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6FF7" w:rsidRPr="000425D5" w:rsidRDefault="00C76FF7" w:rsidP="00C76FF7">
      <w:pPr>
        <w:spacing w:after="0" w:line="240" w:lineRule="auto"/>
        <w:jc w:val="center"/>
        <w:rPr>
          <w:rFonts w:ascii="Times New Roman" w:hAnsi="Times New Roman" w:cs="Times New Roman"/>
          <w:b/>
          <w:sz w:val="28"/>
          <w:szCs w:val="28"/>
        </w:rPr>
      </w:pPr>
      <w:r w:rsidRPr="000425D5">
        <w:rPr>
          <w:rFonts w:ascii="Times New Roman" w:hAnsi="Times New Roman" w:cs="Times New Roman"/>
          <w:b/>
          <w:spacing w:val="8"/>
          <w:sz w:val="28"/>
          <w:szCs w:val="28"/>
        </w:rPr>
        <w:t>ANALISIS PERSEPSI MUTU PELAYANAN TERHADAP</w:t>
      </w:r>
      <w:r w:rsidRPr="000425D5">
        <w:rPr>
          <w:rFonts w:ascii="Times New Roman" w:hAnsi="Times New Roman" w:cs="Times New Roman"/>
          <w:b/>
          <w:sz w:val="28"/>
          <w:szCs w:val="28"/>
        </w:rPr>
        <w:t xml:space="preserve"> </w:t>
      </w:r>
      <w:r w:rsidRPr="000425D5">
        <w:rPr>
          <w:rFonts w:ascii="Times New Roman" w:hAnsi="Times New Roman" w:cs="Times New Roman"/>
          <w:b/>
          <w:spacing w:val="-8"/>
          <w:sz w:val="28"/>
          <w:szCs w:val="28"/>
        </w:rPr>
        <w:t>MINAT KUNJUNGAN ULANG PASIEN RAWAT JALAN</w:t>
      </w:r>
      <w:r w:rsidRPr="000425D5">
        <w:rPr>
          <w:rFonts w:ascii="Times New Roman" w:hAnsi="Times New Roman" w:cs="Times New Roman"/>
          <w:b/>
          <w:sz w:val="28"/>
          <w:szCs w:val="28"/>
        </w:rPr>
        <w:t xml:space="preserve"> </w:t>
      </w:r>
    </w:p>
    <w:p w:rsidR="00C76FF7" w:rsidRPr="000425D5" w:rsidRDefault="00C76FF7" w:rsidP="00C76FF7">
      <w:pPr>
        <w:spacing w:after="0" w:line="240" w:lineRule="auto"/>
        <w:jc w:val="center"/>
        <w:rPr>
          <w:rFonts w:ascii="Times New Roman" w:hAnsi="Times New Roman" w:cs="Times New Roman"/>
          <w:b/>
          <w:spacing w:val="-8"/>
          <w:sz w:val="28"/>
          <w:szCs w:val="28"/>
        </w:rPr>
      </w:pPr>
      <w:r w:rsidRPr="000425D5">
        <w:rPr>
          <w:rFonts w:ascii="Times New Roman" w:hAnsi="Times New Roman" w:cs="Times New Roman"/>
          <w:b/>
          <w:spacing w:val="-8"/>
          <w:sz w:val="28"/>
          <w:szCs w:val="28"/>
        </w:rPr>
        <w:t xml:space="preserve">DI KLINIK PENYAKIT DALAM RUMAH SAKIT </w:t>
      </w:r>
    </w:p>
    <w:p w:rsidR="00C76FF7" w:rsidRPr="000425D5" w:rsidRDefault="00C76FF7" w:rsidP="00C76FF7">
      <w:pPr>
        <w:spacing w:after="0" w:line="240" w:lineRule="auto"/>
        <w:jc w:val="center"/>
        <w:rPr>
          <w:rFonts w:ascii="Times New Roman" w:hAnsi="Times New Roman" w:cs="Times New Roman"/>
          <w:b/>
          <w:sz w:val="28"/>
          <w:szCs w:val="28"/>
        </w:rPr>
      </w:pPr>
      <w:r w:rsidRPr="000425D5">
        <w:rPr>
          <w:rFonts w:ascii="Times New Roman" w:hAnsi="Times New Roman" w:cs="Times New Roman"/>
          <w:b/>
          <w:sz w:val="28"/>
          <w:szCs w:val="28"/>
        </w:rPr>
        <w:t xml:space="preserve">UMUM DR. PIRNGADI KOTA MEDAN </w:t>
      </w:r>
    </w:p>
    <w:p w:rsidR="00305518" w:rsidRPr="000425D5" w:rsidRDefault="00C76FF7" w:rsidP="00305518">
      <w:pPr>
        <w:spacing w:after="0" w:line="240" w:lineRule="auto"/>
        <w:jc w:val="center"/>
        <w:rPr>
          <w:rFonts w:ascii="Times New Roman" w:hAnsi="Times New Roman" w:cs="Times New Roman"/>
          <w:b/>
          <w:sz w:val="28"/>
          <w:szCs w:val="24"/>
        </w:rPr>
      </w:pPr>
      <w:r w:rsidRPr="000425D5">
        <w:rPr>
          <w:rFonts w:ascii="Times New Roman" w:hAnsi="Times New Roman" w:cs="Times New Roman"/>
          <w:b/>
          <w:sz w:val="28"/>
          <w:szCs w:val="28"/>
        </w:rPr>
        <w:t>TAHUN 20</w:t>
      </w:r>
      <w:r w:rsidR="00AB24F1">
        <w:rPr>
          <w:rFonts w:ascii="Times New Roman" w:hAnsi="Times New Roman" w:cs="Times New Roman"/>
          <w:b/>
          <w:sz w:val="28"/>
          <w:szCs w:val="28"/>
        </w:rPr>
        <w:t>20</w:t>
      </w:r>
    </w:p>
    <w:p w:rsidR="00305518" w:rsidRPr="000425D5" w:rsidRDefault="00305518" w:rsidP="00305518">
      <w:pPr>
        <w:spacing w:after="0" w:line="240" w:lineRule="auto"/>
        <w:jc w:val="center"/>
        <w:rPr>
          <w:rFonts w:ascii="Times New Roman" w:hAnsi="Times New Roman" w:cs="Times New Roman"/>
          <w:b/>
          <w:sz w:val="28"/>
        </w:rPr>
      </w:pPr>
    </w:p>
    <w:p w:rsidR="00305518" w:rsidRPr="000425D5" w:rsidRDefault="00305518" w:rsidP="00305518">
      <w:pPr>
        <w:spacing w:after="0" w:line="240" w:lineRule="auto"/>
        <w:jc w:val="center"/>
        <w:rPr>
          <w:rFonts w:ascii="Times New Roman" w:hAnsi="Times New Roman" w:cs="Times New Roman"/>
          <w:b/>
          <w:sz w:val="24"/>
          <w:szCs w:val="24"/>
        </w:rPr>
      </w:pPr>
    </w:p>
    <w:p w:rsidR="00305518" w:rsidRPr="000425D5" w:rsidRDefault="00305518" w:rsidP="00305518">
      <w:pPr>
        <w:spacing w:after="0" w:line="240" w:lineRule="auto"/>
        <w:jc w:val="both"/>
        <w:rPr>
          <w:rFonts w:ascii="Times New Roman" w:hAnsi="Times New Roman" w:cs="Times New Roman"/>
          <w:noProof/>
          <w:sz w:val="24"/>
          <w:szCs w:val="24"/>
        </w:rPr>
      </w:pPr>
      <w:r w:rsidRPr="000425D5">
        <w:rPr>
          <w:rFonts w:ascii="Times New Roman" w:hAnsi="Times New Roman" w:cs="Times New Roman"/>
          <w:noProof/>
          <w:sz w:val="24"/>
          <w:szCs w:val="24"/>
        </w:rPr>
        <w:tab/>
      </w:r>
      <w:r w:rsidRPr="000425D5">
        <w:rPr>
          <w:rFonts w:ascii="Times New Roman" w:hAnsi="Times New Roman" w:cs="Times New Roman"/>
          <w:noProof/>
          <w:sz w:val="24"/>
          <w:szCs w:val="24"/>
        </w:rPr>
        <w:tab/>
      </w:r>
      <w:r w:rsidRPr="000425D5">
        <w:rPr>
          <w:rFonts w:ascii="Times New Roman" w:hAnsi="Times New Roman" w:cs="Times New Roman"/>
          <w:noProof/>
          <w:sz w:val="24"/>
          <w:szCs w:val="24"/>
        </w:rPr>
        <w:tab/>
      </w:r>
      <w:r w:rsidRPr="000425D5">
        <w:rPr>
          <w:rFonts w:ascii="Times New Roman" w:hAnsi="Times New Roman" w:cs="Times New Roman"/>
          <w:noProof/>
          <w:sz w:val="24"/>
          <w:szCs w:val="24"/>
        </w:rPr>
        <w:tab/>
      </w:r>
      <w:r w:rsidRPr="000425D5">
        <w:rPr>
          <w:rFonts w:ascii="Times New Roman" w:hAnsi="Times New Roman" w:cs="Times New Roman"/>
          <w:noProof/>
          <w:sz w:val="24"/>
          <w:szCs w:val="24"/>
        </w:rPr>
        <w:tab/>
      </w:r>
      <w:r w:rsidRPr="000425D5">
        <w:rPr>
          <w:rFonts w:ascii="Times New Roman" w:hAnsi="Times New Roman" w:cs="Times New Roman"/>
          <w:noProof/>
          <w:sz w:val="24"/>
          <w:szCs w:val="24"/>
        </w:rPr>
        <w:tab/>
      </w:r>
    </w:p>
    <w:p w:rsidR="00305518" w:rsidRPr="000425D5" w:rsidRDefault="00305518" w:rsidP="00305518">
      <w:pPr>
        <w:spacing w:after="0" w:line="240" w:lineRule="auto"/>
        <w:jc w:val="both"/>
        <w:rPr>
          <w:rFonts w:ascii="Times New Roman" w:hAnsi="Times New Roman" w:cs="Times New Roman"/>
          <w:noProof/>
          <w:sz w:val="24"/>
          <w:szCs w:val="24"/>
        </w:rPr>
      </w:pPr>
    </w:p>
    <w:p w:rsidR="00305518" w:rsidRPr="000425D5" w:rsidRDefault="00305518" w:rsidP="00305518">
      <w:pPr>
        <w:spacing w:after="0" w:line="240" w:lineRule="auto"/>
        <w:jc w:val="both"/>
        <w:rPr>
          <w:rFonts w:ascii="Times New Roman" w:hAnsi="Times New Roman" w:cs="Times New Roman"/>
          <w:noProof/>
          <w:sz w:val="24"/>
          <w:szCs w:val="24"/>
        </w:rPr>
      </w:pPr>
    </w:p>
    <w:p w:rsidR="00305518" w:rsidRPr="000425D5" w:rsidRDefault="00055079" w:rsidP="00305518">
      <w:pPr>
        <w:spacing w:after="0" w:line="240" w:lineRule="auto"/>
        <w:jc w:val="center"/>
        <w:rPr>
          <w:rFonts w:ascii="Times New Roman" w:hAnsi="Times New Roman" w:cs="Times New Roman"/>
          <w:b/>
          <w:sz w:val="24"/>
          <w:szCs w:val="24"/>
        </w:rPr>
      </w:pPr>
      <w:r w:rsidRPr="000425D5">
        <w:rPr>
          <w:rFonts w:ascii="Times New Roman" w:hAnsi="Times New Roman" w:cs="Times New Roman"/>
          <w:b/>
          <w:sz w:val="24"/>
          <w:szCs w:val="24"/>
        </w:rPr>
        <w:t>TESIS</w:t>
      </w:r>
    </w:p>
    <w:p w:rsidR="00305518" w:rsidRPr="000425D5" w:rsidRDefault="00305518" w:rsidP="00305518">
      <w:pPr>
        <w:spacing w:after="0" w:line="240" w:lineRule="auto"/>
        <w:jc w:val="center"/>
        <w:rPr>
          <w:rFonts w:ascii="Times New Roman" w:hAnsi="Times New Roman" w:cs="Times New Roman"/>
          <w:b/>
          <w:sz w:val="24"/>
          <w:szCs w:val="24"/>
        </w:rPr>
      </w:pPr>
    </w:p>
    <w:p w:rsidR="00305518" w:rsidRPr="000425D5" w:rsidRDefault="00305518" w:rsidP="00305518">
      <w:pPr>
        <w:spacing w:after="0" w:line="240" w:lineRule="auto"/>
        <w:jc w:val="center"/>
        <w:rPr>
          <w:rFonts w:ascii="Times New Roman" w:hAnsi="Times New Roman" w:cs="Times New Roman"/>
          <w:b/>
          <w:sz w:val="24"/>
          <w:szCs w:val="24"/>
        </w:rPr>
      </w:pPr>
    </w:p>
    <w:p w:rsidR="00305518" w:rsidRPr="000425D5" w:rsidRDefault="00305518" w:rsidP="00305518">
      <w:pPr>
        <w:spacing w:after="0" w:line="240" w:lineRule="auto"/>
        <w:jc w:val="center"/>
        <w:rPr>
          <w:rFonts w:ascii="Times New Roman" w:hAnsi="Times New Roman" w:cs="Times New Roman"/>
          <w:b/>
          <w:sz w:val="24"/>
          <w:szCs w:val="24"/>
        </w:rPr>
      </w:pPr>
    </w:p>
    <w:p w:rsidR="00305518" w:rsidRPr="000425D5" w:rsidRDefault="00305518" w:rsidP="00305518">
      <w:pPr>
        <w:spacing w:after="0" w:line="240" w:lineRule="auto"/>
        <w:jc w:val="center"/>
        <w:rPr>
          <w:rFonts w:ascii="Times New Roman" w:hAnsi="Times New Roman" w:cs="Times New Roman"/>
          <w:b/>
          <w:sz w:val="24"/>
          <w:szCs w:val="24"/>
        </w:rPr>
      </w:pPr>
    </w:p>
    <w:p w:rsidR="00305518" w:rsidRPr="000425D5" w:rsidRDefault="00305518" w:rsidP="00305518">
      <w:pPr>
        <w:spacing w:after="0" w:line="240" w:lineRule="auto"/>
        <w:jc w:val="center"/>
        <w:rPr>
          <w:rFonts w:ascii="Times New Roman" w:hAnsi="Times New Roman" w:cs="Times New Roman"/>
          <w:b/>
          <w:sz w:val="24"/>
          <w:szCs w:val="24"/>
        </w:rPr>
      </w:pPr>
    </w:p>
    <w:p w:rsidR="00305518" w:rsidRPr="000425D5" w:rsidRDefault="00305518" w:rsidP="00305518">
      <w:pPr>
        <w:spacing w:after="0" w:line="240" w:lineRule="auto"/>
        <w:jc w:val="center"/>
        <w:rPr>
          <w:rFonts w:ascii="Times New Roman" w:hAnsi="Times New Roman" w:cs="Times New Roman"/>
          <w:b/>
          <w:sz w:val="24"/>
          <w:szCs w:val="24"/>
        </w:rPr>
      </w:pPr>
    </w:p>
    <w:p w:rsidR="00305518" w:rsidRPr="000425D5" w:rsidRDefault="00305518" w:rsidP="00305518">
      <w:pPr>
        <w:spacing w:after="0" w:line="240" w:lineRule="auto"/>
        <w:jc w:val="center"/>
        <w:rPr>
          <w:rFonts w:ascii="Times New Roman" w:hAnsi="Times New Roman" w:cs="Times New Roman"/>
          <w:b/>
          <w:sz w:val="24"/>
          <w:szCs w:val="24"/>
        </w:rPr>
      </w:pPr>
      <w:r w:rsidRPr="000425D5">
        <w:rPr>
          <w:rFonts w:ascii="Times New Roman" w:hAnsi="Times New Roman" w:cs="Times New Roman"/>
          <w:b/>
          <w:sz w:val="24"/>
          <w:szCs w:val="24"/>
        </w:rPr>
        <w:t>OLEH :</w:t>
      </w:r>
    </w:p>
    <w:p w:rsidR="00305518" w:rsidRPr="000425D5" w:rsidRDefault="00305518" w:rsidP="00305518">
      <w:pPr>
        <w:spacing w:after="0" w:line="240" w:lineRule="auto"/>
        <w:jc w:val="center"/>
        <w:rPr>
          <w:rFonts w:ascii="Times New Roman" w:hAnsi="Times New Roman" w:cs="Times New Roman"/>
          <w:b/>
          <w:sz w:val="20"/>
          <w:szCs w:val="24"/>
        </w:rPr>
      </w:pPr>
    </w:p>
    <w:p w:rsidR="00305518" w:rsidRPr="000425D5" w:rsidRDefault="00055079" w:rsidP="00305518">
      <w:pPr>
        <w:spacing w:after="0" w:line="240" w:lineRule="auto"/>
        <w:jc w:val="center"/>
        <w:rPr>
          <w:rFonts w:ascii="Times New Roman" w:hAnsi="Times New Roman" w:cs="Times New Roman"/>
          <w:b/>
          <w:sz w:val="24"/>
        </w:rPr>
      </w:pPr>
      <w:r w:rsidRPr="000425D5">
        <w:rPr>
          <w:rFonts w:ascii="Times New Roman" w:hAnsi="Times New Roman" w:cs="Times New Roman"/>
          <w:b/>
          <w:sz w:val="24"/>
        </w:rPr>
        <w:t>WELLA DANIATI</w:t>
      </w:r>
    </w:p>
    <w:p w:rsidR="00305518" w:rsidRPr="000425D5" w:rsidRDefault="00055079" w:rsidP="00305518">
      <w:pPr>
        <w:spacing w:after="0" w:line="240" w:lineRule="auto"/>
        <w:jc w:val="center"/>
        <w:rPr>
          <w:rFonts w:ascii="Times New Roman" w:hAnsi="Times New Roman" w:cs="Times New Roman"/>
          <w:b/>
          <w:color w:val="000000"/>
          <w:sz w:val="24"/>
          <w:szCs w:val="24"/>
        </w:rPr>
      </w:pPr>
      <w:r w:rsidRPr="000425D5">
        <w:rPr>
          <w:rFonts w:ascii="Times New Roman" w:hAnsi="Times New Roman" w:cs="Times New Roman"/>
          <w:b/>
          <w:sz w:val="24"/>
          <w:szCs w:val="24"/>
        </w:rPr>
        <w:t>1602011273</w:t>
      </w:r>
    </w:p>
    <w:p w:rsidR="00305518" w:rsidRPr="000425D5" w:rsidRDefault="00305518" w:rsidP="00305518">
      <w:pPr>
        <w:spacing w:after="0" w:line="240" w:lineRule="auto"/>
        <w:rPr>
          <w:rFonts w:ascii="Times New Roman" w:hAnsi="Times New Roman" w:cs="Times New Roman"/>
          <w:b/>
          <w:sz w:val="24"/>
          <w:szCs w:val="24"/>
        </w:rPr>
      </w:pPr>
    </w:p>
    <w:p w:rsidR="00305518" w:rsidRPr="000425D5" w:rsidRDefault="00305518" w:rsidP="00305518">
      <w:pPr>
        <w:spacing w:after="0" w:line="240" w:lineRule="auto"/>
        <w:jc w:val="center"/>
        <w:rPr>
          <w:rFonts w:ascii="Times New Roman" w:hAnsi="Times New Roman" w:cs="Times New Roman"/>
          <w:b/>
          <w:sz w:val="24"/>
          <w:szCs w:val="24"/>
        </w:rPr>
      </w:pPr>
    </w:p>
    <w:p w:rsidR="00305518" w:rsidRPr="000425D5" w:rsidRDefault="00305518" w:rsidP="00305518">
      <w:pPr>
        <w:spacing w:after="0" w:line="240" w:lineRule="auto"/>
        <w:jc w:val="center"/>
        <w:rPr>
          <w:rFonts w:ascii="Times New Roman" w:hAnsi="Times New Roman" w:cs="Times New Roman"/>
          <w:b/>
          <w:sz w:val="24"/>
          <w:szCs w:val="24"/>
        </w:rPr>
      </w:pPr>
    </w:p>
    <w:p w:rsidR="00305518" w:rsidRPr="000425D5" w:rsidRDefault="00305518" w:rsidP="00305518">
      <w:pPr>
        <w:spacing w:after="0" w:line="240" w:lineRule="auto"/>
        <w:jc w:val="center"/>
        <w:rPr>
          <w:rFonts w:ascii="Times New Roman" w:hAnsi="Times New Roman" w:cs="Times New Roman"/>
          <w:b/>
          <w:sz w:val="34"/>
          <w:szCs w:val="24"/>
        </w:rPr>
      </w:pPr>
    </w:p>
    <w:p w:rsidR="00305518" w:rsidRPr="000425D5" w:rsidRDefault="00305518" w:rsidP="00305518">
      <w:pPr>
        <w:spacing w:after="0" w:line="240" w:lineRule="auto"/>
        <w:jc w:val="center"/>
        <w:rPr>
          <w:rFonts w:ascii="Times New Roman" w:hAnsi="Times New Roman" w:cs="Times New Roman"/>
          <w:b/>
          <w:sz w:val="24"/>
          <w:szCs w:val="24"/>
        </w:rPr>
      </w:pPr>
      <w:r w:rsidRPr="000425D5">
        <w:rPr>
          <w:rFonts w:ascii="Times New Roman" w:hAnsi="Times New Roman" w:cs="Times New Roman"/>
          <w:noProof/>
          <w:lang w:val="en-US" w:eastAsia="en-US"/>
        </w:rPr>
        <w:drawing>
          <wp:anchor distT="0" distB="0" distL="114300" distR="114300" simplePos="0" relativeHeight="252185600" behindDoc="1" locked="0" layoutInCell="1" allowOverlap="1">
            <wp:simplePos x="0" y="0"/>
            <wp:positionH relativeFrom="column">
              <wp:posOffset>1655445</wp:posOffset>
            </wp:positionH>
            <wp:positionV relativeFrom="paragraph">
              <wp:posOffset>66040</wp:posOffset>
            </wp:positionV>
            <wp:extent cx="1800225" cy="1847850"/>
            <wp:effectExtent l="19050" t="0" r="9525" b="0"/>
            <wp:wrapNone/>
            <wp:docPr id="385" name="Picture 385" descr="s2 instit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s2 institut"/>
                    <pic:cNvPicPr>
                      <a:picLocks noChangeAspect="1" noChangeArrowheads="1"/>
                    </pic:cNvPicPr>
                  </pic:nvPicPr>
                  <pic:blipFill>
                    <a:blip r:embed="rId9" cstate="print"/>
                    <a:srcRect/>
                    <a:stretch>
                      <a:fillRect/>
                    </a:stretch>
                  </pic:blipFill>
                  <pic:spPr bwMode="auto">
                    <a:xfrm>
                      <a:off x="0" y="0"/>
                      <a:ext cx="1800225" cy="1847850"/>
                    </a:xfrm>
                    <a:prstGeom prst="rect">
                      <a:avLst/>
                    </a:prstGeom>
                    <a:noFill/>
                    <a:ln w="9525">
                      <a:noFill/>
                      <a:miter lim="800000"/>
                      <a:headEnd/>
                      <a:tailEnd/>
                    </a:ln>
                  </pic:spPr>
                </pic:pic>
              </a:graphicData>
            </a:graphic>
          </wp:anchor>
        </w:drawing>
      </w:r>
    </w:p>
    <w:p w:rsidR="00305518" w:rsidRPr="000425D5" w:rsidRDefault="00305518" w:rsidP="00305518">
      <w:pPr>
        <w:spacing w:after="0" w:line="240" w:lineRule="auto"/>
        <w:jc w:val="center"/>
        <w:rPr>
          <w:rFonts w:ascii="Times New Roman" w:hAnsi="Times New Roman" w:cs="Times New Roman"/>
          <w:b/>
          <w:sz w:val="24"/>
          <w:szCs w:val="24"/>
        </w:rPr>
      </w:pPr>
    </w:p>
    <w:p w:rsidR="00305518" w:rsidRPr="000425D5" w:rsidRDefault="00305518" w:rsidP="00305518">
      <w:pPr>
        <w:spacing w:after="0" w:line="240" w:lineRule="auto"/>
        <w:jc w:val="center"/>
        <w:rPr>
          <w:rFonts w:ascii="Times New Roman" w:hAnsi="Times New Roman" w:cs="Times New Roman"/>
          <w:b/>
          <w:sz w:val="24"/>
          <w:szCs w:val="24"/>
        </w:rPr>
      </w:pPr>
    </w:p>
    <w:p w:rsidR="00305518" w:rsidRPr="000425D5" w:rsidRDefault="00305518" w:rsidP="00305518">
      <w:pPr>
        <w:spacing w:after="0" w:line="240" w:lineRule="auto"/>
        <w:jc w:val="center"/>
        <w:rPr>
          <w:rFonts w:ascii="Times New Roman" w:hAnsi="Times New Roman" w:cs="Times New Roman"/>
          <w:b/>
          <w:sz w:val="24"/>
          <w:szCs w:val="24"/>
        </w:rPr>
      </w:pPr>
    </w:p>
    <w:p w:rsidR="00305518" w:rsidRPr="000425D5" w:rsidRDefault="00305518" w:rsidP="00305518">
      <w:pPr>
        <w:spacing w:after="0" w:line="240" w:lineRule="auto"/>
        <w:jc w:val="center"/>
        <w:rPr>
          <w:rFonts w:ascii="Times New Roman" w:hAnsi="Times New Roman" w:cs="Times New Roman"/>
          <w:b/>
          <w:sz w:val="24"/>
          <w:szCs w:val="24"/>
        </w:rPr>
      </w:pPr>
    </w:p>
    <w:p w:rsidR="00305518" w:rsidRPr="000425D5" w:rsidRDefault="00305518" w:rsidP="00305518">
      <w:pPr>
        <w:spacing w:after="0" w:line="240" w:lineRule="auto"/>
        <w:jc w:val="center"/>
        <w:rPr>
          <w:rFonts w:ascii="Times New Roman" w:hAnsi="Times New Roman" w:cs="Times New Roman"/>
          <w:b/>
          <w:sz w:val="24"/>
          <w:szCs w:val="24"/>
        </w:rPr>
      </w:pPr>
    </w:p>
    <w:p w:rsidR="00305518" w:rsidRPr="000425D5" w:rsidRDefault="00305518" w:rsidP="00305518">
      <w:pPr>
        <w:spacing w:after="0" w:line="240" w:lineRule="auto"/>
        <w:jc w:val="center"/>
        <w:rPr>
          <w:rFonts w:ascii="Times New Roman" w:hAnsi="Times New Roman" w:cs="Times New Roman"/>
          <w:b/>
          <w:sz w:val="24"/>
          <w:szCs w:val="24"/>
        </w:rPr>
      </w:pPr>
    </w:p>
    <w:p w:rsidR="00305518" w:rsidRPr="000425D5" w:rsidRDefault="00305518" w:rsidP="00305518">
      <w:pPr>
        <w:spacing w:after="0" w:line="240" w:lineRule="auto"/>
        <w:jc w:val="center"/>
        <w:rPr>
          <w:rFonts w:ascii="Times New Roman" w:hAnsi="Times New Roman" w:cs="Times New Roman"/>
          <w:b/>
          <w:sz w:val="24"/>
          <w:szCs w:val="24"/>
        </w:rPr>
      </w:pPr>
    </w:p>
    <w:p w:rsidR="00305518" w:rsidRPr="000425D5" w:rsidRDefault="00305518" w:rsidP="00305518">
      <w:pPr>
        <w:spacing w:after="0" w:line="240" w:lineRule="auto"/>
        <w:jc w:val="center"/>
        <w:rPr>
          <w:rFonts w:ascii="Times New Roman" w:hAnsi="Times New Roman" w:cs="Times New Roman"/>
          <w:b/>
          <w:sz w:val="24"/>
          <w:szCs w:val="24"/>
        </w:rPr>
      </w:pPr>
    </w:p>
    <w:p w:rsidR="00305518" w:rsidRPr="000425D5" w:rsidRDefault="00305518" w:rsidP="00305518">
      <w:pPr>
        <w:spacing w:after="0" w:line="240" w:lineRule="auto"/>
        <w:rPr>
          <w:rFonts w:ascii="Times New Roman" w:hAnsi="Times New Roman" w:cs="Times New Roman"/>
          <w:b/>
          <w:sz w:val="24"/>
          <w:szCs w:val="24"/>
        </w:rPr>
      </w:pPr>
    </w:p>
    <w:p w:rsidR="00305518" w:rsidRPr="000425D5" w:rsidRDefault="00305518" w:rsidP="00305518">
      <w:pPr>
        <w:spacing w:after="0" w:line="240" w:lineRule="auto"/>
        <w:jc w:val="center"/>
        <w:rPr>
          <w:rFonts w:ascii="Times New Roman" w:hAnsi="Times New Roman" w:cs="Times New Roman"/>
          <w:b/>
          <w:sz w:val="24"/>
          <w:szCs w:val="24"/>
        </w:rPr>
      </w:pPr>
    </w:p>
    <w:p w:rsidR="00305518" w:rsidRPr="000425D5" w:rsidRDefault="00305518" w:rsidP="00305518">
      <w:pPr>
        <w:spacing w:after="0" w:line="240" w:lineRule="auto"/>
        <w:rPr>
          <w:rFonts w:ascii="Times New Roman" w:hAnsi="Times New Roman" w:cs="Times New Roman"/>
          <w:b/>
          <w:sz w:val="24"/>
          <w:szCs w:val="24"/>
        </w:rPr>
      </w:pPr>
    </w:p>
    <w:p w:rsidR="00305518" w:rsidRPr="000425D5" w:rsidRDefault="00305518" w:rsidP="00305518">
      <w:pPr>
        <w:spacing w:after="0" w:line="240" w:lineRule="auto"/>
        <w:rPr>
          <w:rFonts w:ascii="Times New Roman" w:hAnsi="Times New Roman" w:cs="Times New Roman"/>
          <w:b/>
          <w:sz w:val="12"/>
          <w:szCs w:val="24"/>
        </w:rPr>
      </w:pPr>
    </w:p>
    <w:p w:rsidR="00305518" w:rsidRPr="000425D5" w:rsidRDefault="00305518" w:rsidP="00305518">
      <w:pPr>
        <w:spacing w:after="0" w:line="240" w:lineRule="auto"/>
        <w:jc w:val="center"/>
        <w:rPr>
          <w:rFonts w:ascii="Times New Roman" w:hAnsi="Times New Roman" w:cs="Times New Roman"/>
          <w:b/>
          <w:sz w:val="12"/>
          <w:szCs w:val="24"/>
        </w:rPr>
      </w:pPr>
    </w:p>
    <w:p w:rsidR="00305518" w:rsidRPr="000425D5" w:rsidRDefault="00305518" w:rsidP="00305518">
      <w:pPr>
        <w:spacing w:after="0" w:line="240" w:lineRule="auto"/>
        <w:jc w:val="center"/>
        <w:rPr>
          <w:rFonts w:ascii="Times New Roman" w:hAnsi="Times New Roman" w:cs="Times New Roman"/>
          <w:b/>
          <w:sz w:val="12"/>
          <w:szCs w:val="24"/>
        </w:rPr>
      </w:pPr>
    </w:p>
    <w:p w:rsidR="00305518" w:rsidRPr="000425D5" w:rsidRDefault="00305518" w:rsidP="00305518">
      <w:pPr>
        <w:spacing w:after="0" w:line="240" w:lineRule="auto"/>
        <w:jc w:val="center"/>
        <w:rPr>
          <w:rFonts w:ascii="Times New Roman" w:hAnsi="Times New Roman" w:cs="Times New Roman"/>
          <w:b/>
          <w:sz w:val="12"/>
          <w:szCs w:val="24"/>
        </w:rPr>
      </w:pPr>
    </w:p>
    <w:p w:rsidR="00305518" w:rsidRPr="000425D5" w:rsidRDefault="00305518" w:rsidP="00305518">
      <w:pPr>
        <w:spacing w:after="0" w:line="240" w:lineRule="auto"/>
        <w:jc w:val="center"/>
        <w:rPr>
          <w:rFonts w:ascii="Times New Roman" w:hAnsi="Times New Roman" w:cs="Times New Roman"/>
          <w:b/>
          <w:sz w:val="12"/>
          <w:szCs w:val="24"/>
        </w:rPr>
      </w:pPr>
    </w:p>
    <w:p w:rsidR="00305518" w:rsidRPr="000425D5" w:rsidRDefault="00305518" w:rsidP="00305518">
      <w:pPr>
        <w:spacing w:after="0" w:line="240" w:lineRule="auto"/>
        <w:jc w:val="center"/>
        <w:rPr>
          <w:rFonts w:ascii="Times New Roman" w:hAnsi="Times New Roman" w:cs="Times New Roman"/>
          <w:b/>
          <w:sz w:val="28"/>
          <w:szCs w:val="24"/>
        </w:rPr>
      </w:pPr>
      <w:r w:rsidRPr="000425D5">
        <w:rPr>
          <w:rFonts w:ascii="Times New Roman" w:hAnsi="Times New Roman" w:cs="Times New Roman"/>
          <w:b/>
          <w:sz w:val="28"/>
          <w:szCs w:val="24"/>
        </w:rPr>
        <w:t>PROGRAM STUDI S2 ILMU KESEHATAN MASYARAKAT</w:t>
      </w:r>
    </w:p>
    <w:p w:rsidR="00305518" w:rsidRPr="000425D5" w:rsidRDefault="00305518" w:rsidP="00305518">
      <w:pPr>
        <w:spacing w:after="0" w:line="240" w:lineRule="auto"/>
        <w:jc w:val="center"/>
        <w:rPr>
          <w:rFonts w:ascii="Times New Roman" w:hAnsi="Times New Roman" w:cs="Times New Roman"/>
          <w:b/>
          <w:sz w:val="28"/>
          <w:szCs w:val="24"/>
        </w:rPr>
      </w:pPr>
      <w:r w:rsidRPr="000425D5">
        <w:rPr>
          <w:rFonts w:ascii="Times New Roman" w:hAnsi="Times New Roman" w:cs="Times New Roman"/>
          <w:b/>
          <w:sz w:val="28"/>
          <w:szCs w:val="24"/>
        </w:rPr>
        <w:t>FAKULTAS KESEHATAN MASYARAKAT</w:t>
      </w:r>
    </w:p>
    <w:p w:rsidR="00305518" w:rsidRPr="000425D5" w:rsidRDefault="00305518" w:rsidP="00305518">
      <w:pPr>
        <w:spacing w:after="0" w:line="240" w:lineRule="auto"/>
        <w:jc w:val="center"/>
        <w:rPr>
          <w:rFonts w:ascii="Times New Roman" w:hAnsi="Times New Roman" w:cs="Times New Roman"/>
          <w:b/>
          <w:sz w:val="28"/>
          <w:szCs w:val="24"/>
        </w:rPr>
      </w:pPr>
      <w:r w:rsidRPr="000425D5">
        <w:rPr>
          <w:rFonts w:ascii="Times New Roman" w:hAnsi="Times New Roman" w:cs="Times New Roman"/>
          <w:b/>
          <w:sz w:val="28"/>
          <w:szCs w:val="24"/>
        </w:rPr>
        <w:t>INSTITUT KESEHATAN HELVETIA</w:t>
      </w:r>
    </w:p>
    <w:p w:rsidR="00305518" w:rsidRPr="000425D5" w:rsidRDefault="00305518" w:rsidP="00305518">
      <w:pPr>
        <w:spacing w:after="0" w:line="240" w:lineRule="auto"/>
        <w:jc w:val="center"/>
        <w:rPr>
          <w:rFonts w:ascii="Times New Roman" w:hAnsi="Times New Roman" w:cs="Times New Roman"/>
          <w:b/>
          <w:sz w:val="28"/>
          <w:szCs w:val="24"/>
        </w:rPr>
      </w:pPr>
      <w:r w:rsidRPr="000425D5">
        <w:rPr>
          <w:rFonts w:ascii="Times New Roman" w:hAnsi="Times New Roman" w:cs="Times New Roman"/>
          <w:b/>
          <w:sz w:val="28"/>
          <w:szCs w:val="24"/>
        </w:rPr>
        <w:t>MEDAN</w:t>
      </w:r>
    </w:p>
    <w:p w:rsidR="00AE648A" w:rsidRDefault="008628AE" w:rsidP="00D252C5">
      <w:pPr>
        <w:spacing w:after="0" w:line="240" w:lineRule="auto"/>
        <w:jc w:val="center"/>
        <w:rPr>
          <w:rFonts w:ascii="Times New Roman" w:hAnsi="Times New Roman" w:cs="Times New Roman"/>
          <w:b/>
          <w:sz w:val="28"/>
          <w:szCs w:val="24"/>
        </w:rPr>
      </w:pPr>
      <w:r>
        <w:rPr>
          <w:rFonts w:ascii="Times New Roman" w:hAnsi="Times New Roman" w:cs="Times New Roman"/>
          <w:b/>
          <w:noProof/>
          <w:sz w:val="28"/>
          <w:szCs w:val="24"/>
          <w:lang w:val="en-US" w:eastAsia="en-US"/>
        </w:rPr>
        <mc:AlternateContent>
          <mc:Choice Requires="wps">
            <w:drawing>
              <wp:anchor distT="0" distB="0" distL="114300" distR="114300" simplePos="0" relativeHeight="252186624" behindDoc="0" locked="0" layoutInCell="1" allowOverlap="1">
                <wp:simplePos x="0" y="0"/>
                <wp:positionH relativeFrom="column">
                  <wp:posOffset>1922145</wp:posOffset>
                </wp:positionH>
                <wp:positionV relativeFrom="paragraph">
                  <wp:posOffset>427990</wp:posOffset>
                </wp:positionV>
                <wp:extent cx="1200150" cy="838200"/>
                <wp:effectExtent l="0" t="0" r="0" b="0"/>
                <wp:wrapNone/>
                <wp:docPr id="57" name="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0150" cy="8382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55128D" id=" 386" o:spid="_x0000_s1026" style="position:absolute;margin-left:151.35pt;margin-top:33.7pt;width:94.5pt;height:66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" strokecolor="white [3212]">
                <v:path arrowok="t"/>
              </v:rect>
            </w:pict>
          </mc:Fallback>
        </mc:AlternateContent>
      </w:r>
      <w:r w:rsidR="00305518" w:rsidRPr="000425D5">
        <w:rPr>
          <w:rFonts w:ascii="Times New Roman" w:hAnsi="Times New Roman" w:cs="Times New Roman"/>
          <w:b/>
          <w:sz w:val="28"/>
          <w:szCs w:val="24"/>
        </w:rPr>
        <w:t>2020</w:t>
      </w:r>
    </w:p>
    <w:p w:rsidR="00D56A44" w:rsidRPr="000425D5" w:rsidRDefault="008628AE" w:rsidP="00D56A44">
      <w:pPr>
        <w:spacing w:after="0" w:line="240" w:lineRule="auto"/>
        <w:jc w:val="center"/>
        <w:rPr>
          <w:rFonts w:ascii="Times New Roman" w:hAnsi="Times New Roman" w:cs="Times New Roman"/>
          <w:b/>
          <w:sz w:val="28"/>
          <w:szCs w:val="28"/>
        </w:rPr>
      </w:pPr>
      <w:r>
        <w:rPr>
          <w:rFonts w:ascii="Times New Roman" w:eastAsia="Batang" w:hAnsi="Times New Roman"/>
          <w:b/>
          <w:bCs/>
          <w:noProof/>
          <w:sz w:val="24"/>
          <w:szCs w:val="24"/>
          <w:lang w:val="en-US" w:eastAsia="en-US"/>
        </w:rPr>
        <w:lastRenderedPageBreak/>
        <mc:AlternateContent>
          <mc:Choice Requires="wps">
            <w:drawing>
              <wp:anchor distT="0" distB="0" distL="114300" distR="114300" simplePos="0" relativeHeight="252250112" behindDoc="0" locked="0" layoutInCell="1" allowOverlap="1">
                <wp:simplePos x="0" y="0"/>
                <wp:positionH relativeFrom="column">
                  <wp:posOffset>4531995</wp:posOffset>
                </wp:positionH>
                <wp:positionV relativeFrom="paragraph">
                  <wp:posOffset>-1310005</wp:posOffset>
                </wp:positionV>
                <wp:extent cx="1200150" cy="838200"/>
                <wp:effectExtent l="0" t="0" r="0" b="0"/>
                <wp:wrapNone/>
                <wp:docPr id="56" name="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0150" cy="8382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9F2360" id=" 524" o:spid="_x0000_s1026" style="position:absolute;margin-left:356.85pt;margin-top:-103.15pt;width:94.5pt;height:66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" strokecolor="white [3212]">
                <v:path arrowok="t"/>
              </v:rect>
            </w:pict>
          </mc:Fallback>
        </mc:AlternateContent>
      </w:r>
      <w:r w:rsidR="00D56A44" w:rsidRPr="000425D5">
        <w:rPr>
          <w:rFonts w:ascii="Times New Roman" w:hAnsi="Times New Roman" w:cs="Times New Roman"/>
          <w:b/>
          <w:spacing w:val="8"/>
          <w:sz w:val="28"/>
          <w:szCs w:val="28"/>
        </w:rPr>
        <w:t>ANALISIS PERSEPSI MUTU PELAYANAN TERHADAP</w:t>
      </w:r>
      <w:r w:rsidR="00D56A44" w:rsidRPr="000425D5">
        <w:rPr>
          <w:rFonts w:ascii="Times New Roman" w:hAnsi="Times New Roman" w:cs="Times New Roman"/>
          <w:b/>
          <w:sz w:val="28"/>
          <w:szCs w:val="28"/>
        </w:rPr>
        <w:t xml:space="preserve"> </w:t>
      </w:r>
      <w:r w:rsidR="00D56A44" w:rsidRPr="000425D5">
        <w:rPr>
          <w:rFonts w:ascii="Times New Roman" w:hAnsi="Times New Roman" w:cs="Times New Roman"/>
          <w:b/>
          <w:spacing w:val="-8"/>
          <w:sz w:val="28"/>
          <w:szCs w:val="28"/>
        </w:rPr>
        <w:t>MINAT KUNJUNGAN ULANG PASIEN RAWAT JALAN</w:t>
      </w:r>
      <w:r w:rsidR="00D56A44" w:rsidRPr="000425D5">
        <w:rPr>
          <w:rFonts w:ascii="Times New Roman" w:hAnsi="Times New Roman" w:cs="Times New Roman"/>
          <w:b/>
          <w:sz w:val="28"/>
          <w:szCs w:val="28"/>
        </w:rPr>
        <w:t xml:space="preserve"> </w:t>
      </w:r>
    </w:p>
    <w:p w:rsidR="00D56A44" w:rsidRPr="000425D5" w:rsidRDefault="00D56A44" w:rsidP="00D56A44">
      <w:pPr>
        <w:spacing w:after="0" w:line="240" w:lineRule="auto"/>
        <w:jc w:val="center"/>
        <w:rPr>
          <w:rFonts w:ascii="Times New Roman" w:hAnsi="Times New Roman" w:cs="Times New Roman"/>
          <w:b/>
          <w:spacing w:val="-8"/>
          <w:sz w:val="28"/>
          <w:szCs w:val="28"/>
        </w:rPr>
      </w:pPr>
      <w:r w:rsidRPr="000425D5">
        <w:rPr>
          <w:rFonts w:ascii="Times New Roman" w:hAnsi="Times New Roman" w:cs="Times New Roman"/>
          <w:b/>
          <w:spacing w:val="-8"/>
          <w:sz w:val="28"/>
          <w:szCs w:val="28"/>
        </w:rPr>
        <w:t xml:space="preserve">DI KLINIK PENYAKIT DALAM RUMAH SAKIT </w:t>
      </w:r>
    </w:p>
    <w:p w:rsidR="00D56A44" w:rsidRPr="000425D5" w:rsidRDefault="00D56A44" w:rsidP="00D56A44">
      <w:pPr>
        <w:spacing w:after="0" w:line="240" w:lineRule="auto"/>
        <w:jc w:val="center"/>
        <w:rPr>
          <w:rFonts w:ascii="Times New Roman" w:hAnsi="Times New Roman" w:cs="Times New Roman"/>
          <w:b/>
          <w:sz w:val="28"/>
          <w:szCs w:val="28"/>
        </w:rPr>
      </w:pPr>
      <w:r w:rsidRPr="000425D5">
        <w:rPr>
          <w:rFonts w:ascii="Times New Roman" w:hAnsi="Times New Roman" w:cs="Times New Roman"/>
          <w:b/>
          <w:sz w:val="28"/>
          <w:szCs w:val="28"/>
        </w:rPr>
        <w:t xml:space="preserve">UMUM DR. PIRNGADI KOTA MEDAN </w:t>
      </w:r>
    </w:p>
    <w:p w:rsidR="00D56A44" w:rsidRPr="00D571FA" w:rsidRDefault="00D56A44" w:rsidP="00D56A44">
      <w:pPr>
        <w:spacing w:after="0" w:line="240" w:lineRule="auto"/>
        <w:jc w:val="center"/>
        <w:rPr>
          <w:rFonts w:ascii="Times New Roman" w:hAnsi="Times New Roman"/>
          <w:b/>
          <w:sz w:val="28"/>
        </w:rPr>
      </w:pPr>
      <w:r w:rsidRPr="000425D5">
        <w:rPr>
          <w:rFonts w:ascii="Times New Roman" w:hAnsi="Times New Roman" w:cs="Times New Roman"/>
          <w:b/>
          <w:sz w:val="28"/>
          <w:szCs w:val="28"/>
        </w:rPr>
        <w:t>TAHUN 20</w:t>
      </w:r>
      <w:r>
        <w:rPr>
          <w:rFonts w:ascii="Times New Roman" w:hAnsi="Times New Roman" w:cs="Times New Roman"/>
          <w:b/>
          <w:sz w:val="28"/>
          <w:szCs w:val="28"/>
        </w:rPr>
        <w:t>20</w:t>
      </w:r>
    </w:p>
    <w:p w:rsidR="00D56A44" w:rsidRPr="00D571FA" w:rsidRDefault="00D56A44" w:rsidP="00D56A44">
      <w:pPr>
        <w:spacing w:after="0" w:line="360" w:lineRule="auto"/>
        <w:rPr>
          <w:rFonts w:ascii="Times New Roman" w:eastAsia="Batang" w:hAnsi="Times New Roman"/>
          <w:b/>
          <w:bCs/>
          <w:sz w:val="24"/>
          <w:szCs w:val="24"/>
        </w:rPr>
      </w:pPr>
    </w:p>
    <w:p w:rsidR="00D56A44" w:rsidRDefault="00D56A44" w:rsidP="00D56A44">
      <w:pPr>
        <w:spacing w:after="0" w:line="360" w:lineRule="auto"/>
        <w:jc w:val="center"/>
        <w:rPr>
          <w:rFonts w:ascii="Times New Roman" w:eastAsia="Batang" w:hAnsi="Times New Roman"/>
          <w:b/>
          <w:bCs/>
          <w:sz w:val="24"/>
          <w:szCs w:val="24"/>
        </w:rPr>
      </w:pPr>
    </w:p>
    <w:p w:rsidR="00D56A44" w:rsidRPr="006522A7" w:rsidRDefault="00D56A44" w:rsidP="006522A7">
      <w:pPr>
        <w:spacing w:after="0" w:line="240" w:lineRule="auto"/>
        <w:jc w:val="center"/>
        <w:rPr>
          <w:rFonts w:ascii="Times New Roman" w:eastAsia="Batang" w:hAnsi="Times New Roman"/>
          <w:b/>
          <w:bCs/>
          <w:sz w:val="16"/>
          <w:szCs w:val="24"/>
        </w:rPr>
      </w:pPr>
    </w:p>
    <w:p w:rsidR="00D56A44" w:rsidRPr="003E392C" w:rsidRDefault="00D56A44" w:rsidP="00D56A44">
      <w:pPr>
        <w:spacing w:after="0" w:line="360" w:lineRule="auto"/>
        <w:jc w:val="center"/>
        <w:rPr>
          <w:rFonts w:ascii="Times New Roman" w:eastAsia="Batang" w:hAnsi="Times New Roman"/>
          <w:b/>
          <w:bCs/>
          <w:sz w:val="24"/>
          <w:szCs w:val="24"/>
        </w:rPr>
      </w:pPr>
      <w:r>
        <w:rPr>
          <w:rFonts w:ascii="Times New Roman" w:eastAsia="Batang" w:hAnsi="Times New Roman"/>
          <w:b/>
          <w:bCs/>
          <w:sz w:val="24"/>
          <w:szCs w:val="24"/>
        </w:rPr>
        <w:t>TESIS</w:t>
      </w:r>
    </w:p>
    <w:p w:rsidR="00D56A44" w:rsidRDefault="00D56A44" w:rsidP="00D56A44">
      <w:pPr>
        <w:spacing w:after="0" w:line="360" w:lineRule="auto"/>
        <w:jc w:val="center"/>
        <w:rPr>
          <w:rFonts w:ascii="Times New Roman" w:eastAsia="Batang" w:hAnsi="Times New Roman"/>
          <w:b/>
          <w:bCs/>
          <w:sz w:val="24"/>
          <w:szCs w:val="24"/>
        </w:rPr>
      </w:pPr>
    </w:p>
    <w:p w:rsidR="00D56A44" w:rsidRPr="00B72002" w:rsidRDefault="00D56A44" w:rsidP="006522A7">
      <w:pPr>
        <w:spacing w:after="0" w:line="240" w:lineRule="auto"/>
        <w:jc w:val="center"/>
        <w:rPr>
          <w:rFonts w:ascii="Times New Roman" w:eastAsia="Batang" w:hAnsi="Times New Roman"/>
          <w:b/>
          <w:bCs/>
          <w:sz w:val="24"/>
          <w:szCs w:val="24"/>
        </w:rPr>
      </w:pPr>
    </w:p>
    <w:p w:rsidR="006522A7" w:rsidRDefault="006522A7" w:rsidP="006522A7">
      <w:pPr>
        <w:spacing w:after="0" w:line="216" w:lineRule="auto"/>
        <w:jc w:val="center"/>
        <w:rPr>
          <w:rFonts w:ascii="Times New Roman" w:hAnsi="Times New Roman"/>
          <w:sz w:val="24"/>
        </w:rPr>
      </w:pPr>
      <w:r w:rsidRPr="00C43B68">
        <w:rPr>
          <w:rFonts w:ascii="Times New Roman" w:hAnsi="Times New Roman"/>
          <w:sz w:val="24"/>
        </w:rPr>
        <w:t xml:space="preserve">Diajukan </w:t>
      </w:r>
      <w:r>
        <w:rPr>
          <w:rFonts w:ascii="Times New Roman" w:hAnsi="Times New Roman"/>
          <w:sz w:val="24"/>
        </w:rPr>
        <w:t>S</w:t>
      </w:r>
      <w:r w:rsidRPr="00C43B68">
        <w:rPr>
          <w:rFonts w:ascii="Times New Roman" w:hAnsi="Times New Roman"/>
          <w:sz w:val="24"/>
        </w:rPr>
        <w:t>ebagai Salah Satu Syarat</w:t>
      </w:r>
      <w:r>
        <w:rPr>
          <w:rFonts w:ascii="Times New Roman" w:hAnsi="Times New Roman"/>
          <w:sz w:val="24"/>
        </w:rPr>
        <w:t xml:space="preserve"> U</w:t>
      </w:r>
      <w:r w:rsidRPr="00C43B68">
        <w:rPr>
          <w:rFonts w:ascii="Times New Roman" w:hAnsi="Times New Roman"/>
          <w:sz w:val="24"/>
        </w:rPr>
        <w:t>ntuk Memeroleh Gelar Magister Kesehatan Masyarakat (M.K.M)</w:t>
      </w:r>
      <w:r>
        <w:rPr>
          <w:rFonts w:ascii="Times New Roman" w:hAnsi="Times New Roman"/>
          <w:sz w:val="24"/>
        </w:rPr>
        <w:t xml:space="preserve"> </w:t>
      </w:r>
      <w:r w:rsidRPr="00C43B68">
        <w:rPr>
          <w:rFonts w:ascii="Times New Roman" w:hAnsi="Times New Roman"/>
          <w:sz w:val="24"/>
        </w:rPr>
        <w:t>Pada</w:t>
      </w:r>
      <w:r w:rsidRPr="00C43B68">
        <w:rPr>
          <w:rFonts w:ascii="Times New Roman" w:hAnsi="Times New Roman"/>
          <w:sz w:val="24"/>
          <w:lang w:val="sv-SE"/>
        </w:rPr>
        <w:t xml:space="preserve"> Program Studi S2 </w:t>
      </w:r>
      <w:r w:rsidRPr="00C43B68">
        <w:rPr>
          <w:rFonts w:ascii="Times New Roman" w:hAnsi="Times New Roman"/>
          <w:sz w:val="24"/>
        </w:rPr>
        <w:t xml:space="preserve">Ilmu </w:t>
      </w:r>
    </w:p>
    <w:p w:rsidR="006522A7" w:rsidRDefault="006522A7" w:rsidP="006522A7">
      <w:pPr>
        <w:spacing w:after="0" w:line="216" w:lineRule="auto"/>
        <w:jc w:val="center"/>
        <w:rPr>
          <w:rFonts w:ascii="Times New Roman" w:hAnsi="Times New Roman"/>
          <w:sz w:val="24"/>
        </w:rPr>
      </w:pPr>
      <w:r w:rsidRPr="00C43B68">
        <w:rPr>
          <w:rFonts w:ascii="Times New Roman" w:hAnsi="Times New Roman"/>
          <w:sz w:val="24"/>
        </w:rPr>
        <w:t xml:space="preserve">Kesehatan Masyarakat Minat Studi Manajemen </w:t>
      </w:r>
    </w:p>
    <w:p w:rsidR="00D56A44" w:rsidRPr="002964F2" w:rsidRDefault="006522A7" w:rsidP="006522A7">
      <w:pPr>
        <w:spacing w:after="0" w:line="240" w:lineRule="auto"/>
        <w:jc w:val="center"/>
        <w:rPr>
          <w:rFonts w:ascii="Times New Roman" w:eastAsia="Batang" w:hAnsi="Times New Roman"/>
          <w:b/>
          <w:bCs/>
          <w:sz w:val="24"/>
          <w:szCs w:val="24"/>
        </w:rPr>
      </w:pPr>
      <w:r w:rsidRPr="00C43B68">
        <w:rPr>
          <w:rFonts w:ascii="Times New Roman" w:hAnsi="Times New Roman"/>
          <w:sz w:val="24"/>
        </w:rPr>
        <w:t>Rumah Sakit Institut Kesehatan Helvetia</w:t>
      </w:r>
    </w:p>
    <w:p w:rsidR="00D56A44" w:rsidRDefault="00D56A44" w:rsidP="00D56A44">
      <w:pPr>
        <w:spacing w:after="0" w:line="360" w:lineRule="auto"/>
        <w:jc w:val="center"/>
        <w:rPr>
          <w:rFonts w:ascii="Times New Roman" w:eastAsia="Batang" w:hAnsi="Times New Roman"/>
          <w:b/>
          <w:bCs/>
          <w:sz w:val="20"/>
          <w:szCs w:val="20"/>
        </w:rPr>
      </w:pPr>
    </w:p>
    <w:p w:rsidR="00D56A44" w:rsidRPr="005D520E" w:rsidRDefault="00D56A44" w:rsidP="00D56A44">
      <w:pPr>
        <w:spacing w:after="0" w:line="360" w:lineRule="auto"/>
        <w:jc w:val="center"/>
        <w:rPr>
          <w:rFonts w:ascii="Times New Roman" w:eastAsia="Batang" w:hAnsi="Times New Roman"/>
          <w:b/>
          <w:bCs/>
          <w:sz w:val="16"/>
          <w:szCs w:val="20"/>
        </w:rPr>
      </w:pPr>
    </w:p>
    <w:p w:rsidR="00D56A44" w:rsidRPr="00A76450" w:rsidRDefault="00D56A44" w:rsidP="00D56A44">
      <w:pPr>
        <w:spacing w:after="0" w:line="360" w:lineRule="auto"/>
        <w:jc w:val="center"/>
        <w:rPr>
          <w:rFonts w:ascii="Times New Roman" w:eastAsia="Batang" w:hAnsi="Times New Roman"/>
          <w:b/>
          <w:bCs/>
          <w:color w:val="000000"/>
          <w:sz w:val="20"/>
          <w:szCs w:val="20"/>
        </w:rPr>
      </w:pPr>
      <w:r w:rsidRPr="00220383">
        <w:rPr>
          <w:rFonts w:ascii="Times New Roman" w:eastAsia="Batang" w:hAnsi="Times New Roman"/>
          <w:b/>
          <w:bCs/>
          <w:color w:val="000000"/>
          <w:sz w:val="24"/>
          <w:szCs w:val="20"/>
        </w:rPr>
        <w:t>Oleh:</w:t>
      </w:r>
    </w:p>
    <w:p w:rsidR="00D56A44" w:rsidRPr="000425D5" w:rsidRDefault="00D56A44" w:rsidP="00D56A44">
      <w:pPr>
        <w:spacing w:after="0" w:line="240" w:lineRule="auto"/>
        <w:jc w:val="center"/>
        <w:rPr>
          <w:rFonts w:ascii="Times New Roman" w:hAnsi="Times New Roman" w:cs="Times New Roman"/>
          <w:b/>
          <w:sz w:val="24"/>
        </w:rPr>
      </w:pPr>
      <w:r w:rsidRPr="000425D5">
        <w:rPr>
          <w:rFonts w:ascii="Times New Roman" w:hAnsi="Times New Roman" w:cs="Times New Roman"/>
          <w:b/>
          <w:sz w:val="24"/>
        </w:rPr>
        <w:t>WELLA DANIATI</w:t>
      </w:r>
    </w:p>
    <w:p w:rsidR="00D56A44" w:rsidRPr="00D571FA" w:rsidRDefault="00D56A44" w:rsidP="00D56A44">
      <w:pPr>
        <w:spacing w:after="0" w:line="360" w:lineRule="auto"/>
        <w:jc w:val="center"/>
        <w:rPr>
          <w:rFonts w:ascii="Times New Roman" w:hAnsi="Times New Roman"/>
          <w:b/>
          <w:sz w:val="24"/>
        </w:rPr>
      </w:pPr>
      <w:r w:rsidRPr="000425D5">
        <w:rPr>
          <w:rFonts w:ascii="Times New Roman" w:hAnsi="Times New Roman" w:cs="Times New Roman"/>
          <w:b/>
          <w:sz w:val="24"/>
          <w:szCs w:val="24"/>
        </w:rPr>
        <w:t>1602011273</w:t>
      </w:r>
    </w:p>
    <w:p w:rsidR="00D56A44" w:rsidRDefault="00D56A44" w:rsidP="00D56A44">
      <w:pPr>
        <w:spacing w:after="0" w:line="360" w:lineRule="auto"/>
        <w:jc w:val="center"/>
        <w:rPr>
          <w:rFonts w:ascii="Times New Roman" w:eastAsia="Batang" w:hAnsi="Times New Roman"/>
          <w:b/>
          <w:bCs/>
          <w:sz w:val="24"/>
          <w:szCs w:val="24"/>
        </w:rPr>
      </w:pPr>
    </w:p>
    <w:p w:rsidR="00D56A44" w:rsidRDefault="00D56A44" w:rsidP="00D56A44">
      <w:pPr>
        <w:spacing w:after="0" w:line="360" w:lineRule="auto"/>
        <w:jc w:val="center"/>
        <w:rPr>
          <w:rFonts w:ascii="Times New Roman" w:eastAsia="Batang" w:hAnsi="Times New Roman"/>
          <w:b/>
          <w:bCs/>
          <w:sz w:val="24"/>
          <w:szCs w:val="24"/>
        </w:rPr>
      </w:pPr>
    </w:p>
    <w:p w:rsidR="00D56A44" w:rsidRPr="00976479" w:rsidRDefault="00D56A44" w:rsidP="00D56A44">
      <w:pPr>
        <w:spacing w:after="0" w:line="360" w:lineRule="auto"/>
        <w:jc w:val="center"/>
        <w:rPr>
          <w:rFonts w:ascii="Times New Roman" w:eastAsia="Batang" w:hAnsi="Times New Roman"/>
          <w:sz w:val="24"/>
          <w:szCs w:val="24"/>
        </w:rPr>
      </w:pPr>
      <w:r>
        <w:rPr>
          <w:noProof/>
          <w:lang w:val="en-US" w:eastAsia="en-US"/>
        </w:rPr>
        <w:drawing>
          <wp:anchor distT="0" distB="0" distL="114300" distR="114300" simplePos="0" relativeHeight="252249088" behindDoc="1" locked="0" layoutInCell="1" allowOverlap="1">
            <wp:simplePos x="0" y="0"/>
            <wp:positionH relativeFrom="column">
              <wp:posOffset>1594485</wp:posOffset>
            </wp:positionH>
            <wp:positionV relativeFrom="paragraph">
              <wp:posOffset>125095</wp:posOffset>
            </wp:positionV>
            <wp:extent cx="1799590" cy="1799590"/>
            <wp:effectExtent l="19050" t="0" r="0" b="0"/>
            <wp:wrapNone/>
            <wp:docPr id="394" name="Picture 3" descr="Description: \\Zuko-1\data (e)\LOGO\HELVETIA\s2 institu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Zuko-1\data (e)\LOGO\HELVETIA\s2 institut.jpg"/>
                    <pic:cNvPicPr>
                      <a:picLocks noChangeArrowheads="1"/>
                    </pic:cNvPicPr>
                  </pic:nvPicPr>
                  <pic:blipFill>
                    <a:blip r:embed="rId9" cstate="print"/>
                    <a:srcRect/>
                    <a:stretch>
                      <a:fillRect/>
                    </a:stretch>
                  </pic:blipFill>
                  <pic:spPr bwMode="auto">
                    <a:xfrm>
                      <a:off x="0" y="0"/>
                      <a:ext cx="1799590" cy="1799590"/>
                    </a:xfrm>
                    <a:prstGeom prst="rect">
                      <a:avLst/>
                    </a:prstGeom>
                    <a:noFill/>
                    <a:ln w="9525">
                      <a:noFill/>
                      <a:miter lim="800000"/>
                      <a:headEnd/>
                      <a:tailEnd/>
                    </a:ln>
                  </pic:spPr>
                </pic:pic>
              </a:graphicData>
            </a:graphic>
          </wp:anchor>
        </w:drawing>
      </w:r>
    </w:p>
    <w:p w:rsidR="00D56A44" w:rsidRPr="00976479" w:rsidRDefault="00D56A44" w:rsidP="00D56A44">
      <w:pPr>
        <w:spacing w:after="0" w:line="360" w:lineRule="auto"/>
        <w:jc w:val="center"/>
        <w:rPr>
          <w:rFonts w:ascii="Times New Roman" w:eastAsia="Batang" w:hAnsi="Times New Roman"/>
          <w:sz w:val="24"/>
          <w:szCs w:val="24"/>
        </w:rPr>
      </w:pPr>
    </w:p>
    <w:p w:rsidR="00D56A44" w:rsidRPr="00976479" w:rsidRDefault="00D56A44" w:rsidP="00D56A44">
      <w:pPr>
        <w:spacing w:after="0" w:line="360" w:lineRule="auto"/>
        <w:jc w:val="center"/>
        <w:rPr>
          <w:rFonts w:ascii="Times New Roman" w:eastAsia="Batang" w:hAnsi="Times New Roman"/>
          <w:sz w:val="24"/>
          <w:szCs w:val="24"/>
        </w:rPr>
      </w:pPr>
    </w:p>
    <w:p w:rsidR="00D56A44" w:rsidRPr="00976479" w:rsidRDefault="00D56A44" w:rsidP="00D56A44">
      <w:pPr>
        <w:spacing w:after="0" w:line="360" w:lineRule="auto"/>
        <w:jc w:val="center"/>
        <w:rPr>
          <w:rFonts w:ascii="Times New Roman" w:eastAsia="Batang" w:hAnsi="Times New Roman"/>
          <w:sz w:val="24"/>
          <w:szCs w:val="24"/>
        </w:rPr>
      </w:pPr>
    </w:p>
    <w:p w:rsidR="00D56A44" w:rsidRDefault="00D56A44" w:rsidP="00D56A44">
      <w:pPr>
        <w:tabs>
          <w:tab w:val="left" w:pos="6330"/>
        </w:tabs>
        <w:spacing w:after="0" w:line="360" w:lineRule="auto"/>
        <w:rPr>
          <w:rFonts w:ascii="Times New Roman" w:eastAsia="Batang" w:hAnsi="Times New Roman"/>
          <w:sz w:val="24"/>
          <w:szCs w:val="24"/>
        </w:rPr>
      </w:pPr>
    </w:p>
    <w:p w:rsidR="00D56A44" w:rsidRPr="00D571FA" w:rsidRDefault="00D56A44" w:rsidP="00D56A44">
      <w:pPr>
        <w:tabs>
          <w:tab w:val="left" w:pos="6330"/>
        </w:tabs>
        <w:spacing w:after="0" w:line="360" w:lineRule="auto"/>
        <w:rPr>
          <w:rFonts w:ascii="Times New Roman" w:eastAsia="Batang" w:hAnsi="Times New Roman"/>
          <w:sz w:val="24"/>
          <w:szCs w:val="24"/>
        </w:rPr>
      </w:pPr>
    </w:p>
    <w:p w:rsidR="00D56A44" w:rsidRDefault="00D56A44" w:rsidP="00D56A44">
      <w:pPr>
        <w:tabs>
          <w:tab w:val="left" w:pos="6330"/>
        </w:tabs>
        <w:spacing w:after="0" w:line="360" w:lineRule="auto"/>
        <w:jc w:val="center"/>
        <w:rPr>
          <w:rFonts w:ascii="Times New Roman" w:eastAsia="Batang" w:hAnsi="Times New Roman"/>
          <w:sz w:val="24"/>
          <w:szCs w:val="24"/>
        </w:rPr>
      </w:pPr>
    </w:p>
    <w:p w:rsidR="00D56A44" w:rsidRDefault="00D56A44" w:rsidP="00D56A44">
      <w:pPr>
        <w:tabs>
          <w:tab w:val="left" w:pos="6330"/>
        </w:tabs>
        <w:spacing w:after="0" w:line="360" w:lineRule="auto"/>
        <w:jc w:val="center"/>
        <w:rPr>
          <w:rFonts w:ascii="Times New Roman" w:eastAsia="Batang" w:hAnsi="Times New Roman"/>
          <w:sz w:val="20"/>
          <w:szCs w:val="24"/>
        </w:rPr>
      </w:pPr>
    </w:p>
    <w:p w:rsidR="00D56A44" w:rsidRDefault="00D56A44" w:rsidP="00D56A44">
      <w:pPr>
        <w:tabs>
          <w:tab w:val="left" w:pos="6330"/>
        </w:tabs>
        <w:spacing w:after="0" w:line="360" w:lineRule="auto"/>
        <w:jc w:val="center"/>
        <w:rPr>
          <w:rFonts w:ascii="Times New Roman" w:eastAsia="Batang" w:hAnsi="Times New Roman"/>
          <w:sz w:val="20"/>
          <w:szCs w:val="24"/>
        </w:rPr>
      </w:pPr>
    </w:p>
    <w:p w:rsidR="00D56A44" w:rsidRPr="00B72002" w:rsidRDefault="00D56A44" w:rsidP="00D56A44">
      <w:pPr>
        <w:tabs>
          <w:tab w:val="left" w:pos="6330"/>
        </w:tabs>
        <w:spacing w:after="0" w:line="360" w:lineRule="auto"/>
        <w:jc w:val="center"/>
        <w:rPr>
          <w:rFonts w:ascii="Times New Roman" w:eastAsia="Batang" w:hAnsi="Times New Roman"/>
          <w:sz w:val="20"/>
          <w:szCs w:val="24"/>
        </w:rPr>
      </w:pPr>
    </w:p>
    <w:p w:rsidR="00D56A44" w:rsidRDefault="00D56A44" w:rsidP="00D56A44">
      <w:pPr>
        <w:spacing w:after="0" w:line="240" w:lineRule="auto"/>
        <w:jc w:val="center"/>
        <w:rPr>
          <w:rFonts w:ascii="Times New Roman" w:hAnsi="Times New Roman"/>
          <w:b/>
          <w:sz w:val="28"/>
          <w:szCs w:val="24"/>
        </w:rPr>
      </w:pPr>
      <w:r w:rsidRPr="00551049">
        <w:rPr>
          <w:rFonts w:ascii="Times New Roman" w:hAnsi="Times New Roman"/>
          <w:b/>
          <w:sz w:val="28"/>
          <w:szCs w:val="24"/>
        </w:rPr>
        <w:t>PROGRAM STUDI S2 KESEHATAN MASYARAKAT</w:t>
      </w:r>
    </w:p>
    <w:p w:rsidR="00D56A44" w:rsidRPr="00551049" w:rsidRDefault="00D56A44" w:rsidP="00D56A44">
      <w:pPr>
        <w:spacing w:after="0" w:line="240" w:lineRule="auto"/>
        <w:jc w:val="center"/>
        <w:rPr>
          <w:rFonts w:ascii="Times New Roman" w:hAnsi="Times New Roman"/>
          <w:b/>
          <w:sz w:val="28"/>
          <w:szCs w:val="24"/>
        </w:rPr>
      </w:pPr>
      <w:r>
        <w:rPr>
          <w:rFonts w:ascii="Times New Roman" w:hAnsi="Times New Roman"/>
          <w:b/>
          <w:sz w:val="28"/>
          <w:szCs w:val="24"/>
        </w:rPr>
        <w:t>FAKULTAS KESEHATAN MASYARAKAT</w:t>
      </w:r>
    </w:p>
    <w:p w:rsidR="00D56A44" w:rsidRPr="00551049" w:rsidRDefault="00D56A44" w:rsidP="00D56A44">
      <w:pPr>
        <w:spacing w:after="0" w:line="240" w:lineRule="auto"/>
        <w:jc w:val="center"/>
        <w:rPr>
          <w:rFonts w:ascii="Times New Roman" w:hAnsi="Times New Roman"/>
          <w:b/>
          <w:sz w:val="28"/>
          <w:szCs w:val="24"/>
        </w:rPr>
      </w:pPr>
      <w:r w:rsidRPr="00551049">
        <w:rPr>
          <w:rFonts w:ascii="Times New Roman" w:hAnsi="Times New Roman"/>
          <w:b/>
          <w:sz w:val="28"/>
          <w:szCs w:val="24"/>
        </w:rPr>
        <w:t>INSTITUT KESEHATAN HELVETIA</w:t>
      </w:r>
    </w:p>
    <w:p w:rsidR="00D56A44" w:rsidRPr="00551049" w:rsidRDefault="00D56A44" w:rsidP="00D56A44">
      <w:pPr>
        <w:spacing w:after="0" w:line="240" w:lineRule="auto"/>
        <w:jc w:val="center"/>
        <w:rPr>
          <w:rFonts w:ascii="Times New Roman" w:hAnsi="Times New Roman"/>
          <w:b/>
          <w:sz w:val="28"/>
          <w:szCs w:val="24"/>
        </w:rPr>
      </w:pPr>
      <w:r w:rsidRPr="00551049">
        <w:rPr>
          <w:rFonts w:ascii="Times New Roman" w:hAnsi="Times New Roman"/>
          <w:b/>
          <w:sz w:val="28"/>
          <w:szCs w:val="24"/>
        </w:rPr>
        <w:t>MEDAN</w:t>
      </w:r>
    </w:p>
    <w:p w:rsidR="00D56A44" w:rsidRDefault="006522A7" w:rsidP="00D56A44">
      <w:pPr>
        <w:spacing w:after="0" w:line="240" w:lineRule="auto"/>
        <w:jc w:val="center"/>
        <w:rPr>
          <w:rFonts w:ascii="Times New Roman" w:hAnsi="Times New Roman" w:cs="Times New Roman"/>
          <w:b/>
          <w:sz w:val="28"/>
          <w:szCs w:val="24"/>
        </w:rPr>
      </w:pPr>
      <w:r>
        <w:rPr>
          <w:rFonts w:ascii="Times New Roman" w:hAnsi="Times New Roman"/>
          <w:b/>
          <w:sz w:val="28"/>
          <w:szCs w:val="24"/>
        </w:rPr>
        <w:t>2020</w:t>
      </w:r>
    </w:p>
    <w:p w:rsidR="00E35FB3" w:rsidRPr="007E75EA" w:rsidRDefault="003861B1" w:rsidP="00E35FB3">
      <w:pPr>
        <w:tabs>
          <w:tab w:val="left" w:pos="3119"/>
          <w:tab w:val="left" w:pos="3402"/>
        </w:tabs>
        <w:spacing w:after="0" w:line="240" w:lineRule="auto"/>
        <w:ind w:left="3402" w:right="-8" w:hanging="3402"/>
        <w:jc w:val="both"/>
        <w:rPr>
          <w:rFonts w:ascii="Times New Roman Bold" w:hAnsi="Times New Roman Bold" w:cs="Times New Roman"/>
          <w:b/>
          <w:color w:val="000000"/>
          <w:sz w:val="24"/>
          <w:szCs w:val="24"/>
          <w:shd w:val="clear" w:color="auto" w:fill="FFFFFF"/>
        </w:rPr>
      </w:pPr>
      <w:r>
        <w:rPr>
          <w:rFonts w:ascii="Times New Roman Bold" w:hAnsi="Times New Roman Bold" w:cs="Times New Roman"/>
          <w:b/>
          <w:noProof/>
          <w:sz w:val="24"/>
          <w:szCs w:val="28"/>
          <w:lang w:val="en-US" w:eastAsia="en-US"/>
        </w:rPr>
        <w:lastRenderedPageBreak/>
        <w:drawing>
          <wp:anchor distT="0" distB="0" distL="114300" distR="114300" simplePos="0" relativeHeight="252253184" behindDoc="0" locked="0" layoutInCell="1" allowOverlap="1" wp14:anchorId="2E2358C0" wp14:editId="1D108097">
            <wp:simplePos x="0" y="0"/>
            <wp:positionH relativeFrom="column">
              <wp:posOffset>-1371600</wp:posOffset>
            </wp:positionH>
            <wp:positionV relativeFrom="paragraph">
              <wp:posOffset>-1180854</wp:posOffset>
            </wp:positionV>
            <wp:extent cx="7430611" cy="10290412"/>
            <wp:effectExtent l="0" t="0" r="0" b="0"/>
            <wp:wrapNone/>
            <wp:docPr id="58" name="Picture 58" descr="C:\Users\Komeng\Documents\Scan W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eng\Documents\Scan Well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020"/>
                    <a:stretch/>
                  </pic:blipFill>
                  <pic:spPr bwMode="auto">
                    <a:xfrm>
                      <a:off x="0" y="0"/>
                      <a:ext cx="7430611" cy="102904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28AE">
        <w:rPr>
          <w:rFonts w:ascii="Times New Roman" w:hAnsi="Times New Roman" w:cs="Times New Roman"/>
          <w:b/>
          <w:noProof/>
          <w:sz w:val="28"/>
          <w:szCs w:val="24"/>
          <w:lang w:val="en-US" w:eastAsia="en-US"/>
        </w:rPr>
        <mc:AlternateContent>
          <mc:Choice Requires="wps">
            <w:drawing>
              <wp:anchor distT="0" distB="0" distL="114300" distR="114300" simplePos="0" relativeHeight="252240896" behindDoc="0" locked="0" layoutInCell="1" allowOverlap="1" wp14:anchorId="3AD4DEAC" wp14:editId="136F4128">
                <wp:simplePos x="0" y="0"/>
                <wp:positionH relativeFrom="column">
                  <wp:posOffset>4436745</wp:posOffset>
                </wp:positionH>
                <wp:positionV relativeFrom="paragraph">
                  <wp:posOffset>-1270000</wp:posOffset>
                </wp:positionV>
                <wp:extent cx="1200150" cy="838200"/>
                <wp:effectExtent l="0" t="0" r="0" b="0"/>
                <wp:wrapNone/>
                <wp:docPr id="55" name="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0150" cy="8382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38D748" id=" 517" o:spid="_x0000_s1026" style="position:absolute;margin-left:349.35pt;margin-top:-100pt;width:94.5pt;height:66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" strokecolor="white [3212]">
                <v:path arrowok="t"/>
              </v:rect>
            </w:pict>
          </mc:Fallback>
        </mc:AlternateContent>
      </w:r>
      <w:r w:rsidR="00E35FB3" w:rsidRPr="008B6ED7">
        <w:rPr>
          <w:rFonts w:ascii="Times New Roman" w:eastAsia="Calibri" w:hAnsi="Times New Roman" w:cs="Times New Roman"/>
          <w:b/>
          <w:bCs/>
          <w:sz w:val="24"/>
          <w:szCs w:val="24"/>
        </w:rPr>
        <w:t>Judul Tesis</w:t>
      </w:r>
      <w:r w:rsidR="00E35FB3" w:rsidRPr="007E75EA">
        <w:rPr>
          <w:rFonts w:ascii="Times New Roman Bold" w:eastAsia="Calibri" w:hAnsi="Times New Roman Bold" w:cs="Times New Roman"/>
          <w:b/>
          <w:bCs/>
          <w:sz w:val="24"/>
          <w:szCs w:val="24"/>
        </w:rPr>
        <w:tab/>
        <w:t>:</w:t>
      </w:r>
      <w:r w:rsidR="00E35FB3" w:rsidRPr="007E75EA">
        <w:rPr>
          <w:rFonts w:ascii="Times New Roman Bold" w:eastAsia="Calibri" w:hAnsi="Times New Roman Bold" w:cs="Times New Roman"/>
          <w:b/>
          <w:bCs/>
          <w:sz w:val="24"/>
          <w:szCs w:val="24"/>
        </w:rPr>
        <w:tab/>
      </w:r>
      <w:r w:rsidR="001538BF" w:rsidRPr="001538BF">
        <w:rPr>
          <w:rFonts w:ascii="Times New Roman Bold" w:hAnsi="Times New Roman Bold" w:cs="Times New Roman"/>
          <w:b/>
          <w:sz w:val="24"/>
          <w:szCs w:val="28"/>
        </w:rPr>
        <w:t xml:space="preserve">Analisis Persepsi Mutu Pelayanan </w:t>
      </w:r>
      <w:r w:rsidR="001538BF">
        <w:rPr>
          <w:rFonts w:ascii="Times New Roman Bold" w:hAnsi="Times New Roman Bold" w:cs="Times New Roman"/>
          <w:b/>
          <w:sz w:val="24"/>
          <w:szCs w:val="28"/>
        </w:rPr>
        <w:t>t</w:t>
      </w:r>
      <w:r w:rsidR="001538BF" w:rsidRPr="001538BF">
        <w:rPr>
          <w:rFonts w:ascii="Times New Roman Bold" w:hAnsi="Times New Roman Bold" w:cs="Times New Roman"/>
          <w:b/>
          <w:sz w:val="24"/>
          <w:szCs w:val="28"/>
        </w:rPr>
        <w:t xml:space="preserve">erhadap </w:t>
      </w:r>
      <w:r w:rsidR="001538BF">
        <w:rPr>
          <w:rFonts w:ascii="Times New Roman Bold" w:hAnsi="Times New Roman Bold" w:cs="Times New Roman"/>
          <w:b/>
          <w:sz w:val="24"/>
          <w:szCs w:val="28"/>
        </w:rPr>
        <w:t xml:space="preserve">Minat </w:t>
      </w:r>
      <w:r w:rsidR="001538BF" w:rsidRPr="001538BF">
        <w:rPr>
          <w:rFonts w:ascii="Times New Roman Bold" w:hAnsi="Times New Roman Bold" w:cs="Times New Roman"/>
          <w:b/>
          <w:sz w:val="24"/>
          <w:szCs w:val="28"/>
        </w:rPr>
        <w:t xml:space="preserve">Kunjungan Ulang Pasien Rawat Jalan </w:t>
      </w:r>
      <w:r w:rsidR="001538BF">
        <w:rPr>
          <w:rFonts w:ascii="Times New Roman Bold" w:hAnsi="Times New Roman Bold" w:cs="Times New Roman"/>
          <w:b/>
          <w:sz w:val="24"/>
          <w:szCs w:val="28"/>
        </w:rPr>
        <w:t>di Klinik Penyakit d</w:t>
      </w:r>
      <w:r w:rsidR="001538BF" w:rsidRPr="001538BF">
        <w:rPr>
          <w:rFonts w:ascii="Times New Roman Bold" w:hAnsi="Times New Roman Bold" w:cs="Times New Roman"/>
          <w:b/>
          <w:sz w:val="24"/>
          <w:szCs w:val="28"/>
        </w:rPr>
        <w:t>alam Rumah Sakit Umum D</w:t>
      </w:r>
      <w:r w:rsidR="001538BF">
        <w:rPr>
          <w:rFonts w:ascii="Times New Roman Bold" w:hAnsi="Times New Roman Bold" w:cs="Times New Roman"/>
          <w:b/>
          <w:sz w:val="24"/>
          <w:szCs w:val="28"/>
        </w:rPr>
        <w:t>r</w:t>
      </w:r>
      <w:r w:rsidR="001538BF" w:rsidRPr="001538BF">
        <w:rPr>
          <w:rFonts w:ascii="Times New Roman Bold" w:hAnsi="Times New Roman Bold" w:cs="Times New Roman"/>
          <w:b/>
          <w:sz w:val="24"/>
          <w:szCs w:val="28"/>
        </w:rPr>
        <w:t>. Pirngadi Kota Meda</w:t>
      </w:r>
      <w:r w:rsidR="001538BF">
        <w:rPr>
          <w:rFonts w:ascii="Times New Roman Bold" w:hAnsi="Times New Roman Bold" w:cs="Times New Roman"/>
          <w:b/>
          <w:sz w:val="24"/>
          <w:szCs w:val="28"/>
        </w:rPr>
        <w:t xml:space="preserve">n </w:t>
      </w:r>
      <w:r w:rsidR="001538BF" w:rsidRPr="001538BF">
        <w:rPr>
          <w:rFonts w:ascii="Times New Roman Bold" w:hAnsi="Times New Roman Bold" w:cs="Times New Roman"/>
          <w:b/>
          <w:sz w:val="24"/>
          <w:szCs w:val="28"/>
        </w:rPr>
        <w:t>Tahun 2020</w:t>
      </w:r>
    </w:p>
    <w:p w:rsidR="00E35FB3" w:rsidRPr="009106E0" w:rsidRDefault="00E35FB3" w:rsidP="00E35FB3">
      <w:pPr>
        <w:tabs>
          <w:tab w:val="left" w:pos="3119"/>
          <w:tab w:val="left" w:pos="3402"/>
        </w:tabs>
        <w:spacing w:after="0" w:line="240" w:lineRule="auto"/>
        <w:ind w:right="-8"/>
        <w:rPr>
          <w:rFonts w:ascii="Times New Roman" w:hAnsi="Times New Roman" w:cs="Times New Roman"/>
          <w:b/>
          <w:bCs/>
          <w:sz w:val="24"/>
          <w:szCs w:val="24"/>
        </w:rPr>
      </w:pPr>
      <w:r w:rsidRPr="007E75EA">
        <w:rPr>
          <w:rFonts w:ascii="Times New Roman Bold" w:eastAsia="Calibri" w:hAnsi="Times New Roman Bold" w:cs="Times New Roman"/>
          <w:b/>
          <w:bCs/>
          <w:sz w:val="24"/>
          <w:szCs w:val="24"/>
        </w:rPr>
        <w:t>Nama Mahasiswa</w:t>
      </w:r>
      <w:r w:rsidRPr="007E75EA">
        <w:rPr>
          <w:rFonts w:ascii="Times New Roman Bold" w:eastAsia="Calibri" w:hAnsi="Times New Roman Bold" w:cs="Times New Roman"/>
          <w:b/>
          <w:bCs/>
          <w:sz w:val="24"/>
          <w:szCs w:val="24"/>
        </w:rPr>
        <w:tab/>
        <w:t xml:space="preserve">: </w:t>
      </w:r>
      <w:r w:rsidRPr="007E75EA">
        <w:rPr>
          <w:rFonts w:ascii="Times New Roman Bold" w:eastAsia="Calibri" w:hAnsi="Times New Roman Bold" w:cs="Times New Roman"/>
          <w:b/>
          <w:bCs/>
          <w:sz w:val="24"/>
          <w:szCs w:val="24"/>
        </w:rPr>
        <w:tab/>
      </w:r>
      <w:r w:rsidR="001538BF">
        <w:rPr>
          <w:rFonts w:ascii="Times New Roman" w:hAnsi="Times New Roman" w:cs="Times New Roman"/>
          <w:b/>
          <w:bCs/>
          <w:sz w:val="24"/>
          <w:szCs w:val="24"/>
        </w:rPr>
        <w:t>Wella Daniati</w:t>
      </w:r>
    </w:p>
    <w:p w:rsidR="00E35FB3" w:rsidRDefault="00E35FB3" w:rsidP="00E35FB3">
      <w:pPr>
        <w:tabs>
          <w:tab w:val="left" w:pos="3119"/>
          <w:tab w:val="left" w:pos="3402"/>
        </w:tabs>
        <w:spacing w:after="0" w:line="240" w:lineRule="auto"/>
        <w:ind w:right="-8"/>
        <w:rPr>
          <w:rFonts w:cs="Times New Roman"/>
          <w:b/>
          <w:bCs/>
          <w:sz w:val="24"/>
          <w:szCs w:val="24"/>
        </w:rPr>
      </w:pPr>
      <w:r w:rsidRPr="007E75EA">
        <w:rPr>
          <w:rFonts w:ascii="Times New Roman Bold" w:eastAsia="Calibri" w:hAnsi="Times New Roman Bold" w:cs="Times New Roman"/>
          <w:b/>
          <w:bCs/>
          <w:sz w:val="24"/>
          <w:szCs w:val="24"/>
        </w:rPr>
        <w:t>Nomor Induk Mahasiswa</w:t>
      </w:r>
      <w:r w:rsidRPr="007E75EA">
        <w:rPr>
          <w:rFonts w:ascii="Times New Roman Bold" w:eastAsia="Calibri" w:hAnsi="Times New Roman Bold" w:cs="Times New Roman"/>
          <w:b/>
          <w:bCs/>
          <w:sz w:val="24"/>
          <w:szCs w:val="24"/>
        </w:rPr>
        <w:tab/>
        <w:t xml:space="preserve">: </w:t>
      </w:r>
      <w:r w:rsidRPr="007E75EA">
        <w:rPr>
          <w:rFonts w:ascii="Times New Roman Bold" w:eastAsia="Calibri" w:hAnsi="Times New Roman Bold" w:cs="Times New Roman"/>
          <w:b/>
          <w:bCs/>
          <w:sz w:val="24"/>
          <w:szCs w:val="24"/>
        </w:rPr>
        <w:tab/>
      </w:r>
      <w:r w:rsidR="001538BF" w:rsidRPr="000425D5">
        <w:rPr>
          <w:rFonts w:ascii="Times New Roman" w:hAnsi="Times New Roman" w:cs="Times New Roman"/>
          <w:b/>
          <w:sz w:val="24"/>
          <w:szCs w:val="24"/>
        </w:rPr>
        <w:t>1602011273</w:t>
      </w:r>
    </w:p>
    <w:p w:rsidR="00E35FB3" w:rsidRPr="005807F3" w:rsidRDefault="00E35FB3" w:rsidP="00E35FB3">
      <w:pPr>
        <w:tabs>
          <w:tab w:val="left" w:pos="3119"/>
          <w:tab w:val="left" w:pos="3402"/>
        </w:tabs>
        <w:spacing w:after="0" w:line="240" w:lineRule="auto"/>
        <w:ind w:left="3402" w:right="-8" w:hanging="3402"/>
        <w:jc w:val="both"/>
        <w:rPr>
          <w:rFonts w:ascii="Times New Roman Bold" w:hAnsi="Times New Roman Bold" w:cs="Times New Roman"/>
          <w:b/>
          <w:bCs/>
          <w:sz w:val="24"/>
          <w:szCs w:val="24"/>
        </w:rPr>
      </w:pPr>
      <w:r w:rsidRPr="007E75EA">
        <w:rPr>
          <w:rFonts w:ascii="Times New Roman Bold" w:eastAsia="Calibri" w:hAnsi="Times New Roman Bold" w:cs="Times New Roman"/>
          <w:b/>
          <w:bCs/>
          <w:sz w:val="24"/>
          <w:szCs w:val="24"/>
        </w:rPr>
        <w:t>Minat Studi</w:t>
      </w:r>
      <w:r w:rsidRPr="007E75EA">
        <w:rPr>
          <w:rFonts w:ascii="Times New Roman Bold" w:eastAsia="Calibri" w:hAnsi="Times New Roman Bold" w:cs="Times New Roman"/>
          <w:b/>
          <w:bCs/>
          <w:sz w:val="24"/>
          <w:szCs w:val="24"/>
        </w:rPr>
        <w:tab/>
        <w:t xml:space="preserve">: </w:t>
      </w:r>
      <w:r w:rsidRPr="007E75EA">
        <w:rPr>
          <w:rFonts w:ascii="Times New Roman Bold" w:eastAsia="Calibri" w:hAnsi="Times New Roman Bold" w:cs="Times New Roman"/>
          <w:b/>
          <w:bCs/>
          <w:sz w:val="24"/>
          <w:szCs w:val="24"/>
        </w:rPr>
        <w:tab/>
      </w:r>
      <w:r w:rsidR="00146AF8">
        <w:rPr>
          <w:rFonts w:ascii="Times New Roman" w:eastAsia="Calibri" w:hAnsi="Times New Roman" w:cs="Times New Roman"/>
          <w:b/>
          <w:bCs/>
          <w:sz w:val="24"/>
          <w:szCs w:val="24"/>
        </w:rPr>
        <w:t>Manajemen Rumah Sakit</w:t>
      </w:r>
    </w:p>
    <w:p w:rsidR="00E35FB3" w:rsidRPr="00984E8C" w:rsidRDefault="00E35FB3" w:rsidP="00E35FB3">
      <w:pPr>
        <w:spacing w:before="13" w:after="0" w:line="280" w:lineRule="exact"/>
        <w:jc w:val="center"/>
        <w:rPr>
          <w:rFonts w:ascii="Times New Roman" w:hAnsi="Times New Roman" w:cs="Times New Roman"/>
          <w:sz w:val="24"/>
          <w:szCs w:val="24"/>
        </w:rPr>
      </w:pPr>
    </w:p>
    <w:p w:rsidR="00E35FB3" w:rsidRDefault="00E35FB3" w:rsidP="00E35FB3">
      <w:pPr>
        <w:spacing w:after="0" w:line="240" w:lineRule="auto"/>
        <w:ind w:right="-8"/>
        <w:jc w:val="center"/>
        <w:rPr>
          <w:rFonts w:ascii="Times New Roman" w:eastAsia="Calibri" w:hAnsi="Times New Roman" w:cs="Times New Roman"/>
          <w:b/>
          <w:bCs/>
          <w:spacing w:val="1"/>
          <w:sz w:val="24"/>
          <w:szCs w:val="24"/>
        </w:rPr>
      </w:pPr>
    </w:p>
    <w:p w:rsidR="00E35FB3" w:rsidRDefault="00E35FB3" w:rsidP="00E35FB3">
      <w:pPr>
        <w:spacing w:after="0" w:line="240" w:lineRule="auto"/>
        <w:ind w:right="-8"/>
        <w:jc w:val="center"/>
        <w:rPr>
          <w:rFonts w:ascii="Times New Roman" w:eastAsia="Calibri" w:hAnsi="Times New Roman" w:cs="Times New Roman"/>
          <w:b/>
          <w:bCs/>
          <w:spacing w:val="1"/>
          <w:sz w:val="24"/>
          <w:szCs w:val="24"/>
        </w:rPr>
      </w:pPr>
    </w:p>
    <w:p w:rsidR="00E35FB3" w:rsidRDefault="00E35FB3" w:rsidP="001538BF">
      <w:pPr>
        <w:spacing w:after="0" w:line="240" w:lineRule="auto"/>
        <w:jc w:val="center"/>
        <w:rPr>
          <w:rFonts w:ascii="Times New Roman Bold" w:hAnsi="Times New Roman Bold" w:cs="Times New Roman"/>
          <w:b/>
          <w:sz w:val="24"/>
          <w:szCs w:val="28"/>
        </w:rPr>
      </w:pPr>
    </w:p>
    <w:p w:rsidR="00C54EE6" w:rsidRPr="001538BF" w:rsidRDefault="00C54EE6" w:rsidP="001538BF">
      <w:pPr>
        <w:spacing w:after="0" w:line="240" w:lineRule="auto"/>
        <w:jc w:val="center"/>
        <w:rPr>
          <w:rFonts w:ascii="Times New Roman Bold" w:hAnsi="Times New Roman Bold" w:cs="Times New Roman"/>
          <w:b/>
          <w:sz w:val="24"/>
          <w:szCs w:val="28"/>
        </w:rPr>
      </w:pPr>
    </w:p>
    <w:p w:rsidR="00E35FB3" w:rsidRPr="00714AD4" w:rsidRDefault="00E35FB3" w:rsidP="00E35FB3">
      <w:pPr>
        <w:spacing w:after="0" w:line="240" w:lineRule="auto"/>
        <w:ind w:right="-8"/>
        <w:rPr>
          <w:rFonts w:ascii="Times New Roman" w:eastAsia="Calibri" w:hAnsi="Times New Roman" w:cs="Times New Roman"/>
          <w:b/>
          <w:bCs/>
          <w:spacing w:val="1"/>
          <w:sz w:val="24"/>
          <w:szCs w:val="24"/>
        </w:rPr>
      </w:pPr>
    </w:p>
    <w:p w:rsidR="00E35FB3" w:rsidRDefault="00E35FB3" w:rsidP="00E35FB3">
      <w:pPr>
        <w:spacing w:after="0" w:line="240" w:lineRule="auto"/>
        <w:jc w:val="center"/>
        <w:rPr>
          <w:rFonts w:ascii="Times New Roman" w:eastAsia="Calibri" w:hAnsi="Times New Roman" w:cs="Times New Roman"/>
          <w:b/>
          <w:bCs/>
          <w:spacing w:val="1"/>
          <w:sz w:val="24"/>
          <w:szCs w:val="24"/>
        </w:rPr>
      </w:pPr>
      <w:r w:rsidRPr="004A7A34">
        <w:rPr>
          <w:rFonts w:ascii="Times New Roman" w:eastAsia="Calibri" w:hAnsi="Times New Roman" w:cs="Times New Roman"/>
          <w:b/>
          <w:bCs/>
          <w:spacing w:val="1"/>
          <w:sz w:val="24"/>
          <w:szCs w:val="24"/>
        </w:rPr>
        <w:t>Menyetujui :</w:t>
      </w:r>
    </w:p>
    <w:p w:rsidR="00E35FB3" w:rsidRDefault="00E35FB3" w:rsidP="00E35FB3">
      <w:pPr>
        <w:spacing w:after="0" w:line="240" w:lineRule="auto"/>
        <w:jc w:val="center"/>
        <w:rPr>
          <w:rFonts w:ascii="Times New Roman" w:eastAsia="Calibri" w:hAnsi="Times New Roman" w:cs="Times New Roman"/>
          <w:b/>
          <w:bCs/>
          <w:spacing w:val="1"/>
          <w:sz w:val="24"/>
          <w:szCs w:val="24"/>
        </w:rPr>
      </w:pPr>
      <w:r w:rsidRPr="004A7A34">
        <w:rPr>
          <w:rFonts w:ascii="Times New Roman" w:eastAsia="Calibri" w:hAnsi="Times New Roman" w:cs="Times New Roman"/>
          <w:b/>
          <w:bCs/>
          <w:spacing w:val="1"/>
          <w:sz w:val="24"/>
          <w:szCs w:val="24"/>
        </w:rPr>
        <w:t>Komisi Pembimbing</w:t>
      </w:r>
    </w:p>
    <w:p w:rsidR="00E35FB3" w:rsidRDefault="00E35FB3" w:rsidP="00E35FB3">
      <w:pPr>
        <w:spacing w:after="0" w:line="240" w:lineRule="auto"/>
        <w:jc w:val="center"/>
        <w:rPr>
          <w:rFonts w:ascii="Times New Roman" w:eastAsia="Calibri" w:hAnsi="Times New Roman" w:cs="Times New Roman"/>
          <w:b/>
          <w:bCs/>
          <w:spacing w:val="1"/>
          <w:sz w:val="24"/>
          <w:szCs w:val="24"/>
        </w:rPr>
      </w:pPr>
    </w:p>
    <w:p w:rsidR="00E35FB3" w:rsidRPr="00D935CA" w:rsidRDefault="00E35FB3" w:rsidP="00E35FB3">
      <w:pPr>
        <w:spacing w:after="0" w:line="240" w:lineRule="auto"/>
        <w:jc w:val="center"/>
        <w:rPr>
          <w:rFonts w:ascii="Times New Roman" w:eastAsia="Calibri" w:hAnsi="Times New Roman" w:cs="Times New Roman"/>
          <w:sz w:val="24"/>
          <w:szCs w:val="24"/>
        </w:rPr>
      </w:pPr>
      <w:r w:rsidRPr="004A7A34">
        <w:rPr>
          <w:rFonts w:ascii="Times New Roman" w:eastAsia="Calibri" w:hAnsi="Times New Roman" w:cs="Times New Roman"/>
          <w:b/>
          <w:bCs/>
          <w:sz w:val="24"/>
          <w:szCs w:val="24"/>
        </w:rPr>
        <w:t>Medan,</w:t>
      </w:r>
      <w:r>
        <w:rPr>
          <w:rFonts w:ascii="Times New Roman" w:eastAsia="Calibri" w:hAnsi="Times New Roman" w:cs="Times New Roman"/>
          <w:b/>
          <w:bCs/>
          <w:spacing w:val="-7"/>
          <w:sz w:val="24"/>
          <w:szCs w:val="24"/>
        </w:rPr>
        <w:t xml:space="preserve">   </w:t>
      </w:r>
      <w:r w:rsidR="008E7207">
        <w:rPr>
          <w:rFonts w:ascii="Times New Roman" w:eastAsia="Calibri" w:hAnsi="Times New Roman" w:cs="Times New Roman"/>
          <w:b/>
          <w:bCs/>
          <w:spacing w:val="-7"/>
          <w:sz w:val="24"/>
          <w:szCs w:val="24"/>
        </w:rPr>
        <w:t>November</w:t>
      </w:r>
      <w:r>
        <w:rPr>
          <w:rFonts w:ascii="Times New Roman" w:eastAsia="Calibri" w:hAnsi="Times New Roman" w:cs="Times New Roman"/>
          <w:b/>
          <w:bCs/>
          <w:spacing w:val="-7"/>
          <w:sz w:val="24"/>
          <w:szCs w:val="24"/>
        </w:rPr>
        <w:t xml:space="preserve"> 2020</w:t>
      </w:r>
    </w:p>
    <w:p w:rsidR="00E35FB3" w:rsidRPr="004A7A34" w:rsidRDefault="00E35FB3" w:rsidP="00E35FB3">
      <w:pPr>
        <w:tabs>
          <w:tab w:val="left" w:pos="3680"/>
        </w:tabs>
        <w:spacing w:after="0" w:line="240" w:lineRule="auto"/>
        <w:ind w:left="547" w:right="759" w:hanging="2"/>
        <w:jc w:val="center"/>
        <w:rPr>
          <w:rFonts w:ascii="Times New Roman" w:eastAsia="Calibri" w:hAnsi="Times New Roman" w:cs="Times New Roman"/>
          <w:spacing w:val="-1"/>
          <w:sz w:val="24"/>
          <w:szCs w:val="24"/>
        </w:rPr>
      </w:pPr>
    </w:p>
    <w:p w:rsidR="00E35FB3" w:rsidRDefault="00E35FB3" w:rsidP="00E35FB3">
      <w:pPr>
        <w:tabs>
          <w:tab w:val="left" w:pos="3680"/>
        </w:tabs>
        <w:spacing w:after="0" w:line="240" w:lineRule="auto"/>
        <w:ind w:left="547" w:right="759" w:hanging="2"/>
        <w:jc w:val="center"/>
        <w:rPr>
          <w:rFonts w:ascii="Times New Roman" w:eastAsia="Calibri" w:hAnsi="Times New Roman" w:cs="Times New Roman"/>
          <w:spacing w:val="-1"/>
          <w:sz w:val="24"/>
          <w:szCs w:val="24"/>
        </w:rPr>
      </w:pPr>
    </w:p>
    <w:p w:rsidR="00E35FB3" w:rsidRDefault="00E35FB3" w:rsidP="00E35FB3">
      <w:pPr>
        <w:tabs>
          <w:tab w:val="left" w:pos="3680"/>
        </w:tabs>
        <w:spacing w:after="0" w:line="240" w:lineRule="auto"/>
        <w:ind w:left="547" w:right="759" w:hanging="2"/>
        <w:jc w:val="center"/>
        <w:rPr>
          <w:rFonts w:ascii="Times New Roman" w:eastAsia="Calibri" w:hAnsi="Times New Roman" w:cs="Times New Roman"/>
          <w:spacing w:val="-1"/>
          <w:sz w:val="24"/>
          <w:szCs w:val="24"/>
        </w:rPr>
      </w:pPr>
    </w:p>
    <w:p w:rsidR="00E35FB3" w:rsidRDefault="00E35FB3" w:rsidP="00E35FB3">
      <w:pPr>
        <w:tabs>
          <w:tab w:val="left" w:pos="3680"/>
        </w:tabs>
        <w:spacing w:after="0" w:line="240" w:lineRule="auto"/>
        <w:ind w:left="547" w:right="759" w:hanging="2"/>
        <w:jc w:val="center"/>
        <w:rPr>
          <w:rFonts w:ascii="Times New Roman" w:eastAsia="Calibri" w:hAnsi="Times New Roman" w:cs="Times New Roman"/>
          <w:spacing w:val="-1"/>
          <w:sz w:val="24"/>
          <w:szCs w:val="24"/>
        </w:rPr>
      </w:pPr>
    </w:p>
    <w:p w:rsidR="00E35FB3" w:rsidRPr="004A7A34" w:rsidRDefault="00E35FB3" w:rsidP="00E35FB3">
      <w:pPr>
        <w:tabs>
          <w:tab w:val="left" w:pos="3680"/>
        </w:tabs>
        <w:spacing w:after="0" w:line="240" w:lineRule="auto"/>
        <w:ind w:left="547" w:right="759" w:hanging="2"/>
        <w:jc w:val="center"/>
        <w:rPr>
          <w:rFonts w:ascii="Times New Roman" w:eastAsia="Calibri" w:hAnsi="Times New Roman" w:cs="Times New Roman"/>
          <w:spacing w:val="-1"/>
          <w:sz w:val="24"/>
          <w:szCs w:val="24"/>
        </w:rPr>
      </w:pPr>
    </w:p>
    <w:p w:rsidR="00E35FB3" w:rsidRPr="0074286B" w:rsidRDefault="00E35FB3" w:rsidP="00E35FB3">
      <w:pPr>
        <w:spacing w:after="0" w:line="240" w:lineRule="auto"/>
        <w:rPr>
          <w:rFonts w:ascii="Times New Roman Bold" w:eastAsia="Calibri" w:hAnsi="Times New Roman Bold" w:cs="Times New Roman"/>
          <w:b/>
          <w:sz w:val="24"/>
          <w:szCs w:val="24"/>
        </w:rPr>
      </w:pPr>
      <w:r w:rsidRPr="0074286B">
        <w:rPr>
          <w:rFonts w:ascii="Times New Roman Bold" w:eastAsia="Calibri" w:hAnsi="Times New Roman Bold" w:cs="Times New Roman"/>
          <w:b/>
          <w:sz w:val="24"/>
          <w:szCs w:val="24"/>
        </w:rPr>
        <w:t xml:space="preserve">     </w:t>
      </w:r>
      <w:r>
        <w:rPr>
          <w:rFonts w:ascii="Times New Roman Bold" w:eastAsia="Calibri" w:hAnsi="Times New Roman Bold" w:cs="Times New Roman"/>
          <w:b/>
          <w:sz w:val="24"/>
          <w:szCs w:val="24"/>
        </w:rPr>
        <w:t xml:space="preserve">    </w:t>
      </w:r>
      <w:r>
        <w:rPr>
          <w:rFonts w:eastAsia="Calibri" w:cs="Times New Roman"/>
          <w:b/>
          <w:sz w:val="24"/>
          <w:szCs w:val="24"/>
        </w:rPr>
        <w:t xml:space="preserve">     </w:t>
      </w:r>
      <w:r w:rsidR="00C54EE6">
        <w:rPr>
          <w:rFonts w:eastAsia="Calibri" w:cs="Times New Roman"/>
          <w:b/>
          <w:sz w:val="24"/>
          <w:szCs w:val="24"/>
        </w:rPr>
        <w:t xml:space="preserve">    </w:t>
      </w:r>
      <w:r w:rsidRPr="0074286B">
        <w:rPr>
          <w:rFonts w:ascii="Times New Roman Bold" w:eastAsia="Calibri" w:hAnsi="Times New Roman Bold" w:cs="Times New Roman"/>
          <w:b/>
          <w:sz w:val="24"/>
          <w:szCs w:val="24"/>
        </w:rPr>
        <w:t>Pembimbing I</w:t>
      </w:r>
      <w:r w:rsidRPr="0074286B">
        <w:rPr>
          <w:rFonts w:ascii="Times New Roman Bold" w:eastAsia="Calibri" w:hAnsi="Times New Roman Bold" w:cs="Times New Roman"/>
          <w:b/>
          <w:sz w:val="24"/>
          <w:szCs w:val="24"/>
        </w:rPr>
        <w:tab/>
        <w:t xml:space="preserve"> </w:t>
      </w:r>
      <w:r w:rsidRPr="0074286B">
        <w:rPr>
          <w:rFonts w:ascii="Times New Roman Bold" w:eastAsia="Calibri" w:hAnsi="Times New Roman Bold" w:cs="Times New Roman"/>
          <w:b/>
          <w:sz w:val="24"/>
          <w:szCs w:val="24"/>
        </w:rPr>
        <w:tab/>
        <w:t xml:space="preserve">                         </w:t>
      </w:r>
      <w:r>
        <w:rPr>
          <w:rFonts w:ascii="Times New Roman Bold" w:eastAsia="Calibri" w:hAnsi="Times New Roman Bold" w:cs="Times New Roman"/>
          <w:b/>
          <w:sz w:val="24"/>
          <w:szCs w:val="24"/>
        </w:rPr>
        <w:t xml:space="preserve"> </w:t>
      </w:r>
      <w:r>
        <w:rPr>
          <w:rFonts w:eastAsia="Calibri" w:cs="Times New Roman"/>
          <w:b/>
          <w:sz w:val="24"/>
          <w:szCs w:val="24"/>
        </w:rPr>
        <w:t xml:space="preserve"> </w:t>
      </w:r>
      <w:r w:rsidR="00C54EE6">
        <w:rPr>
          <w:rFonts w:eastAsia="Calibri" w:cs="Times New Roman"/>
          <w:b/>
          <w:sz w:val="24"/>
          <w:szCs w:val="24"/>
        </w:rPr>
        <w:t xml:space="preserve">            </w:t>
      </w:r>
      <w:r w:rsidRPr="0074286B">
        <w:rPr>
          <w:rFonts w:ascii="Times New Roman Bold" w:eastAsia="Calibri" w:hAnsi="Times New Roman Bold" w:cs="Times New Roman"/>
          <w:b/>
          <w:sz w:val="24"/>
          <w:szCs w:val="24"/>
        </w:rPr>
        <w:t>Pembimbing II</w:t>
      </w:r>
    </w:p>
    <w:p w:rsidR="00E35FB3" w:rsidRPr="004A7A34" w:rsidRDefault="00E35FB3" w:rsidP="00E35FB3">
      <w:pPr>
        <w:tabs>
          <w:tab w:val="left" w:pos="3680"/>
        </w:tabs>
        <w:spacing w:after="0" w:line="240" w:lineRule="auto"/>
        <w:ind w:left="547" w:right="759" w:hanging="2"/>
        <w:jc w:val="center"/>
        <w:rPr>
          <w:rFonts w:ascii="Times New Roman" w:eastAsia="Calibri" w:hAnsi="Times New Roman" w:cs="Times New Roman"/>
          <w:b/>
          <w:sz w:val="24"/>
          <w:szCs w:val="24"/>
        </w:rPr>
      </w:pPr>
    </w:p>
    <w:p w:rsidR="00E35FB3" w:rsidRPr="004A7A34" w:rsidRDefault="00E35FB3" w:rsidP="00E35FB3">
      <w:pPr>
        <w:spacing w:after="0" w:line="240" w:lineRule="auto"/>
        <w:ind w:left="547" w:right="759" w:hanging="2"/>
        <w:jc w:val="center"/>
        <w:rPr>
          <w:rFonts w:ascii="Times New Roman" w:eastAsia="Calibri" w:hAnsi="Times New Roman" w:cs="Times New Roman"/>
          <w:b/>
          <w:sz w:val="24"/>
          <w:szCs w:val="24"/>
        </w:rPr>
      </w:pPr>
    </w:p>
    <w:p w:rsidR="00E35FB3" w:rsidRPr="004A7A34" w:rsidRDefault="00E35FB3" w:rsidP="00E35FB3">
      <w:pPr>
        <w:spacing w:after="0" w:line="240" w:lineRule="auto"/>
        <w:ind w:left="547" w:right="759" w:hanging="2"/>
        <w:jc w:val="center"/>
        <w:rPr>
          <w:rFonts w:ascii="Times New Roman" w:eastAsia="Calibri" w:hAnsi="Times New Roman" w:cs="Times New Roman"/>
          <w:b/>
          <w:sz w:val="24"/>
          <w:szCs w:val="24"/>
        </w:rPr>
      </w:pPr>
    </w:p>
    <w:p w:rsidR="00E35FB3" w:rsidRPr="004A7A34" w:rsidRDefault="00E35FB3" w:rsidP="00E35FB3">
      <w:pPr>
        <w:spacing w:after="0" w:line="240" w:lineRule="auto"/>
        <w:ind w:left="547" w:right="759" w:hanging="2"/>
        <w:jc w:val="center"/>
        <w:rPr>
          <w:rFonts w:ascii="Times New Roman" w:eastAsia="Calibri" w:hAnsi="Times New Roman" w:cs="Times New Roman"/>
          <w:b/>
          <w:sz w:val="24"/>
          <w:szCs w:val="24"/>
        </w:rPr>
      </w:pPr>
    </w:p>
    <w:p w:rsidR="00E35FB3" w:rsidRPr="004A7A34" w:rsidRDefault="00E35FB3" w:rsidP="00E35FB3">
      <w:pPr>
        <w:spacing w:after="0" w:line="240" w:lineRule="auto"/>
        <w:ind w:left="547" w:right="759" w:hanging="2"/>
        <w:jc w:val="center"/>
        <w:rPr>
          <w:rFonts w:ascii="Times New Roman" w:eastAsia="Calibri" w:hAnsi="Times New Roman" w:cs="Times New Roman"/>
          <w:b/>
          <w:sz w:val="24"/>
          <w:szCs w:val="24"/>
        </w:rPr>
      </w:pPr>
    </w:p>
    <w:p w:rsidR="00E35FB3" w:rsidRPr="004A7A34" w:rsidRDefault="00E35FB3" w:rsidP="00C54EE6">
      <w:pPr>
        <w:spacing w:after="0" w:line="240" w:lineRule="auto"/>
        <w:ind w:right="-567"/>
        <w:jc w:val="both"/>
        <w:rPr>
          <w:rFonts w:ascii="Times New Roman" w:hAnsi="Times New Roman" w:cs="Times New Roman"/>
          <w:sz w:val="24"/>
          <w:szCs w:val="24"/>
        </w:rPr>
      </w:pPr>
      <w:r w:rsidRPr="004A7A34">
        <w:rPr>
          <w:rFonts w:ascii="Times New Roman" w:eastAsia="Calibri" w:hAnsi="Times New Roman" w:cs="Times New Roman"/>
          <w:b/>
          <w:sz w:val="24"/>
          <w:szCs w:val="24"/>
        </w:rPr>
        <w:t>(</w:t>
      </w:r>
      <w:r w:rsidRPr="00CF4237">
        <w:rPr>
          <w:rFonts w:ascii="Times New Roman" w:eastAsia="Calibri" w:hAnsi="Times New Roman" w:cs="Times New Roman"/>
          <w:b/>
          <w:spacing w:val="1"/>
          <w:sz w:val="24"/>
          <w:szCs w:val="24"/>
        </w:rPr>
        <w:t xml:space="preserve">Dr. </w:t>
      </w:r>
      <w:r w:rsidR="00C54EE6">
        <w:rPr>
          <w:rFonts w:ascii="Times New Roman" w:eastAsia="Calibri" w:hAnsi="Times New Roman" w:cs="Times New Roman"/>
          <w:b/>
          <w:spacing w:val="1"/>
          <w:sz w:val="24"/>
          <w:szCs w:val="24"/>
        </w:rPr>
        <w:t>dr. Arifah Devi Fitriani, M.Kes</w:t>
      </w:r>
      <w:r>
        <w:rPr>
          <w:rFonts w:ascii="Times New Roman" w:eastAsia="Calibri" w:hAnsi="Times New Roman" w:cs="Times New Roman"/>
          <w:b/>
          <w:sz w:val="24"/>
          <w:szCs w:val="24"/>
        </w:rPr>
        <w:t xml:space="preserve">)             </w:t>
      </w:r>
      <w:r w:rsidR="00C54EE6">
        <w:rPr>
          <w:rFonts w:ascii="Times New Roman" w:eastAsia="Calibri" w:hAnsi="Times New Roman" w:cs="Times New Roman"/>
          <w:b/>
          <w:sz w:val="24"/>
          <w:szCs w:val="24"/>
        </w:rPr>
        <w:t xml:space="preserve">             </w:t>
      </w:r>
      <w:r w:rsidRPr="004A7A34">
        <w:rPr>
          <w:rFonts w:ascii="Times New Roman" w:eastAsia="Calibri" w:hAnsi="Times New Roman" w:cs="Times New Roman"/>
          <w:b/>
          <w:sz w:val="24"/>
          <w:szCs w:val="24"/>
        </w:rPr>
        <w:t>(</w:t>
      </w:r>
      <w:r w:rsidR="00C54EE6">
        <w:rPr>
          <w:rFonts w:ascii="Times New Roman" w:hAnsi="Times New Roman" w:cs="Times New Roman"/>
          <w:b/>
          <w:sz w:val="24"/>
          <w:szCs w:val="24"/>
        </w:rPr>
        <w:t>d</w:t>
      </w:r>
      <w:r>
        <w:rPr>
          <w:rFonts w:ascii="Times New Roman" w:hAnsi="Times New Roman" w:cs="Times New Roman"/>
          <w:b/>
          <w:sz w:val="24"/>
          <w:szCs w:val="24"/>
        </w:rPr>
        <w:t xml:space="preserve">r. </w:t>
      </w:r>
      <w:r w:rsidR="00C54EE6">
        <w:rPr>
          <w:rFonts w:ascii="Times New Roman" w:hAnsi="Times New Roman" w:cs="Times New Roman"/>
          <w:b/>
          <w:sz w:val="24"/>
          <w:szCs w:val="24"/>
        </w:rPr>
        <w:t>Jamaluddin, MARS</w:t>
      </w:r>
      <w:r w:rsidRPr="004A7A34">
        <w:rPr>
          <w:rFonts w:ascii="Times New Roman" w:eastAsia="Calibri" w:hAnsi="Times New Roman" w:cs="Times New Roman"/>
          <w:b/>
          <w:sz w:val="24"/>
          <w:szCs w:val="24"/>
        </w:rPr>
        <w:t>)</w:t>
      </w:r>
    </w:p>
    <w:p w:rsidR="00E35FB3" w:rsidRPr="004A7A34" w:rsidRDefault="00E35FB3" w:rsidP="00E35FB3">
      <w:pPr>
        <w:spacing w:after="0" w:line="240" w:lineRule="auto"/>
        <w:ind w:left="1097" w:right="1308"/>
        <w:jc w:val="center"/>
        <w:rPr>
          <w:rFonts w:ascii="Times New Roman" w:eastAsia="Calibri" w:hAnsi="Times New Roman" w:cs="Times New Roman"/>
          <w:spacing w:val="-1"/>
          <w:sz w:val="24"/>
          <w:szCs w:val="24"/>
        </w:rPr>
      </w:pPr>
      <w:r>
        <w:rPr>
          <w:rFonts w:ascii="Times New Roman" w:eastAsia="Calibri" w:hAnsi="Times New Roman" w:cs="Times New Roman"/>
          <w:spacing w:val="-1"/>
          <w:sz w:val="24"/>
          <w:szCs w:val="24"/>
        </w:rPr>
        <w:t xml:space="preserve"> </w:t>
      </w:r>
    </w:p>
    <w:p w:rsidR="00E35FB3" w:rsidRPr="004A7A34" w:rsidRDefault="00E35FB3" w:rsidP="00E35FB3">
      <w:pPr>
        <w:spacing w:after="0" w:line="240" w:lineRule="auto"/>
        <w:ind w:left="1097" w:right="1308"/>
        <w:jc w:val="center"/>
        <w:rPr>
          <w:rFonts w:ascii="Times New Roman" w:eastAsia="Calibri" w:hAnsi="Times New Roman" w:cs="Times New Roman"/>
          <w:b/>
          <w:spacing w:val="1"/>
          <w:w w:val="99"/>
          <w:sz w:val="24"/>
          <w:szCs w:val="24"/>
        </w:rPr>
      </w:pPr>
    </w:p>
    <w:p w:rsidR="00E35FB3" w:rsidRPr="004A7A34" w:rsidRDefault="00E35FB3" w:rsidP="00E35FB3">
      <w:pPr>
        <w:spacing w:after="0" w:line="240" w:lineRule="auto"/>
        <w:ind w:left="1097" w:right="1308"/>
        <w:jc w:val="center"/>
        <w:rPr>
          <w:rFonts w:ascii="Times New Roman" w:eastAsia="Calibri" w:hAnsi="Times New Roman" w:cs="Times New Roman"/>
          <w:b/>
          <w:spacing w:val="1"/>
          <w:w w:val="99"/>
          <w:sz w:val="24"/>
          <w:szCs w:val="24"/>
        </w:rPr>
      </w:pPr>
    </w:p>
    <w:p w:rsidR="00E35FB3" w:rsidRDefault="00E35FB3" w:rsidP="00E35FB3">
      <w:pPr>
        <w:spacing w:after="0" w:line="240" w:lineRule="auto"/>
        <w:ind w:left="1097" w:right="1308"/>
        <w:jc w:val="center"/>
        <w:rPr>
          <w:rFonts w:ascii="Times New Roman" w:eastAsia="Calibri" w:hAnsi="Times New Roman" w:cs="Times New Roman"/>
          <w:b/>
          <w:spacing w:val="1"/>
          <w:sz w:val="54"/>
          <w:szCs w:val="24"/>
        </w:rPr>
      </w:pPr>
    </w:p>
    <w:p w:rsidR="00C54EE6" w:rsidRPr="00CF4237" w:rsidRDefault="00C54EE6" w:rsidP="00E35FB3">
      <w:pPr>
        <w:spacing w:after="0" w:line="240" w:lineRule="auto"/>
        <w:ind w:left="1097" w:right="1308"/>
        <w:jc w:val="center"/>
        <w:rPr>
          <w:rFonts w:ascii="Times New Roman" w:eastAsia="Calibri" w:hAnsi="Times New Roman" w:cs="Times New Roman"/>
          <w:b/>
          <w:spacing w:val="1"/>
          <w:sz w:val="54"/>
          <w:szCs w:val="24"/>
        </w:rPr>
      </w:pPr>
    </w:p>
    <w:p w:rsidR="00E35FB3" w:rsidRDefault="00E35FB3" w:rsidP="00E35FB3">
      <w:pPr>
        <w:spacing w:after="0" w:line="240" w:lineRule="auto"/>
        <w:jc w:val="center"/>
        <w:rPr>
          <w:rFonts w:ascii="Times New Roman" w:hAnsi="Times New Roman"/>
          <w:b/>
          <w:sz w:val="24"/>
          <w:szCs w:val="24"/>
        </w:rPr>
      </w:pPr>
      <w:r>
        <w:rPr>
          <w:rFonts w:ascii="Times New Roman" w:hAnsi="Times New Roman"/>
          <w:b/>
          <w:sz w:val="24"/>
          <w:szCs w:val="24"/>
        </w:rPr>
        <w:t>Mengetahui,</w:t>
      </w:r>
    </w:p>
    <w:p w:rsidR="00E35FB3" w:rsidRDefault="00E35FB3" w:rsidP="00E35FB3">
      <w:pPr>
        <w:spacing w:after="0" w:line="240" w:lineRule="auto"/>
        <w:jc w:val="center"/>
        <w:rPr>
          <w:rFonts w:ascii="Times New Roman" w:hAnsi="Times New Roman"/>
          <w:b/>
          <w:sz w:val="24"/>
          <w:szCs w:val="24"/>
        </w:rPr>
      </w:pPr>
      <w:r>
        <w:rPr>
          <w:rFonts w:ascii="Times New Roman" w:hAnsi="Times New Roman"/>
          <w:b/>
          <w:sz w:val="24"/>
          <w:szCs w:val="24"/>
        </w:rPr>
        <w:t>Ketua Program Studi</w:t>
      </w:r>
    </w:p>
    <w:p w:rsidR="00E35FB3" w:rsidRDefault="00E35FB3" w:rsidP="00E35FB3">
      <w:pPr>
        <w:spacing w:after="0" w:line="240" w:lineRule="auto"/>
        <w:jc w:val="center"/>
        <w:rPr>
          <w:rFonts w:ascii="Times New Roman" w:hAnsi="Times New Roman"/>
          <w:b/>
          <w:sz w:val="24"/>
          <w:szCs w:val="24"/>
        </w:rPr>
      </w:pPr>
      <w:r>
        <w:rPr>
          <w:rFonts w:ascii="Times New Roman" w:hAnsi="Times New Roman"/>
          <w:b/>
          <w:sz w:val="24"/>
          <w:szCs w:val="24"/>
        </w:rPr>
        <w:t>Ilmu Kesehatan Masyarakat</w:t>
      </w:r>
    </w:p>
    <w:p w:rsidR="00E35FB3" w:rsidRPr="003D1F68" w:rsidRDefault="00E35FB3" w:rsidP="00E35FB3">
      <w:pPr>
        <w:spacing w:after="0" w:line="240" w:lineRule="auto"/>
        <w:jc w:val="center"/>
        <w:rPr>
          <w:rFonts w:ascii="Times New Roman" w:eastAsia="Calibri" w:hAnsi="Times New Roman" w:cs="Times New Roman"/>
          <w:b/>
          <w:spacing w:val="1"/>
          <w:sz w:val="24"/>
          <w:szCs w:val="24"/>
        </w:rPr>
      </w:pPr>
    </w:p>
    <w:p w:rsidR="00E35FB3" w:rsidRDefault="00E35FB3" w:rsidP="00E35FB3">
      <w:pPr>
        <w:spacing w:after="0" w:line="240" w:lineRule="auto"/>
        <w:ind w:left="1097" w:right="1308"/>
        <w:jc w:val="center"/>
        <w:rPr>
          <w:rFonts w:ascii="Times New Roman" w:eastAsia="Calibri" w:hAnsi="Times New Roman" w:cs="Times New Roman"/>
          <w:b/>
          <w:spacing w:val="1"/>
          <w:sz w:val="24"/>
          <w:szCs w:val="24"/>
        </w:rPr>
      </w:pPr>
    </w:p>
    <w:p w:rsidR="00E35FB3" w:rsidRDefault="00E35FB3" w:rsidP="00E35FB3">
      <w:pPr>
        <w:spacing w:after="0" w:line="240" w:lineRule="auto"/>
        <w:ind w:left="1097" w:right="1308"/>
        <w:jc w:val="center"/>
        <w:rPr>
          <w:rFonts w:ascii="Times New Roman" w:eastAsia="Calibri" w:hAnsi="Times New Roman" w:cs="Times New Roman"/>
          <w:b/>
          <w:spacing w:val="1"/>
          <w:sz w:val="24"/>
          <w:szCs w:val="24"/>
        </w:rPr>
      </w:pPr>
    </w:p>
    <w:p w:rsidR="00E35FB3" w:rsidRDefault="00E35FB3" w:rsidP="00E35FB3">
      <w:pPr>
        <w:spacing w:after="0" w:line="240" w:lineRule="auto"/>
        <w:ind w:left="1097" w:right="1308"/>
        <w:jc w:val="center"/>
        <w:rPr>
          <w:rFonts w:ascii="Times New Roman" w:eastAsia="Calibri" w:hAnsi="Times New Roman" w:cs="Times New Roman"/>
          <w:b/>
          <w:spacing w:val="1"/>
          <w:sz w:val="24"/>
          <w:szCs w:val="24"/>
        </w:rPr>
      </w:pPr>
    </w:p>
    <w:p w:rsidR="00E35FB3" w:rsidRPr="00464DFA" w:rsidRDefault="00E35FB3" w:rsidP="00E35FB3">
      <w:pPr>
        <w:spacing w:after="0" w:line="240" w:lineRule="auto"/>
        <w:ind w:left="1097" w:right="1308"/>
        <w:jc w:val="center"/>
        <w:rPr>
          <w:rFonts w:ascii="Times New Roman" w:eastAsia="Calibri" w:hAnsi="Times New Roman" w:cs="Times New Roman"/>
          <w:b/>
          <w:spacing w:val="1"/>
          <w:sz w:val="24"/>
          <w:szCs w:val="24"/>
        </w:rPr>
      </w:pPr>
    </w:p>
    <w:p w:rsidR="00E35FB3" w:rsidRDefault="00E35FB3" w:rsidP="00E35FB3">
      <w:pPr>
        <w:spacing w:after="0" w:line="240" w:lineRule="auto"/>
        <w:jc w:val="center"/>
        <w:rPr>
          <w:rFonts w:ascii="Times New Roman" w:eastAsia="Calibri" w:hAnsi="Times New Roman" w:cs="Times New Roman"/>
          <w:b/>
          <w:spacing w:val="1"/>
          <w:sz w:val="24"/>
          <w:szCs w:val="24"/>
        </w:rPr>
      </w:pPr>
      <w:r w:rsidRPr="004A7A34">
        <w:rPr>
          <w:rFonts w:ascii="Times New Roman" w:eastAsia="Calibri" w:hAnsi="Times New Roman" w:cs="Times New Roman"/>
          <w:b/>
          <w:spacing w:val="1"/>
          <w:sz w:val="24"/>
          <w:szCs w:val="24"/>
        </w:rPr>
        <w:t>(</w:t>
      </w:r>
      <w:r w:rsidRPr="00CF4237">
        <w:rPr>
          <w:rFonts w:ascii="Times New Roman" w:eastAsia="Calibri" w:hAnsi="Times New Roman" w:cs="Times New Roman"/>
          <w:b/>
          <w:spacing w:val="1"/>
          <w:sz w:val="24"/>
          <w:szCs w:val="24"/>
        </w:rPr>
        <w:t>Dr. Asriwati, S.Kep., Ns., S.Pd., M.Kes</w:t>
      </w:r>
      <w:r>
        <w:rPr>
          <w:rFonts w:ascii="Times New Roman" w:eastAsia="Calibri" w:hAnsi="Times New Roman" w:cs="Times New Roman"/>
          <w:b/>
          <w:spacing w:val="1"/>
          <w:sz w:val="24"/>
          <w:szCs w:val="24"/>
        </w:rPr>
        <w:t>)</w:t>
      </w:r>
    </w:p>
    <w:p w:rsidR="00C732D9" w:rsidRPr="00117378" w:rsidRDefault="008628AE" w:rsidP="00C732D9">
      <w:pPr>
        <w:spacing w:after="0" w:line="240" w:lineRule="auto"/>
        <w:rPr>
          <w:rFonts w:ascii="Times New Roman" w:hAnsi="Times New Roman" w:cs="Times New Roman"/>
          <w:b/>
          <w:sz w:val="24"/>
          <w:szCs w:val="24"/>
        </w:rPr>
      </w:pPr>
      <w:r>
        <w:rPr>
          <w:rFonts w:ascii="Times New Roman" w:hAnsi="Times New Roman"/>
          <w:noProof/>
          <w:sz w:val="24"/>
          <w:szCs w:val="24"/>
          <w:lang w:val="en-US" w:eastAsia="en-US"/>
        </w:rPr>
        <w:lastRenderedPageBreak/>
        <mc:AlternateContent>
          <mc:Choice Requires="wps">
            <w:drawing>
              <wp:anchor distT="0" distB="0" distL="114300" distR="114300" simplePos="0" relativeHeight="252243968" behindDoc="0" locked="0" layoutInCell="1" allowOverlap="1">
                <wp:simplePos x="0" y="0"/>
                <wp:positionH relativeFrom="column">
                  <wp:posOffset>4505325</wp:posOffset>
                </wp:positionH>
                <wp:positionV relativeFrom="paragraph">
                  <wp:posOffset>-1306830</wp:posOffset>
                </wp:positionV>
                <wp:extent cx="990600" cy="942975"/>
                <wp:effectExtent l="0" t="0" r="0" b="9525"/>
                <wp:wrapNone/>
                <wp:docPr id="54" name="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0" cy="9429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9F2765" id=" 519" o:spid="_x0000_s1026" style="position:absolute;margin-left:354.75pt;margin-top:-102.9pt;width:78pt;height:74.2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" strokecolor="white [3212]">
                <v:path arrowok="t"/>
              </v:rect>
            </w:pict>
          </mc:Fallback>
        </mc:AlternateContent>
      </w:r>
      <w:r w:rsidR="00C732D9" w:rsidRPr="00117378">
        <w:rPr>
          <w:rFonts w:ascii="Times New Roman" w:hAnsi="Times New Roman" w:cs="Times New Roman"/>
          <w:b/>
          <w:sz w:val="24"/>
          <w:szCs w:val="24"/>
        </w:rPr>
        <w:t>Telah</w:t>
      </w:r>
      <w:r w:rsidR="00C732D9">
        <w:rPr>
          <w:rFonts w:ascii="Times New Roman" w:hAnsi="Times New Roman" w:cs="Times New Roman"/>
          <w:b/>
          <w:sz w:val="24"/>
          <w:szCs w:val="24"/>
        </w:rPr>
        <w:t xml:space="preserve"> Diuji pada Tanggal </w:t>
      </w:r>
      <w:r w:rsidR="00E337FA">
        <w:rPr>
          <w:rFonts w:ascii="Times New Roman" w:hAnsi="Times New Roman" w:cs="Times New Roman"/>
          <w:b/>
          <w:sz w:val="24"/>
          <w:szCs w:val="24"/>
        </w:rPr>
        <w:t xml:space="preserve">   </w:t>
      </w:r>
      <w:r w:rsidR="008E7207">
        <w:rPr>
          <w:rFonts w:ascii="Times New Roman" w:hAnsi="Times New Roman" w:cs="Times New Roman"/>
          <w:b/>
          <w:sz w:val="24"/>
          <w:szCs w:val="24"/>
        </w:rPr>
        <w:t>November</w:t>
      </w:r>
      <w:r w:rsidR="00E337FA">
        <w:rPr>
          <w:rFonts w:ascii="Times New Roman" w:hAnsi="Times New Roman" w:cs="Times New Roman"/>
          <w:b/>
          <w:sz w:val="24"/>
          <w:szCs w:val="24"/>
        </w:rPr>
        <w:t xml:space="preserve"> </w:t>
      </w:r>
      <w:r w:rsidR="00C732D9" w:rsidRPr="00117378">
        <w:rPr>
          <w:rFonts w:ascii="Times New Roman" w:hAnsi="Times New Roman" w:cs="Times New Roman"/>
          <w:b/>
          <w:sz w:val="24"/>
          <w:szCs w:val="24"/>
        </w:rPr>
        <w:t>2020</w:t>
      </w:r>
    </w:p>
    <w:p w:rsidR="00C732D9" w:rsidRPr="00117378" w:rsidRDefault="008628AE" w:rsidP="00C732D9">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val="en-US" w:eastAsia="en-US"/>
        </w:rPr>
        <mc:AlternateContent>
          <mc:Choice Requires="wps">
            <w:drawing>
              <wp:anchor distT="0" distB="0" distL="114300" distR="114300" simplePos="0" relativeHeight="252242944" behindDoc="0" locked="0" layoutInCell="1" allowOverlap="1">
                <wp:simplePos x="0" y="0"/>
                <wp:positionH relativeFrom="column">
                  <wp:posOffset>-7620</wp:posOffset>
                </wp:positionH>
                <wp:positionV relativeFrom="paragraph">
                  <wp:posOffset>90170</wp:posOffset>
                </wp:positionV>
                <wp:extent cx="5046345" cy="0"/>
                <wp:effectExtent l="0" t="19050" r="1905" b="0"/>
                <wp:wrapNone/>
                <wp:docPr id="53" nam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4634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149ED4" id="_x0000_t32" coordsize="21600,21600" o:spt="32" o:oned="t" path="m,l21600,21600e" filled="f">
                <v:path arrowok="t" fillok="f" o:connecttype="none"/>
                <o:lock v:ext="edit" shapetype="t"/>
              </v:shapetype>
              <v:shape id=" 518" o:spid="_x0000_s1026" type="#_x0000_t32" style="position:absolute;margin-left:-.6pt;margin-top:7.1pt;width:397.35pt;height:0;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" strokeweight="2.25pt">
                <o:lock v:ext="edit" shapetype="f"/>
              </v:shape>
            </w:pict>
          </mc:Fallback>
        </mc:AlternateContent>
      </w:r>
    </w:p>
    <w:p w:rsidR="00C732D9" w:rsidRPr="00117378" w:rsidRDefault="00C732D9" w:rsidP="00C732D9">
      <w:pPr>
        <w:spacing w:after="0" w:line="240" w:lineRule="auto"/>
        <w:jc w:val="center"/>
        <w:rPr>
          <w:rFonts w:ascii="Times New Roman" w:hAnsi="Times New Roman" w:cs="Times New Roman"/>
          <w:b/>
          <w:sz w:val="24"/>
          <w:szCs w:val="24"/>
        </w:rPr>
      </w:pPr>
    </w:p>
    <w:p w:rsidR="00C732D9" w:rsidRPr="00117378" w:rsidRDefault="00C732D9" w:rsidP="00C732D9">
      <w:pPr>
        <w:spacing w:after="0" w:line="240" w:lineRule="auto"/>
        <w:jc w:val="center"/>
        <w:rPr>
          <w:rFonts w:ascii="Times New Roman" w:hAnsi="Times New Roman" w:cs="Times New Roman"/>
          <w:b/>
          <w:sz w:val="24"/>
          <w:szCs w:val="24"/>
        </w:rPr>
      </w:pPr>
    </w:p>
    <w:p w:rsidR="00C732D9" w:rsidRPr="00117378" w:rsidRDefault="00C732D9" w:rsidP="00C732D9">
      <w:pPr>
        <w:spacing w:after="0" w:line="240" w:lineRule="auto"/>
        <w:jc w:val="center"/>
        <w:rPr>
          <w:rFonts w:ascii="Times New Roman" w:hAnsi="Times New Roman" w:cs="Times New Roman"/>
          <w:b/>
          <w:sz w:val="24"/>
          <w:szCs w:val="24"/>
        </w:rPr>
      </w:pPr>
    </w:p>
    <w:p w:rsidR="00C732D9" w:rsidRPr="00117378" w:rsidRDefault="00C732D9" w:rsidP="00C732D9">
      <w:pPr>
        <w:spacing w:after="0" w:line="240" w:lineRule="auto"/>
        <w:jc w:val="center"/>
        <w:rPr>
          <w:rFonts w:ascii="Times New Roman" w:hAnsi="Times New Roman" w:cs="Times New Roman"/>
          <w:b/>
          <w:sz w:val="24"/>
          <w:szCs w:val="24"/>
        </w:rPr>
      </w:pPr>
    </w:p>
    <w:p w:rsidR="00C732D9" w:rsidRPr="00117378" w:rsidRDefault="00C732D9" w:rsidP="00C732D9">
      <w:pPr>
        <w:spacing w:after="0" w:line="240" w:lineRule="auto"/>
        <w:jc w:val="center"/>
        <w:rPr>
          <w:rFonts w:ascii="Times New Roman" w:hAnsi="Times New Roman" w:cs="Times New Roman"/>
          <w:b/>
          <w:sz w:val="24"/>
          <w:szCs w:val="24"/>
        </w:rPr>
      </w:pPr>
    </w:p>
    <w:p w:rsidR="00C732D9" w:rsidRPr="00117378" w:rsidRDefault="00C732D9" w:rsidP="00C732D9">
      <w:pPr>
        <w:spacing w:after="0" w:line="240" w:lineRule="auto"/>
        <w:jc w:val="center"/>
        <w:rPr>
          <w:rFonts w:ascii="Times New Roman" w:hAnsi="Times New Roman" w:cs="Times New Roman"/>
          <w:b/>
          <w:sz w:val="24"/>
          <w:szCs w:val="24"/>
        </w:rPr>
      </w:pPr>
    </w:p>
    <w:p w:rsidR="00C732D9" w:rsidRPr="00117378" w:rsidRDefault="00C732D9" w:rsidP="00C732D9">
      <w:pPr>
        <w:spacing w:after="0" w:line="240" w:lineRule="auto"/>
        <w:jc w:val="center"/>
        <w:rPr>
          <w:rFonts w:ascii="Times New Roman" w:hAnsi="Times New Roman" w:cs="Times New Roman"/>
          <w:b/>
          <w:sz w:val="24"/>
          <w:szCs w:val="24"/>
        </w:rPr>
      </w:pPr>
    </w:p>
    <w:p w:rsidR="00C732D9" w:rsidRPr="00117378" w:rsidRDefault="00C732D9" w:rsidP="00C732D9">
      <w:pPr>
        <w:spacing w:after="0" w:line="240" w:lineRule="auto"/>
        <w:jc w:val="center"/>
        <w:rPr>
          <w:rFonts w:ascii="Times New Roman" w:hAnsi="Times New Roman" w:cs="Times New Roman"/>
          <w:b/>
          <w:sz w:val="24"/>
          <w:szCs w:val="24"/>
        </w:rPr>
      </w:pPr>
    </w:p>
    <w:p w:rsidR="00C732D9" w:rsidRPr="00117378" w:rsidRDefault="00C732D9" w:rsidP="00C732D9">
      <w:pPr>
        <w:spacing w:after="0" w:line="240" w:lineRule="auto"/>
        <w:jc w:val="center"/>
        <w:rPr>
          <w:rFonts w:ascii="Times New Roman" w:hAnsi="Times New Roman" w:cs="Times New Roman"/>
          <w:b/>
          <w:sz w:val="24"/>
          <w:szCs w:val="24"/>
        </w:rPr>
      </w:pPr>
    </w:p>
    <w:p w:rsidR="00C732D9" w:rsidRPr="00117378" w:rsidRDefault="00C732D9" w:rsidP="00C732D9">
      <w:pPr>
        <w:spacing w:after="0" w:line="240" w:lineRule="auto"/>
        <w:jc w:val="center"/>
        <w:rPr>
          <w:rFonts w:ascii="Times New Roman" w:hAnsi="Times New Roman" w:cs="Times New Roman"/>
          <w:b/>
          <w:sz w:val="24"/>
          <w:szCs w:val="24"/>
        </w:rPr>
      </w:pPr>
    </w:p>
    <w:p w:rsidR="00C732D9" w:rsidRPr="00117378" w:rsidRDefault="00C732D9" w:rsidP="00C732D9">
      <w:pPr>
        <w:spacing w:after="0" w:line="240" w:lineRule="auto"/>
        <w:jc w:val="center"/>
        <w:rPr>
          <w:rFonts w:ascii="Times New Roman" w:hAnsi="Times New Roman" w:cs="Times New Roman"/>
          <w:b/>
          <w:sz w:val="24"/>
          <w:szCs w:val="24"/>
        </w:rPr>
      </w:pPr>
    </w:p>
    <w:p w:rsidR="00C732D9" w:rsidRPr="00117378" w:rsidRDefault="00C732D9" w:rsidP="00C732D9">
      <w:pPr>
        <w:spacing w:after="0" w:line="240" w:lineRule="auto"/>
        <w:jc w:val="center"/>
        <w:rPr>
          <w:rFonts w:ascii="Times New Roman" w:hAnsi="Times New Roman" w:cs="Times New Roman"/>
          <w:b/>
          <w:sz w:val="24"/>
          <w:szCs w:val="24"/>
        </w:rPr>
      </w:pPr>
    </w:p>
    <w:p w:rsidR="00C732D9" w:rsidRPr="00117378" w:rsidRDefault="00C732D9" w:rsidP="00C732D9">
      <w:pPr>
        <w:spacing w:after="0" w:line="240" w:lineRule="auto"/>
        <w:jc w:val="center"/>
        <w:rPr>
          <w:rFonts w:ascii="Times New Roman" w:hAnsi="Times New Roman" w:cs="Times New Roman"/>
          <w:b/>
          <w:sz w:val="24"/>
          <w:szCs w:val="24"/>
        </w:rPr>
      </w:pPr>
    </w:p>
    <w:p w:rsidR="00C732D9" w:rsidRPr="00117378" w:rsidRDefault="00C732D9" w:rsidP="00C732D9">
      <w:pPr>
        <w:spacing w:after="0" w:line="240" w:lineRule="auto"/>
        <w:jc w:val="center"/>
        <w:rPr>
          <w:rFonts w:ascii="Times New Roman" w:hAnsi="Times New Roman" w:cs="Times New Roman"/>
          <w:b/>
          <w:sz w:val="24"/>
          <w:szCs w:val="24"/>
        </w:rPr>
      </w:pPr>
    </w:p>
    <w:p w:rsidR="00C732D9" w:rsidRPr="00117378" w:rsidRDefault="00C732D9" w:rsidP="00C732D9">
      <w:pPr>
        <w:spacing w:after="0" w:line="240" w:lineRule="auto"/>
        <w:jc w:val="center"/>
        <w:rPr>
          <w:rFonts w:ascii="Times New Roman" w:hAnsi="Times New Roman" w:cs="Times New Roman"/>
          <w:b/>
          <w:sz w:val="24"/>
          <w:szCs w:val="24"/>
        </w:rPr>
      </w:pPr>
    </w:p>
    <w:p w:rsidR="00C732D9" w:rsidRPr="00117378" w:rsidRDefault="00C732D9" w:rsidP="00C732D9">
      <w:pPr>
        <w:spacing w:after="0" w:line="240" w:lineRule="auto"/>
        <w:jc w:val="center"/>
        <w:rPr>
          <w:rFonts w:ascii="Times New Roman" w:hAnsi="Times New Roman" w:cs="Times New Roman"/>
          <w:b/>
          <w:sz w:val="24"/>
          <w:szCs w:val="24"/>
        </w:rPr>
      </w:pPr>
    </w:p>
    <w:p w:rsidR="00C732D9" w:rsidRPr="00117378" w:rsidRDefault="00C732D9" w:rsidP="00C732D9">
      <w:pPr>
        <w:spacing w:after="0" w:line="240" w:lineRule="auto"/>
        <w:jc w:val="center"/>
        <w:rPr>
          <w:rFonts w:ascii="Times New Roman" w:hAnsi="Times New Roman" w:cs="Times New Roman"/>
          <w:b/>
          <w:sz w:val="24"/>
          <w:szCs w:val="24"/>
        </w:rPr>
      </w:pPr>
    </w:p>
    <w:p w:rsidR="00C732D9" w:rsidRPr="00117378" w:rsidRDefault="00C732D9" w:rsidP="00C732D9">
      <w:pPr>
        <w:spacing w:after="0" w:line="240" w:lineRule="auto"/>
        <w:jc w:val="center"/>
        <w:rPr>
          <w:rFonts w:ascii="Times New Roman" w:hAnsi="Times New Roman" w:cs="Times New Roman"/>
          <w:b/>
          <w:sz w:val="24"/>
          <w:szCs w:val="24"/>
        </w:rPr>
      </w:pPr>
    </w:p>
    <w:p w:rsidR="00C732D9" w:rsidRPr="00117378" w:rsidRDefault="00C732D9" w:rsidP="00C732D9">
      <w:pPr>
        <w:spacing w:after="0" w:line="240" w:lineRule="auto"/>
        <w:jc w:val="center"/>
        <w:rPr>
          <w:rFonts w:ascii="Times New Roman" w:hAnsi="Times New Roman" w:cs="Times New Roman"/>
          <w:b/>
          <w:sz w:val="24"/>
          <w:szCs w:val="24"/>
        </w:rPr>
      </w:pPr>
    </w:p>
    <w:p w:rsidR="00C732D9" w:rsidRPr="00117378" w:rsidRDefault="00C732D9" w:rsidP="00C732D9">
      <w:pPr>
        <w:spacing w:after="0" w:line="240" w:lineRule="auto"/>
        <w:jc w:val="center"/>
        <w:rPr>
          <w:rFonts w:ascii="Times New Roman" w:hAnsi="Times New Roman" w:cs="Times New Roman"/>
          <w:b/>
          <w:sz w:val="24"/>
          <w:szCs w:val="24"/>
        </w:rPr>
      </w:pPr>
    </w:p>
    <w:p w:rsidR="00C732D9" w:rsidRPr="00117378" w:rsidRDefault="00C732D9" w:rsidP="00C732D9">
      <w:pPr>
        <w:spacing w:after="0" w:line="240" w:lineRule="auto"/>
        <w:jc w:val="center"/>
        <w:rPr>
          <w:rFonts w:ascii="Times New Roman" w:hAnsi="Times New Roman" w:cs="Times New Roman"/>
          <w:b/>
          <w:sz w:val="24"/>
          <w:szCs w:val="24"/>
        </w:rPr>
      </w:pPr>
    </w:p>
    <w:p w:rsidR="00C732D9" w:rsidRPr="00117378" w:rsidRDefault="00C732D9" w:rsidP="00C732D9">
      <w:pPr>
        <w:spacing w:after="0" w:line="240" w:lineRule="auto"/>
        <w:jc w:val="center"/>
        <w:rPr>
          <w:rFonts w:ascii="Times New Roman" w:hAnsi="Times New Roman" w:cs="Times New Roman"/>
          <w:b/>
          <w:sz w:val="24"/>
          <w:szCs w:val="24"/>
        </w:rPr>
      </w:pPr>
    </w:p>
    <w:p w:rsidR="00C732D9" w:rsidRPr="00117378" w:rsidRDefault="00C732D9" w:rsidP="00C732D9">
      <w:pPr>
        <w:spacing w:after="0" w:line="240" w:lineRule="auto"/>
        <w:jc w:val="center"/>
        <w:rPr>
          <w:rFonts w:ascii="Times New Roman" w:hAnsi="Times New Roman" w:cs="Times New Roman"/>
          <w:b/>
          <w:sz w:val="24"/>
          <w:szCs w:val="24"/>
        </w:rPr>
      </w:pPr>
    </w:p>
    <w:p w:rsidR="00C732D9" w:rsidRPr="00117378" w:rsidRDefault="00C732D9" w:rsidP="00C732D9">
      <w:pPr>
        <w:spacing w:after="0" w:line="240" w:lineRule="auto"/>
        <w:jc w:val="center"/>
        <w:rPr>
          <w:rFonts w:ascii="Times New Roman" w:hAnsi="Times New Roman" w:cs="Times New Roman"/>
          <w:b/>
          <w:sz w:val="24"/>
          <w:szCs w:val="24"/>
        </w:rPr>
      </w:pPr>
    </w:p>
    <w:p w:rsidR="00C732D9" w:rsidRPr="00117378" w:rsidRDefault="00C732D9" w:rsidP="00C732D9">
      <w:pPr>
        <w:spacing w:after="0" w:line="240" w:lineRule="auto"/>
        <w:jc w:val="center"/>
        <w:rPr>
          <w:rFonts w:ascii="Times New Roman" w:hAnsi="Times New Roman" w:cs="Times New Roman"/>
          <w:b/>
          <w:sz w:val="24"/>
          <w:szCs w:val="24"/>
        </w:rPr>
      </w:pPr>
    </w:p>
    <w:p w:rsidR="00C732D9" w:rsidRPr="00117378" w:rsidRDefault="00C732D9" w:rsidP="00C732D9">
      <w:pPr>
        <w:spacing w:after="0" w:line="240" w:lineRule="auto"/>
        <w:jc w:val="center"/>
        <w:rPr>
          <w:rFonts w:ascii="Times New Roman" w:hAnsi="Times New Roman" w:cs="Times New Roman"/>
          <w:b/>
          <w:sz w:val="24"/>
          <w:szCs w:val="24"/>
        </w:rPr>
      </w:pPr>
    </w:p>
    <w:p w:rsidR="00C732D9" w:rsidRPr="00117378" w:rsidRDefault="00C732D9" w:rsidP="00C732D9">
      <w:pPr>
        <w:spacing w:after="0" w:line="240" w:lineRule="auto"/>
        <w:jc w:val="center"/>
        <w:rPr>
          <w:rFonts w:ascii="Times New Roman" w:hAnsi="Times New Roman" w:cs="Times New Roman"/>
          <w:b/>
          <w:sz w:val="24"/>
          <w:szCs w:val="24"/>
        </w:rPr>
      </w:pPr>
    </w:p>
    <w:p w:rsidR="00C732D9" w:rsidRPr="00117378" w:rsidRDefault="00C732D9" w:rsidP="00C732D9">
      <w:pPr>
        <w:spacing w:after="0" w:line="240" w:lineRule="auto"/>
        <w:jc w:val="center"/>
        <w:rPr>
          <w:rFonts w:ascii="Times New Roman" w:hAnsi="Times New Roman" w:cs="Times New Roman"/>
          <w:b/>
          <w:sz w:val="24"/>
          <w:szCs w:val="24"/>
        </w:rPr>
      </w:pPr>
    </w:p>
    <w:p w:rsidR="00C732D9" w:rsidRPr="00117378" w:rsidRDefault="00C732D9" w:rsidP="00C732D9">
      <w:pPr>
        <w:spacing w:after="0" w:line="240" w:lineRule="auto"/>
        <w:jc w:val="center"/>
        <w:rPr>
          <w:rFonts w:ascii="Times New Roman" w:hAnsi="Times New Roman" w:cs="Times New Roman"/>
          <w:b/>
          <w:sz w:val="24"/>
          <w:szCs w:val="24"/>
        </w:rPr>
      </w:pPr>
    </w:p>
    <w:p w:rsidR="00C732D9" w:rsidRPr="00117378" w:rsidRDefault="00C732D9" w:rsidP="00C732D9">
      <w:pPr>
        <w:spacing w:after="0" w:line="240" w:lineRule="auto"/>
        <w:jc w:val="center"/>
        <w:rPr>
          <w:rFonts w:ascii="Times New Roman" w:hAnsi="Times New Roman" w:cs="Times New Roman"/>
          <w:b/>
          <w:sz w:val="24"/>
          <w:szCs w:val="24"/>
        </w:rPr>
      </w:pPr>
    </w:p>
    <w:p w:rsidR="00C732D9" w:rsidRPr="00117378" w:rsidRDefault="00C732D9" w:rsidP="00C732D9">
      <w:pPr>
        <w:spacing w:after="0" w:line="240" w:lineRule="auto"/>
        <w:jc w:val="center"/>
        <w:rPr>
          <w:rFonts w:ascii="Times New Roman" w:hAnsi="Times New Roman" w:cs="Times New Roman"/>
          <w:b/>
          <w:sz w:val="24"/>
          <w:szCs w:val="24"/>
        </w:rPr>
      </w:pPr>
    </w:p>
    <w:p w:rsidR="00C732D9" w:rsidRPr="00117378" w:rsidRDefault="00C732D9" w:rsidP="00C732D9">
      <w:pPr>
        <w:spacing w:after="0" w:line="240" w:lineRule="auto"/>
        <w:jc w:val="center"/>
        <w:rPr>
          <w:rFonts w:ascii="Times New Roman" w:hAnsi="Times New Roman" w:cs="Times New Roman"/>
          <w:b/>
          <w:sz w:val="24"/>
          <w:szCs w:val="24"/>
        </w:rPr>
      </w:pPr>
    </w:p>
    <w:p w:rsidR="00C732D9" w:rsidRPr="00117378" w:rsidRDefault="00C732D9" w:rsidP="00C732D9">
      <w:pPr>
        <w:spacing w:after="0" w:line="240" w:lineRule="auto"/>
        <w:jc w:val="center"/>
        <w:rPr>
          <w:rFonts w:ascii="Times New Roman" w:hAnsi="Times New Roman" w:cs="Times New Roman"/>
          <w:b/>
          <w:sz w:val="24"/>
          <w:szCs w:val="24"/>
        </w:rPr>
      </w:pPr>
    </w:p>
    <w:p w:rsidR="00C732D9" w:rsidRPr="00117378" w:rsidRDefault="00C732D9" w:rsidP="00C732D9">
      <w:pPr>
        <w:spacing w:after="0" w:line="240" w:lineRule="auto"/>
        <w:jc w:val="center"/>
        <w:rPr>
          <w:rFonts w:ascii="Times New Roman" w:hAnsi="Times New Roman" w:cs="Times New Roman"/>
          <w:b/>
          <w:sz w:val="24"/>
          <w:szCs w:val="24"/>
        </w:rPr>
      </w:pPr>
    </w:p>
    <w:p w:rsidR="00C732D9" w:rsidRPr="00117378" w:rsidRDefault="00C732D9" w:rsidP="00C732D9">
      <w:pPr>
        <w:spacing w:after="0" w:line="240" w:lineRule="auto"/>
        <w:jc w:val="center"/>
        <w:rPr>
          <w:rFonts w:ascii="Times New Roman" w:hAnsi="Times New Roman" w:cs="Times New Roman"/>
          <w:b/>
          <w:sz w:val="24"/>
          <w:szCs w:val="24"/>
        </w:rPr>
      </w:pPr>
    </w:p>
    <w:p w:rsidR="00C732D9" w:rsidRPr="00117378" w:rsidRDefault="00C732D9" w:rsidP="00C732D9">
      <w:pPr>
        <w:spacing w:after="0" w:line="240" w:lineRule="auto"/>
        <w:jc w:val="center"/>
        <w:rPr>
          <w:rFonts w:ascii="Times New Roman" w:hAnsi="Times New Roman" w:cs="Times New Roman"/>
          <w:b/>
          <w:sz w:val="24"/>
          <w:szCs w:val="24"/>
        </w:rPr>
      </w:pPr>
    </w:p>
    <w:p w:rsidR="00C732D9" w:rsidRPr="00117378" w:rsidRDefault="00C732D9" w:rsidP="00C732D9">
      <w:pPr>
        <w:spacing w:after="0" w:line="240" w:lineRule="auto"/>
        <w:jc w:val="center"/>
        <w:rPr>
          <w:rFonts w:ascii="Times New Roman" w:hAnsi="Times New Roman" w:cs="Times New Roman"/>
          <w:b/>
          <w:sz w:val="24"/>
          <w:szCs w:val="24"/>
        </w:rPr>
      </w:pPr>
    </w:p>
    <w:p w:rsidR="00C732D9" w:rsidRPr="00117378" w:rsidRDefault="00C732D9" w:rsidP="00C732D9">
      <w:pPr>
        <w:spacing w:after="0" w:line="240" w:lineRule="auto"/>
        <w:jc w:val="center"/>
        <w:rPr>
          <w:rFonts w:ascii="Times New Roman" w:hAnsi="Times New Roman" w:cs="Times New Roman"/>
          <w:b/>
          <w:sz w:val="24"/>
          <w:szCs w:val="24"/>
        </w:rPr>
      </w:pPr>
    </w:p>
    <w:p w:rsidR="00C732D9" w:rsidRPr="00117378" w:rsidRDefault="00C732D9" w:rsidP="00C732D9">
      <w:pPr>
        <w:spacing w:after="0" w:line="240" w:lineRule="auto"/>
        <w:jc w:val="both"/>
        <w:rPr>
          <w:rFonts w:ascii="Times New Roman" w:hAnsi="Times New Roman" w:cs="Times New Roman"/>
          <w:b/>
          <w:sz w:val="24"/>
          <w:szCs w:val="24"/>
        </w:rPr>
      </w:pPr>
      <w:r w:rsidRPr="00117378">
        <w:rPr>
          <w:rFonts w:ascii="Times New Roman" w:hAnsi="Times New Roman" w:cs="Times New Roman"/>
          <w:b/>
          <w:sz w:val="24"/>
          <w:szCs w:val="24"/>
        </w:rPr>
        <w:t>Panitia Penguji Tesis</w:t>
      </w:r>
    </w:p>
    <w:p w:rsidR="00C732D9" w:rsidRPr="00117378" w:rsidRDefault="00C732D9" w:rsidP="00C732D9">
      <w:pPr>
        <w:spacing w:after="0" w:line="240" w:lineRule="auto"/>
        <w:jc w:val="both"/>
        <w:rPr>
          <w:rFonts w:ascii="Times New Roman" w:hAnsi="Times New Roman" w:cs="Times New Roman"/>
          <w:b/>
          <w:sz w:val="24"/>
          <w:szCs w:val="24"/>
        </w:rPr>
      </w:pPr>
    </w:p>
    <w:p w:rsidR="00C732D9" w:rsidRPr="00117378" w:rsidRDefault="00C732D9" w:rsidP="00C732D9">
      <w:pPr>
        <w:tabs>
          <w:tab w:val="left" w:pos="1276"/>
          <w:tab w:val="left" w:pos="1418"/>
        </w:tabs>
        <w:spacing w:after="0" w:line="240" w:lineRule="auto"/>
        <w:jc w:val="both"/>
        <w:rPr>
          <w:rFonts w:ascii="Times New Roman" w:hAnsi="Times New Roman" w:cs="Times New Roman"/>
          <w:b/>
          <w:sz w:val="24"/>
          <w:szCs w:val="24"/>
        </w:rPr>
      </w:pPr>
      <w:r w:rsidRPr="00117378">
        <w:rPr>
          <w:rFonts w:ascii="Times New Roman" w:hAnsi="Times New Roman" w:cs="Times New Roman"/>
          <w:b/>
          <w:sz w:val="24"/>
          <w:szCs w:val="24"/>
        </w:rPr>
        <w:t>Ketua</w:t>
      </w:r>
      <w:r w:rsidRPr="00117378">
        <w:rPr>
          <w:rFonts w:ascii="Times New Roman" w:hAnsi="Times New Roman" w:cs="Times New Roman"/>
          <w:b/>
          <w:sz w:val="24"/>
          <w:szCs w:val="24"/>
        </w:rPr>
        <w:tab/>
        <w:t>: Dr. dr. Arifah Devi Fitriani, M.Kes</w:t>
      </w:r>
    </w:p>
    <w:p w:rsidR="00C732D9" w:rsidRPr="00117378" w:rsidRDefault="00C732D9" w:rsidP="00C732D9">
      <w:pPr>
        <w:tabs>
          <w:tab w:val="left" w:pos="1276"/>
          <w:tab w:val="left" w:pos="1418"/>
        </w:tabs>
        <w:spacing w:after="0" w:line="240" w:lineRule="auto"/>
        <w:jc w:val="both"/>
        <w:rPr>
          <w:rFonts w:ascii="Times New Roman" w:hAnsi="Times New Roman" w:cs="Times New Roman"/>
          <w:b/>
          <w:sz w:val="24"/>
          <w:szCs w:val="24"/>
        </w:rPr>
      </w:pPr>
      <w:r w:rsidRPr="00117378">
        <w:rPr>
          <w:rFonts w:ascii="Times New Roman" w:hAnsi="Times New Roman" w:cs="Times New Roman"/>
          <w:b/>
          <w:sz w:val="24"/>
          <w:szCs w:val="24"/>
        </w:rPr>
        <w:t>Anggota</w:t>
      </w:r>
      <w:r w:rsidRPr="00117378">
        <w:rPr>
          <w:rFonts w:ascii="Times New Roman" w:hAnsi="Times New Roman" w:cs="Times New Roman"/>
          <w:b/>
          <w:sz w:val="24"/>
          <w:szCs w:val="24"/>
        </w:rPr>
        <w:tab/>
        <w:t xml:space="preserve">: </w:t>
      </w:r>
      <w:r w:rsidRPr="00117378">
        <w:rPr>
          <w:rFonts w:ascii="Times New Roman" w:hAnsi="Times New Roman" w:cs="Times New Roman"/>
          <w:b/>
          <w:sz w:val="24"/>
          <w:szCs w:val="24"/>
        </w:rPr>
        <w:tab/>
        <w:t xml:space="preserve">1. </w:t>
      </w:r>
      <w:r>
        <w:rPr>
          <w:rFonts w:ascii="Times New Roman" w:hAnsi="Times New Roman" w:cs="Times New Roman"/>
          <w:b/>
          <w:sz w:val="24"/>
          <w:szCs w:val="24"/>
        </w:rPr>
        <w:t>dr. Jamaluddin, MARS</w:t>
      </w:r>
    </w:p>
    <w:p w:rsidR="00C732D9" w:rsidRDefault="00C732D9" w:rsidP="00C732D9">
      <w:pPr>
        <w:tabs>
          <w:tab w:val="left" w:pos="1276"/>
          <w:tab w:val="left" w:pos="1418"/>
        </w:tabs>
        <w:spacing w:after="0" w:line="240" w:lineRule="auto"/>
        <w:jc w:val="both"/>
        <w:rPr>
          <w:rFonts w:ascii="Times New Roman" w:hAnsi="Times New Roman" w:cs="Times New Roman"/>
          <w:b/>
          <w:sz w:val="24"/>
          <w:szCs w:val="24"/>
        </w:rPr>
      </w:pPr>
      <w:r w:rsidRPr="00117378">
        <w:rPr>
          <w:rFonts w:ascii="Times New Roman" w:hAnsi="Times New Roman" w:cs="Times New Roman"/>
          <w:b/>
          <w:sz w:val="24"/>
          <w:szCs w:val="24"/>
        </w:rPr>
        <w:tab/>
      </w:r>
      <w:r w:rsidRPr="00117378">
        <w:rPr>
          <w:rFonts w:ascii="Times New Roman" w:hAnsi="Times New Roman" w:cs="Times New Roman"/>
          <w:b/>
          <w:sz w:val="24"/>
          <w:szCs w:val="24"/>
        </w:rPr>
        <w:tab/>
        <w:t xml:space="preserve">2. </w:t>
      </w:r>
      <w:r w:rsidRPr="00117378">
        <w:rPr>
          <w:rFonts w:ascii="Times New Roman" w:hAnsi="Times New Roman" w:cs="Times New Roman"/>
          <w:b/>
          <w:bCs/>
          <w:sz w:val="24"/>
          <w:szCs w:val="24"/>
        </w:rPr>
        <w:t xml:space="preserve">Dr. </w:t>
      </w:r>
      <w:r>
        <w:rPr>
          <w:rFonts w:ascii="Times New Roman" w:hAnsi="Times New Roman" w:cs="Times New Roman"/>
          <w:b/>
          <w:bCs/>
          <w:sz w:val="24"/>
          <w:szCs w:val="24"/>
        </w:rPr>
        <w:t>Ismail Efendy, M.Si</w:t>
      </w:r>
    </w:p>
    <w:p w:rsidR="006A6656" w:rsidRDefault="00C732D9" w:rsidP="00C732D9">
      <w:pPr>
        <w:tabs>
          <w:tab w:val="left" w:pos="1276"/>
          <w:tab w:val="left" w:pos="1418"/>
        </w:tabs>
        <w:spacing w:after="0" w:line="240" w:lineRule="auto"/>
        <w:ind w:left="142" w:firstLine="1276"/>
        <w:jc w:val="both"/>
        <w:rPr>
          <w:rFonts w:ascii="Times New Roman" w:hAnsi="Times New Roman" w:cs="Times New Roman"/>
          <w:b/>
          <w:bCs/>
          <w:sz w:val="24"/>
          <w:szCs w:val="24"/>
        </w:rPr>
      </w:pPr>
      <w:r w:rsidRPr="00117378">
        <w:rPr>
          <w:rFonts w:ascii="Times New Roman" w:hAnsi="Times New Roman" w:cs="Times New Roman"/>
          <w:b/>
          <w:sz w:val="24"/>
          <w:szCs w:val="24"/>
        </w:rPr>
        <w:t xml:space="preserve">3. </w:t>
      </w:r>
      <w:r w:rsidRPr="00117378">
        <w:rPr>
          <w:rFonts w:ascii="Times New Roman" w:hAnsi="Times New Roman" w:cs="Times New Roman"/>
          <w:b/>
          <w:bCs/>
          <w:sz w:val="24"/>
          <w:szCs w:val="24"/>
        </w:rPr>
        <w:t xml:space="preserve">Dr. </w:t>
      </w:r>
      <w:r>
        <w:rPr>
          <w:rFonts w:ascii="Times New Roman" w:hAnsi="Times New Roman" w:cs="Times New Roman"/>
          <w:b/>
          <w:bCs/>
          <w:sz w:val="24"/>
          <w:szCs w:val="24"/>
        </w:rPr>
        <w:t>Asyiah Simanjorang, M.Kes., Ns., S.Kep</w:t>
      </w:r>
    </w:p>
    <w:p w:rsidR="008B3268" w:rsidRPr="00C4395D" w:rsidRDefault="003861B1" w:rsidP="008B3268">
      <w:pPr>
        <w:spacing w:after="360"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eastAsia="en-US"/>
        </w:rPr>
        <w:lastRenderedPageBreak/>
        <w:drawing>
          <wp:anchor distT="0" distB="0" distL="114300" distR="114300" simplePos="0" relativeHeight="252255232" behindDoc="0" locked="0" layoutInCell="1" allowOverlap="1">
            <wp:simplePos x="0" y="0"/>
            <wp:positionH relativeFrom="column">
              <wp:posOffset>-1125884</wp:posOffset>
            </wp:positionH>
            <wp:positionV relativeFrom="paragraph">
              <wp:posOffset>-1207770</wp:posOffset>
            </wp:positionV>
            <wp:extent cx="7031372" cy="10099343"/>
            <wp:effectExtent l="0" t="0" r="0" b="0"/>
            <wp:wrapNone/>
            <wp:docPr id="60" name="Picture 60" descr="G:\230815002157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30815002157_00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511" t="1719" b="3633"/>
                    <a:stretch/>
                  </pic:blipFill>
                  <pic:spPr bwMode="auto">
                    <a:xfrm>
                      <a:off x="0" y="0"/>
                      <a:ext cx="7031372" cy="100993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28AE">
        <w:rPr>
          <w:rFonts w:ascii="Times New Roman" w:hAnsi="Times New Roman" w:cs="Times New Roman"/>
          <w:noProof/>
          <w:lang w:val="en-US" w:eastAsia="en-US"/>
        </w:rPr>
        <mc:AlternateContent>
          <mc:Choice Requires="wps">
            <w:drawing>
              <wp:anchor distT="0" distB="0" distL="114300" distR="114300" simplePos="0" relativeHeight="252246016" behindDoc="0" locked="0" layoutInCell="1" allowOverlap="1">
                <wp:simplePos x="0" y="0"/>
                <wp:positionH relativeFrom="column">
                  <wp:posOffset>4617720</wp:posOffset>
                </wp:positionH>
                <wp:positionV relativeFrom="paragraph">
                  <wp:posOffset>-1202055</wp:posOffset>
                </wp:positionV>
                <wp:extent cx="990600" cy="942975"/>
                <wp:effectExtent l="0" t="0" r="0" b="9525"/>
                <wp:wrapNone/>
                <wp:docPr id="52" name="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0" cy="9429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A4EDDB" id=" 521" o:spid="_x0000_s1026" style="position:absolute;margin-left:363.6pt;margin-top:-94.65pt;width:78pt;height:74.2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" strokecolor="white [3212]">
                <v:path arrowok="t"/>
              </v:rect>
            </w:pict>
          </mc:Fallback>
        </mc:AlternateContent>
      </w:r>
      <w:r w:rsidR="008B3268" w:rsidRPr="00C4395D">
        <w:rPr>
          <w:rFonts w:ascii="Times New Roman" w:hAnsi="Times New Roman" w:cs="Times New Roman"/>
          <w:b/>
          <w:sz w:val="24"/>
          <w:szCs w:val="24"/>
        </w:rPr>
        <w:t xml:space="preserve"> HALAMAN PERNYATAAN</w:t>
      </w:r>
    </w:p>
    <w:p w:rsidR="008B3268" w:rsidRPr="00C4395D" w:rsidRDefault="008B3268" w:rsidP="008B3268">
      <w:pPr>
        <w:spacing w:after="0" w:line="240" w:lineRule="auto"/>
        <w:jc w:val="both"/>
        <w:rPr>
          <w:rFonts w:ascii="Times New Roman" w:hAnsi="Times New Roman" w:cs="Times New Roman"/>
          <w:sz w:val="24"/>
          <w:szCs w:val="24"/>
        </w:rPr>
      </w:pPr>
      <w:r w:rsidRPr="00C4395D">
        <w:rPr>
          <w:rFonts w:ascii="Times New Roman" w:hAnsi="Times New Roman" w:cs="Times New Roman"/>
          <w:sz w:val="24"/>
          <w:szCs w:val="24"/>
        </w:rPr>
        <w:t>Dengan ini saya menyatakan bahwa :</w:t>
      </w:r>
    </w:p>
    <w:p w:rsidR="008B3268" w:rsidRPr="00C4395D" w:rsidRDefault="008B3268" w:rsidP="008B3268">
      <w:pPr>
        <w:pStyle w:val="ListParagraph"/>
        <w:numPr>
          <w:ilvl w:val="0"/>
          <w:numId w:val="72"/>
        </w:numPr>
        <w:spacing w:after="0" w:line="240" w:lineRule="auto"/>
        <w:jc w:val="both"/>
        <w:rPr>
          <w:rFonts w:ascii="Times New Roman" w:hAnsi="Times New Roman" w:cs="Times New Roman"/>
          <w:sz w:val="24"/>
          <w:szCs w:val="24"/>
        </w:rPr>
      </w:pPr>
      <w:r w:rsidRPr="00C4395D">
        <w:rPr>
          <w:rFonts w:ascii="Times New Roman" w:hAnsi="Times New Roman" w:cs="Times New Roman"/>
          <w:sz w:val="24"/>
          <w:szCs w:val="24"/>
        </w:rPr>
        <w:t>Penelitian saya (Tesis) adalah asli dan belum pernah diajukan untuk mendapatkan gelar akademik (sarjana, magister, dan/atau doktor), baik di Institut Kesehatan Helvetia maupun di perguruan tinggi lain.</w:t>
      </w:r>
    </w:p>
    <w:p w:rsidR="008B3268" w:rsidRPr="00C4395D" w:rsidRDefault="008B3268" w:rsidP="008B3268">
      <w:pPr>
        <w:pStyle w:val="ListParagraph"/>
        <w:numPr>
          <w:ilvl w:val="0"/>
          <w:numId w:val="72"/>
        </w:numPr>
        <w:spacing w:after="0" w:line="240" w:lineRule="auto"/>
        <w:ind w:left="714" w:hanging="357"/>
        <w:jc w:val="both"/>
        <w:rPr>
          <w:rFonts w:ascii="Times New Roman" w:hAnsi="Times New Roman" w:cs="Times New Roman"/>
          <w:sz w:val="24"/>
          <w:szCs w:val="24"/>
        </w:rPr>
      </w:pPr>
      <w:r w:rsidRPr="00C4395D">
        <w:rPr>
          <w:rFonts w:ascii="Times New Roman" w:hAnsi="Times New Roman" w:cs="Times New Roman"/>
          <w:sz w:val="24"/>
          <w:szCs w:val="24"/>
        </w:rPr>
        <w:t>Penelitian ini adalah murni gagasan, rumusan dan penelitian saya sendiri, tanpa bantuan pihak lain, kecuali arahan Tim Pembimbing dan masukan Tim Penelaah/Tim Penguji.</w:t>
      </w:r>
    </w:p>
    <w:p w:rsidR="008B3268" w:rsidRPr="00C4395D" w:rsidRDefault="008B3268" w:rsidP="008B3268">
      <w:pPr>
        <w:pStyle w:val="ListParagraph"/>
        <w:numPr>
          <w:ilvl w:val="0"/>
          <w:numId w:val="72"/>
        </w:numPr>
        <w:spacing w:after="0" w:line="240" w:lineRule="auto"/>
        <w:ind w:left="714" w:hanging="357"/>
        <w:jc w:val="both"/>
        <w:rPr>
          <w:rFonts w:ascii="Times New Roman" w:hAnsi="Times New Roman" w:cs="Times New Roman"/>
          <w:sz w:val="24"/>
          <w:szCs w:val="24"/>
        </w:rPr>
      </w:pPr>
      <w:r w:rsidRPr="00C4395D">
        <w:rPr>
          <w:rFonts w:ascii="Times New Roman" w:hAnsi="Times New Roman" w:cs="Times New Roman"/>
          <w:sz w:val="24"/>
          <w:szCs w:val="24"/>
        </w:rPr>
        <w:t>Dalam penulisan tesis ini tidak terdapat karya atau pendapat yang telah ditulis atau dipublikasikan orang lain, kecuali secara tertulis dengan jelas dicantumkan sebagai acuan dalam naskah dengan disebutkan nama pengarang dan dicantumkan dalam daftar pustaka.</w:t>
      </w:r>
    </w:p>
    <w:p w:rsidR="008B3268" w:rsidRPr="00C4395D" w:rsidRDefault="008B3268" w:rsidP="008B3268">
      <w:pPr>
        <w:pStyle w:val="ListParagraph"/>
        <w:numPr>
          <w:ilvl w:val="0"/>
          <w:numId w:val="72"/>
        </w:numPr>
        <w:spacing w:after="0" w:line="240" w:lineRule="auto"/>
        <w:ind w:left="714" w:hanging="357"/>
        <w:jc w:val="both"/>
        <w:rPr>
          <w:rFonts w:ascii="Times New Roman" w:hAnsi="Times New Roman" w:cs="Times New Roman"/>
          <w:sz w:val="24"/>
          <w:szCs w:val="24"/>
        </w:rPr>
      </w:pPr>
      <w:r w:rsidRPr="00C4395D">
        <w:rPr>
          <w:rFonts w:ascii="Times New Roman" w:hAnsi="Times New Roman" w:cs="Times New Roman"/>
          <w:sz w:val="24"/>
          <w:szCs w:val="24"/>
        </w:rPr>
        <w:t>Pernyataan ini saya buat dengan sesungguhnya dan apabila di kemudian hari terdapat penyimpangan dan ketidakbenaran dalam pernyataan ini, maka saya bersedia menerima sanksi akademik berupa pencabutan gelar yang telah diperoleh karena karya ini, serta sanksi lainnya sesuai dengan norma yang berlaku di perguruan tinggi ini.</w:t>
      </w:r>
    </w:p>
    <w:p w:rsidR="008B3268" w:rsidRPr="00C4395D" w:rsidRDefault="008B3268" w:rsidP="008B3268">
      <w:pPr>
        <w:widowControl w:val="0"/>
        <w:kinsoku w:val="0"/>
        <w:spacing w:after="0" w:line="240" w:lineRule="auto"/>
        <w:ind w:left="6192"/>
        <w:jc w:val="both"/>
        <w:rPr>
          <w:rFonts w:ascii="Times New Roman" w:hAnsi="Times New Roman" w:cs="Times New Roman"/>
          <w:color w:val="3F3840"/>
          <w:sz w:val="24"/>
          <w:szCs w:val="24"/>
        </w:rPr>
      </w:pPr>
    </w:p>
    <w:p w:rsidR="008B3268" w:rsidRPr="00C4395D" w:rsidRDefault="008B3268" w:rsidP="008B3268">
      <w:pPr>
        <w:widowControl w:val="0"/>
        <w:kinsoku w:val="0"/>
        <w:spacing w:after="0" w:line="240" w:lineRule="auto"/>
        <w:ind w:left="6192"/>
        <w:jc w:val="both"/>
        <w:rPr>
          <w:rFonts w:ascii="Times New Roman" w:hAnsi="Times New Roman" w:cs="Times New Roman"/>
          <w:color w:val="3F3840"/>
          <w:sz w:val="24"/>
          <w:szCs w:val="24"/>
        </w:rPr>
      </w:pPr>
    </w:p>
    <w:p w:rsidR="008B3268" w:rsidRPr="00C4395D" w:rsidRDefault="008B3268" w:rsidP="008B3268">
      <w:pPr>
        <w:widowControl w:val="0"/>
        <w:kinsoku w:val="0"/>
        <w:spacing w:after="0" w:line="240" w:lineRule="auto"/>
        <w:ind w:left="6192"/>
        <w:jc w:val="both"/>
        <w:rPr>
          <w:rFonts w:ascii="Times New Roman" w:hAnsi="Times New Roman" w:cs="Times New Roman"/>
          <w:color w:val="3F3840"/>
          <w:sz w:val="24"/>
          <w:szCs w:val="24"/>
        </w:rPr>
      </w:pPr>
    </w:p>
    <w:p w:rsidR="008B3268" w:rsidRPr="00C4395D" w:rsidRDefault="008B3268" w:rsidP="008B3268">
      <w:pPr>
        <w:widowControl w:val="0"/>
        <w:kinsoku w:val="0"/>
        <w:spacing w:after="0" w:line="240" w:lineRule="auto"/>
        <w:ind w:left="4395" w:firstLine="645"/>
        <w:jc w:val="both"/>
        <w:rPr>
          <w:rFonts w:ascii="Times New Roman" w:hAnsi="Times New Roman" w:cs="Times New Roman"/>
          <w:sz w:val="24"/>
          <w:szCs w:val="24"/>
        </w:rPr>
      </w:pPr>
      <w:r w:rsidRPr="00C4395D">
        <w:rPr>
          <w:rFonts w:ascii="Times New Roman" w:hAnsi="Times New Roman" w:cs="Times New Roman"/>
          <w:sz w:val="24"/>
          <w:szCs w:val="24"/>
        </w:rPr>
        <w:t>Medan</w:t>
      </w:r>
      <w:r>
        <w:rPr>
          <w:rFonts w:ascii="Times New Roman" w:hAnsi="Times New Roman" w:cs="Times New Roman"/>
          <w:sz w:val="24"/>
          <w:szCs w:val="24"/>
        </w:rPr>
        <w:t xml:space="preserve">, </w:t>
      </w:r>
      <w:r w:rsidR="00A911E0">
        <w:rPr>
          <w:rFonts w:ascii="Times New Roman" w:hAnsi="Times New Roman" w:cs="Times New Roman"/>
          <w:sz w:val="24"/>
          <w:szCs w:val="24"/>
        </w:rPr>
        <w:t xml:space="preserve">  </w:t>
      </w:r>
      <w:r w:rsidR="008E7207">
        <w:rPr>
          <w:rFonts w:ascii="Times New Roman" w:hAnsi="Times New Roman" w:cs="Times New Roman"/>
          <w:sz w:val="24"/>
          <w:szCs w:val="24"/>
        </w:rPr>
        <w:t>November</w:t>
      </w:r>
      <w:r w:rsidR="00A911E0">
        <w:rPr>
          <w:rFonts w:ascii="Times New Roman" w:hAnsi="Times New Roman" w:cs="Times New Roman"/>
          <w:sz w:val="24"/>
          <w:szCs w:val="24"/>
        </w:rPr>
        <w:t xml:space="preserve"> 2</w:t>
      </w:r>
      <w:r w:rsidRPr="002E2CFB">
        <w:rPr>
          <w:rFonts w:ascii="Times New Roman" w:hAnsi="Times New Roman" w:cs="Times New Roman"/>
          <w:sz w:val="24"/>
          <w:szCs w:val="24"/>
        </w:rPr>
        <w:t>020</w:t>
      </w:r>
    </w:p>
    <w:p w:rsidR="008B3268" w:rsidRPr="00C4395D" w:rsidRDefault="008B3268" w:rsidP="008B3268">
      <w:pPr>
        <w:widowControl w:val="0"/>
        <w:kinsoku w:val="0"/>
        <w:spacing w:after="0" w:line="240" w:lineRule="auto"/>
        <w:ind w:left="4395" w:firstLine="645"/>
        <w:jc w:val="both"/>
        <w:rPr>
          <w:rFonts w:ascii="Times New Roman" w:hAnsi="Times New Roman" w:cs="Times New Roman"/>
          <w:sz w:val="24"/>
          <w:szCs w:val="24"/>
        </w:rPr>
      </w:pPr>
      <w:r w:rsidRPr="00C4395D">
        <w:rPr>
          <w:rFonts w:ascii="Times New Roman" w:hAnsi="Times New Roman" w:cs="Times New Roman"/>
          <w:sz w:val="24"/>
          <w:szCs w:val="24"/>
        </w:rPr>
        <w:t>Yang membuat pernyataan</w:t>
      </w:r>
    </w:p>
    <w:p w:rsidR="008B3268" w:rsidRPr="00C4395D" w:rsidRDefault="008B3268" w:rsidP="008B3268">
      <w:pPr>
        <w:widowControl w:val="0"/>
        <w:kinsoku w:val="0"/>
        <w:spacing w:after="0" w:line="240" w:lineRule="auto"/>
        <w:ind w:left="4395"/>
        <w:jc w:val="both"/>
        <w:rPr>
          <w:rFonts w:ascii="Times New Roman" w:hAnsi="Times New Roman" w:cs="Times New Roman"/>
          <w:b/>
          <w:sz w:val="24"/>
        </w:rPr>
      </w:pPr>
    </w:p>
    <w:p w:rsidR="008B3268" w:rsidRPr="00C4395D" w:rsidRDefault="008B3268" w:rsidP="008B3268">
      <w:pPr>
        <w:widowControl w:val="0"/>
        <w:kinsoku w:val="0"/>
        <w:spacing w:after="0" w:line="240" w:lineRule="auto"/>
        <w:ind w:left="4395"/>
        <w:jc w:val="both"/>
        <w:rPr>
          <w:rFonts w:ascii="Times New Roman" w:hAnsi="Times New Roman" w:cs="Times New Roman"/>
          <w:b/>
          <w:sz w:val="24"/>
        </w:rPr>
      </w:pPr>
    </w:p>
    <w:p w:rsidR="008B3268" w:rsidRPr="00C4395D" w:rsidRDefault="008B3268" w:rsidP="008B3268">
      <w:pPr>
        <w:widowControl w:val="0"/>
        <w:kinsoku w:val="0"/>
        <w:spacing w:after="0" w:line="240" w:lineRule="auto"/>
        <w:ind w:left="4395"/>
        <w:jc w:val="both"/>
        <w:rPr>
          <w:rFonts w:ascii="Times New Roman" w:hAnsi="Times New Roman" w:cs="Times New Roman"/>
          <w:b/>
          <w:sz w:val="24"/>
        </w:rPr>
      </w:pPr>
    </w:p>
    <w:p w:rsidR="008B3268" w:rsidRPr="00C4395D" w:rsidRDefault="008B3268" w:rsidP="008B3268">
      <w:pPr>
        <w:widowControl w:val="0"/>
        <w:kinsoku w:val="0"/>
        <w:spacing w:after="0" w:line="240" w:lineRule="auto"/>
        <w:ind w:left="4395"/>
        <w:jc w:val="both"/>
        <w:rPr>
          <w:rFonts w:ascii="Times New Roman" w:hAnsi="Times New Roman" w:cs="Times New Roman"/>
          <w:b/>
          <w:sz w:val="24"/>
        </w:rPr>
      </w:pPr>
    </w:p>
    <w:p w:rsidR="008B3268" w:rsidRPr="00C4395D" w:rsidRDefault="008B3268" w:rsidP="008B3268">
      <w:pPr>
        <w:widowControl w:val="0"/>
        <w:kinsoku w:val="0"/>
        <w:spacing w:after="0" w:line="240" w:lineRule="auto"/>
        <w:ind w:left="4395" w:firstLine="645"/>
        <w:rPr>
          <w:rFonts w:ascii="Times New Roman" w:hAnsi="Times New Roman" w:cs="Times New Roman"/>
          <w:sz w:val="24"/>
        </w:rPr>
      </w:pPr>
      <w:r>
        <w:rPr>
          <w:rFonts w:ascii="Times New Roman" w:hAnsi="Times New Roman" w:cs="Times New Roman"/>
          <w:sz w:val="24"/>
        </w:rPr>
        <w:t>Wella Daniati</w:t>
      </w:r>
    </w:p>
    <w:p w:rsidR="008B3268" w:rsidRPr="00C4395D" w:rsidRDefault="008B3268" w:rsidP="008B3268">
      <w:pPr>
        <w:widowControl w:val="0"/>
        <w:kinsoku w:val="0"/>
        <w:spacing w:after="0" w:line="240" w:lineRule="auto"/>
        <w:ind w:left="4395" w:firstLine="645"/>
        <w:rPr>
          <w:rFonts w:ascii="Times New Roman" w:hAnsi="Times New Roman" w:cs="Times New Roman"/>
          <w:b/>
          <w:bCs/>
          <w:color w:val="000000"/>
          <w:sz w:val="24"/>
          <w:szCs w:val="24"/>
          <w:bdr w:val="none" w:sz="0" w:space="0" w:color="auto" w:frame="1"/>
        </w:rPr>
      </w:pPr>
      <w:r w:rsidRPr="00C4395D">
        <w:rPr>
          <w:rFonts w:ascii="Times New Roman" w:hAnsi="Times New Roman" w:cs="Times New Roman"/>
          <w:sz w:val="24"/>
        </w:rPr>
        <w:t xml:space="preserve">Nim. </w:t>
      </w:r>
      <w:r w:rsidR="00A911E0" w:rsidRPr="00A911E0">
        <w:rPr>
          <w:rFonts w:ascii="Times New Roman" w:hAnsi="Times New Roman" w:cs="Times New Roman"/>
          <w:sz w:val="24"/>
          <w:szCs w:val="24"/>
        </w:rPr>
        <w:t>1602011273</w:t>
      </w:r>
    </w:p>
    <w:p w:rsidR="008B3268" w:rsidRPr="00C4395D" w:rsidRDefault="008B3268" w:rsidP="008B3268">
      <w:pPr>
        <w:spacing w:line="360" w:lineRule="auto"/>
        <w:rPr>
          <w:rFonts w:ascii="Times New Roman" w:hAnsi="Times New Roman" w:cs="Times New Roman"/>
          <w:sz w:val="24"/>
          <w:szCs w:val="24"/>
        </w:rPr>
      </w:pPr>
    </w:p>
    <w:p w:rsidR="008B3268" w:rsidRPr="00C4395D" w:rsidRDefault="008B3268" w:rsidP="008B3268">
      <w:pPr>
        <w:spacing w:line="360" w:lineRule="auto"/>
        <w:rPr>
          <w:rFonts w:ascii="Times New Roman" w:hAnsi="Times New Roman" w:cs="Times New Roman"/>
          <w:sz w:val="24"/>
          <w:szCs w:val="24"/>
        </w:rPr>
      </w:pPr>
    </w:p>
    <w:p w:rsidR="008B3268" w:rsidRPr="00C4395D" w:rsidRDefault="008B3268" w:rsidP="008B3268">
      <w:pPr>
        <w:spacing w:line="360" w:lineRule="auto"/>
        <w:rPr>
          <w:rFonts w:ascii="Times New Roman" w:hAnsi="Times New Roman" w:cs="Times New Roman"/>
          <w:sz w:val="24"/>
          <w:szCs w:val="24"/>
        </w:rPr>
      </w:pPr>
    </w:p>
    <w:p w:rsidR="008B3268" w:rsidRPr="00C4395D" w:rsidRDefault="008B3268" w:rsidP="008B3268">
      <w:pPr>
        <w:spacing w:line="360" w:lineRule="auto"/>
        <w:rPr>
          <w:rFonts w:ascii="Times New Roman" w:hAnsi="Times New Roman" w:cs="Times New Roman"/>
          <w:sz w:val="24"/>
          <w:szCs w:val="24"/>
        </w:rPr>
      </w:pPr>
    </w:p>
    <w:p w:rsidR="008B3268" w:rsidRPr="00C4395D" w:rsidRDefault="008B3268" w:rsidP="008B3268">
      <w:pPr>
        <w:spacing w:line="360" w:lineRule="auto"/>
        <w:rPr>
          <w:rFonts w:ascii="Times New Roman" w:hAnsi="Times New Roman" w:cs="Times New Roman"/>
          <w:sz w:val="24"/>
          <w:szCs w:val="24"/>
        </w:rPr>
      </w:pPr>
    </w:p>
    <w:p w:rsidR="008B3268" w:rsidRPr="00C4395D" w:rsidRDefault="008B3268" w:rsidP="008B3268">
      <w:pPr>
        <w:spacing w:line="360" w:lineRule="auto"/>
        <w:rPr>
          <w:rFonts w:ascii="Times New Roman" w:hAnsi="Times New Roman" w:cs="Times New Roman"/>
          <w:sz w:val="24"/>
          <w:szCs w:val="24"/>
        </w:rPr>
      </w:pPr>
    </w:p>
    <w:p w:rsidR="008B3268" w:rsidRPr="00C4395D" w:rsidRDefault="008B3268" w:rsidP="008B3268">
      <w:pPr>
        <w:spacing w:line="360" w:lineRule="auto"/>
        <w:rPr>
          <w:rFonts w:ascii="Times New Roman" w:hAnsi="Times New Roman" w:cs="Times New Roman"/>
          <w:sz w:val="24"/>
          <w:szCs w:val="24"/>
        </w:rPr>
      </w:pPr>
    </w:p>
    <w:p w:rsidR="008B3268" w:rsidRPr="00C4395D" w:rsidRDefault="003861B1" w:rsidP="008B3268">
      <w:pPr>
        <w:pStyle w:val="Default"/>
        <w:spacing w:line="720" w:lineRule="auto"/>
        <w:jc w:val="center"/>
        <w:rPr>
          <w:b/>
          <w:bCs/>
        </w:rPr>
      </w:pPr>
      <w:r>
        <w:rPr>
          <w:b/>
          <w:noProof/>
          <w:lang w:val="en-US" w:eastAsia="en-US"/>
        </w:rPr>
        <w:lastRenderedPageBreak/>
        <w:drawing>
          <wp:anchor distT="0" distB="0" distL="114300" distR="114300" simplePos="0" relativeHeight="252254208" behindDoc="0" locked="0" layoutInCell="1" allowOverlap="1" wp14:anchorId="56949130" wp14:editId="1C92C3AB">
            <wp:simplePos x="0" y="0"/>
            <wp:positionH relativeFrom="column">
              <wp:posOffset>-1358293</wp:posOffset>
            </wp:positionH>
            <wp:positionV relativeFrom="paragraph">
              <wp:posOffset>-1290056</wp:posOffset>
            </wp:positionV>
            <wp:extent cx="7348633" cy="10372299"/>
            <wp:effectExtent l="0" t="0" r="5080" b="0"/>
            <wp:wrapNone/>
            <wp:docPr id="59" name="Picture 59" descr="G:\23081500221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30815002213_00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149" t="2101" b="3532"/>
                    <a:stretch/>
                  </pic:blipFill>
                  <pic:spPr bwMode="auto">
                    <a:xfrm>
                      <a:off x="0" y="0"/>
                      <a:ext cx="7348416" cy="103719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28AE">
        <w:rPr>
          <w:b/>
          <w:noProof/>
          <w:szCs w:val="44"/>
          <w:lang w:val="en-US" w:eastAsia="en-US"/>
        </w:rPr>
        <mc:AlternateContent>
          <mc:Choice Requires="wps">
            <w:drawing>
              <wp:anchor distT="0" distB="0" distL="114300" distR="114300" simplePos="0" relativeHeight="252247040" behindDoc="0" locked="0" layoutInCell="1" allowOverlap="1" wp14:anchorId="3E3E6E9A" wp14:editId="7C25F0D2">
                <wp:simplePos x="0" y="0"/>
                <wp:positionH relativeFrom="column">
                  <wp:posOffset>4331970</wp:posOffset>
                </wp:positionH>
                <wp:positionV relativeFrom="paragraph">
                  <wp:posOffset>-1145540</wp:posOffset>
                </wp:positionV>
                <wp:extent cx="1343025" cy="771525"/>
                <wp:effectExtent l="0" t="0" r="9525" b="9525"/>
                <wp:wrapNone/>
                <wp:docPr id="51" name="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3025" cy="7715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522" o:spid="_x0000_s1026" style="position:absolute;margin-left:341.1pt;margin-top:-90.2pt;width:105.75pt;height:60.7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" strokecolor="white [3212]">
                <v:path arrowok="t"/>
              </v:rect>
            </w:pict>
          </mc:Fallback>
        </mc:AlternateContent>
      </w:r>
      <w:r w:rsidR="008B3268" w:rsidRPr="00C4395D">
        <w:rPr>
          <w:b/>
        </w:rPr>
        <w:t>LEMBAR PERNYATAAN PUBLIKASI</w:t>
      </w:r>
      <w:r w:rsidR="008B3268" w:rsidRPr="00C4395D">
        <w:rPr>
          <w:b/>
          <w:bCs/>
        </w:rPr>
        <w:t xml:space="preserve"> </w:t>
      </w:r>
    </w:p>
    <w:p w:rsidR="008B3268" w:rsidRPr="00C4395D" w:rsidRDefault="008B3268" w:rsidP="008B3268">
      <w:pPr>
        <w:pStyle w:val="Default"/>
        <w:jc w:val="both"/>
      </w:pPr>
      <w:r w:rsidRPr="00C4395D">
        <w:t>Sebagai sivitas akademika Fakultas Kesehatan Masyarakat Institut Kesehatan Helvetia Medan, saya yang bertanda tangan di bawah ini :</w:t>
      </w:r>
    </w:p>
    <w:p w:rsidR="008B3268" w:rsidRPr="00C4395D" w:rsidRDefault="008B3268" w:rsidP="008B3268">
      <w:pPr>
        <w:pStyle w:val="Default"/>
        <w:jc w:val="both"/>
      </w:pPr>
    </w:p>
    <w:p w:rsidR="008B3268" w:rsidRPr="00C4395D" w:rsidRDefault="008B3268" w:rsidP="008B3268">
      <w:pPr>
        <w:pStyle w:val="Default"/>
        <w:jc w:val="both"/>
      </w:pPr>
    </w:p>
    <w:p w:rsidR="008B3268" w:rsidRPr="00C4395D" w:rsidRDefault="008B3268" w:rsidP="008B3268">
      <w:pPr>
        <w:pStyle w:val="Default"/>
        <w:tabs>
          <w:tab w:val="left" w:pos="1560"/>
        </w:tabs>
        <w:ind w:left="1701" w:hanging="1701"/>
        <w:jc w:val="both"/>
      </w:pPr>
      <w:r w:rsidRPr="00C4395D">
        <w:t>Nama</w:t>
      </w:r>
      <w:r w:rsidRPr="00C4395D">
        <w:tab/>
        <w:t>:</w:t>
      </w:r>
      <w:r w:rsidRPr="00C4395D">
        <w:tab/>
      </w:r>
      <w:r>
        <w:t>Wella Daniati</w:t>
      </w:r>
    </w:p>
    <w:p w:rsidR="008B3268" w:rsidRPr="00C4395D" w:rsidRDefault="008B3268" w:rsidP="008B3268">
      <w:pPr>
        <w:pStyle w:val="Default"/>
        <w:tabs>
          <w:tab w:val="left" w:pos="1560"/>
        </w:tabs>
        <w:ind w:left="1701" w:hanging="1701"/>
        <w:jc w:val="both"/>
      </w:pPr>
      <w:r w:rsidRPr="00C4395D">
        <w:t>Nim</w:t>
      </w:r>
      <w:r w:rsidRPr="00C4395D">
        <w:tab/>
        <w:t xml:space="preserve">: </w:t>
      </w:r>
      <w:r w:rsidR="00A911E0" w:rsidRPr="00A911E0">
        <w:t>1602011273</w:t>
      </w:r>
    </w:p>
    <w:p w:rsidR="008B3268" w:rsidRPr="00C4395D" w:rsidRDefault="008B3268" w:rsidP="008B3268">
      <w:pPr>
        <w:pStyle w:val="Default"/>
        <w:tabs>
          <w:tab w:val="left" w:pos="1560"/>
        </w:tabs>
        <w:ind w:left="1701" w:hanging="1701"/>
        <w:jc w:val="both"/>
      </w:pPr>
      <w:r w:rsidRPr="00C4395D">
        <w:t>Program Studi</w:t>
      </w:r>
      <w:r w:rsidRPr="00C4395D">
        <w:tab/>
        <w:t>:</w:t>
      </w:r>
      <w:r w:rsidRPr="00C4395D">
        <w:tab/>
        <w:t>S2 Ilmu Kesehatan Masyarakat</w:t>
      </w:r>
    </w:p>
    <w:p w:rsidR="008B3268" w:rsidRPr="00C4395D" w:rsidRDefault="008B3268" w:rsidP="008B3268">
      <w:pPr>
        <w:pStyle w:val="Default"/>
        <w:tabs>
          <w:tab w:val="left" w:pos="1560"/>
        </w:tabs>
        <w:ind w:left="1701" w:hanging="1701"/>
        <w:jc w:val="both"/>
      </w:pPr>
      <w:r w:rsidRPr="00C4395D">
        <w:t>Fakultas</w:t>
      </w:r>
      <w:r w:rsidRPr="00C4395D">
        <w:tab/>
        <w:t>:</w:t>
      </w:r>
      <w:r w:rsidRPr="00C4395D">
        <w:tab/>
        <w:t>Kesehatan Masyarakat</w:t>
      </w:r>
    </w:p>
    <w:p w:rsidR="008B3268" w:rsidRPr="00C4395D" w:rsidRDefault="008B3268" w:rsidP="008B3268">
      <w:pPr>
        <w:pStyle w:val="Default"/>
        <w:tabs>
          <w:tab w:val="left" w:pos="1560"/>
        </w:tabs>
        <w:ind w:left="1701" w:hanging="1701"/>
        <w:jc w:val="both"/>
      </w:pPr>
      <w:r w:rsidRPr="00C4395D">
        <w:t>Jenis Karya</w:t>
      </w:r>
      <w:r w:rsidRPr="00C4395D">
        <w:tab/>
        <w:t>: Tesis</w:t>
      </w:r>
    </w:p>
    <w:p w:rsidR="008B3268" w:rsidRPr="00C4395D" w:rsidRDefault="008B3268" w:rsidP="008B3268">
      <w:pPr>
        <w:pStyle w:val="Default"/>
        <w:jc w:val="both"/>
      </w:pPr>
    </w:p>
    <w:p w:rsidR="008B3268" w:rsidRPr="00C4395D" w:rsidRDefault="008B3268" w:rsidP="008B3268">
      <w:pPr>
        <w:pStyle w:val="Default"/>
        <w:jc w:val="both"/>
      </w:pPr>
    </w:p>
    <w:p w:rsidR="008B3268" w:rsidRPr="00C4395D" w:rsidRDefault="008B3268" w:rsidP="008B3268">
      <w:pPr>
        <w:pStyle w:val="Default"/>
        <w:jc w:val="both"/>
      </w:pPr>
      <w:r w:rsidRPr="00C4395D">
        <w:t xml:space="preserve">Demi pengembangan ilmu pengetahuan, menyetujui untuk memberikan kepada Fakultas Kesehatan Masyarakat </w:t>
      </w:r>
      <w:r w:rsidRPr="00C4395D">
        <w:rPr>
          <w:b/>
        </w:rPr>
        <w:t>Hak Bebas Royalti Non Eksklusif (</w:t>
      </w:r>
      <w:r w:rsidRPr="00C4395D">
        <w:rPr>
          <w:b/>
          <w:i/>
        </w:rPr>
        <w:t>Non Exclusive Royalty Free Right</w:t>
      </w:r>
      <w:r w:rsidRPr="00C4395D">
        <w:rPr>
          <w:b/>
        </w:rPr>
        <w:t xml:space="preserve">) </w:t>
      </w:r>
      <w:r w:rsidRPr="00C4395D">
        <w:t>atas tesis saya yang berjudul :</w:t>
      </w:r>
    </w:p>
    <w:p w:rsidR="008B3268" w:rsidRPr="00C4395D" w:rsidRDefault="008B3268" w:rsidP="008B3268">
      <w:pPr>
        <w:pStyle w:val="Default"/>
        <w:ind w:firstLine="720"/>
        <w:jc w:val="both"/>
      </w:pPr>
    </w:p>
    <w:p w:rsidR="008B3268" w:rsidRPr="00C4395D" w:rsidRDefault="008B3268" w:rsidP="008B3268">
      <w:pPr>
        <w:pStyle w:val="Default"/>
        <w:ind w:firstLine="720"/>
        <w:jc w:val="both"/>
      </w:pPr>
    </w:p>
    <w:p w:rsidR="00A911E0" w:rsidRDefault="00A911E0" w:rsidP="008B3268">
      <w:pPr>
        <w:spacing w:after="0" w:line="240" w:lineRule="auto"/>
        <w:jc w:val="center"/>
        <w:rPr>
          <w:rFonts w:ascii="Times New Roman Bold" w:hAnsi="Times New Roman Bold" w:cs="Times New Roman"/>
          <w:b/>
          <w:sz w:val="24"/>
          <w:szCs w:val="28"/>
        </w:rPr>
      </w:pPr>
      <w:r w:rsidRPr="001538BF">
        <w:rPr>
          <w:rFonts w:ascii="Times New Roman Bold" w:hAnsi="Times New Roman Bold" w:cs="Times New Roman"/>
          <w:b/>
          <w:sz w:val="24"/>
          <w:szCs w:val="28"/>
        </w:rPr>
        <w:t xml:space="preserve">ANALISIS PERSEPSI MUTU PELAYANAN </w:t>
      </w:r>
      <w:r>
        <w:rPr>
          <w:rFonts w:ascii="Times New Roman Bold" w:hAnsi="Times New Roman Bold" w:cs="Times New Roman"/>
          <w:b/>
          <w:sz w:val="24"/>
          <w:szCs w:val="28"/>
        </w:rPr>
        <w:t>T</w:t>
      </w:r>
      <w:r w:rsidRPr="001538BF">
        <w:rPr>
          <w:rFonts w:ascii="Times New Roman Bold" w:hAnsi="Times New Roman Bold" w:cs="Times New Roman"/>
          <w:b/>
          <w:sz w:val="24"/>
          <w:szCs w:val="28"/>
        </w:rPr>
        <w:t xml:space="preserve">ERHADAP </w:t>
      </w:r>
      <w:r>
        <w:rPr>
          <w:rFonts w:ascii="Times New Roman Bold" w:hAnsi="Times New Roman Bold" w:cs="Times New Roman"/>
          <w:b/>
          <w:sz w:val="24"/>
          <w:szCs w:val="28"/>
        </w:rPr>
        <w:t xml:space="preserve">MINAT </w:t>
      </w:r>
      <w:r w:rsidRPr="001538BF">
        <w:rPr>
          <w:rFonts w:ascii="Times New Roman Bold" w:hAnsi="Times New Roman Bold" w:cs="Times New Roman"/>
          <w:b/>
          <w:sz w:val="24"/>
          <w:szCs w:val="28"/>
        </w:rPr>
        <w:t xml:space="preserve">KUNJUNGAN ULANG PASIEN RAWAT JALAN </w:t>
      </w:r>
      <w:r>
        <w:rPr>
          <w:rFonts w:ascii="Times New Roman Bold" w:hAnsi="Times New Roman Bold" w:cs="Times New Roman"/>
          <w:b/>
          <w:sz w:val="24"/>
          <w:szCs w:val="28"/>
        </w:rPr>
        <w:t xml:space="preserve">DI KLINIK </w:t>
      </w:r>
    </w:p>
    <w:p w:rsidR="00A911E0" w:rsidRDefault="00A911E0" w:rsidP="008B3268">
      <w:pPr>
        <w:spacing w:after="0" w:line="240" w:lineRule="auto"/>
        <w:jc w:val="center"/>
        <w:rPr>
          <w:rFonts w:ascii="Times New Roman Bold" w:hAnsi="Times New Roman Bold" w:cs="Times New Roman"/>
          <w:b/>
          <w:sz w:val="24"/>
          <w:szCs w:val="28"/>
        </w:rPr>
      </w:pPr>
      <w:r>
        <w:rPr>
          <w:rFonts w:ascii="Times New Roman Bold" w:hAnsi="Times New Roman Bold" w:cs="Times New Roman"/>
          <w:b/>
          <w:sz w:val="24"/>
          <w:szCs w:val="28"/>
        </w:rPr>
        <w:t>PENYAKIT D</w:t>
      </w:r>
      <w:r w:rsidRPr="001538BF">
        <w:rPr>
          <w:rFonts w:ascii="Times New Roman Bold" w:hAnsi="Times New Roman Bold" w:cs="Times New Roman"/>
          <w:b/>
          <w:sz w:val="24"/>
          <w:szCs w:val="28"/>
        </w:rPr>
        <w:t xml:space="preserve">ALAM RUMAH SAKIT UMUM </w:t>
      </w:r>
    </w:p>
    <w:p w:rsidR="00A911E0" w:rsidRDefault="00A911E0" w:rsidP="008B3268">
      <w:pPr>
        <w:spacing w:after="0" w:line="240" w:lineRule="auto"/>
        <w:jc w:val="center"/>
        <w:rPr>
          <w:rFonts w:ascii="Times New Roman Bold" w:hAnsi="Times New Roman Bold" w:cs="Times New Roman"/>
          <w:b/>
          <w:sz w:val="24"/>
          <w:szCs w:val="28"/>
        </w:rPr>
      </w:pPr>
      <w:r w:rsidRPr="001538BF">
        <w:rPr>
          <w:rFonts w:ascii="Times New Roman Bold" w:hAnsi="Times New Roman Bold" w:cs="Times New Roman"/>
          <w:b/>
          <w:sz w:val="24"/>
          <w:szCs w:val="28"/>
        </w:rPr>
        <w:t>D</w:t>
      </w:r>
      <w:r>
        <w:rPr>
          <w:rFonts w:ascii="Times New Roman Bold" w:hAnsi="Times New Roman Bold" w:cs="Times New Roman"/>
          <w:b/>
          <w:sz w:val="24"/>
          <w:szCs w:val="28"/>
        </w:rPr>
        <w:t>R</w:t>
      </w:r>
      <w:r w:rsidRPr="001538BF">
        <w:rPr>
          <w:rFonts w:ascii="Times New Roman Bold" w:hAnsi="Times New Roman Bold" w:cs="Times New Roman"/>
          <w:b/>
          <w:sz w:val="24"/>
          <w:szCs w:val="28"/>
        </w:rPr>
        <w:t>. PIRNGADI KOTA MEDA</w:t>
      </w:r>
      <w:r>
        <w:rPr>
          <w:rFonts w:ascii="Times New Roman Bold" w:hAnsi="Times New Roman Bold" w:cs="Times New Roman"/>
          <w:b/>
          <w:sz w:val="24"/>
          <w:szCs w:val="28"/>
        </w:rPr>
        <w:t xml:space="preserve">N </w:t>
      </w:r>
    </w:p>
    <w:p w:rsidR="008B3268" w:rsidRPr="00C4395D" w:rsidRDefault="00A911E0" w:rsidP="008B3268">
      <w:pPr>
        <w:spacing w:after="0" w:line="240" w:lineRule="auto"/>
        <w:jc w:val="center"/>
        <w:rPr>
          <w:rFonts w:ascii="Times New Roman" w:hAnsi="Times New Roman" w:cs="Times New Roman"/>
          <w:b/>
          <w:color w:val="000000"/>
          <w:sz w:val="20"/>
          <w:szCs w:val="24"/>
        </w:rPr>
      </w:pPr>
      <w:r w:rsidRPr="001538BF">
        <w:rPr>
          <w:rFonts w:ascii="Times New Roman Bold" w:hAnsi="Times New Roman Bold" w:cs="Times New Roman"/>
          <w:b/>
          <w:sz w:val="24"/>
          <w:szCs w:val="28"/>
        </w:rPr>
        <w:t>TAHUN 2020</w:t>
      </w:r>
    </w:p>
    <w:p w:rsidR="008B3268" w:rsidRPr="00C4395D" w:rsidRDefault="008B3268" w:rsidP="008B3268">
      <w:pPr>
        <w:spacing w:after="0" w:line="240" w:lineRule="auto"/>
        <w:jc w:val="center"/>
        <w:rPr>
          <w:rFonts w:ascii="Times New Roman" w:hAnsi="Times New Roman" w:cs="Times New Roman"/>
          <w:b/>
          <w:color w:val="000000"/>
          <w:sz w:val="24"/>
        </w:rPr>
      </w:pPr>
    </w:p>
    <w:p w:rsidR="008B3268" w:rsidRPr="00C4395D" w:rsidRDefault="008B3268" w:rsidP="008B3268">
      <w:pPr>
        <w:spacing w:after="0" w:line="240" w:lineRule="auto"/>
        <w:jc w:val="center"/>
        <w:rPr>
          <w:rFonts w:ascii="Times New Roman" w:hAnsi="Times New Roman" w:cs="Times New Roman"/>
          <w:b/>
          <w:color w:val="000000"/>
          <w:sz w:val="24"/>
        </w:rPr>
      </w:pPr>
    </w:p>
    <w:p w:rsidR="008B3268" w:rsidRPr="00C4395D" w:rsidRDefault="008B3268" w:rsidP="008B3268">
      <w:pPr>
        <w:pStyle w:val="Default"/>
        <w:jc w:val="both"/>
      </w:pPr>
      <w:r w:rsidRPr="00C4395D">
        <w:t>Beserta perangkat yang ada (jika diperlukan) dengan Hak Bebas Royalti Non Eksklusif ini Fakultas Kesehatan Masyarakat Institut Kesehatan Helvetia Medan berhak menyimpan, mengalih media format, mengelola dalam bentuk pangkalan data (Database), merawat dan mempublikasi tesis saya tanpa meminta izin dari saya selama tetap mencantumkan nama saya sebagai penulis, pencipta dan sebagai pemilik Hak Cipta.</w:t>
      </w:r>
    </w:p>
    <w:p w:rsidR="008B3268" w:rsidRPr="00C4395D" w:rsidRDefault="008B3268" w:rsidP="008B3268">
      <w:pPr>
        <w:pStyle w:val="Default"/>
        <w:jc w:val="both"/>
      </w:pPr>
    </w:p>
    <w:p w:rsidR="008B3268" w:rsidRPr="00C4395D" w:rsidRDefault="008B3268" w:rsidP="008B3268">
      <w:pPr>
        <w:pStyle w:val="Default"/>
        <w:jc w:val="both"/>
      </w:pPr>
    </w:p>
    <w:p w:rsidR="008B3268" w:rsidRPr="00C4395D" w:rsidRDefault="008B3268" w:rsidP="008B3268">
      <w:pPr>
        <w:pStyle w:val="Default"/>
        <w:jc w:val="both"/>
      </w:pPr>
      <w:r w:rsidRPr="00C4395D">
        <w:t>Demikian persyaratan ini saya buat dengan sebenarnya.</w:t>
      </w:r>
    </w:p>
    <w:p w:rsidR="008B3268" w:rsidRPr="00C4395D" w:rsidRDefault="008B3268" w:rsidP="008B3268">
      <w:pPr>
        <w:pStyle w:val="Default"/>
        <w:jc w:val="both"/>
      </w:pPr>
    </w:p>
    <w:p w:rsidR="008B3268" w:rsidRPr="00C4395D" w:rsidRDefault="008B3268" w:rsidP="008B3268">
      <w:pPr>
        <w:pStyle w:val="Default"/>
        <w:tabs>
          <w:tab w:val="left" w:pos="6237"/>
        </w:tabs>
        <w:ind w:left="6379" w:hanging="1559"/>
        <w:jc w:val="both"/>
      </w:pPr>
    </w:p>
    <w:p w:rsidR="008B3268" w:rsidRPr="00C4395D" w:rsidRDefault="008B3268" w:rsidP="008B3268">
      <w:pPr>
        <w:pStyle w:val="Default"/>
        <w:tabs>
          <w:tab w:val="left" w:pos="5812"/>
        </w:tabs>
        <w:ind w:left="5954" w:hanging="1701"/>
        <w:jc w:val="both"/>
      </w:pPr>
      <w:r w:rsidRPr="00C4395D">
        <w:t>Dibuat di</w:t>
      </w:r>
      <w:r w:rsidRPr="00C4395D">
        <w:tab/>
        <w:t>:</w:t>
      </w:r>
      <w:r w:rsidRPr="00C4395D">
        <w:tab/>
        <w:t>Medan</w:t>
      </w:r>
    </w:p>
    <w:p w:rsidR="008B3268" w:rsidRPr="00C4395D" w:rsidRDefault="008B3268" w:rsidP="008B3268">
      <w:pPr>
        <w:pStyle w:val="Default"/>
        <w:tabs>
          <w:tab w:val="left" w:pos="5812"/>
        </w:tabs>
        <w:ind w:left="5954" w:hanging="1701"/>
        <w:jc w:val="both"/>
      </w:pPr>
      <w:r>
        <w:t>Pada Tanggal</w:t>
      </w:r>
      <w:r>
        <w:tab/>
        <w:t xml:space="preserve">: </w:t>
      </w:r>
      <w:r w:rsidR="00A911E0">
        <w:t xml:space="preserve">   </w:t>
      </w:r>
      <w:r w:rsidR="008E7207">
        <w:t>November</w:t>
      </w:r>
      <w:r w:rsidR="00A911E0">
        <w:t xml:space="preserve"> 2020</w:t>
      </w:r>
    </w:p>
    <w:p w:rsidR="008B3268" w:rsidRDefault="008B3268" w:rsidP="008B3268">
      <w:pPr>
        <w:pStyle w:val="Default"/>
        <w:tabs>
          <w:tab w:val="left" w:pos="5812"/>
        </w:tabs>
        <w:ind w:left="5954" w:hanging="1701"/>
        <w:jc w:val="both"/>
      </w:pPr>
      <w:r w:rsidRPr="00C4395D">
        <w:t>Yang menyatakan,</w:t>
      </w:r>
    </w:p>
    <w:p w:rsidR="008B3268" w:rsidRDefault="008B3268" w:rsidP="008B3268">
      <w:pPr>
        <w:pStyle w:val="Default"/>
        <w:tabs>
          <w:tab w:val="left" w:pos="5812"/>
        </w:tabs>
        <w:ind w:left="5954" w:hanging="1701"/>
        <w:jc w:val="both"/>
      </w:pPr>
    </w:p>
    <w:p w:rsidR="008B3268" w:rsidRDefault="008B3268" w:rsidP="008B3268">
      <w:pPr>
        <w:pStyle w:val="Default"/>
        <w:tabs>
          <w:tab w:val="left" w:pos="5812"/>
        </w:tabs>
        <w:ind w:left="5954" w:hanging="1701"/>
        <w:jc w:val="both"/>
      </w:pPr>
    </w:p>
    <w:p w:rsidR="008B3268" w:rsidRDefault="008B3268" w:rsidP="008B3268">
      <w:pPr>
        <w:pStyle w:val="Default"/>
        <w:tabs>
          <w:tab w:val="left" w:pos="5812"/>
        </w:tabs>
        <w:ind w:left="5954" w:hanging="1701"/>
        <w:jc w:val="both"/>
      </w:pPr>
    </w:p>
    <w:p w:rsidR="008B3268" w:rsidRDefault="008B3268" w:rsidP="008B3268">
      <w:pPr>
        <w:pStyle w:val="Default"/>
        <w:tabs>
          <w:tab w:val="left" w:pos="5812"/>
        </w:tabs>
        <w:ind w:left="5954" w:hanging="1701"/>
        <w:jc w:val="both"/>
      </w:pPr>
    </w:p>
    <w:p w:rsidR="008B3268" w:rsidRPr="008B3268" w:rsidRDefault="00A911E0" w:rsidP="008B3268">
      <w:pPr>
        <w:pStyle w:val="Default"/>
        <w:tabs>
          <w:tab w:val="left" w:pos="5812"/>
        </w:tabs>
        <w:ind w:left="5954" w:hanging="1701"/>
        <w:jc w:val="both"/>
      </w:pPr>
      <w:r>
        <w:t>(Wella Daniati</w:t>
      </w:r>
      <w:r w:rsidR="008B3268" w:rsidRPr="00C4395D">
        <w:t>)</w:t>
      </w:r>
    </w:p>
    <w:p w:rsidR="006B715F" w:rsidRPr="000425D5" w:rsidRDefault="006B715F" w:rsidP="003708CE">
      <w:pPr>
        <w:spacing w:after="0" w:line="360" w:lineRule="auto"/>
        <w:jc w:val="center"/>
        <w:rPr>
          <w:rFonts w:ascii="Times New Roman" w:hAnsi="Times New Roman" w:cs="Times New Roman"/>
          <w:b/>
          <w:spacing w:val="-6"/>
          <w:sz w:val="24"/>
          <w:szCs w:val="24"/>
        </w:rPr>
        <w:sectPr w:rsidR="006B715F" w:rsidRPr="000425D5" w:rsidSect="00B669A7">
          <w:headerReference w:type="default" r:id="rId13"/>
          <w:footerReference w:type="default" r:id="rId14"/>
          <w:headerReference w:type="first" r:id="rId15"/>
          <w:footerReference w:type="first" r:id="rId16"/>
          <w:pgSz w:w="11906" w:h="16838" w:code="9"/>
          <w:pgMar w:top="2268" w:right="1701" w:bottom="1701" w:left="2268" w:header="709" w:footer="709" w:gutter="0"/>
          <w:cols w:space="708"/>
          <w:titlePg/>
          <w:docGrid w:linePitch="360"/>
        </w:sectPr>
      </w:pPr>
    </w:p>
    <w:p w:rsidR="00D252C5" w:rsidRDefault="00D252C5" w:rsidP="00D252C5">
      <w:pPr>
        <w:spacing w:after="0" w:line="240" w:lineRule="auto"/>
        <w:jc w:val="center"/>
        <w:rPr>
          <w:rFonts w:ascii="Times New Roman Bold" w:hAnsi="Times New Roman Bold"/>
          <w:b/>
          <w:spacing w:val="-6"/>
          <w:sz w:val="24"/>
          <w:szCs w:val="24"/>
        </w:rPr>
      </w:pPr>
      <w:r>
        <w:rPr>
          <w:rFonts w:ascii="Times New Roman Bold" w:hAnsi="Times New Roman Bold"/>
          <w:b/>
          <w:spacing w:val="-6"/>
          <w:sz w:val="24"/>
          <w:szCs w:val="24"/>
        </w:rPr>
        <w:lastRenderedPageBreak/>
        <w:t>ABSTRAK</w:t>
      </w:r>
    </w:p>
    <w:p w:rsidR="00D252C5" w:rsidRDefault="00D252C5" w:rsidP="00D252C5">
      <w:pPr>
        <w:spacing w:after="0" w:line="240" w:lineRule="auto"/>
        <w:jc w:val="center"/>
        <w:rPr>
          <w:rFonts w:ascii="Times New Roman Bold" w:hAnsi="Times New Roman Bold"/>
          <w:b/>
          <w:spacing w:val="-6"/>
          <w:sz w:val="24"/>
          <w:szCs w:val="24"/>
        </w:rPr>
      </w:pPr>
    </w:p>
    <w:p w:rsidR="00D252C5" w:rsidRPr="00D252C5" w:rsidRDefault="00D252C5" w:rsidP="00D252C5">
      <w:pPr>
        <w:spacing w:after="0" w:line="240" w:lineRule="auto"/>
        <w:jc w:val="center"/>
        <w:rPr>
          <w:rFonts w:ascii="Times New Roman" w:hAnsi="Times New Roman" w:cs="Times New Roman"/>
          <w:b/>
          <w:sz w:val="24"/>
          <w:szCs w:val="28"/>
        </w:rPr>
      </w:pPr>
      <w:r w:rsidRPr="00D252C5">
        <w:rPr>
          <w:rFonts w:ascii="Times New Roman" w:hAnsi="Times New Roman" w:cs="Times New Roman"/>
          <w:b/>
          <w:spacing w:val="8"/>
          <w:sz w:val="24"/>
          <w:szCs w:val="28"/>
        </w:rPr>
        <w:t>ANALISIS PERSEPSI MUTU PELAYANAN TERHADAP</w:t>
      </w:r>
      <w:r w:rsidRPr="00D252C5">
        <w:rPr>
          <w:rFonts w:ascii="Times New Roman" w:hAnsi="Times New Roman" w:cs="Times New Roman"/>
          <w:b/>
          <w:sz w:val="24"/>
          <w:szCs w:val="28"/>
        </w:rPr>
        <w:t xml:space="preserve"> </w:t>
      </w:r>
      <w:r w:rsidRPr="00D252C5">
        <w:rPr>
          <w:rFonts w:ascii="Times New Roman" w:hAnsi="Times New Roman" w:cs="Times New Roman"/>
          <w:b/>
          <w:spacing w:val="-8"/>
          <w:sz w:val="24"/>
          <w:szCs w:val="28"/>
        </w:rPr>
        <w:t>MINAT KUNJUNGAN ULANG PASIEN RAWAT JALAN</w:t>
      </w:r>
      <w:r w:rsidRPr="00D252C5">
        <w:rPr>
          <w:rFonts w:ascii="Times New Roman" w:hAnsi="Times New Roman" w:cs="Times New Roman"/>
          <w:b/>
          <w:sz w:val="24"/>
          <w:szCs w:val="28"/>
        </w:rPr>
        <w:t xml:space="preserve"> </w:t>
      </w:r>
      <w:r w:rsidRPr="00D252C5">
        <w:rPr>
          <w:rFonts w:ascii="Times New Roman" w:hAnsi="Times New Roman" w:cs="Times New Roman"/>
          <w:b/>
          <w:spacing w:val="-8"/>
          <w:sz w:val="24"/>
          <w:szCs w:val="28"/>
        </w:rPr>
        <w:t xml:space="preserve">DI KLINIK PENYAKIT DALAM RUMAH SAKIT </w:t>
      </w:r>
      <w:r w:rsidRPr="00D252C5">
        <w:rPr>
          <w:rFonts w:ascii="Times New Roman" w:hAnsi="Times New Roman" w:cs="Times New Roman"/>
          <w:b/>
          <w:sz w:val="24"/>
          <w:szCs w:val="28"/>
        </w:rPr>
        <w:t xml:space="preserve">UMUM DR. PIRNGADI KOTA MEDAN </w:t>
      </w:r>
    </w:p>
    <w:p w:rsidR="00D252C5" w:rsidRPr="00B231DB" w:rsidRDefault="00D252C5" w:rsidP="00D252C5">
      <w:pPr>
        <w:spacing w:after="0" w:line="240" w:lineRule="auto"/>
        <w:jc w:val="center"/>
        <w:rPr>
          <w:rFonts w:ascii="Times New Roman" w:hAnsi="Times New Roman"/>
          <w:b/>
          <w:sz w:val="24"/>
          <w:szCs w:val="24"/>
        </w:rPr>
      </w:pPr>
      <w:r w:rsidRPr="00D252C5">
        <w:rPr>
          <w:rFonts w:ascii="Times New Roman" w:hAnsi="Times New Roman" w:cs="Times New Roman"/>
          <w:b/>
          <w:sz w:val="24"/>
          <w:szCs w:val="28"/>
        </w:rPr>
        <w:t>TAHUN 20</w:t>
      </w:r>
      <w:r w:rsidR="00AB24F1">
        <w:rPr>
          <w:rFonts w:ascii="Times New Roman" w:hAnsi="Times New Roman" w:cs="Times New Roman"/>
          <w:b/>
          <w:sz w:val="24"/>
          <w:szCs w:val="28"/>
        </w:rPr>
        <w:t>20</w:t>
      </w:r>
    </w:p>
    <w:p w:rsidR="00D252C5" w:rsidRPr="00165A8F" w:rsidRDefault="00D252C5" w:rsidP="00D252C5">
      <w:pPr>
        <w:spacing w:after="0" w:line="240" w:lineRule="auto"/>
        <w:jc w:val="center"/>
        <w:rPr>
          <w:rFonts w:ascii="Times New Roman" w:hAnsi="Times New Roman"/>
          <w:b/>
          <w:sz w:val="24"/>
          <w:szCs w:val="24"/>
        </w:rPr>
      </w:pPr>
    </w:p>
    <w:p w:rsidR="00D252C5" w:rsidRPr="000425D5" w:rsidRDefault="00D252C5" w:rsidP="00D252C5">
      <w:pPr>
        <w:spacing w:after="0" w:line="240" w:lineRule="auto"/>
        <w:jc w:val="center"/>
        <w:rPr>
          <w:rFonts w:ascii="Times New Roman" w:hAnsi="Times New Roman" w:cs="Times New Roman"/>
          <w:b/>
          <w:sz w:val="24"/>
        </w:rPr>
      </w:pPr>
      <w:r w:rsidRPr="000425D5">
        <w:rPr>
          <w:rFonts w:ascii="Times New Roman" w:hAnsi="Times New Roman" w:cs="Times New Roman"/>
          <w:b/>
          <w:sz w:val="24"/>
        </w:rPr>
        <w:t>WELLA DANIATI</w:t>
      </w:r>
    </w:p>
    <w:p w:rsidR="00D252C5" w:rsidRDefault="00D252C5" w:rsidP="00D252C5">
      <w:pPr>
        <w:tabs>
          <w:tab w:val="center" w:pos="3969"/>
          <w:tab w:val="left" w:pos="5280"/>
        </w:tabs>
        <w:spacing w:after="0" w:line="240" w:lineRule="auto"/>
        <w:jc w:val="center"/>
        <w:rPr>
          <w:rFonts w:ascii="Times New Roman" w:hAnsi="Times New Roman"/>
          <w:bCs/>
          <w:sz w:val="24"/>
          <w:szCs w:val="24"/>
          <w:u w:val="single"/>
        </w:rPr>
      </w:pPr>
      <w:r>
        <w:rPr>
          <w:rFonts w:ascii="Times New Roman" w:hAnsi="Times New Roman" w:cs="Times New Roman"/>
          <w:b/>
          <w:sz w:val="24"/>
          <w:szCs w:val="24"/>
        </w:rPr>
        <w:t xml:space="preserve">NIM : </w:t>
      </w:r>
      <w:r w:rsidRPr="000425D5">
        <w:rPr>
          <w:rFonts w:ascii="Times New Roman" w:hAnsi="Times New Roman" w:cs="Times New Roman"/>
          <w:b/>
          <w:sz w:val="24"/>
          <w:szCs w:val="24"/>
        </w:rPr>
        <w:t>1602011273</w:t>
      </w:r>
    </w:p>
    <w:p w:rsidR="00D252C5" w:rsidRPr="00AA23D0" w:rsidRDefault="00D252C5" w:rsidP="00D252C5">
      <w:pPr>
        <w:spacing w:after="0" w:line="240" w:lineRule="auto"/>
        <w:jc w:val="center"/>
        <w:rPr>
          <w:rFonts w:ascii="Times New Roman" w:hAnsi="Times New Roman"/>
          <w:b/>
          <w:sz w:val="24"/>
          <w:szCs w:val="24"/>
        </w:rPr>
      </w:pPr>
    </w:p>
    <w:p w:rsidR="00D252C5" w:rsidRPr="00747786" w:rsidRDefault="00D252C5" w:rsidP="00747786">
      <w:pPr>
        <w:spacing w:after="0" w:line="240" w:lineRule="auto"/>
        <w:ind w:firstLine="720"/>
        <w:jc w:val="both"/>
        <w:rPr>
          <w:rFonts w:ascii="Times New Roman" w:eastAsia="Times New Roman" w:hAnsi="Times New Roman" w:cs="Times New Roman"/>
          <w:color w:val="000000"/>
          <w:sz w:val="24"/>
          <w:szCs w:val="24"/>
        </w:rPr>
      </w:pPr>
      <w:r>
        <w:rPr>
          <w:rFonts w:ascii="Times New Roman" w:hAnsi="Times New Roman"/>
          <w:color w:val="000000"/>
          <w:sz w:val="24"/>
          <w:szCs w:val="24"/>
        </w:rPr>
        <w:t>Pelayanan rumah sakit sebagai</w:t>
      </w:r>
      <w:r w:rsidRPr="00AF1C79">
        <w:rPr>
          <w:rFonts w:ascii="Times New Roman" w:hAnsi="Times New Roman"/>
          <w:color w:val="000000"/>
          <w:sz w:val="24"/>
          <w:szCs w:val="24"/>
        </w:rPr>
        <w:t xml:space="preserve"> salah satu bidang jasa yang memegang peranan penting. </w:t>
      </w:r>
      <w:r>
        <w:rPr>
          <w:rFonts w:ascii="Times New Roman" w:hAnsi="Times New Roman"/>
          <w:color w:val="000000"/>
          <w:sz w:val="24"/>
          <w:szCs w:val="24"/>
        </w:rPr>
        <w:t xml:space="preserve">Berdasarkan </w:t>
      </w:r>
      <w:r w:rsidRPr="000425D5">
        <w:rPr>
          <w:rFonts w:ascii="Times New Roman" w:eastAsia="Times New Roman" w:hAnsi="Times New Roman" w:cs="Times New Roman"/>
          <w:color w:val="000000"/>
          <w:sz w:val="24"/>
          <w:szCs w:val="24"/>
        </w:rPr>
        <w:t xml:space="preserve">survei awal </w:t>
      </w:r>
      <w:r w:rsidR="005A0EDC">
        <w:rPr>
          <w:rFonts w:ascii="Times New Roman" w:eastAsia="Times New Roman" w:hAnsi="Times New Roman" w:cs="Times New Roman"/>
          <w:color w:val="000000"/>
          <w:sz w:val="24"/>
          <w:szCs w:val="24"/>
        </w:rPr>
        <w:t>didapatkan bahwa pada bulan Januari-O</w:t>
      </w:r>
      <w:r w:rsidR="005A0EDC" w:rsidRPr="000425D5">
        <w:rPr>
          <w:rFonts w:ascii="Times New Roman" w:eastAsia="Times New Roman" w:hAnsi="Times New Roman" w:cs="Times New Roman"/>
          <w:color w:val="000000"/>
          <w:sz w:val="24"/>
          <w:szCs w:val="24"/>
        </w:rPr>
        <w:t xml:space="preserve">ktober 2018 </w:t>
      </w:r>
      <w:r w:rsidR="005A0EDC">
        <w:rPr>
          <w:rFonts w:ascii="Times New Roman" w:eastAsia="Times New Roman" w:hAnsi="Times New Roman" w:cs="Times New Roman"/>
          <w:color w:val="000000"/>
          <w:sz w:val="24"/>
          <w:szCs w:val="24"/>
        </w:rPr>
        <w:t xml:space="preserve">tercatat sebanyak 16.638 orang dengan rata-rata </w:t>
      </w:r>
      <w:r w:rsidR="005A0EDC" w:rsidRPr="000425D5">
        <w:rPr>
          <w:rFonts w:ascii="Times New Roman" w:eastAsia="Times New Roman" w:hAnsi="Times New Roman" w:cs="Times New Roman"/>
          <w:color w:val="000000"/>
          <w:sz w:val="24"/>
          <w:szCs w:val="24"/>
        </w:rPr>
        <w:t>per bulan kunjungan sebanyak 1.663 orang.</w:t>
      </w:r>
      <w:r w:rsidR="00565BDF">
        <w:rPr>
          <w:rFonts w:ascii="Times New Roman" w:eastAsia="Times New Roman" w:hAnsi="Times New Roman" w:cs="Times New Roman"/>
          <w:color w:val="000000"/>
          <w:sz w:val="24"/>
          <w:szCs w:val="24"/>
        </w:rPr>
        <w:t xml:space="preserve"> Hasil wawan</w:t>
      </w:r>
      <w:r w:rsidR="005A0EDC">
        <w:rPr>
          <w:rFonts w:ascii="Times New Roman" w:eastAsia="Times New Roman" w:hAnsi="Times New Roman" w:cs="Times New Roman"/>
          <w:color w:val="000000"/>
          <w:sz w:val="24"/>
          <w:szCs w:val="24"/>
        </w:rPr>
        <w:t xml:space="preserve">cara </w:t>
      </w:r>
      <w:r>
        <w:rPr>
          <w:rFonts w:ascii="Times New Roman" w:eastAsia="Times New Roman" w:hAnsi="Times New Roman" w:cs="Times New Roman"/>
          <w:color w:val="000000"/>
          <w:sz w:val="24"/>
          <w:szCs w:val="24"/>
        </w:rPr>
        <w:t>kepada</w:t>
      </w:r>
      <w:r w:rsidRPr="000425D5">
        <w:rPr>
          <w:rFonts w:ascii="Times New Roman" w:eastAsia="Times New Roman" w:hAnsi="Times New Roman" w:cs="Times New Roman"/>
          <w:color w:val="000000"/>
          <w:sz w:val="24"/>
          <w:szCs w:val="24"/>
        </w:rPr>
        <w:t xml:space="preserve"> 8</w:t>
      </w:r>
      <w:r w:rsidR="00872066">
        <w:rPr>
          <w:rFonts w:ascii="Times New Roman" w:eastAsia="Times New Roman" w:hAnsi="Times New Roman" w:cs="Times New Roman"/>
          <w:color w:val="000000"/>
          <w:sz w:val="24"/>
          <w:szCs w:val="24"/>
        </w:rPr>
        <w:t xml:space="preserve"> </w:t>
      </w:r>
      <w:r w:rsidRPr="000425D5">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n</w:t>
      </w:r>
      <w:r w:rsidR="005A0EDC">
        <w:rPr>
          <w:rFonts w:ascii="Times New Roman" w:eastAsia="Times New Roman" w:hAnsi="Times New Roman" w:cs="Times New Roman"/>
          <w:color w:val="000000"/>
          <w:sz w:val="24"/>
          <w:szCs w:val="24"/>
        </w:rPr>
        <w:t xml:space="preserve">forman menyatakan </w:t>
      </w:r>
      <w:r w:rsidR="00565BDF">
        <w:rPr>
          <w:rFonts w:ascii="Times New Roman" w:eastAsia="Times New Roman" w:hAnsi="Times New Roman" w:cs="Times New Roman"/>
          <w:color w:val="000000"/>
          <w:sz w:val="24"/>
          <w:szCs w:val="24"/>
        </w:rPr>
        <w:t xml:space="preserve">bahwa </w:t>
      </w:r>
      <w:r w:rsidR="005A0EDC">
        <w:rPr>
          <w:rFonts w:ascii="Times New Roman" w:eastAsia="Times New Roman" w:hAnsi="Times New Roman" w:cs="Times New Roman"/>
          <w:color w:val="000000"/>
          <w:sz w:val="24"/>
          <w:szCs w:val="24"/>
        </w:rPr>
        <w:t xml:space="preserve">keluhan </w:t>
      </w:r>
      <w:r w:rsidRPr="000425D5">
        <w:rPr>
          <w:rFonts w:ascii="Times New Roman" w:eastAsia="Times New Roman" w:hAnsi="Times New Roman" w:cs="Times New Roman"/>
          <w:color w:val="000000"/>
          <w:sz w:val="24"/>
          <w:szCs w:val="24"/>
        </w:rPr>
        <w:t>dokter kurang jelasnya informasi tentang penyakit yang dideri</w:t>
      </w:r>
      <w:r>
        <w:rPr>
          <w:rFonts w:ascii="Times New Roman" w:eastAsia="Times New Roman" w:hAnsi="Times New Roman" w:cs="Times New Roman"/>
          <w:color w:val="000000"/>
          <w:sz w:val="24"/>
          <w:szCs w:val="24"/>
        </w:rPr>
        <w:t xml:space="preserve">ta, ruangan yang kurang nyaman, </w:t>
      </w:r>
      <w:r w:rsidRPr="000425D5">
        <w:rPr>
          <w:rFonts w:ascii="Times New Roman" w:eastAsia="Times New Roman" w:hAnsi="Times New Roman" w:cs="Times New Roman"/>
          <w:color w:val="000000"/>
          <w:sz w:val="24"/>
          <w:szCs w:val="24"/>
        </w:rPr>
        <w:t>administrasi pendafta</w:t>
      </w:r>
      <w:r>
        <w:rPr>
          <w:rFonts w:ascii="Times New Roman" w:eastAsia="Times New Roman" w:hAnsi="Times New Roman" w:cs="Times New Roman"/>
          <w:color w:val="000000"/>
          <w:sz w:val="24"/>
          <w:szCs w:val="24"/>
        </w:rPr>
        <w:t xml:space="preserve">ran yang lama dan membingungkan, </w:t>
      </w:r>
      <w:r w:rsidRPr="000425D5">
        <w:rPr>
          <w:rFonts w:ascii="Times New Roman" w:eastAsia="Times New Roman" w:hAnsi="Times New Roman" w:cs="Times New Roman"/>
          <w:color w:val="000000"/>
          <w:sz w:val="24"/>
          <w:szCs w:val="24"/>
        </w:rPr>
        <w:t>perawat tidak tepat waktu saat dibutuhkan pasien.</w:t>
      </w:r>
      <w:r w:rsidR="00162005">
        <w:rPr>
          <w:rFonts w:ascii="Times New Roman" w:eastAsia="Times New Roman" w:hAnsi="Times New Roman" w:cs="Times New Roman"/>
          <w:color w:val="000000"/>
          <w:sz w:val="24"/>
          <w:szCs w:val="24"/>
        </w:rPr>
        <w:t xml:space="preserve"> </w:t>
      </w:r>
      <w:r w:rsidR="00587D32">
        <w:rPr>
          <w:rFonts w:ascii="Times New Roman" w:eastAsia="Times New Roman" w:hAnsi="Times New Roman" w:cs="Times New Roman"/>
          <w:color w:val="000000"/>
          <w:sz w:val="24"/>
          <w:szCs w:val="24"/>
        </w:rPr>
        <w:t>Lokasi penelitian ini dilakukan di RSU. Dr. Pirngadi Medan.</w:t>
      </w:r>
      <w:r w:rsidR="00872066">
        <w:rPr>
          <w:rFonts w:ascii="Times New Roman" w:eastAsia="Times New Roman" w:hAnsi="Times New Roman" w:cs="Times New Roman"/>
          <w:color w:val="000000"/>
          <w:sz w:val="24"/>
          <w:szCs w:val="24"/>
        </w:rPr>
        <w:t xml:space="preserve"> </w:t>
      </w:r>
      <w:r w:rsidRPr="009536C8">
        <w:rPr>
          <w:rFonts w:ascii="Times New Roman" w:hAnsi="Times New Roman" w:cs="Times New Roman"/>
          <w:color w:val="000000" w:themeColor="text1"/>
          <w:sz w:val="24"/>
          <w:szCs w:val="24"/>
        </w:rPr>
        <w:t xml:space="preserve">Tujuan penelitian ini untuk mengetahui </w:t>
      </w:r>
      <w:r>
        <w:rPr>
          <w:rFonts w:ascii="Times New Roman" w:hAnsi="Times New Roman" w:cs="Times New Roman"/>
          <w:color w:val="000000" w:themeColor="text1"/>
          <w:sz w:val="24"/>
          <w:szCs w:val="24"/>
        </w:rPr>
        <w:t xml:space="preserve">pengaruh </w:t>
      </w:r>
      <w:r w:rsidR="008B2EE6">
        <w:rPr>
          <w:rFonts w:ascii="Times New Roman" w:hAnsi="Times New Roman" w:cs="Times New Roman"/>
          <w:color w:val="000000" w:themeColor="text1"/>
          <w:sz w:val="24"/>
          <w:szCs w:val="24"/>
        </w:rPr>
        <w:t xml:space="preserve">persepsi </w:t>
      </w:r>
      <w:r>
        <w:rPr>
          <w:rFonts w:ascii="Times New Roman" w:hAnsi="Times New Roman" w:cs="Times New Roman"/>
          <w:color w:val="000000" w:themeColor="text1"/>
          <w:sz w:val="24"/>
          <w:szCs w:val="24"/>
        </w:rPr>
        <w:t xml:space="preserve">mutu pelayanan terhadap minat kunjungan ulang pasien rawat </w:t>
      </w:r>
      <w:r w:rsidR="007B50DB">
        <w:rPr>
          <w:rFonts w:ascii="Times New Roman" w:hAnsi="Times New Roman" w:cs="Times New Roman"/>
          <w:color w:val="000000" w:themeColor="text1"/>
          <w:sz w:val="24"/>
          <w:szCs w:val="24"/>
        </w:rPr>
        <w:t>jalan</w:t>
      </w:r>
      <w:r w:rsidRPr="009536C8">
        <w:rPr>
          <w:rFonts w:ascii="Times New Roman" w:hAnsi="Times New Roman" w:cs="Times New Roman"/>
          <w:color w:val="000000" w:themeColor="text1"/>
          <w:sz w:val="24"/>
          <w:szCs w:val="24"/>
        </w:rPr>
        <w:t>.</w:t>
      </w:r>
    </w:p>
    <w:p w:rsidR="00D252C5" w:rsidRDefault="00D252C5" w:rsidP="00D252C5">
      <w:pPr>
        <w:spacing w:after="0" w:line="240" w:lineRule="auto"/>
        <w:ind w:firstLine="720"/>
        <w:jc w:val="both"/>
      </w:pPr>
      <w:r>
        <w:rPr>
          <w:rFonts w:ascii="Times New Roman" w:hAnsi="Times New Roman"/>
          <w:color w:val="000000" w:themeColor="text1"/>
          <w:sz w:val="24"/>
          <w:szCs w:val="24"/>
        </w:rPr>
        <w:t xml:space="preserve">Desain penelitian yang digunakan dalam penelitian ini adalah survei analitik dengan pendekatan </w:t>
      </w:r>
      <w:r>
        <w:rPr>
          <w:rFonts w:ascii="Times New Roman" w:hAnsi="Times New Roman"/>
          <w:bCs/>
          <w:i/>
          <w:color w:val="000000" w:themeColor="text1"/>
          <w:sz w:val="24"/>
          <w:szCs w:val="24"/>
        </w:rPr>
        <w:t>cross sectional</w:t>
      </w:r>
      <w:r>
        <w:rPr>
          <w:rFonts w:ascii="Times New Roman" w:hAnsi="Times New Roman"/>
          <w:sz w:val="24"/>
          <w:szCs w:val="24"/>
        </w:rPr>
        <w:t xml:space="preserve">. Populasi dalam penelitian ini sebanyak </w:t>
      </w:r>
      <w:r w:rsidR="00896235" w:rsidRPr="003B47D0">
        <w:rPr>
          <w:rFonts w:ascii="Times New Roman" w:hAnsi="Times New Roman" w:cs="Times New Roman"/>
          <w:sz w:val="24"/>
          <w:szCs w:val="24"/>
        </w:rPr>
        <w:t>16.638</w:t>
      </w:r>
      <w:r>
        <w:rPr>
          <w:rFonts w:ascii="Times New Roman" w:hAnsi="Times New Roman"/>
          <w:sz w:val="24"/>
          <w:szCs w:val="24"/>
        </w:rPr>
        <w:t xml:space="preserve"> orang pasien dan sampel yang diambil dengan cara </w:t>
      </w:r>
      <w:r>
        <w:rPr>
          <w:rFonts w:ascii="Times New Roman" w:hAnsi="Times New Roman"/>
          <w:i/>
          <w:iCs/>
          <w:color w:val="000000"/>
          <w:sz w:val="24"/>
          <w:szCs w:val="24"/>
        </w:rPr>
        <w:t>accidental</w:t>
      </w:r>
      <w:r w:rsidRPr="00400B81">
        <w:rPr>
          <w:rFonts w:ascii="Times New Roman" w:hAnsi="Times New Roman"/>
          <w:i/>
          <w:iCs/>
          <w:color w:val="000000"/>
          <w:sz w:val="24"/>
          <w:szCs w:val="24"/>
        </w:rPr>
        <w:t xml:space="preserve"> sampling</w:t>
      </w:r>
      <w:r>
        <w:rPr>
          <w:rFonts w:ascii="Times New Roman" w:hAnsi="Times New Roman"/>
          <w:bCs/>
          <w:color w:val="000000"/>
          <w:spacing w:val="-4"/>
          <w:sz w:val="24"/>
          <w:szCs w:val="24"/>
        </w:rPr>
        <w:t xml:space="preserve"> yaitu sebanyak 1</w:t>
      </w:r>
      <w:r w:rsidR="00896235">
        <w:rPr>
          <w:rFonts w:ascii="Times New Roman" w:hAnsi="Times New Roman"/>
          <w:bCs/>
          <w:color w:val="000000"/>
          <w:spacing w:val="-4"/>
          <w:sz w:val="24"/>
          <w:szCs w:val="24"/>
        </w:rPr>
        <w:t>00</w:t>
      </w:r>
      <w:r>
        <w:rPr>
          <w:rFonts w:ascii="Times New Roman" w:hAnsi="Times New Roman"/>
          <w:bCs/>
          <w:color w:val="000000"/>
          <w:spacing w:val="-4"/>
          <w:sz w:val="24"/>
          <w:szCs w:val="24"/>
        </w:rPr>
        <w:t xml:space="preserve"> orang. Metode pengumpulan data yaitu data primer dan data sekunder</w:t>
      </w:r>
      <w:r>
        <w:rPr>
          <w:rFonts w:ascii="Times New Roman" w:eastAsia="Times New Roman" w:hAnsi="Times New Roman"/>
          <w:sz w:val="24"/>
          <w:szCs w:val="24"/>
        </w:rPr>
        <w:t xml:space="preserve">. Analisa data yang digunakan yaitu </w:t>
      </w:r>
      <w:r>
        <w:rPr>
          <w:rFonts w:ascii="Times New Roman" w:eastAsia="Times New Roman" w:hAnsi="Times New Roman"/>
          <w:i/>
          <w:sz w:val="24"/>
          <w:szCs w:val="24"/>
        </w:rPr>
        <w:t>uji regresi binary logistic</w:t>
      </w:r>
      <w:r>
        <w:rPr>
          <w:rFonts w:ascii="Times New Roman" w:eastAsia="Times New Roman" w:hAnsi="Times New Roman"/>
          <w:sz w:val="24"/>
          <w:szCs w:val="24"/>
        </w:rPr>
        <w:t xml:space="preserve">. </w:t>
      </w:r>
      <w:r>
        <w:rPr>
          <w:rFonts w:ascii="Times New Roman" w:hAnsi="Times New Roman"/>
          <w:bCs/>
          <w:color w:val="000000"/>
          <w:sz w:val="24"/>
          <w:szCs w:val="24"/>
        </w:rPr>
        <w:t xml:space="preserve">  </w:t>
      </w:r>
    </w:p>
    <w:p w:rsidR="00D252C5" w:rsidRPr="005E5F52" w:rsidRDefault="00D252C5" w:rsidP="00D252C5">
      <w:pPr>
        <w:spacing w:after="0" w:line="240" w:lineRule="auto"/>
        <w:ind w:firstLine="720"/>
        <w:jc w:val="both"/>
        <w:rPr>
          <w:rFonts w:ascii="Times New Roman" w:hAnsi="Times New Roman"/>
          <w:bCs/>
          <w:color w:val="000000"/>
          <w:sz w:val="24"/>
          <w:szCs w:val="24"/>
        </w:rPr>
      </w:pPr>
      <w:r>
        <w:rPr>
          <w:rFonts w:ascii="Times New Roman" w:hAnsi="Times New Roman"/>
          <w:bCs/>
          <w:color w:val="000000"/>
          <w:sz w:val="24"/>
          <w:szCs w:val="24"/>
        </w:rPr>
        <w:t xml:space="preserve">Hasil penelitian menunjukkan </w:t>
      </w:r>
      <w:r>
        <w:rPr>
          <w:rFonts w:ascii="Times New Roman" w:hAnsi="Times New Roman" w:cs="Times New Roman"/>
          <w:color w:val="000000" w:themeColor="text1"/>
          <w:sz w:val="24"/>
          <w:szCs w:val="24"/>
        </w:rPr>
        <w:t xml:space="preserve">bahwa </w:t>
      </w:r>
      <w:r>
        <w:rPr>
          <w:rFonts w:ascii="Times New Roman" w:hAnsi="Times New Roman"/>
          <w:sz w:val="24"/>
          <w:szCs w:val="24"/>
        </w:rPr>
        <w:t>keprofesian</w:t>
      </w:r>
      <w:r w:rsidRPr="00A56D65">
        <w:rPr>
          <w:rFonts w:ascii="Times New Roman" w:hAnsi="Times New Roman"/>
          <w:sz w:val="24"/>
          <w:szCs w:val="24"/>
        </w:rPr>
        <w:t xml:space="preserve"> memiliki nilai </w:t>
      </w:r>
      <w:r w:rsidRPr="00A56D65">
        <w:rPr>
          <w:rFonts w:ascii="Times New Roman" w:hAnsi="Times New Roman"/>
          <w:i/>
          <w:sz w:val="24"/>
          <w:szCs w:val="24"/>
        </w:rPr>
        <w:t xml:space="preserve">sig-p </w:t>
      </w:r>
      <w:r w:rsidRPr="00A56D65">
        <w:rPr>
          <w:rFonts w:ascii="Times New Roman" w:hAnsi="Times New Roman"/>
          <w:sz w:val="24"/>
          <w:szCs w:val="24"/>
        </w:rPr>
        <w:t>0,0</w:t>
      </w:r>
      <w:r w:rsidR="00896235">
        <w:rPr>
          <w:rFonts w:ascii="Times New Roman" w:hAnsi="Times New Roman"/>
          <w:sz w:val="24"/>
          <w:szCs w:val="24"/>
        </w:rPr>
        <w:t>2</w:t>
      </w:r>
      <w:r>
        <w:rPr>
          <w:rFonts w:ascii="Times New Roman" w:hAnsi="Times New Roman"/>
          <w:sz w:val="24"/>
          <w:szCs w:val="24"/>
        </w:rPr>
        <w:t>3</w:t>
      </w:r>
      <w:r w:rsidRPr="00A56D65">
        <w:rPr>
          <w:rFonts w:ascii="Times New Roman" w:hAnsi="Times New Roman"/>
          <w:sz w:val="24"/>
          <w:szCs w:val="24"/>
        </w:rPr>
        <w:t xml:space="preserve"> &lt; 0,05</w:t>
      </w:r>
      <w:r>
        <w:rPr>
          <w:rFonts w:ascii="Times New Roman" w:hAnsi="Times New Roman"/>
          <w:sz w:val="24"/>
          <w:szCs w:val="24"/>
        </w:rPr>
        <w:t>, efisiensi</w:t>
      </w:r>
      <w:r w:rsidRPr="00A56D65">
        <w:rPr>
          <w:rFonts w:ascii="Times New Roman" w:hAnsi="Times New Roman"/>
          <w:sz w:val="24"/>
          <w:szCs w:val="24"/>
        </w:rPr>
        <w:t xml:space="preserve"> </w:t>
      </w:r>
      <w:r w:rsidRPr="00A56D65">
        <w:rPr>
          <w:rFonts w:ascii="Times New Roman" w:hAnsi="Times New Roman"/>
          <w:i/>
          <w:sz w:val="24"/>
          <w:szCs w:val="24"/>
        </w:rPr>
        <w:t xml:space="preserve">sig-p </w:t>
      </w:r>
      <w:r w:rsidRPr="00A56D65">
        <w:rPr>
          <w:rFonts w:ascii="Times New Roman" w:hAnsi="Times New Roman"/>
          <w:sz w:val="24"/>
          <w:szCs w:val="24"/>
        </w:rPr>
        <w:t>0,00</w:t>
      </w:r>
      <w:r w:rsidR="00896235">
        <w:rPr>
          <w:rFonts w:ascii="Times New Roman" w:hAnsi="Times New Roman"/>
          <w:sz w:val="24"/>
          <w:szCs w:val="24"/>
        </w:rPr>
        <w:t>6</w:t>
      </w:r>
      <w:r w:rsidRPr="00A56D65">
        <w:rPr>
          <w:rFonts w:ascii="Times New Roman" w:hAnsi="Times New Roman"/>
          <w:sz w:val="24"/>
          <w:szCs w:val="24"/>
        </w:rPr>
        <w:t xml:space="preserve"> &lt; 0,05</w:t>
      </w:r>
      <w:r>
        <w:rPr>
          <w:rFonts w:ascii="Times New Roman" w:hAnsi="Times New Roman"/>
          <w:sz w:val="24"/>
          <w:szCs w:val="24"/>
        </w:rPr>
        <w:t>, keamanan</w:t>
      </w:r>
      <w:r w:rsidRPr="00A56D65">
        <w:rPr>
          <w:rFonts w:ascii="Times New Roman" w:hAnsi="Times New Roman"/>
          <w:sz w:val="24"/>
          <w:szCs w:val="24"/>
        </w:rPr>
        <w:t xml:space="preserve"> </w:t>
      </w:r>
      <w:r w:rsidRPr="00A56D65">
        <w:rPr>
          <w:rFonts w:ascii="Times New Roman" w:hAnsi="Times New Roman"/>
          <w:i/>
          <w:sz w:val="24"/>
          <w:szCs w:val="24"/>
        </w:rPr>
        <w:t xml:space="preserve">sig-p </w:t>
      </w:r>
      <w:r w:rsidRPr="00A56D65">
        <w:rPr>
          <w:rFonts w:ascii="Times New Roman" w:hAnsi="Times New Roman"/>
          <w:sz w:val="24"/>
          <w:szCs w:val="24"/>
        </w:rPr>
        <w:t>0,0</w:t>
      </w:r>
      <w:r w:rsidR="00896235">
        <w:rPr>
          <w:rFonts w:ascii="Times New Roman" w:hAnsi="Times New Roman"/>
          <w:sz w:val="24"/>
          <w:szCs w:val="24"/>
        </w:rPr>
        <w:t>25</w:t>
      </w:r>
      <w:r w:rsidRPr="00A56D65">
        <w:rPr>
          <w:rFonts w:ascii="Times New Roman" w:hAnsi="Times New Roman"/>
          <w:sz w:val="24"/>
          <w:szCs w:val="24"/>
        </w:rPr>
        <w:t xml:space="preserve"> &lt; 0,05</w:t>
      </w:r>
      <w:r>
        <w:rPr>
          <w:rFonts w:ascii="Times New Roman" w:hAnsi="Times New Roman"/>
          <w:sz w:val="24"/>
          <w:szCs w:val="24"/>
        </w:rPr>
        <w:t xml:space="preserve"> dan kepuasan</w:t>
      </w:r>
      <w:r w:rsidRPr="00A56D65">
        <w:rPr>
          <w:rFonts w:ascii="Times New Roman" w:hAnsi="Times New Roman"/>
          <w:sz w:val="24"/>
          <w:szCs w:val="24"/>
        </w:rPr>
        <w:t xml:space="preserve"> </w:t>
      </w:r>
      <w:r w:rsidRPr="00A56D65">
        <w:rPr>
          <w:rFonts w:ascii="Times New Roman" w:hAnsi="Times New Roman"/>
          <w:i/>
          <w:sz w:val="24"/>
          <w:szCs w:val="24"/>
        </w:rPr>
        <w:t xml:space="preserve">sig-p </w:t>
      </w:r>
      <w:r w:rsidRPr="00A56D65">
        <w:rPr>
          <w:rFonts w:ascii="Times New Roman" w:hAnsi="Times New Roman"/>
          <w:sz w:val="24"/>
          <w:szCs w:val="24"/>
        </w:rPr>
        <w:t>0,00</w:t>
      </w:r>
      <w:r w:rsidR="00896235">
        <w:rPr>
          <w:rFonts w:ascii="Times New Roman" w:hAnsi="Times New Roman"/>
          <w:sz w:val="24"/>
          <w:szCs w:val="24"/>
        </w:rPr>
        <w:t>4</w:t>
      </w:r>
      <w:r w:rsidRPr="00A56D65">
        <w:rPr>
          <w:rFonts w:ascii="Times New Roman" w:hAnsi="Times New Roman"/>
          <w:sz w:val="24"/>
          <w:szCs w:val="24"/>
        </w:rPr>
        <w:t xml:space="preserve"> &lt; 0,05</w:t>
      </w:r>
      <w:r>
        <w:rPr>
          <w:rFonts w:ascii="Times New Roman" w:hAnsi="Times New Roman"/>
          <w:sz w:val="24"/>
          <w:szCs w:val="24"/>
        </w:rPr>
        <w:t xml:space="preserve">, </w:t>
      </w:r>
      <w:r>
        <w:rPr>
          <w:rFonts w:ascii="Times New Roman" w:hAnsi="Times New Roman" w:cs="Times New Roman"/>
          <w:sz w:val="24"/>
          <w:szCs w:val="24"/>
        </w:rPr>
        <w:t xml:space="preserve">yang artinya memiliki pengaruh terhadap </w:t>
      </w:r>
      <w:r w:rsidRPr="00B1575E">
        <w:rPr>
          <w:rFonts w:ascii="Times New Roman" w:hAnsi="Times New Roman"/>
          <w:sz w:val="24"/>
          <w:szCs w:val="24"/>
        </w:rPr>
        <w:t>minat kunjungan ulang pasien</w:t>
      </w:r>
      <w:r w:rsidR="00896235">
        <w:rPr>
          <w:rFonts w:ascii="Times New Roman" w:hAnsi="Times New Roman"/>
          <w:sz w:val="24"/>
          <w:szCs w:val="24"/>
        </w:rPr>
        <w:t xml:space="preserve"> rawat jalan</w:t>
      </w:r>
      <w:r>
        <w:rPr>
          <w:rFonts w:ascii="Times New Roman" w:hAnsi="Times New Roman"/>
          <w:sz w:val="24"/>
          <w:szCs w:val="24"/>
        </w:rPr>
        <w:t xml:space="preserve">. </w:t>
      </w:r>
    </w:p>
    <w:p w:rsidR="00D252C5" w:rsidRPr="006F7D63" w:rsidRDefault="00D252C5" w:rsidP="00D252C5">
      <w:pPr>
        <w:spacing w:after="0" w:line="240" w:lineRule="auto"/>
        <w:ind w:firstLine="720"/>
        <w:jc w:val="both"/>
        <w:rPr>
          <w:rFonts w:ascii="Times New Roman" w:hAnsi="Times New Roman"/>
          <w:bCs/>
          <w:color w:val="000000"/>
          <w:spacing w:val="-4"/>
          <w:sz w:val="24"/>
          <w:szCs w:val="24"/>
        </w:rPr>
      </w:pPr>
      <w:r w:rsidRPr="006B5DB8">
        <w:rPr>
          <w:rFonts w:ascii="Times New Roman" w:hAnsi="Times New Roman"/>
          <w:bCs/>
          <w:color w:val="000000"/>
          <w:spacing w:val="-4"/>
          <w:sz w:val="24"/>
          <w:szCs w:val="24"/>
        </w:rPr>
        <w:t xml:space="preserve">Kesimpulan dalam penelitian ini </w:t>
      </w:r>
      <w:r w:rsidRPr="006B5DB8">
        <w:rPr>
          <w:rFonts w:ascii="Times New Roman" w:hAnsi="Times New Roman"/>
          <w:spacing w:val="-4"/>
          <w:sz w:val="24"/>
          <w:szCs w:val="24"/>
        </w:rPr>
        <w:t xml:space="preserve">ada </w:t>
      </w:r>
      <w:r>
        <w:rPr>
          <w:rFonts w:ascii="Times New Roman" w:hAnsi="Times New Roman"/>
          <w:spacing w:val="-4"/>
          <w:sz w:val="24"/>
          <w:szCs w:val="24"/>
        </w:rPr>
        <w:t>pengaruh</w:t>
      </w:r>
      <w:r w:rsidRPr="006B5DB8">
        <w:rPr>
          <w:rFonts w:ascii="Times New Roman" w:hAnsi="Times New Roman"/>
          <w:spacing w:val="-4"/>
          <w:sz w:val="24"/>
          <w:szCs w:val="24"/>
        </w:rPr>
        <w:t xml:space="preserve"> </w:t>
      </w:r>
      <w:r>
        <w:rPr>
          <w:rFonts w:ascii="Times New Roman" w:hAnsi="Times New Roman" w:cs="Times New Roman"/>
          <w:sz w:val="24"/>
          <w:szCs w:val="24"/>
        </w:rPr>
        <w:t xml:space="preserve">keprofesian, efisiensi, keamanan dan kepuasan terhadap </w:t>
      </w:r>
      <w:r>
        <w:rPr>
          <w:rFonts w:ascii="Times New Roman" w:hAnsi="Times New Roman" w:cs="Times New Roman"/>
          <w:color w:val="000000" w:themeColor="text1"/>
          <w:sz w:val="24"/>
          <w:szCs w:val="24"/>
        </w:rPr>
        <w:t xml:space="preserve">minat kunjungan ulang pasien rawat </w:t>
      </w:r>
      <w:r w:rsidR="00A15F1F">
        <w:rPr>
          <w:rFonts w:ascii="Times New Roman" w:hAnsi="Times New Roman" w:cs="Times New Roman"/>
          <w:color w:val="000000" w:themeColor="text1"/>
          <w:sz w:val="24"/>
          <w:szCs w:val="24"/>
        </w:rPr>
        <w:t>jalan</w:t>
      </w:r>
      <w:r w:rsidRPr="006B5DB8">
        <w:rPr>
          <w:rFonts w:ascii="Times New Roman" w:hAnsi="Times New Roman"/>
          <w:spacing w:val="-4"/>
          <w:sz w:val="24"/>
        </w:rPr>
        <w:t>.</w:t>
      </w:r>
      <w:r>
        <w:rPr>
          <w:rFonts w:ascii="Times New Roman" w:hAnsi="Times New Roman"/>
          <w:spacing w:val="-4"/>
          <w:sz w:val="24"/>
        </w:rPr>
        <w:t xml:space="preserve"> Saran </w:t>
      </w:r>
      <w:r>
        <w:rPr>
          <w:rFonts w:ascii="Times New Roman" w:hAnsi="Times New Roman"/>
          <w:color w:val="000000" w:themeColor="text1"/>
          <w:sz w:val="24"/>
          <w:szCs w:val="24"/>
        </w:rPr>
        <w:t xml:space="preserve">bagi rumah sakit yaitu </w:t>
      </w:r>
      <w:r w:rsidRPr="00DD69A6">
        <w:rPr>
          <w:rFonts w:ascii="Times New Roman" w:hAnsi="Times New Roman"/>
          <w:color w:val="000000" w:themeColor="text1"/>
          <w:sz w:val="24"/>
          <w:szCs w:val="24"/>
        </w:rPr>
        <w:t xml:space="preserve">diharapkan dapat menjadi acuan agar lebih memahami pentingnya </w:t>
      </w:r>
      <w:r>
        <w:rPr>
          <w:rFonts w:ascii="Times New Roman" w:hAnsi="Times New Roman"/>
          <w:color w:val="000000" w:themeColor="text1"/>
          <w:sz w:val="24"/>
          <w:szCs w:val="24"/>
        </w:rPr>
        <w:t>mutu</w:t>
      </w:r>
      <w:r w:rsidRPr="00DD69A6">
        <w:rPr>
          <w:rFonts w:ascii="Times New Roman" w:hAnsi="Times New Roman"/>
          <w:color w:val="000000" w:themeColor="text1"/>
          <w:sz w:val="24"/>
          <w:szCs w:val="24"/>
        </w:rPr>
        <w:t xml:space="preserve"> pelayanan yang sesuai dengan peraturan kementerian kesehatan guna meningkatkan pelayanan kesehatan yang diberika</w:t>
      </w:r>
      <w:r>
        <w:rPr>
          <w:rFonts w:ascii="Times New Roman" w:hAnsi="Times New Roman"/>
          <w:color w:val="000000" w:themeColor="text1"/>
          <w:sz w:val="24"/>
          <w:szCs w:val="24"/>
        </w:rPr>
        <w:t>n kepada pasien secara maksimal.</w:t>
      </w:r>
    </w:p>
    <w:p w:rsidR="00D252C5" w:rsidRPr="00E21ABE" w:rsidRDefault="00D252C5" w:rsidP="00D252C5">
      <w:pPr>
        <w:spacing w:after="0" w:line="240" w:lineRule="auto"/>
        <w:jc w:val="both"/>
        <w:rPr>
          <w:rFonts w:ascii="Times New Roman" w:hAnsi="Times New Roman"/>
          <w:bCs/>
          <w:color w:val="000000"/>
          <w:sz w:val="20"/>
          <w:szCs w:val="24"/>
        </w:rPr>
      </w:pPr>
    </w:p>
    <w:p w:rsidR="00B31A08" w:rsidRDefault="00B31A08" w:rsidP="00B31A08">
      <w:pPr>
        <w:tabs>
          <w:tab w:val="left" w:pos="1701"/>
        </w:tabs>
        <w:spacing w:after="0" w:line="240" w:lineRule="auto"/>
        <w:ind w:left="1843" w:hanging="1843"/>
        <w:jc w:val="both"/>
        <w:rPr>
          <w:rFonts w:ascii="Times New Roman" w:hAnsi="Times New Roman"/>
          <w:b/>
          <w:sz w:val="24"/>
          <w:szCs w:val="24"/>
        </w:rPr>
      </w:pPr>
      <w:r>
        <w:rPr>
          <w:rFonts w:ascii="Times New Roman" w:hAnsi="Times New Roman"/>
          <w:b/>
          <w:sz w:val="24"/>
          <w:szCs w:val="24"/>
        </w:rPr>
        <w:t xml:space="preserve">Kata Kunci </w:t>
      </w:r>
      <w:r>
        <w:rPr>
          <w:rFonts w:ascii="Times New Roman" w:hAnsi="Times New Roman"/>
          <w:b/>
          <w:sz w:val="24"/>
          <w:szCs w:val="24"/>
        </w:rPr>
        <w:tab/>
      </w:r>
      <w:r w:rsidR="00D252C5">
        <w:rPr>
          <w:rFonts w:ascii="Times New Roman" w:hAnsi="Times New Roman"/>
          <w:b/>
          <w:sz w:val="24"/>
          <w:szCs w:val="24"/>
        </w:rPr>
        <w:t>:</w:t>
      </w:r>
      <w:r>
        <w:rPr>
          <w:rFonts w:ascii="Times New Roman" w:hAnsi="Times New Roman"/>
          <w:b/>
          <w:sz w:val="24"/>
          <w:szCs w:val="24"/>
        </w:rPr>
        <w:tab/>
      </w:r>
      <w:r w:rsidR="00D252C5" w:rsidRPr="00A478A8">
        <w:rPr>
          <w:rFonts w:ascii="Times New Roman Bold" w:hAnsi="Times New Roman Bold"/>
          <w:b/>
          <w:spacing w:val="-2"/>
          <w:sz w:val="24"/>
          <w:szCs w:val="24"/>
        </w:rPr>
        <w:t xml:space="preserve">Mutu Pelayanan, Minat Kunjung Ulang, Pasien Rawat </w:t>
      </w:r>
      <w:r w:rsidR="00770252">
        <w:rPr>
          <w:rFonts w:ascii="Times New Roman Bold" w:hAnsi="Times New Roman Bold"/>
          <w:b/>
          <w:spacing w:val="-2"/>
          <w:sz w:val="24"/>
          <w:szCs w:val="24"/>
        </w:rPr>
        <w:t>Jalan</w:t>
      </w:r>
    </w:p>
    <w:p w:rsidR="00B954AE" w:rsidRDefault="00B31A08" w:rsidP="00B31A08">
      <w:pPr>
        <w:tabs>
          <w:tab w:val="left" w:pos="1701"/>
        </w:tabs>
        <w:spacing w:after="0" w:line="240" w:lineRule="auto"/>
        <w:ind w:left="1843" w:hanging="1843"/>
        <w:jc w:val="both"/>
        <w:rPr>
          <w:rFonts w:ascii="Times New Roman" w:hAnsi="Times New Roman"/>
          <w:b/>
          <w:sz w:val="24"/>
          <w:szCs w:val="24"/>
        </w:rPr>
      </w:pPr>
      <w:r>
        <w:rPr>
          <w:rFonts w:ascii="Times New Roman" w:hAnsi="Times New Roman"/>
          <w:b/>
          <w:sz w:val="24"/>
          <w:szCs w:val="24"/>
        </w:rPr>
        <w:t>Daftar Pustaka</w:t>
      </w:r>
      <w:r>
        <w:rPr>
          <w:rFonts w:ascii="Times New Roman" w:hAnsi="Times New Roman"/>
          <w:b/>
          <w:sz w:val="24"/>
          <w:szCs w:val="24"/>
        </w:rPr>
        <w:tab/>
      </w:r>
      <w:r w:rsidR="00D252C5">
        <w:rPr>
          <w:rFonts w:ascii="Times New Roman" w:hAnsi="Times New Roman"/>
          <w:b/>
          <w:sz w:val="24"/>
          <w:szCs w:val="24"/>
        </w:rPr>
        <w:t>: 2</w:t>
      </w:r>
      <w:r w:rsidR="004F196C">
        <w:rPr>
          <w:rFonts w:ascii="Times New Roman" w:hAnsi="Times New Roman"/>
          <w:b/>
          <w:sz w:val="24"/>
          <w:szCs w:val="24"/>
        </w:rPr>
        <w:t>3</w:t>
      </w:r>
      <w:r w:rsidR="00D252C5">
        <w:rPr>
          <w:rFonts w:ascii="Times New Roman" w:hAnsi="Times New Roman"/>
          <w:b/>
          <w:sz w:val="24"/>
          <w:szCs w:val="24"/>
        </w:rPr>
        <w:t xml:space="preserve"> Buku + </w:t>
      </w:r>
      <w:r w:rsidR="005C1B79">
        <w:rPr>
          <w:rFonts w:ascii="Times New Roman" w:hAnsi="Times New Roman"/>
          <w:b/>
          <w:sz w:val="24"/>
          <w:szCs w:val="24"/>
        </w:rPr>
        <w:t>24</w:t>
      </w:r>
      <w:r w:rsidR="00D252C5">
        <w:rPr>
          <w:rFonts w:ascii="Times New Roman" w:hAnsi="Times New Roman"/>
          <w:b/>
          <w:sz w:val="24"/>
          <w:szCs w:val="24"/>
        </w:rPr>
        <w:t xml:space="preserve"> Jurnal (1988-201</w:t>
      </w:r>
      <w:r w:rsidR="005C1B79">
        <w:rPr>
          <w:rFonts w:ascii="Times New Roman" w:hAnsi="Times New Roman"/>
          <w:b/>
          <w:sz w:val="24"/>
          <w:szCs w:val="24"/>
        </w:rPr>
        <w:t>8</w:t>
      </w:r>
      <w:r w:rsidR="00D252C5">
        <w:rPr>
          <w:rFonts w:ascii="Times New Roman" w:hAnsi="Times New Roman"/>
          <w:b/>
          <w:sz w:val="24"/>
          <w:szCs w:val="24"/>
        </w:rPr>
        <w:t>)</w:t>
      </w:r>
    </w:p>
    <w:p w:rsidR="00E35FB3" w:rsidRDefault="00E35FB3" w:rsidP="00B31A08">
      <w:pPr>
        <w:tabs>
          <w:tab w:val="left" w:pos="1701"/>
        </w:tabs>
        <w:spacing w:after="0" w:line="240" w:lineRule="auto"/>
        <w:ind w:left="1843" w:hanging="1843"/>
        <w:jc w:val="both"/>
        <w:rPr>
          <w:rFonts w:ascii="Times New Roman" w:hAnsi="Times New Roman"/>
          <w:b/>
          <w:sz w:val="24"/>
          <w:szCs w:val="24"/>
        </w:rPr>
      </w:pPr>
    </w:p>
    <w:p w:rsidR="00E35FB3" w:rsidRDefault="00E35FB3" w:rsidP="00B31A08">
      <w:pPr>
        <w:tabs>
          <w:tab w:val="left" w:pos="1701"/>
        </w:tabs>
        <w:spacing w:after="0" w:line="240" w:lineRule="auto"/>
        <w:ind w:left="1843" w:hanging="1843"/>
        <w:jc w:val="both"/>
        <w:rPr>
          <w:rFonts w:ascii="Times New Roman" w:hAnsi="Times New Roman"/>
          <w:b/>
          <w:sz w:val="24"/>
          <w:szCs w:val="24"/>
        </w:rPr>
      </w:pPr>
    </w:p>
    <w:p w:rsidR="00E35FB3" w:rsidRDefault="00E35FB3" w:rsidP="00B31A08">
      <w:pPr>
        <w:tabs>
          <w:tab w:val="left" w:pos="1701"/>
        </w:tabs>
        <w:spacing w:after="0" w:line="240" w:lineRule="auto"/>
        <w:ind w:left="1843" w:hanging="1843"/>
        <w:jc w:val="both"/>
        <w:rPr>
          <w:rFonts w:ascii="Times New Roman" w:hAnsi="Times New Roman"/>
          <w:b/>
          <w:sz w:val="24"/>
          <w:szCs w:val="24"/>
        </w:rPr>
      </w:pPr>
    </w:p>
    <w:p w:rsidR="00E35FB3" w:rsidRDefault="00E35FB3" w:rsidP="00B31A08">
      <w:pPr>
        <w:tabs>
          <w:tab w:val="left" w:pos="1701"/>
        </w:tabs>
        <w:spacing w:after="0" w:line="240" w:lineRule="auto"/>
        <w:ind w:left="1843" w:hanging="1843"/>
        <w:jc w:val="both"/>
        <w:rPr>
          <w:rFonts w:ascii="Times New Roman" w:hAnsi="Times New Roman"/>
          <w:b/>
          <w:sz w:val="24"/>
          <w:szCs w:val="24"/>
        </w:rPr>
      </w:pPr>
    </w:p>
    <w:p w:rsidR="00E35FB3" w:rsidRDefault="00E35FB3" w:rsidP="00B31A08">
      <w:pPr>
        <w:tabs>
          <w:tab w:val="left" w:pos="1701"/>
        </w:tabs>
        <w:spacing w:after="0" w:line="240" w:lineRule="auto"/>
        <w:ind w:left="1843" w:hanging="1843"/>
        <w:jc w:val="both"/>
        <w:rPr>
          <w:rFonts w:ascii="Times New Roman" w:hAnsi="Times New Roman"/>
          <w:b/>
          <w:sz w:val="24"/>
          <w:szCs w:val="24"/>
        </w:rPr>
      </w:pPr>
    </w:p>
    <w:p w:rsidR="003953DE" w:rsidRDefault="003953DE" w:rsidP="00E35FB3">
      <w:pPr>
        <w:spacing w:after="0" w:line="240" w:lineRule="auto"/>
        <w:jc w:val="center"/>
        <w:rPr>
          <w:rFonts w:ascii="Times New Roman Bold" w:hAnsi="Times New Roman Bold"/>
          <w:b/>
          <w:i/>
          <w:spacing w:val="-6"/>
          <w:sz w:val="24"/>
          <w:szCs w:val="24"/>
        </w:rPr>
      </w:pPr>
    </w:p>
    <w:p w:rsidR="003953DE" w:rsidRDefault="003953DE" w:rsidP="00E35FB3">
      <w:pPr>
        <w:spacing w:after="0" w:line="240" w:lineRule="auto"/>
        <w:jc w:val="center"/>
        <w:rPr>
          <w:rFonts w:ascii="Times New Roman Bold" w:hAnsi="Times New Roman Bold"/>
          <w:b/>
          <w:i/>
          <w:spacing w:val="-6"/>
          <w:sz w:val="24"/>
          <w:szCs w:val="24"/>
        </w:rPr>
      </w:pPr>
    </w:p>
    <w:p w:rsidR="00E35FB3" w:rsidRPr="00D36070" w:rsidRDefault="00054225" w:rsidP="00E35FB3">
      <w:pPr>
        <w:spacing w:after="0" w:line="240" w:lineRule="auto"/>
        <w:jc w:val="center"/>
        <w:rPr>
          <w:rFonts w:ascii="Times New Roman Bold" w:hAnsi="Times New Roman Bold"/>
          <w:b/>
          <w:i/>
          <w:spacing w:val="-6"/>
          <w:sz w:val="24"/>
          <w:szCs w:val="24"/>
        </w:rPr>
      </w:pPr>
      <w:bookmarkStart w:id="0" w:name="_GoBack"/>
      <w:r>
        <w:rPr>
          <w:rFonts w:ascii="Times New Roman Bold" w:hAnsi="Times New Roman Bold"/>
          <w:b/>
          <w:i/>
          <w:noProof/>
          <w:spacing w:val="-6"/>
          <w:sz w:val="24"/>
          <w:szCs w:val="24"/>
          <w:lang w:val="en-US" w:eastAsia="en-US"/>
        </w:rPr>
        <w:lastRenderedPageBreak/>
        <w:drawing>
          <wp:anchor distT="0" distB="0" distL="114300" distR="114300" simplePos="0" relativeHeight="252256256" behindDoc="0" locked="0" layoutInCell="1" allowOverlap="1">
            <wp:simplePos x="0" y="0"/>
            <wp:positionH relativeFrom="column">
              <wp:posOffset>-1318962</wp:posOffset>
            </wp:positionH>
            <wp:positionV relativeFrom="paragraph">
              <wp:posOffset>-1295400</wp:posOffset>
            </wp:positionV>
            <wp:extent cx="7169062" cy="10130589"/>
            <wp:effectExtent l="0" t="0" r="0" b="4445"/>
            <wp:wrapNone/>
            <wp:docPr id="61" name="Picture 61" descr="C:\Users\Komeng\Documents\Scan Abstrak W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meng\Documents\Scan Abstrak Well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69062" cy="10130589"/>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D36070">
        <w:rPr>
          <w:rFonts w:ascii="Times New Roman Bold" w:hAnsi="Times New Roman Bold"/>
          <w:b/>
          <w:i/>
          <w:spacing w:val="-6"/>
          <w:sz w:val="24"/>
          <w:szCs w:val="24"/>
        </w:rPr>
        <w:t>ABSTRACT</w:t>
      </w:r>
    </w:p>
    <w:p w:rsidR="00E35FB3" w:rsidRDefault="00E35FB3" w:rsidP="00E35FB3">
      <w:pPr>
        <w:spacing w:after="0" w:line="240" w:lineRule="auto"/>
        <w:jc w:val="center"/>
        <w:rPr>
          <w:rFonts w:ascii="Times New Roman Bold" w:hAnsi="Times New Roman Bold"/>
          <w:b/>
          <w:spacing w:val="-6"/>
          <w:sz w:val="24"/>
          <w:szCs w:val="24"/>
        </w:rPr>
      </w:pPr>
    </w:p>
    <w:p w:rsidR="00D36070" w:rsidRDefault="00D36070" w:rsidP="00D36070">
      <w:pPr>
        <w:spacing w:after="0" w:line="240" w:lineRule="auto"/>
        <w:jc w:val="center"/>
        <w:rPr>
          <w:rFonts w:ascii="Times New Roman Bold" w:hAnsi="Times New Roman Bold" w:cs="Times New Roman"/>
          <w:b/>
          <w:i/>
          <w:sz w:val="24"/>
          <w:szCs w:val="28"/>
        </w:rPr>
      </w:pPr>
      <w:r w:rsidRPr="00D36070">
        <w:rPr>
          <w:rFonts w:ascii="Times New Roman Bold" w:hAnsi="Times New Roman Bold" w:cs="Times New Roman"/>
          <w:b/>
          <w:i/>
          <w:sz w:val="24"/>
          <w:szCs w:val="28"/>
        </w:rPr>
        <w:t xml:space="preserve">ANALYSIS PERCEPTION OF SERVICE QUALITY TOWARDS REVISIT INTEREST OF OUTDOOR PATIENTS IN DISEASE CLINIC </w:t>
      </w:r>
    </w:p>
    <w:p w:rsidR="00D36070" w:rsidRPr="00D36070" w:rsidRDefault="00D36070" w:rsidP="00D36070">
      <w:pPr>
        <w:spacing w:after="0" w:line="240" w:lineRule="auto"/>
        <w:jc w:val="center"/>
        <w:rPr>
          <w:rFonts w:ascii="Times New Roman Bold" w:hAnsi="Times New Roman Bold" w:cs="Times New Roman"/>
          <w:b/>
          <w:i/>
          <w:sz w:val="24"/>
          <w:szCs w:val="28"/>
        </w:rPr>
      </w:pPr>
      <w:r w:rsidRPr="00D36070">
        <w:rPr>
          <w:rFonts w:ascii="Times New Roman Bold" w:hAnsi="Times New Roman Bold" w:cs="Times New Roman"/>
          <w:b/>
          <w:i/>
          <w:sz w:val="24"/>
          <w:szCs w:val="28"/>
        </w:rPr>
        <w:t>IN PUBLIC HOSPITAL DR. PIRNGADI KOTA MEDAN</w:t>
      </w:r>
    </w:p>
    <w:p w:rsidR="00E35FB3" w:rsidRPr="00B231DB" w:rsidRDefault="00D36070" w:rsidP="00D36070">
      <w:pPr>
        <w:spacing w:after="0" w:line="240" w:lineRule="auto"/>
        <w:jc w:val="center"/>
        <w:rPr>
          <w:rFonts w:ascii="Times New Roman" w:hAnsi="Times New Roman"/>
          <w:b/>
          <w:sz w:val="24"/>
          <w:szCs w:val="24"/>
        </w:rPr>
      </w:pPr>
      <w:r w:rsidRPr="00D36070">
        <w:rPr>
          <w:rFonts w:ascii="Times New Roman Bold" w:hAnsi="Times New Roman Bold" w:cs="Times New Roman"/>
          <w:b/>
          <w:i/>
          <w:sz w:val="24"/>
          <w:szCs w:val="28"/>
        </w:rPr>
        <w:t>IN 2020</w:t>
      </w:r>
    </w:p>
    <w:p w:rsidR="00E35FB3" w:rsidRPr="00165A8F" w:rsidRDefault="00E35FB3" w:rsidP="00E35FB3">
      <w:pPr>
        <w:spacing w:after="0" w:line="240" w:lineRule="auto"/>
        <w:jc w:val="center"/>
        <w:rPr>
          <w:rFonts w:ascii="Times New Roman" w:hAnsi="Times New Roman"/>
          <w:b/>
          <w:sz w:val="24"/>
          <w:szCs w:val="24"/>
        </w:rPr>
      </w:pPr>
    </w:p>
    <w:p w:rsidR="00E35FB3" w:rsidRPr="000425D5" w:rsidRDefault="00E35FB3" w:rsidP="00E35FB3">
      <w:pPr>
        <w:spacing w:after="0" w:line="240" w:lineRule="auto"/>
        <w:jc w:val="center"/>
        <w:rPr>
          <w:rFonts w:ascii="Times New Roman" w:hAnsi="Times New Roman" w:cs="Times New Roman"/>
          <w:b/>
          <w:sz w:val="24"/>
        </w:rPr>
      </w:pPr>
      <w:r w:rsidRPr="000425D5">
        <w:rPr>
          <w:rFonts w:ascii="Times New Roman" w:hAnsi="Times New Roman" w:cs="Times New Roman"/>
          <w:b/>
          <w:sz w:val="24"/>
        </w:rPr>
        <w:t>WELLA DANIATI</w:t>
      </w:r>
    </w:p>
    <w:p w:rsidR="00E35FB3" w:rsidRDefault="00E35FB3" w:rsidP="00E35FB3">
      <w:pPr>
        <w:tabs>
          <w:tab w:val="center" w:pos="3969"/>
          <w:tab w:val="left" w:pos="5280"/>
        </w:tabs>
        <w:spacing w:after="0" w:line="240" w:lineRule="auto"/>
        <w:jc w:val="center"/>
        <w:rPr>
          <w:rFonts w:ascii="Times New Roman" w:hAnsi="Times New Roman"/>
          <w:bCs/>
          <w:sz w:val="24"/>
          <w:szCs w:val="24"/>
          <w:u w:val="single"/>
        </w:rPr>
      </w:pPr>
      <w:r>
        <w:rPr>
          <w:rFonts w:ascii="Times New Roman" w:hAnsi="Times New Roman" w:cs="Times New Roman"/>
          <w:b/>
          <w:sz w:val="24"/>
          <w:szCs w:val="24"/>
        </w:rPr>
        <w:t xml:space="preserve">NIM : </w:t>
      </w:r>
      <w:r w:rsidRPr="000425D5">
        <w:rPr>
          <w:rFonts w:ascii="Times New Roman" w:hAnsi="Times New Roman" w:cs="Times New Roman"/>
          <w:b/>
          <w:sz w:val="24"/>
          <w:szCs w:val="24"/>
        </w:rPr>
        <w:t>1602011273</w:t>
      </w:r>
    </w:p>
    <w:p w:rsidR="00E35FB3" w:rsidRPr="00AA23D0" w:rsidRDefault="00E35FB3" w:rsidP="00E35FB3">
      <w:pPr>
        <w:spacing w:after="0" w:line="240" w:lineRule="auto"/>
        <w:jc w:val="center"/>
        <w:rPr>
          <w:rFonts w:ascii="Times New Roman" w:hAnsi="Times New Roman"/>
          <w:b/>
          <w:sz w:val="24"/>
          <w:szCs w:val="24"/>
        </w:rPr>
      </w:pPr>
    </w:p>
    <w:p w:rsidR="00D36070" w:rsidRPr="00D36070" w:rsidRDefault="003953DE" w:rsidP="00D36070">
      <w:pPr>
        <w:spacing w:after="0" w:line="240" w:lineRule="auto"/>
        <w:ind w:firstLine="720"/>
        <w:jc w:val="both"/>
        <w:rPr>
          <w:rFonts w:ascii="Times New Roman" w:hAnsi="Times New Roman"/>
          <w:i/>
          <w:color w:val="000000"/>
          <w:sz w:val="24"/>
          <w:szCs w:val="24"/>
        </w:rPr>
      </w:pPr>
      <w:r w:rsidRPr="003953DE">
        <w:rPr>
          <w:rFonts w:ascii="Times New Roman" w:hAnsi="Times New Roman"/>
          <w:i/>
          <w:color w:val="000000"/>
          <w:sz w:val="24"/>
          <w:szCs w:val="24"/>
        </w:rPr>
        <w:t>Hospital service as a service sector plays an important role. Based on the initial survey, it was found that in January-October 2018 there were 16,638 people with an average monthly visit of 1,663 people. The results of interviews with 8 informants stated that the doctor's complaint was lack of clear information about the illness, the room was uncomfortable, the registration administration was long and confusing, the nurse was not on time when the patient needed it. The location of this research was conducted at the hospital. Dr. Pirngadi Medan. The purpose of this study was to determine the effect of perceived service quality on the interest in outpatient re-visits.</w:t>
      </w:r>
    </w:p>
    <w:p w:rsidR="00D36070" w:rsidRPr="00D36070" w:rsidRDefault="00D36070" w:rsidP="00D36070">
      <w:pPr>
        <w:spacing w:after="0" w:line="240" w:lineRule="auto"/>
        <w:ind w:firstLine="720"/>
        <w:jc w:val="both"/>
        <w:rPr>
          <w:rFonts w:ascii="Times New Roman" w:hAnsi="Times New Roman"/>
          <w:i/>
          <w:color w:val="000000"/>
          <w:sz w:val="24"/>
          <w:szCs w:val="24"/>
        </w:rPr>
      </w:pPr>
      <w:r w:rsidRPr="00D36070">
        <w:rPr>
          <w:rFonts w:ascii="Times New Roman" w:hAnsi="Times New Roman"/>
          <w:i/>
          <w:color w:val="000000"/>
          <w:sz w:val="24"/>
          <w:szCs w:val="24"/>
        </w:rPr>
        <w:t>The research design used in this study was an analytic survey with a cross sectional approach. The population in this study were 16,638 patients and the sample was taken by accidental sampling as many as 100 people. Data collection methods are primary data and secondary data. The data analysis used was the binary logistic regression test.</w:t>
      </w:r>
    </w:p>
    <w:p w:rsidR="00D36070" w:rsidRPr="00D36070" w:rsidRDefault="00D36070" w:rsidP="00D36070">
      <w:pPr>
        <w:spacing w:after="0" w:line="240" w:lineRule="auto"/>
        <w:ind w:firstLine="720"/>
        <w:jc w:val="both"/>
        <w:rPr>
          <w:rFonts w:ascii="Times New Roman" w:hAnsi="Times New Roman"/>
          <w:i/>
          <w:color w:val="000000"/>
          <w:sz w:val="24"/>
          <w:szCs w:val="24"/>
        </w:rPr>
      </w:pPr>
      <w:r w:rsidRPr="00D36070">
        <w:rPr>
          <w:rFonts w:ascii="Times New Roman" w:hAnsi="Times New Roman"/>
          <w:i/>
          <w:color w:val="000000"/>
          <w:sz w:val="24"/>
          <w:szCs w:val="24"/>
        </w:rPr>
        <w:t>The results showed that professionalism has a sig-p value of 0.023 &lt;0.05, sig-p efficiency 0.006 &lt;0.05, safety sig-p 0.025 &lt;0.05 and sig-p satisfaction 0.004 &lt;0.05, which means it has an effect interest in outpatient return visits.</w:t>
      </w:r>
    </w:p>
    <w:p w:rsidR="00E35FB3" w:rsidRPr="006F7D63" w:rsidRDefault="00D36070" w:rsidP="00D36070">
      <w:pPr>
        <w:spacing w:after="0" w:line="240" w:lineRule="auto"/>
        <w:ind w:firstLine="720"/>
        <w:jc w:val="both"/>
        <w:rPr>
          <w:rFonts w:ascii="Times New Roman" w:hAnsi="Times New Roman"/>
          <w:bCs/>
          <w:color w:val="000000"/>
          <w:spacing w:val="-4"/>
          <w:sz w:val="24"/>
          <w:szCs w:val="24"/>
        </w:rPr>
      </w:pPr>
      <w:r w:rsidRPr="00D36070">
        <w:rPr>
          <w:rFonts w:ascii="Times New Roman" w:hAnsi="Times New Roman"/>
          <w:i/>
          <w:color w:val="000000"/>
          <w:sz w:val="24"/>
          <w:szCs w:val="24"/>
        </w:rPr>
        <w:t>The conclusion in this study is that there is an effect of professionalism, efficiency, safety and satisfaction on the interest in outpatient re-visits. The suggestion for the hospital is that it is expected to be a reference in order to better understand the importance of service quality in accordance with the regulations of the ministry of health in order to improve the maximum health services provided to patients.</w:t>
      </w:r>
    </w:p>
    <w:p w:rsidR="00E35FB3" w:rsidRPr="00E21ABE" w:rsidRDefault="00E35FB3" w:rsidP="00E35FB3">
      <w:pPr>
        <w:spacing w:after="0" w:line="240" w:lineRule="auto"/>
        <w:jc w:val="both"/>
        <w:rPr>
          <w:rFonts w:ascii="Times New Roman" w:hAnsi="Times New Roman"/>
          <w:bCs/>
          <w:color w:val="000000"/>
          <w:sz w:val="20"/>
          <w:szCs w:val="24"/>
        </w:rPr>
      </w:pPr>
    </w:p>
    <w:p w:rsidR="00E35FB3" w:rsidRDefault="00D36070" w:rsidP="00E35FB3">
      <w:pPr>
        <w:tabs>
          <w:tab w:val="left" w:pos="1701"/>
        </w:tabs>
        <w:spacing w:after="0" w:line="240" w:lineRule="auto"/>
        <w:ind w:left="1843" w:hanging="1843"/>
        <w:jc w:val="both"/>
        <w:rPr>
          <w:rFonts w:ascii="Times New Roman" w:hAnsi="Times New Roman"/>
          <w:b/>
          <w:sz w:val="24"/>
          <w:szCs w:val="24"/>
        </w:rPr>
      </w:pPr>
      <w:r>
        <w:rPr>
          <w:rFonts w:ascii="Times New Roman" w:hAnsi="Times New Roman"/>
          <w:b/>
          <w:i/>
          <w:sz w:val="24"/>
          <w:szCs w:val="24"/>
        </w:rPr>
        <w:t>Keyword</w:t>
      </w:r>
      <w:r w:rsidR="00E35FB3">
        <w:rPr>
          <w:rFonts w:ascii="Times New Roman" w:hAnsi="Times New Roman"/>
          <w:b/>
          <w:sz w:val="24"/>
          <w:szCs w:val="24"/>
        </w:rPr>
        <w:tab/>
        <w:t>:</w:t>
      </w:r>
      <w:r w:rsidR="00E35FB3">
        <w:rPr>
          <w:rFonts w:ascii="Times New Roman" w:hAnsi="Times New Roman"/>
          <w:b/>
          <w:sz w:val="24"/>
          <w:szCs w:val="24"/>
        </w:rPr>
        <w:tab/>
      </w:r>
      <w:r w:rsidRPr="00D36070">
        <w:rPr>
          <w:rFonts w:ascii="Times New Roman Bold" w:hAnsi="Times New Roman Bold"/>
          <w:b/>
          <w:i/>
          <w:spacing w:val="-2"/>
          <w:sz w:val="24"/>
          <w:szCs w:val="24"/>
        </w:rPr>
        <w:t>Service Quality, Interest of Revisits, Outpatients</w:t>
      </w:r>
    </w:p>
    <w:p w:rsidR="00E35FB3" w:rsidRDefault="00D36070" w:rsidP="00E35FB3">
      <w:pPr>
        <w:tabs>
          <w:tab w:val="left" w:pos="1701"/>
        </w:tabs>
        <w:spacing w:after="0" w:line="240" w:lineRule="auto"/>
        <w:ind w:left="1843" w:hanging="1843"/>
        <w:jc w:val="both"/>
        <w:rPr>
          <w:rFonts w:ascii="Times New Roman" w:hAnsi="Times New Roman"/>
          <w:b/>
          <w:sz w:val="24"/>
          <w:szCs w:val="24"/>
        </w:rPr>
      </w:pPr>
      <w:r>
        <w:rPr>
          <w:rFonts w:ascii="Times New Roman" w:hAnsi="Times New Roman"/>
          <w:b/>
          <w:i/>
          <w:sz w:val="24"/>
          <w:szCs w:val="24"/>
        </w:rPr>
        <w:t>Reference</w:t>
      </w:r>
      <w:r w:rsidR="00E35FB3">
        <w:rPr>
          <w:rFonts w:ascii="Times New Roman" w:hAnsi="Times New Roman"/>
          <w:b/>
          <w:sz w:val="24"/>
          <w:szCs w:val="24"/>
        </w:rPr>
        <w:tab/>
        <w:t xml:space="preserve">: </w:t>
      </w:r>
      <w:r w:rsidR="00E35FB3" w:rsidRPr="00D36070">
        <w:rPr>
          <w:rFonts w:ascii="Times New Roman" w:hAnsi="Times New Roman"/>
          <w:b/>
          <w:i/>
          <w:sz w:val="24"/>
          <w:szCs w:val="24"/>
        </w:rPr>
        <w:t xml:space="preserve">23 </w:t>
      </w:r>
      <w:r>
        <w:rPr>
          <w:rFonts w:ascii="Times New Roman" w:hAnsi="Times New Roman"/>
          <w:b/>
          <w:i/>
          <w:sz w:val="24"/>
          <w:szCs w:val="24"/>
        </w:rPr>
        <w:t>Books</w:t>
      </w:r>
      <w:r w:rsidR="00E35FB3" w:rsidRPr="00D36070">
        <w:rPr>
          <w:rFonts w:ascii="Times New Roman" w:hAnsi="Times New Roman"/>
          <w:b/>
          <w:i/>
          <w:sz w:val="24"/>
          <w:szCs w:val="24"/>
        </w:rPr>
        <w:t xml:space="preserve"> + 24 </w:t>
      </w:r>
      <w:r>
        <w:rPr>
          <w:rFonts w:ascii="Times New Roman" w:hAnsi="Times New Roman"/>
          <w:b/>
          <w:i/>
          <w:sz w:val="24"/>
          <w:szCs w:val="24"/>
        </w:rPr>
        <w:t>Journal</w:t>
      </w:r>
      <w:r w:rsidR="00E35FB3">
        <w:rPr>
          <w:rFonts w:ascii="Times New Roman" w:hAnsi="Times New Roman"/>
          <w:b/>
          <w:sz w:val="24"/>
          <w:szCs w:val="24"/>
        </w:rPr>
        <w:t xml:space="preserve"> (1988-2018)</w:t>
      </w:r>
    </w:p>
    <w:p w:rsidR="00E35FB3" w:rsidRDefault="00E35FB3" w:rsidP="00B31A08">
      <w:pPr>
        <w:tabs>
          <w:tab w:val="left" w:pos="1701"/>
        </w:tabs>
        <w:spacing w:after="0" w:line="240" w:lineRule="auto"/>
        <w:ind w:left="1843" w:hanging="1843"/>
        <w:jc w:val="both"/>
        <w:rPr>
          <w:rFonts w:ascii="Times New Roman" w:hAnsi="Times New Roman"/>
          <w:b/>
          <w:sz w:val="24"/>
          <w:szCs w:val="24"/>
        </w:rPr>
      </w:pPr>
    </w:p>
    <w:p w:rsidR="00E35FB3" w:rsidRDefault="00E35FB3" w:rsidP="00B31A08">
      <w:pPr>
        <w:tabs>
          <w:tab w:val="left" w:pos="1701"/>
        </w:tabs>
        <w:spacing w:after="0" w:line="240" w:lineRule="auto"/>
        <w:ind w:left="1843" w:hanging="1843"/>
        <w:jc w:val="both"/>
        <w:rPr>
          <w:rFonts w:ascii="Times New Roman" w:hAnsi="Times New Roman"/>
          <w:b/>
          <w:sz w:val="24"/>
          <w:szCs w:val="24"/>
        </w:rPr>
      </w:pPr>
    </w:p>
    <w:p w:rsidR="00E35FB3" w:rsidRDefault="00E35FB3" w:rsidP="00B31A08">
      <w:pPr>
        <w:tabs>
          <w:tab w:val="left" w:pos="1701"/>
        </w:tabs>
        <w:spacing w:after="0" w:line="240" w:lineRule="auto"/>
        <w:ind w:left="1843" w:hanging="1843"/>
        <w:jc w:val="both"/>
        <w:rPr>
          <w:rFonts w:ascii="Times New Roman" w:hAnsi="Times New Roman"/>
          <w:b/>
          <w:sz w:val="24"/>
          <w:szCs w:val="24"/>
        </w:rPr>
      </w:pPr>
    </w:p>
    <w:p w:rsidR="00E35FB3" w:rsidRDefault="00E35FB3" w:rsidP="00B31A08">
      <w:pPr>
        <w:tabs>
          <w:tab w:val="left" w:pos="1701"/>
        </w:tabs>
        <w:spacing w:after="0" w:line="240" w:lineRule="auto"/>
        <w:ind w:left="1843" w:hanging="1843"/>
        <w:jc w:val="both"/>
        <w:rPr>
          <w:rFonts w:ascii="Times New Roman" w:hAnsi="Times New Roman"/>
          <w:b/>
          <w:sz w:val="24"/>
          <w:szCs w:val="24"/>
        </w:rPr>
      </w:pPr>
    </w:p>
    <w:p w:rsidR="00D36070" w:rsidRDefault="00D36070" w:rsidP="00B31A08">
      <w:pPr>
        <w:tabs>
          <w:tab w:val="left" w:pos="1701"/>
        </w:tabs>
        <w:spacing w:after="0" w:line="240" w:lineRule="auto"/>
        <w:ind w:left="1843" w:hanging="1843"/>
        <w:jc w:val="both"/>
        <w:rPr>
          <w:rFonts w:ascii="Times New Roman" w:hAnsi="Times New Roman"/>
          <w:b/>
          <w:sz w:val="24"/>
          <w:szCs w:val="24"/>
        </w:rPr>
      </w:pPr>
    </w:p>
    <w:p w:rsidR="00D36070" w:rsidRDefault="00D36070" w:rsidP="00B31A08">
      <w:pPr>
        <w:tabs>
          <w:tab w:val="left" w:pos="1701"/>
        </w:tabs>
        <w:spacing w:after="0" w:line="240" w:lineRule="auto"/>
        <w:ind w:left="1843" w:hanging="1843"/>
        <w:jc w:val="both"/>
        <w:rPr>
          <w:rFonts w:ascii="Times New Roman" w:hAnsi="Times New Roman"/>
          <w:b/>
          <w:sz w:val="24"/>
          <w:szCs w:val="24"/>
        </w:rPr>
      </w:pPr>
    </w:p>
    <w:p w:rsidR="00D36070" w:rsidRDefault="00D36070" w:rsidP="00B31A08">
      <w:pPr>
        <w:tabs>
          <w:tab w:val="left" w:pos="1701"/>
        </w:tabs>
        <w:spacing w:after="0" w:line="240" w:lineRule="auto"/>
        <w:ind w:left="1843" w:hanging="1843"/>
        <w:jc w:val="both"/>
        <w:rPr>
          <w:rFonts w:ascii="Times New Roman" w:hAnsi="Times New Roman"/>
          <w:b/>
          <w:sz w:val="24"/>
          <w:szCs w:val="24"/>
        </w:rPr>
      </w:pPr>
    </w:p>
    <w:p w:rsidR="00E35FB3" w:rsidRDefault="00E35FB3" w:rsidP="00B31A08">
      <w:pPr>
        <w:tabs>
          <w:tab w:val="left" w:pos="1701"/>
        </w:tabs>
        <w:spacing w:after="0" w:line="240" w:lineRule="auto"/>
        <w:ind w:left="1843" w:hanging="1843"/>
        <w:jc w:val="both"/>
        <w:rPr>
          <w:rFonts w:ascii="Times New Roman" w:hAnsi="Times New Roman"/>
          <w:b/>
          <w:sz w:val="24"/>
          <w:szCs w:val="24"/>
        </w:rPr>
      </w:pPr>
    </w:p>
    <w:p w:rsidR="00A07281" w:rsidRDefault="00A07281" w:rsidP="00E35FB3">
      <w:pPr>
        <w:widowControl w:val="0"/>
        <w:spacing w:after="0" w:line="720" w:lineRule="auto"/>
        <w:jc w:val="center"/>
        <w:rPr>
          <w:rFonts w:ascii="Times New Roman" w:hAnsi="Times New Roman" w:cs="Times New Roman"/>
          <w:b/>
          <w:bCs/>
          <w:color w:val="000000" w:themeColor="text1"/>
          <w:sz w:val="24"/>
          <w:szCs w:val="24"/>
        </w:rPr>
      </w:pPr>
    </w:p>
    <w:p w:rsidR="00E35FB3" w:rsidRPr="007D519A" w:rsidRDefault="00E35FB3" w:rsidP="00E35FB3">
      <w:pPr>
        <w:widowControl w:val="0"/>
        <w:spacing w:after="0" w:line="720" w:lineRule="auto"/>
        <w:jc w:val="center"/>
        <w:rPr>
          <w:rFonts w:ascii="Times New Roman" w:hAnsi="Times New Roman" w:cs="Times New Roman"/>
          <w:color w:val="000000" w:themeColor="text1"/>
          <w:sz w:val="24"/>
          <w:szCs w:val="24"/>
        </w:rPr>
      </w:pPr>
      <w:r w:rsidRPr="007D519A">
        <w:rPr>
          <w:rFonts w:ascii="Times New Roman" w:hAnsi="Times New Roman" w:cs="Times New Roman"/>
          <w:b/>
          <w:bCs/>
          <w:color w:val="000000" w:themeColor="text1"/>
          <w:sz w:val="24"/>
          <w:szCs w:val="24"/>
          <w:lang w:val="en-AU"/>
        </w:rPr>
        <w:lastRenderedPageBreak/>
        <w:t>KATA PENGANTAR</w:t>
      </w:r>
    </w:p>
    <w:p w:rsidR="00E35FB3" w:rsidRPr="0056478B" w:rsidRDefault="00E35FB3" w:rsidP="00E35FB3">
      <w:pPr>
        <w:widowControl w:val="0"/>
        <w:spacing w:after="0" w:line="360" w:lineRule="auto"/>
        <w:ind w:firstLine="709"/>
        <w:jc w:val="both"/>
        <w:rPr>
          <w:rFonts w:ascii="Times New Roman" w:hAnsi="Times New Roman" w:cs="Times New Roman"/>
          <w:bCs/>
          <w:color w:val="000000" w:themeColor="text1"/>
          <w:sz w:val="24"/>
          <w:szCs w:val="24"/>
        </w:rPr>
      </w:pPr>
      <w:r w:rsidRPr="007D519A">
        <w:rPr>
          <w:rFonts w:ascii="Times New Roman" w:hAnsi="Times New Roman" w:cs="Times New Roman"/>
          <w:color w:val="000000" w:themeColor="text1"/>
          <w:sz w:val="24"/>
          <w:szCs w:val="24"/>
          <w:lang w:val="en-AU"/>
        </w:rPr>
        <w:t>P</w:t>
      </w:r>
      <w:r w:rsidRPr="007D519A">
        <w:rPr>
          <w:rFonts w:ascii="Times New Roman" w:hAnsi="Times New Roman" w:cs="Times New Roman"/>
          <w:color w:val="000000" w:themeColor="text1"/>
          <w:sz w:val="24"/>
          <w:szCs w:val="24"/>
        </w:rPr>
        <w:t xml:space="preserve">uji dan syukur kehadirat </w:t>
      </w:r>
      <w:r w:rsidRPr="007D519A">
        <w:rPr>
          <w:rFonts w:ascii="Times New Roman" w:hAnsi="Times New Roman" w:cs="Times New Roman"/>
          <w:color w:val="000000" w:themeColor="text1"/>
          <w:sz w:val="24"/>
          <w:szCs w:val="24"/>
          <w:lang w:val="en-AU"/>
        </w:rPr>
        <w:t xml:space="preserve">Tuhan Yang Maha Esa atas segala berkat dan anugerah-Nya </w:t>
      </w:r>
      <w:r w:rsidRPr="007D519A">
        <w:rPr>
          <w:rFonts w:ascii="Times New Roman" w:hAnsi="Times New Roman" w:cs="Times New Roman"/>
          <w:color w:val="000000" w:themeColor="text1"/>
          <w:sz w:val="24"/>
          <w:szCs w:val="24"/>
        </w:rPr>
        <w:t xml:space="preserve">yang </w:t>
      </w:r>
      <w:r w:rsidRPr="007D519A">
        <w:rPr>
          <w:rFonts w:ascii="Times New Roman" w:hAnsi="Times New Roman" w:cs="Times New Roman"/>
          <w:color w:val="000000" w:themeColor="text1"/>
          <w:sz w:val="24"/>
          <w:szCs w:val="24"/>
          <w:lang w:val="en-AU"/>
        </w:rPr>
        <w:t xml:space="preserve">berlimpah </w:t>
      </w:r>
      <w:r w:rsidRPr="007D519A">
        <w:rPr>
          <w:rFonts w:ascii="Times New Roman" w:hAnsi="Times New Roman" w:cs="Times New Roman"/>
          <w:color w:val="000000" w:themeColor="text1"/>
          <w:sz w:val="24"/>
          <w:szCs w:val="24"/>
        </w:rPr>
        <w:t xml:space="preserve">sehingga penulis dapat menyelesaikan </w:t>
      </w:r>
      <w:r>
        <w:rPr>
          <w:rFonts w:ascii="Times New Roman" w:hAnsi="Times New Roman" w:cs="Times New Roman"/>
          <w:color w:val="000000" w:themeColor="text1"/>
          <w:sz w:val="24"/>
          <w:szCs w:val="24"/>
        </w:rPr>
        <w:t>Tesis</w:t>
      </w:r>
      <w:r w:rsidRPr="007D519A">
        <w:rPr>
          <w:rFonts w:ascii="Times New Roman" w:hAnsi="Times New Roman" w:cs="Times New Roman"/>
          <w:color w:val="000000" w:themeColor="text1"/>
          <w:sz w:val="24"/>
          <w:szCs w:val="24"/>
        </w:rPr>
        <w:t xml:space="preserve"> yang berjudul </w:t>
      </w:r>
      <w:r w:rsidRPr="007D519A">
        <w:rPr>
          <w:rFonts w:ascii="Times New Roman" w:hAnsi="Times New Roman" w:cs="Times New Roman"/>
          <w:bCs/>
          <w:color w:val="000000" w:themeColor="text1"/>
          <w:sz w:val="24"/>
          <w:szCs w:val="24"/>
        </w:rPr>
        <w:t>“</w:t>
      </w:r>
      <w:r w:rsidR="001538BF" w:rsidRPr="001538BF">
        <w:rPr>
          <w:rFonts w:ascii="Times New Roman" w:hAnsi="Times New Roman" w:cs="Times New Roman"/>
          <w:sz w:val="24"/>
          <w:szCs w:val="28"/>
        </w:rPr>
        <w:t>Analisis Persepsi Mutu Pelayanan terhadap Minat Kunjungan Ulang Pasien Rawat Jalan di Klinik Penyakit dalam Rumah Sakit Umum Dr. Pirngadi Kota Medan Tahun 2020</w:t>
      </w:r>
      <w:r w:rsidRPr="007D519A">
        <w:rPr>
          <w:rFonts w:ascii="Times New Roman" w:hAnsi="Times New Roman" w:cs="Times New Roman"/>
          <w:color w:val="000000" w:themeColor="text1"/>
          <w:sz w:val="24"/>
          <w:szCs w:val="24"/>
        </w:rPr>
        <w:t>”.</w:t>
      </w:r>
    </w:p>
    <w:p w:rsidR="00E35FB3" w:rsidRPr="007D519A" w:rsidRDefault="00E35FB3" w:rsidP="00E35FB3">
      <w:pPr>
        <w:widowControl w:val="0"/>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Tesis</w:t>
      </w:r>
      <w:r w:rsidRPr="007D519A">
        <w:rPr>
          <w:rFonts w:ascii="Times New Roman" w:hAnsi="Times New Roman" w:cs="Times New Roman"/>
          <w:color w:val="000000" w:themeColor="text1"/>
          <w:sz w:val="24"/>
          <w:szCs w:val="24"/>
        </w:rPr>
        <w:t xml:space="preserve"> ini disusun dalam rangka memenuhi salah satu syarat untuk mendapatkan gelar Magister Kesehatan Masyarakat (M.K.M.) pada Program Studi S2 Ilmu Kesehatan Masyarakat Institut Kesehatan Helvetia. Penulis menyadari sepenuhnya bahwa </w:t>
      </w:r>
      <w:r>
        <w:rPr>
          <w:rFonts w:ascii="Times New Roman" w:hAnsi="Times New Roman" w:cs="Times New Roman"/>
          <w:color w:val="000000" w:themeColor="text1"/>
          <w:sz w:val="24"/>
          <w:szCs w:val="24"/>
        </w:rPr>
        <w:t>tesis</w:t>
      </w:r>
      <w:r w:rsidRPr="007D519A">
        <w:rPr>
          <w:rFonts w:ascii="Times New Roman" w:hAnsi="Times New Roman" w:cs="Times New Roman"/>
          <w:color w:val="000000" w:themeColor="text1"/>
          <w:sz w:val="24"/>
          <w:szCs w:val="24"/>
        </w:rPr>
        <w:t xml:space="preserve"> ini tidak dapat diselesaikan  tanpa bantuan berbagai pihak, baik dukungan moril, materil dan sumbangan pemikiran. Untuk itu, penulis mengucapkan terima kasih yang sebesar-besarnya kepada :</w:t>
      </w:r>
    </w:p>
    <w:p w:rsidR="00E35FB3" w:rsidRPr="008B3268" w:rsidRDefault="00E35FB3" w:rsidP="008B3268">
      <w:pPr>
        <w:pStyle w:val="ListParagraph"/>
        <w:numPr>
          <w:ilvl w:val="0"/>
          <w:numId w:val="1"/>
        </w:numPr>
        <w:spacing w:after="0" w:line="360" w:lineRule="auto"/>
        <w:ind w:left="426" w:hanging="426"/>
        <w:jc w:val="both"/>
        <w:rPr>
          <w:rFonts w:ascii="Times New Roman" w:hAnsi="Times New Roman" w:cs="Times New Roman"/>
          <w:bCs/>
          <w:sz w:val="24"/>
          <w:szCs w:val="24"/>
        </w:rPr>
      </w:pPr>
      <w:r w:rsidRPr="00D82F7F">
        <w:rPr>
          <w:rFonts w:ascii="Times New Roman" w:hAnsi="Times New Roman" w:cs="Times New Roman"/>
          <w:bCs/>
          <w:sz w:val="24"/>
          <w:szCs w:val="24"/>
        </w:rPr>
        <w:t>Dr. H. Ismail Ef</w:t>
      </w:r>
      <w:r>
        <w:rPr>
          <w:rFonts w:ascii="Times New Roman" w:hAnsi="Times New Roman" w:cs="Times New Roman"/>
          <w:bCs/>
          <w:sz w:val="24"/>
          <w:szCs w:val="24"/>
        </w:rPr>
        <w:t>end</w:t>
      </w:r>
      <w:r>
        <w:rPr>
          <w:rFonts w:ascii="Times New Roman" w:hAnsi="Times New Roman" w:cs="Times New Roman"/>
          <w:bCs/>
          <w:sz w:val="24"/>
          <w:szCs w:val="24"/>
          <w:lang w:val="en-AU"/>
        </w:rPr>
        <w:t>i</w:t>
      </w:r>
      <w:r>
        <w:rPr>
          <w:rFonts w:ascii="Times New Roman" w:hAnsi="Times New Roman" w:cs="Times New Roman"/>
          <w:bCs/>
          <w:sz w:val="24"/>
          <w:szCs w:val="24"/>
        </w:rPr>
        <w:t>, M.Si</w:t>
      </w:r>
      <w:r w:rsidRPr="00D82F7F">
        <w:rPr>
          <w:rFonts w:ascii="Times New Roman" w:hAnsi="Times New Roman" w:cs="Times New Roman"/>
          <w:bCs/>
          <w:sz w:val="24"/>
          <w:szCs w:val="24"/>
        </w:rPr>
        <w:t>, selaku Rek</w:t>
      </w:r>
      <w:r>
        <w:rPr>
          <w:rFonts w:ascii="Times New Roman" w:hAnsi="Times New Roman" w:cs="Times New Roman"/>
          <w:bCs/>
          <w:sz w:val="24"/>
          <w:szCs w:val="24"/>
        </w:rPr>
        <w:t>tor Institut Kesehatan Helvetia</w:t>
      </w:r>
      <w:r w:rsidR="00E337FA">
        <w:rPr>
          <w:rFonts w:ascii="Times New Roman" w:hAnsi="Times New Roman" w:cs="Times New Roman"/>
          <w:bCs/>
          <w:sz w:val="24"/>
          <w:szCs w:val="24"/>
        </w:rPr>
        <w:t xml:space="preserve"> sekaligus Dosen Penguji 1 </w:t>
      </w:r>
      <w:r w:rsidR="00E337FA" w:rsidRPr="00A70389">
        <w:rPr>
          <w:rFonts w:ascii="Times New Roman" w:hAnsi="Times New Roman"/>
          <w:sz w:val="24"/>
          <w:szCs w:val="24"/>
        </w:rPr>
        <w:t>yang telah meluangkan waktu dan memberikan pemikiran dalam memberi masukan tesis ini.</w:t>
      </w:r>
    </w:p>
    <w:p w:rsidR="00E35FB3" w:rsidRDefault="00E35FB3" w:rsidP="00E35FB3">
      <w:pPr>
        <w:pStyle w:val="ListParagraph"/>
        <w:numPr>
          <w:ilvl w:val="0"/>
          <w:numId w:val="1"/>
        </w:numPr>
        <w:spacing w:after="0" w:line="360" w:lineRule="auto"/>
        <w:ind w:left="426" w:hanging="426"/>
        <w:jc w:val="both"/>
        <w:rPr>
          <w:rFonts w:ascii="Times New Roman" w:hAnsi="Times New Roman" w:cs="Times New Roman"/>
          <w:bCs/>
          <w:sz w:val="24"/>
          <w:szCs w:val="24"/>
        </w:rPr>
      </w:pPr>
      <w:r>
        <w:rPr>
          <w:rFonts w:ascii="Times New Roman" w:eastAsia="Calibri" w:hAnsi="Times New Roman" w:cs="Times New Roman"/>
          <w:spacing w:val="1"/>
          <w:sz w:val="24"/>
          <w:szCs w:val="24"/>
        </w:rPr>
        <w:t>Dr. Achmad Rifai, S.K.M., M.Kes</w:t>
      </w:r>
      <w:r w:rsidRPr="00387CDB">
        <w:rPr>
          <w:rFonts w:ascii="Times New Roman" w:hAnsi="Times New Roman" w:cs="Times New Roman"/>
          <w:bCs/>
          <w:sz w:val="24"/>
          <w:szCs w:val="24"/>
        </w:rPr>
        <w:t>,</w:t>
      </w:r>
      <w:r w:rsidRPr="00D82F7F">
        <w:rPr>
          <w:rFonts w:ascii="Times New Roman" w:hAnsi="Times New Roman" w:cs="Times New Roman"/>
          <w:bCs/>
          <w:sz w:val="24"/>
          <w:szCs w:val="24"/>
        </w:rPr>
        <w:t xml:space="preserve"> selaku Dekan Fakultas Kesehatan Masyarakat Institut </w:t>
      </w:r>
      <w:r>
        <w:rPr>
          <w:rFonts w:ascii="Times New Roman" w:hAnsi="Times New Roman" w:cs="Times New Roman"/>
          <w:bCs/>
          <w:sz w:val="24"/>
          <w:szCs w:val="24"/>
        </w:rPr>
        <w:t>Kesehatan Helvetia</w:t>
      </w:r>
      <w:r w:rsidRPr="007D519A">
        <w:rPr>
          <w:rFonts w:ascii="Times New Roman" w:hAnsi="Times New Roman" w:cs="Times New Roman"/>
          <w:color w:val="000000" w:themeColor="text1"/>
          <w:sz w:val="24"/>
          <w:szCs w:val="24"/>
        </w:rPr>
        <w:t>.</w:t>
      </w:r>
    </w:p>
    <w:p w:rsidR="00E35FB3" w:rsidRDefault="00E35FB3" w:rsidP="00E35FB3">
      <w:pPr>
        <w:pStyle w:val="ListParagraph"/>
        <w:numPr>
          <w:ilvl w:val="0"/>
          <w:numId w:val="1"/>
        </w:numPr>
        <w:spacing w:after="0" w:line="360" w:lineRule="auto"/>
        <w:ind w:left="426" w:hanging="426"/>
        <w:jc w:val="both"/>
        <w:rPr>
          <w:rFonts w:ascii="Times New Roman" w:hAnsi="Times New Roman" w:cs="Times New Roman"/>
          <w:bCs/>
          <w:sz w:val="24"/>
          <w:szCs w:val="24"/>
        </w:rPr>
      </w:pPr>
      <w:r w:rsidRPr="00387CDB">
        <w:rPr>
          <w:rFonts w:ascii="Times New Roman" w:eastAsia="Calibri" w:hAnsi="Times New Roman" w:cs="Times New Roman"/>
          <w:spacing w:val="1"/>
          <w:sz w:val="24"/>
          <w:szCs w:val="24"/>
        </w:rPr>
        <w:t>Dr. Asriwati, S.Kep., Ns., S.Pd., M.Kes</w:t>
      </w:r>
      <w:r w:rsidRPr="00387CDB">
        <w:rPr>
          <w:rFonts w:ascii="Times New Roman" w:hAnsi="Times New Roman" w:cs="Times New Roman"/>
          <w:bCs/>
          <w:sz w:val="24"/>
          <w:szCs w:val="24"/>
        </w:rPr>
        <w:t>,</w:t>
      </w:r>
      <w:r w:rsidRPr="00D82F7F">
        <w:rPr>
          <w:rFonts w:ascii="Times New Roman" w:hAnsi="Times New Roman" w:cs="Times New Roman"/>
          <w:bCs/>
          <w:sz w:val="24"/>
          <w:szCs w:val="24"/>
        </w:rPr>
        <w:t xml:space="preserve"> selaku Ketua Program Studi S2 Ilmu Kesehatan Masyarakat Institut Kesehatan Helvetia</w:t>
      </w:r>
      <w:r w:rsidR="00E337FA">
        <w:rPr>
          <w:rFonts w:ascii="Times New Roman" w:hAnsi="Times New Roman" w:cs="Times New Roman"/>
          <w:bCs/>
          <w:sz w:val="24"/>
          <w:szCs w:val="24"/>
        </w:rPr>
        <w:t>.</w:t>
      </w:r>
    </w:p>
    <w:p w:rsidR="00E337FA" w:rsidRPr="00E337FA" w:rsidRDefault="00E337FA" w:rsidP="00E35FB3">
      <w:pPr>
        <w:pStyle w:val="ListParagraph"/>
        <w:numPr>
          <w:ilvl w:val="0"/>
          <w:numId w:val="1"/>
        </w:numPr>
        <w:spacing w:after="0" w:line="360" w:lineRule="auto"/>
        <w:ind w:left="426" w:hanging="426"/>
        <w:jc w:val="both"/>
        <w:rPr>
          <w:rFonts w:ascii="Times New Roman" w:hAnsi="Times New Roman" w:cs="Times New Roman"/>
          <w:bCs/>
          <w:sz w:val="24"/>
          <w:szCs w:val="24"/>
        </w:rPr>
      </w:pPr>
      <w:r w:rsidRPr="00E337FA">
        <w:rPr>
          <w:rFonts w:ascii="Times New Roman" w:hAnsi="Times New Roman" w:cs="Times New Roman"/>
          <w:sz w:val="24"/>
          <w:szCs w:val="24"/>
        </w:rPr>
        <w:t>Dr. dr. Arifah Devi Fitriani, M.Kes</w:t>
      </w:r>
      <w:r>
        <w:rPr>
          <w:rFonts w:ascii="Times New Roman" w:hAnsi="Times New Roman" w:cs="Times New Roman"/>
          <w:sz w:val="24"/>
          <w:szCs w:val="24"/>
        </w:rPr>
        <w:t xml:space="preserve">, selaku Dosen Pembimbing </w:t>
      </w:r>
      <w:r w:rsidR="008B3268">
        <w:rPr>
          <w:rFonts w:ascii="Times New Roman" w:hAnsi="Times New Roman" w:cs="Times New Roman"/>
          <w:sz w:val="24"/>
          <w:szCs w:val="24"/>
        </w:rPr>
        <w:t>1</w:t>
      </w:r>
      <w:r>
        <w:rPr>
          <w:rFonts w:ascii="Times New Roman" w:hAnsi="Times New Roman" w:cs="Times New Roman"/>
          <w:sz w:val="24"/>
          <w:szCs w:val="24"/>
        </w:rPr>
        <w:t xml:space="preserve"> </w:t>
      </w:r>
      <w:r w:rsidR="008B3268" w:rsidRPr="007D519A">
        <w:rPr>
          <w:rFonts w:ascii="Times New Roman" w:hAnsi="Times New Roman" w:cs="Times New Roman"/>
          <w:color w:val="000000" w:themeColor="text1"/>
          <w:spacing w:val="-4"/>
          <w:sz w:val="24"/>
          <w:szCs w:val="24"/>
        </w:rPr>
        <w:t>yang telah memberikan bimbingan dan mencurahkan waktu, perhatian, ide, dan motivasi selama penyusunan tesis ini.</w:t>
      </w:r>
    </w:p>
    <w:p w:rsidR="00E337FA" w:rsidRPr="008B3268" w:rsidRDefault="00E337FA" w:rsidP="00E35FB3">
      <w:pPr>
        <w:pStyle w:val="ListParagraph"/>
        <w:numPr>
          <w:ilvl w:val="0"/>
          <w:numId w:val="1"/>
        </w:numPr>
        <w:spacing w:after="0" w:line="360" w:lineRule="auto"/>
        <w:ind w:left="426" w:hanging="426"/>
        <w:jc w:val="both"/>
        <w:rPr>
          <w:rFonts w:ascii="Times New Roman" w:hAnsi="Times New Roman" w:cs="Times New Roman"/>
          <w:bCs/>
          <w:sz w:val="24"/>
          <w:szCs w:val="24"/>
        </w:rPr>
      </w:pPr>
      <w:r w:rsidRPr="00E337FA">
        <w:rPr>
          <w:rFonts w:ascii="Times New Roman" w:hAnsi="Times New Roman" w:cs="Times New Roman"/>
          <w:sz w:val="24"/>
          <w:szCs w:val="24"/>
        </w:rPr>
        <w:t>dr. Jamaluddin, MARS</w:t>
      </w:r>
      <w:r>
        <w:rPr>
          <w:rFonts w:ascii="Times New Roman" w:hAnsi="Times New Roman" w:cs="Times New Roman"/>
          <w:sz w:val="24"/>
          <w:szCs w:val="24"/>
        </w:rPr>
        <w:t xml:space="preserve">, selaku Dosen Pembimbing </w:t>
      </w:r>
      <w:r w:rsidR="008B3268">
        <w:rPr>
          <w:rFonts w:ascii="Times New Roman" w:hAnsi="Times New Roman" w:cs="Times New Roman"/>
          <w:sz w:val="24"/>
          <w:szCs w:val="24"/>
        </w:rPr>
        <w:t xml:space="preserve">2 </w:t>
      </w:r>
      <w:r w:rsidR="008B3268" w:rsidRPr="007D519A">
        <w:rPr>
          <w:rFonts w:ascii="Times New Roman" w:hAnsi="Times New Roman" w:cs="Times New Roman"/>
          <w:color w:val="000000" w:themeColor="text1"/>
          <w:sz w:val="24"/>
          <w:szCs w:val="24"/>
        </w:rPr>
        <w:t>yang telah meluangkan waktu dan memberikan pemikiran dalam membimbing penulis selama penyusunan tesis ini.</w:t>
      </w:r>
    </w:p>
    <w:p w:rsidR="008B3268" w:rsidRPr="008B3268" w:rsidRDefault="008B3268" w:rsidP="00E35FB3">
      <w:pPr>
        <w:pStyle w:val="ListParagraph"/>
        <w:numPr>
          <w:ilvl w:val="0"/>
          <w:numId w:val="1"/>
        </w:numPr>
        <w:spacing w:after="0" w:line="360" w:lineRule="auto"/>
        <w:ind w:left="426" w:hanging="426"/>
        <w:jc w:val="both"/>
        <w:rPr>
          <w:rFonts w:ascii="Times New Roman" w:hAnsi="Times New Roman" w:cs="Times New Roman"/>
          <w:bCs/>
          <w:sz w:val="24"/>
          <w:szCs w:val="24"/>
        </w:rPr>
      </w:pPr>
      <w:r w:rsidRPr="008B3268">
        <w:rPr>
          <w:rFonts w:ascii="Times New Roman" w:hAnsi="Times New Roman" w:cs="Times New Roman"/>
          <w:bCs/>
          <w:sz w:val="24"/>
          <w:szCs w:val="24"/>
        </w:rPr>
        <w:t>Dr. Asyiah Simanjorang, M.Kes., Ns., S.Kep</w:t>
      </w:r>
      <w:r>
        <w:rPr>
          <w:rFonts w:ascii="Times New Roman" w:hAnsi="Times New Roman" w:cs="Times New Roman"/>
          <w:bCs/>
          <w:sz w:val="24"/>
          <w:szCs w:val="24"/>
        </w:rPr>
        <w:t xml:space="preserve">, selaku Dosen Penguji 2 </w:t>
      </w:r>
      <w:r w:rsidRPr="006044E1">
        <w:rPr>
          <w:rFonts w:ascii="Times New Roman" w:hAnsi="Times New Roman" w:cs="Times New Roman"/>
          <w:bCs/>
          <w:sz w:val="24"/>
          <w:szCs w:val="24"/>
        </w:rPr>
        <w:t>yang telah memberikan arahan dan masukan dalam penyempurnaan Tesis ini.</w:t>
      </w:r>
    </w:p>
    <w:p w:rsidR="00E35FB3" w:rsidRPr="00E337FA" w:rsidRDefault="00E35FB3" w:rsidP="00E35FB3">
      <w:pPr>
        <w:pStyle w:val="ListParagraph"/>
        <w:numPr>
          <w:ilvl w:val="0"/>
          <w:numId w:val="1"/>
        </w:numPr>
        <w:spacing w:after="0" w:line="360" w:lineRule="auto"/>
        <w:ind w:left="426" w:hanging="426"/>
        <w:jc w:val="both"/>
        <w:rPr>
          <w:rFonts w:ascii="Times New Roman" w:hAnsi="Times New Roman" w:cs="Times New Roman"/>
          <w:bCs/>
          <w:sz w:val="24"/>
          <w:szCs w:val="24"/>
        </w:rPr>
      </w:pPr>
      <w:r w:rsidRPr="00E337FA">
        <w:rPr>
          <w:rFonts w:ascii="Times New Roman" w:hAnsi="Times New Roman" w:cs="Times New Roman"/>
          <w:color w:val="000000" w:themeColor="text1"/>
          <w:sz w:val="24"/>
          <w:szCs w:val="24"/>
        </w:rPr>
        <w:t xml:space="preserve">Pihak </w:t>
      </w:r>
      <w:r w:rsidR="00E337FA" w:rsidRPr="00E337FA">
        <w:rPr>
          <w:rFonts w:ascii="Times New Roman" w:hAnsi="Times New Roman" w:cs="Times New Roman"/>
          <w:color w:val="000000" w:themeColor="text1"/>
          <w:sz w:val="24"/>
          <w:szCs w:val="24"/>
        </w:rPr>
        <w:t>RSU. Pirngadi Medan</w:t>
      </w:r>
      <w:r w:rsidRPr="00E337FA">
        <w:rPr>
          <w:rFonts w:ascii="Times New Roman" w:hAnsi="Times New Roman" w:cs="Times New Roman"/>
          <w:color w:val="000000" w:themeColor="text1"/>
          <w:sz w:val="24"/>
          <w:szCs w:val="24"/>
        </w:rPr>
        <w:t xml:space="preserve"> yang telah memberi izin, waktu dan arahan kepada peneliti untuk menyelesaikan penelitian ini.</w:t>
      </w:r>
    </w:p>
    <w:p w:rsidR="00E35FB3" w:rsidRDefault="00E35FB3" w:rsidP="00E35FB3">
      <w:pPr>
        <w:pStyle w:val="ListParagraph"/>
        <w:numPr>
          <w:ilvl w:val="0"/>
          <w:numId w:val="1"/>
        </w:numPr>
        <w:spacing w:after="0" w:line="360" w:lineRule="auto"/>
        <w:ind w:left="426" w:hanging="426"/>
        <w:jc w:val="both"/>
        <w:rPr>
          <w:rFonts w:ascii="Times New Roman" w:hAnsi="Times New Roman" w:cs="Times New Roman"/>
          <w:bCs/>
          <w:sz w:val="24"/>
          <w:szCs w:val="24"/>
        </w:rPr>
      </w:pPr>
      <w:r>
        <w:rPr>
          <w:rFonts w:ascii="Times New Roman" w:hAnsi="Times New Roman" w:cs="Times New Roman"/>
          <w:color w:val="000000" w:themeColor="text1"/>
          <w:spacing w:val="-4"/>
          <w:sz w:val="24"/>
          <w:szCs w:val="24"/>
        </w:rPr>
        <w:lastRenderedPageBreak/>
        <w:t>Seluruh Responden yang telah banyak membantu untuk menyelesaikan penelitian ini.</w:t>
      </w:r>
    </w:p>
    <w:p w:rsidR="00E35FB3" w:rsidRPr="00C47655" w:rsidRDefault="00E35FB3" w:rsidP="00E35FB3">
      <w:pPr>
        <w:pStyle w:val="ListParagraph"/>
        <w:numPr>
          <w:ilvl w:val="0"/>
          <w:numId w:val="1"/>
        </w:numPr>
        <w:spacing w:after="0" w:line="360" w:lineRule="auto"/>
        <w:ind w:left="426" w:hanging="426"/>
        <w:jc w:val="both"/>
        <w:rPr>
          <w:rFonts w:ascii="Times New Roman" w:hAnsi="Times New Roman" w:cs="Times New Roman"/>
          <w:bCs/>
          <w:sz w:val="24"/>
          <w:szCs w:val="24"/>
        </w:rPr>
      </w:pPr>
      <w:r w:rsidRPr="00292617">
        <w:rPr>
          <w:rFonts w:ascii="Times New Roman" w:hAnsi="Times New Roman" w:cs="Times New Roman"/>
          <w:color w:val="000000" w:themeColor="text1"/>
          <w:sz w:val="24"/>
          <w:szCs w:val="24"/>
        </w:rPr>
        <w:t>Seluruh Dosen Program Studi S2 Ilmu Kesehatan Masyarakat yang telah mendidik dan mengajarkan berbagai ilmu yang bermanfaat bagi penulis.</w:t>
      </w:r>
    </w:p>
    <w:p w:rsidR="00E35FB3" w:rsidRPr="00F708A9" w:rsidRDefault="00E35FB3" w:rsidP="00E35FB3">
      <w:pPr>
        <w:pStyle w:val="ListParagraph"/>
        <w:numPr>
          <w:ilvl w:val="0"/>
          <w:numId w:val="1"/>
        </w:numPr>
        <w:spacing w:after="0" w:line="360" w:lineRule="auto"/>
        <w:ind w:left="426" w:hanging="426"/>
        <w:jc w:val="both"/>
        <w:rPr>
          <w:rFonts w:ascii="Times New Roman" w:hAnsi="Times New Roman" w:cs="Times New Roman"/>
          <w:bCs/>
          <w:sz w:val="24"/>
          <w:szCs w:val="24"/>
        </w:rPr>
      </w:pPr>
      <w:r w:rsidRPr="00C47655">
        <w:rPr>
          <w:rFonts w:ascii="Times New Roman" w:hAnsi="Times New Roman" w:cs="Times New Roman"/>
          <w:color w:val="000000" w:themeColor="text1"/>
          <w:sz w:val="24"/>
          <w:szCs w:val="24"/>
        </w:rPr>
        <w:t xml:space="preserve">Teristimewa kepada </w:t>
      </w:r>
      <w:r>
        <w:rPr>
          <w:rFonts w:ascii="Times New Roman" w:hAnsi="Times New Roman" w:cs="Times New Roman"/>
          <w:color w:val="000000" w:themeColor="text1"/>
          <w:sz w:val="24"/>
          <w:szCs w:val="24"/>
        </w:rPr>
        <w:t xml:space="preserve">orang tua serta </w:t>
      </w:r>
      <w:r w:rsidRPr="00C47655">
        <w:rPr>
          <w:rFonts w:ascii="Times New Roman" w:hAnsi="Times New Roman" w:cs="Times New Roman"/>
          <w:color w:val="000000" w:themeColor="text1"/>
          <w:sz w:val="24"/>
          <w:szCs w:val="24"/>
        </w:rPr>
        <w:t xml:space="preserve">seluruh keluarga yang selalu memberikan pandangan, mendukung baik moril maupun materil, mendoakan dan selalu memotivasi penulis dalam penyelesaian </w:t>
      </w:r>
      <w:r>
        <w:rPr>
          <w:rFonts w:ascii="Times New Roman" w:hAnsi="Times New Roman" w:cs="Times New Roman"/>
          <w:color w:val="000000" w:themeColor="text1"/>
          <w:sz w:val="24"/>
          <w:szCs w:val="24"/>
        </w:rPr>
        <w:t>tesis</w:t>
      </w:r>
      <w:r w:rsidRPr="00C47655">
        <w:rPr>
          <w:rFonts w:ascii="Times New Roman" w:hAnsi="Times New Roman" w:cs="Times New Roman"/>
          <w:color w:val="000000" w:themeColor="text1"/>
          <w:sz w:val="24"/>
          <w:szCs w:val="24"/>
        </w:rPr>
        <w:t xml:space="preserve"> ini.</w:t>
      </w:r>
    </w:p>
    <w:p w:rsidR="00E35FB3" w:rsidRPr="007D519A" w:rsidRDefault="00E35FB3" w:rsidP="00E35FB3">
      <w:pPr>
        <w:widowControl w:val="0"/>
        <w:spacing w:after="0" w:line="360" w:lineRule="auto"/>
        <w:contextualSpacing/>
        <w:jc w:val="both"/>
        <w:rPr>
          <w:rFonts w:ascii="Times New Roman" w:hAnsi="Times New Roman" w:cs="Times New Roman"/>
          <w:color w:val="000000" w:themeColor="text1"/>
          <w:sz w:val="24"/>
          <w:szCs w:val="24"/>
        </w:rPr>
      </w:pPr>
      <w:r w:rsidRPr="007D519A">
        <w:rPr>
          <w:rFonts w:ascii="Times New Roman" w:hAnsi="Times New Roman" w:cs="Times New Roman"/>
          <w:color w:val="000000" w:themeColor="text1"/>
          <w:sz w:val="24"/>
          <w:szCs w:val="24"/>
        </w:rPr>
        <w:tab/>
        <w:t xml:space="preserve">Penulis menyadari bahwa </w:t>
      </w:r>
      <w:r>
        <w:rPr>
          <w:rFonts w:ascii="Times New Roman" w:hAnsi="Times New Roman" w:cs="Times New Roman"/>
          <w:color w:val="000000" w:themeColor="text1"/>
          <w:sz w:val="24"/>
          <w:szCs w:val="24"/>
        </w:rPr>
        <w:t>tesis</w:t>
      </w:r>
      <w:r w:rsidRPr="007D519A">
        <w:rPr>
          <w:rFonts w:ascii="Times New Roman" w:hAnsi="Times New Roman" w:cs="Times New Roman"/>
          <w:color w:val="000000" w:themeColor="text1"/>
          <w:sz w:val="24"/>
          <w:szCs w:val="24"/>
        </w:rPr>
        <w:t xml:space="preserve"> ini masih memiliki banyak kekurangan. Oleh karena itu, penulis menerima kritik dan saran demi kesempurnaan </w:t>
      </w:r>
      <w:r>
        <w:rPr>
          <w:rFonts w:ascii="Times New Roman" w:hAnsi="Times New Roman" w:cs="Times New Roman"/>
          <w:color w:val="000000" w:themeColor="text1"/>
          <w:sz w:val="24"/>
          <w:szCs w:val="24"/>
        </w:rPr>
        <w:t>tesis</w:t>
      </w:r>
      <w:r w:rsidRPr="007D519A">
        <w:rPr>
          <w:rFonts w:ascii="Times New Roman" w:hAnsi="Times New Roman" w:cs="Times New Roman"/>
          <w:color w:val="000000" w:themeColor="text1"/>
          <w:sz w:val="24"/>
          <w:szCs w:val="24"/>
        </w:rPr>
        <w:t xml:space="preserve"> ini. Semoga </w:t>
      </w:r>
      <w:r>
        <w:rPr>
          <w:rFonts w:ascii="Times New Roman" w:hAnsi="Times New Roman" w:cs="Times New Roman"/>
          <w:color w:val="000000" w:themeColor="text1"/>
          <w:sz w:val="24"/>
          <w:szCs w:val="24"/>
        </w:rPr>
        <w:t>Tuhan yang Maha Esa</w:t>
      </w:r>
      <w:r w:rsidRPr="007D519A">
        <w:rPr>
          <w:rFonts w:ascii="Times New Roman" w:hAnsi="Times New Roman" w:cs="Times New Roman"/>
          <w:color w:val="000000" w:themeColor="text1"/>
          <w:sz w:val="24"/>
          <w:szCs w:val="24"/>
        </w:rPr>
        <w:t xml:space="preserve"> selalu memberikan </w:t>
      </w:r>
      <w:r>
        <w:rPr>
          <w:rFonts w:ascii="Times New Roman" w:hAnsi="Times New Roman" w:cs="Times New Roman"/>
          <w:color w:val="000000" w:themeColor="text1"/>
          <w:sz w:val="24"/>
          <w:szCs w:val="24"/>
        </w:rPr>
        <w:t>R</w:t>
      </w:r>
      <w:r w:rsidRPr="007D519A">
        <w:rPr>
          <w:rFonts w:ascii="Times New Roman" w:hAnsi="Times New Roman" w:cs="Times New Roman"/>
          <w:color w:val="000000" w:themeColor="text1"/>
          <w:sz w:val="24"/>
          <w:szCs w:val="24"/>
        </w:rPr>
        <w:t>ahmat dan Hidayah-Nya atas segala kebaikan yang telah diberikan.</w:t>
      </w:r>
    </w:p>
    <w:p w:rsidR="00E35FB3" w:rsidRDefault="00E35FB3" w:rsidP="00E35FB3">
      <w:pPr>
        <w:widowControl w:val="0"/>
        <w:spacing w:after="0" w:line="360" w:lineRule="auto"/>
        <w:jc w:val="both"/>
        <w:rPr>
          <w:rFonts w:ascii="Times New Roman" w:hAnsi="Times New Roman" w:cs="Times New Roman"/>
          <w:color w:val="000000" w:themeColor="text1"/>
          <w:sz w:val="24"/>
          <w:szCs w:val="24"/>
        </w:rPr>
      </w:pPr>
      <w:r w:rsidRPr="007D519A">
        <w:rPr>
          <w:rFonts w:ascii="Times New Roman" w:hAnsi="Times New Roman" w:cs="Times New Roman"/>
          <w:color w:val="000000" w:themeColor="text1"/>
          <w:sz w:val="24"/>
          <w:szCs w:val="24"/>
        </w:rPr>
        <w:t xml:space="preserve">                    </w:t>
      </w:r>
      <w:r w:rsidRPr="007D519A">
        <w:rPr>
          <w:rFonts w:ascii="Times New Roman" w:hAnsi="Times New Roman" w:cs="Times New Roman"/>
          <w:color w:val="000000" w:themeColor="text1"/>
          <w:sz w:val="24"/>
          <w:szCs w:val="24"/>
        </w:rPr>
        <w:tab/>
      </w:r>
      <w:r w:rsidRPr="007D519A">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t xml:space="preserve"> </w:t>
      </w:r>
    </w:p>
    <w:p w:rsidR="00E35FB3" w:rsidRPr="000775F7" w:rsidRDefault="00E35FB3" w:rsidP="00E35FB3">
      <w:pPr>
        <w:widowControl w:val="0"/>
        <w:spacing w:after="0" w:line="240" w:lineRule="auto"/>
        <w:ind w:left="510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Medan,   </w:t>
      </w:r>
      <w:r w:rsidR="007A1C27">
        <w:rPr>
          <w:rFonts w:ascii="Times New Roman" w:hAnsi="Times New Roman" w:cs="Times New Roman"/>
          <w:color w:val="000000" w:themeColor="text1"/>
          <w:sz w:val="24"/>
          <w:szCs w:val="24"/>
        </w:rPr>
        <w:t>November</w:t>
      </w:r>
      <w:r>
        <w:rPr>
          <w:rFonts w:ascii="Times New Roman" w:hAnsi="Times New Roman" w:cs="Times New Roman"/>
          <w:color w:val="000000" w:themeColor="text1"/>
          <w:sz w:val="24"/>
          <w:szCs w:val="24"/>
        </w:rPr>
        <w:t xml:space="preserve"> 2020</w:t>
      </w:r>
    </w:p>
    <w:p w:rsidR="00E35FB3" w:rsidRDefault="00E35FB3" w:rsidP="00E35FB3">
      <w:pPr>
        <w:widowControl w:val="0"/>
        <w:spacing w:after="0" w:line="240" w:lineRule="auto"/>
        <w:ind w:left="5103"/>
        <w:jc w:val="both"/>
        <w:rPr>
          <w:rFonts w:ascii="Times New Roman" w:hAnsi="Times New Roman" w:cs="Times New Roman"/>
          <w:color w:val="000000" w:themeColor="text1"/>
          <w:sz w:val="24"/>
          <w:szCs w:val="24"/>
        </w:rPr>
      </w:pPr>
      <w:r w:rsidRPr="007D519A">
        <w:rPr>
          <w:rFonts w:ascii="Times New Roman" w:hAnsi="Times New Roman" w:cs="Times New Roman"/>
          <w:color w:val="000000" w:themeColor="text1"/>
          <w:sz w:val="24"/>
          <w:szCs w:val="24"/>
        </w:rPr>
        <w:t>Penulis,</w:t>
      </w:r>
      <w:r w:rsidRPr="007D519A">
        <w:rPr>
          <w:rFonts w:ascii="Times New Roman" w:hAnsi="Times New Roman" w:cs="Times New Roman"/>
          <w:color w:val="000000" w:themeColor="text1"/>
          <w:sz w:val="24"/>
          <w:szCs w:val="24"/>
        </w:rPr>
        <w:tab/>
      </w:r>
      <w:r w:rsidRPr="007D519A">
        <w:rPr>
          <w:rFonts w:ascii="Times New Roman" w:hAnsi="Times New Roman" w:cs="Times New Roman"/>
          <w:color w:val="000000" w:themeColor="text1"/>
          <w:sz w:val="24"/>
          <w:szCs w:val="24"/>
        </w:rPr>
        <w:tab/>
      </w:r>
    </w:p>
    <w:p w:rsidR="00E35FB3" w:rsidRDefault="00E35FB3" w:rsidP="00E35FB3">
      <w:pPr>
        <w:widowControl w:val="0"/>
        <w:spacing w:after="0" w:line="240" w:lineRule="auto"/>
        <w:ind w:left="5103"/>
        <w:jc w:val="both"/>
        <w:rPr>
          <w:rFonts w:ascii="Times New Roman" w:hAnsi="Times New Roman" w:cs="Times New Roman"/>
          <w:color w:val="000000" w:themeColor="text1"/>
          <w:sz w:val="24"/>
          <w:szCs w:val="24"/>
        </w:rPr>
      </w:pPr>
    </w:p>
    <w:p w:rsidR="00E35FB3" w:rsidRDefault="00E35FB3" w:rsidP="00E35FB3">
      <w:pPr>
        <w:widowControl w:val="0"/>
        <w:spacing w:after="0" w:line="240" w:lineRule="auto"/>
        <w:ind w:left="5103"/>
        <w:jc w:val="both"/>
        <w:rPr>
          <w:rFonts w:ascii="Times New Roman" w:hAnsi="Times New Roman" w:cs="Times New Roman"/>
          <w:color w:val="000000" w:themeColor="text1"/>
          <w:sz w:val="24"/>
          <w:szCs w:val="24"/>
        </w:rPr>
      </w:pPr>
    </w:p>
    <w:p w:rsidR="00E35FB3" w:rsidRDefault="00E35FB3" w:rsidP="00E35FB3">
      <w:pPr>
        <w:widowControl w:val="0"/>
        <w:spacing w:after="0" w:line="240" w:lineRule="auto"/>
        <w:ind w:left="5103"/>
        <w:jc w:val="both"/>
        <w:rPr>
          <w:rFonts w:ascii="Times New Roman" w:hAnsi="Times New Roman" w:cs="Times New Roman"/>
          <w:color w:val="000000" w:themeColor="text1"/>
          <w:sz w:val="24"/>
          <w:szCs w:val="24"/>
        </w:rPr>
      </w:pPr>
    </w:p>
    <w:p w:rsidR="00E35FB3" w:rsidRPr="00630DD1" w:rsidRDefault="008B3268" w:rsidP="00E35FB3">
      <w:pPr>
        <w:widowControl w:val="0"/>
        <w:spacing w:after="0" w:line="240" w:lineRule="auto"/>
        <w:ind w:left="510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Wella Daniati</w:t>
      </w:r>
    </w:p>
    <w:p w:rsidR="00E35FB3" w:rsidRPr="00A421EF" w:rsidRDefault="00E35FB3" w:rsidP="00E35FB3">
      <w:pPr>
        <w:widowControl w:val="0"/>
        <w:spacing w:after="0" w:line="240" w:lineRule="auto"/>
        <w:ind w:left="5103"/>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 xml:space="preserve">Nim : </w:t>
      </w:r>
      <w:r w:rsidR="008B3268" w:rsidRPr="008B3268">
        <w:rPr>
          <w:rFonts w:ascii="Times New Roman" w:hAnsi="Times New Roman" w:cs="Times New Roman"/>
          <w:sz w:val="24"/>
          <w:szCs w:val="24"/>
        </w:rPr>
        <w:t>1602011273</w:t>
      </w:r>
    </w:p>
    <w:p w:rsidR="00E35FB3" w:rsidRDefault="00E35FB3" w:rsidP="00B31A08">
      <w:pPr>
        <w:tabs>
          <w:tab w:val="left" w:pos="1701"/>
        </w:tabs>
        <w:spacing w:after="0" w:line="240" w:lineRule="auto"/>
        <w:ind w:left="1843" w:hanging="1843"/>
        <w:jc w:val="both"/>
        <w:rPr>
          <w:rFonts w:ascii="Times New Roman" w:hAnsi="Times New Roman"/>
          <w:b/>
          <w:sz w:val="24"/>
          <w:szCs w:val="24"/>
        </w:rPr>
      </w:pPr>
    </w:p>
    <w:p w:rsidR="00E35FB3" w:rsidRDefault="00E35FB3" w:rsidP="00B31A08">
      <w:pPr>
        <w:tabs>
          <w:tab w:val="left" w:pos="1701"/>
        </w:tabs>
        <w:spacing w:after="0" w:line="240" w:lineRule="auto"/>
        <w:ind w:left="1843" w:hanging="1843"/>
        <w:jc w:val="both"/>
        <w:rPr>
          <w:rFonts w:ascii="Times New Roman" w:hAnsi="Times New Roman"/>
          <w:b/>
          <w:sz w:val="24"/>
          <w:szCs w:val="24"/>
        </w:rPr>
      </w:pPr>
    </w:p>
    <w:p w:rsidR="00E35FB3" w:rsidRDefault="00E35FB3" w:rsidP="00B31A08">
      <w:pPr>
        <w:tabs>
          <w:tab w:val="left" w:pos="1701"/>
        </w:tabs>
        <w:spacing w:after="0" w:line="240" w:lineRule="auto"/>
        <w:ind w:left="1843" w:hanging="1843"/>
        <w:jc w:val="both"/>
        <w:rPr>
          <w:rFonts w:ascii="Times New Roman" w:hAnsi="Times New Roman"/>
          <w:b/>
          <w:sz w:val="24"/>
          <w:szCs w:val="24"/>
        </w:rPr>
      </w:pPr>
    </w:p>
    <w:p w:rsidR="00E35FB3" w:rsidRDefault="00E35FB3" w:rsidP="00B31A08">
      <w:pPr>
        <w:tabs>
          <w:tab w:val="left" w:pos="1701"/>
        </w:tabs>
        <w:spacing w:after="0" w:line="240" w:lineRule="auto"/>
        <w:ind w:left="1843" w:hanging="1843"/>
        <w:jc w:val="both"/>
        <w:rPr>
          <w:rFonts w:ascii="Times New Roman" w:hAnsi="Times New Roman"/>
          <w:b/>
          <w:sz w:val="24"/>
          <w:szCs w:val="24"/>
        </w:rPr>
      </w:pPr>
    </w:p>
    <w:p w:rsidR="00E35FB3" w:rsidRDefault="00E35FB3" w:rsidP="00B31A08">
      <w:pPr>
        <w:tabs>
          <w:tab w:val="left" w:pos="1701"/>
        </w:tabs>
        <w:spacing w:after="0" w:line="240" w:lineRule="auto"/>
        <w:ind w:left="1843" w:hanging="1843"/>
        <w:jc w:val="both"/>
        <w:rPr>
          <w:rFonts w:ascii="Times New Roman" w:hAnsi="Times New Roman"/>
          <w:b/>
          <w:sz w:val="24"/>
          <w:szCs w:val="24"/>
        </w:rPr>
      </w:pPr>
    </w:p>
    <w:p w:rsidR="00E35FB3" w:rsidRDefault="00E35FB3" w:rsidP="00E35FB3">
      <w:pPr>
        <w:spacing w:after="0" w:line="480" w:lineRule="auto"/>
        <w:jc w:val="center"/>
        <w:rPr>
          <w:rFonts w:ascii="Times New Roman" w:hAnsi="Times New Roman" w:cs="Times New Roman"/>
          <w:b/>
          <w:sz w:val="24"/>
          <w:szCs w:val="24"/>
        </w:rPr>
      </w:pPr>
    </w:p>
    <w:p w:rsidR="00E35FB3" w:rsidRDefault="00E35FB3" w:rsidP="00E35FB3">
      <w:pPr>
        <w:spacing w:after="0" w:line="480" w:lineRule="auto"/>
        <w:jc w:val="center"/>
        <w:rPr>
          <w:rFonts w:ascii="Times New Roman" w:hAnsi="Times New Roman" w:cs="Times New Roman"/>
          <w:b/>
          <w:sz w:val="24"/>
          <w:szCs w:val="24"/>
        </w:rPr>
      </w:pPr>
    </w:p>
    <w:p w:rsidR="00E35FB3" w:rsidRDefault="00E35FB3" w:rsidP="00E35FB3">
      <w:pPr>
        <w:spacing w:after="0" w:line="480" w:lineRule="auto"/>
        <w:jc w:val="center"/>
        <w:rPr>
          <w:rFonts w:ascii="Times New Roman" w:hAnsi="Times New Roman" w:cs="Times New Roman"/>
          <w:b/>
          <w:sz w:val="24"/>
          <w:szCs w:val="24"/>
        </w:rPr>
      </w:pPr>
    </w:p>
    <w:p w:rsidR="00836CBA" w:rsidRPr="000425D5" w:rsidRDefault="00836CBA" w:rsidP="00836CBA">
      <w:pPr>
        <w:widowControl w:val="0"/>
        <w:spacing w:after="0" w:line="240" w:lineRule="auto"/>
        <w:jc w:val="both"/>
        <w:rPr>
          <w:rFonts w:ascii="Times New Roman" w:hAnsi="Times New Roman" w:cs="Times New Roman"/>
          <w:bCs/>
          <w:color w:val="000000"/>
          <w:sz w:val="24"/>
          <w:szCs w:val="24"/>
          <w:bdr w:val="none" w:sz="0" w:space="0" w:color="auto" w:frame="1"/>
        </w:rPr>
      </w:pPr>
    </w:p>
    <w:p w:rsidR="00836CBA" w:rsidRPr="000425D5" w:rsidRDefault="00836CBA" w:rsidP="00836CBA">
      <w:pPr>
        <w:widowControl w:val="0"/>
        <w:spacing w:after="0" w:line="240" w:lineRule="auto"/>
        <w:jc w:val="both"/>
        <w:rPr>
          <w:rFonts w:ascii="Times New Roman" w:hAnsi="Times New Roman" w:cs="Times New Roman"/>
          <w:bCs/>
          <w:color w:val="000000"/>
          <w:sz w:val="24"/>
          <w:szCs w:val="24"/>
          <w:bdr w:val="none" w:sz="0" w:space="0" w:color="auto" w:frame="1"/>
        </w:rPr>
      </w:pPr>
    </w:p>
    <w:p w:rsidR="00836CBA" w:rsidRPr="000425D5" w:rsidRDefault="00836CBA" w:rsidP="00836CBA">
      <w:pPr>
        <w:widowControl w:val="0"/>
        <w:spacing w:after="0" w:line="240" w:lineRule="auto"/>
        <w:jc w:val="both"/>
        <w:rPr>
          <w:rFonts w:ascii="Times New Roman" w:hAnsi="Times New Roman" w:cs="Times New Roman"/>
          <w:bCs/>
          <w:color w:val="000000"/>
          <w:sz w:val="24"/>
          <w:szCs w:val="24"/>
          <w:bdr w:val="none" w:sz="0" w:space="0" w:color="auto" w:frame="1"/>
        </w:rPr>
      </w:pPr>
    </w:p>
    <w:p w:rsidR="00836CBA" w:rsidRPr="000425D5" w:rsidRDefault="00836CBA" w:rsidP="00836CBA">
      <w:pPr>
        <w:widowControl w:val="0"/>
        <w:spacing w:after="0" w:line="240" w:lineRule="auto"/>
        <w:jc w:val="both"/>
        <w:rPr>
          <w:rFonts w:ascii="Times New Roman" w:hAnsi="Times New Roman" w:cs="Times New Roman"/>
          <w:bCs/>
          <w:color w:val="000000"/>
          <w:sz w:val="24"/>
          <w:szCs w:val="24"/>
          <w:bdr w:val="none" w:sz="0" w:space="0" w:color="auto" w:frame="1"/>
        </w:rPr>
      </w:pPr>
    </w:p>
    <w:p w:rsidR="00836CBA" w:rsidRPr="000425D5" w:rsidRDefault="00836CBA" w:rsidP="00836CBA">
      <w:pPr>
        <w:widowControl w:val="0"/>
        <w:spacing w:after="0" w:line="240" w:lineRule="auto"/>
        <w:jc w:val="both"/>
        <w:rPr>
          <w:rFonts w:ascii="Times New Roman" w:hAnsi="Times New Roman" w:cs="Times New Roman"/>
          <w:bCs/>
          <w:color w:val="000000"/>
          <w:sz w:val="24"/>
          <w:szCs w:val="24"/>
          <w:bdr w:val="none" w:sz="0" w:space="0" w:color="auto" w:frame="1"/>
        </w:rPr>
      </w:pPr>
    </w:p>
    <w:p w:rsidR="000C2A6B" w:rsidRPr="000425D5" w:rsidRDefault="000C2A6B" w:rsidP="00D252C5">
      <w:pPr>
        <w:spacing w:before="16" w:after="0" w:line="240" w:lineRule="auto"/>
        <w:ind w:right="-20"/>
        <w:rPr>
          <w:rFonts w:ascii="Times New Roman" w:eastAsia="Calibri" w:hAnsi="Times New Roman" w:cs="Times New Roman"/>
          <w:b/>
          <w:spacing w:val="1"/>
          <w:sz w:val="24"/>
        </w:rPr>
        <w:sectPr w:rsidR="000C2A6B" w:rsidRPr="000425D5" w:rsidSect="00674BCF">
          <w:headerReference w:type="default" r:id="rId18"/>
          <w:footerReference w:type="default" r:id="rId19"/>
          <w:pgSz w:w="11906" w:h="16838" w:code="9"/>
          <w:pgMar w:top="2268" w:right="1701" w:bottom="1701" w:left="2268" w:header="709" w:footer="709" w:gutter="0"/>
          <w:pgNumType w:fmt="lowerRoman" w:start="1"/>
          <w:cols w:space="708"/>
          <w:titlePg/>
          <w:docGrid w:linePitch="360"/>
        </w:sectPr>
      </w:pPr>
    </w:p>
    <w:p w:rsidR="00952F51" w:rsidRPr="000425D5" w:rsidRDefault="008628AE" w:rsidP="00417C80">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eastAsia="en-US"/>
        </w:rPr>
        <w:lastRenderedPageBreak/>
        <mc:AlternateContent>
          <mc:Choice Requires="wps">
            <w:drawing>
              <wp:anchor distT="0" distB="0" distL="114300" distR="114300" simplePos="0" relativeHeight="252251136" behindDoc="0" locked="0" layoutInCell="1" allowOverlap="1">
                <wp:simplePos x="0" y="0"/>
                <wp:positionH relativeFrom="column">
                  <wp:posOffset>4655820</wp:posOffset>
                </wp:positionH>
                <wp:positionV relativeFrom="paragraph">
                  <wp:posOffset>-1268730</wp:posOffset>
                </wp:positionV>
                <wp:extent cx="857250" cy="866775"/>
                <wp:effectExtent l="0" t="0" r="0" b="9525"/>
                <wp:wrapNone/>
                <wp:docPr id="50" name="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0" cy="8667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5AC7AA" id=" 525" o:spid="_x0000_s1026" style="position:absolute;margin-left:366.6pt;margin-top:-99.9pt;width:67.5pt;height:68.2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" strokecolor="white [3212]">
                <v:path arrowok="t"/>
              </v:rect>
            </w:pict>
          </mc:Fallback>
        </mc:AlternateContent>
      </w:r>
      <w:r w:rsidR="00952F51" w:rsidRPr="000425D5">
        <w:rPr>
          <w:rFonts w:ascii="Times New Roman" w:eastAsia="Times New Roman" w:hAnsi="Times New Roman" w:cs="Times New Roman"/>
          <w:b/>
          <w:sz w:val="24"/>
          <w:szCs w:val="24"/>
        </w:rPr>
        <w:t>BAB I</w:t>
      </w:r>
    </w:p>
    <w:p w:rsidR="00952F51" w:rsidRPr="000425D5" w:rsidRDefault="00952F51" w:rsidP="00417C80">
      <w:pPr>
        <w:spacing w:after="0" w:line="720" w:lineRule="auto"/>
        <w:jc w:val="center"/>
        <w:rPr>
          <w:rFonts w:ascii="Times New Roman" w:eastAsia="Times New Roman" w:hAnsi="Times New Roman" w:cs="Times New Roman"/>
          <w:b/>
          <w:sz w:val="24"/>
          <w:szCs w:val="24"/>
        </w:rPr>
      </w:pPr>
      <w:r w:rsidRPr="000425D5">
        <w:rPr>
          <w:rFonts w:ascii="Times New Roman" w:eastAsia="Times New Roman" w:hAnsi="Times New Roman" w:cs="Times New Roman"/>
          <w:b/>
          <w:sz w:val="24"/>
          <w:szCs w:val="24"/>
        </w:rPr>
        <w:t>PENDAHULUAN</w:t>
      </w:r>
    </w:p>
    <w:p w:rsidR="00952F51" w:rsidRPr="000425D5" w:rsidRDefault="00952F51" w:rsidP="00575A64">
      <w:pPr>
        <w:pStyle w:val="ListParagraph"/>
        <w:numPr>
          <w:ilvl w:val="1"/>
          <w:numId w:val="36"/>
        </w:numPr>
        <w:pBdr>
          <w:top w:val="nil"/>
          <w:left w:val="nil"/>
          <w:bottom w:val="nil"/>
          <w:right w:val="nil"/>
          <w:between w:val="nil"/>
        </w:pBdr>
        <w:spacing w:after="0" w:line="480" w:lineRule="auto"/>
        <w:ind w:left="426" w:hanging="426"/>
        <w:jc w:val="both"/>
        <w:rPr>
          <w:rFonts w:ascii="Times New Roman" w:eastAsia="Times New Roman" w:hAnsi="Times New Roman" w:cs="Times New Roman"/>
          <w:b/>
          <w:color w:val="000000"/>
          <w:sz w:val="24"/>
          <w:szCs w:val="24"/>
        </w:rPr>
      </w:pPr>
      <w:r w:rsidRPr="000425D5">
        <w:rPr>
          <w:rFonts w:ascii="Times New Roman" w:eastAsia="Times New Roman" w:hAnsi="Times New Roman" w:cs="Times New Roman"/>
          <w:b/>
          <w:color w:val="000000"/>
          <w:sz w:val="24"/>
          <w:szCs w:val="24"/>
        </w:rPr>
        <w:t>Latar Belakang</w:t>
      </w:r>
    </w:p>
    <w:p w:rsidR="00952F51" w:rsidRPr="000425D5" w:rsidRDefault="00952F51" w:rsidP="00417C80">
      <w:pPr>
        <w:pBdr>
          <w:top w:val="nil"/>
          <w:left w:val="nil"/>
          <w:bottom w:val="nil"/>
          <w:right w:val="nil"/>
          <w:between w:val="nil"/>
        </w:pBdr>
        <w:spacing w:after="0" w:line="480" w:lineRule="auto"/>
        <w:ind w:firstLine="709"/>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Pelayanan kesehatan yang baik merupakan kebutuhan bagi setiap orang. Semua orang ingin dilayani dan mendapatkan kedudukan yang sama dalam pelayanan kesehatan. Pelayanan kesehatan di dunia maupun di negara berkembang telah membentuk sistem pembiayaan kesehatan yang bertujuan supaya masyarakat mendapatkan pelayanan yang bermutu dan merata</w:t>
      </w:r>
      <w:r w:rsidR="00417C80" w:rsidRPr="000425D5">
        <w:rPr>
          <w:rFonts w:ascii="Times New Roman" w:eastAsia="Times New Roman" w:hAnsi="Times New Roman" w:cs="Times New Roman"/>
          <w:color w:val="000000"/>
          <w:sz w:val="24"/>
          <w:szCs w:val="24"/>
        </w:rPr>
        <w:t xml:space="preserve"> </w:t>
      </w:r>
      <w:r w:rsidR="00E62C6F" w:rsidRPr="000425D5">
        <w:rPr>
          <w:rFonts w:ascii="Times New Roman" w:eastAsia="Times New Roman" w:hAnsi="Times New Roman" w:cs="Times New Roman"/>
          <w:color w:val="000000"/>
          <w:sz w:val="24"/>
          <w:szCs w:val="24"/>
        </w:rPr>
        <w:fldChar w:fldCharType="begin" w:fldLock="1"/>
      </w:r>
      <w:r w:rsidR="00E07169">
        <w:rPr>
          <w:rFonts w:ascii="Times New Roman" w:eastAsia="Times New Roman" w:hAnsi="Times New Roman" w:cs="Times New Roman"/>
          <w:color w:val="000000"/>
          <w:sz w:val="24"/>
          <w:szCs w:val="24"/>
        </w:rPr>
        <w:instrText>ADDIN CSL_CITATION {"citationItems":[{"id":"ITEM-1","itemData":{"author":[{"dropping-particle":"","family":"A F Al Assaf,MD","given":"COA","non-dropping-particle":"","parse-names":false,"suffix":""}],"id":"ITEM-1","issued":{"date-parts":[["2012"]]},"publisher":"EGC","publisher-place":"JAKARTA","title":"mutu pelayanan kesehatan perspektif internasional","type":"book"},"uris":["http://www.mendeley.com/documents/?uuid=a38f2cce-a06a-44ec-a442-617a535227b9","http://www.mendeley.com/documents/?uuid=f58e39eb-7df3-4057-bc61-9f0b91783ac4"]}],"mendeley":{"formattedCitation":"(1)","plainTextFormattedCitation":"(1)","previouslyFormattedCitation":"(1)"},"properties":{"noteIndex":0},"schema":"https://github.com/citation-style-language/schema/raw/master/csl-citation.json"}</w:instrText>
      </w:r>
      <w:r w:rsidR="00E62C6F" w:rsidRPr="000425D5">
        <w:rPr>
          <w:rFonts w:ascii="Times New Roman" w:eastAsia="Times New Roman" w:hAnsi="Times New Roman" w:cs="Times New Roman"/>
          <w:color w:val="000000"/>
          <w:sz w:val="24"/>
          <w:szCs w:val="24"/>
        </w:rPr>
        <w:fldChar w:fldCharType="separate"/>
      </w:r>
      <w:r w:rsidRPr="000425D5">
        <w:rPr>
          <w:rFonts w:ascii="Times New Roman" w:eastAsia="Times New Roman" w:hAnsi="Times New Roman" w:cs="Times New Roman"/>
          <w:noProof/>
          <w:color w:val="000000"/>
          <w:sz w:val="24"/>
          <w:szCs w:val="24"/>
        </w:rPr>
        <w:t>(1)</w:t>
      </w:r>
      <w:r w:rsidR="00E62C6F" w:rsidRPr="000425D5">
        <w:rPr>
          <w:rFonts w:ascii="Times New Roman" w:eastAsia="Times New Roman" w:hAnsi="Times New Roman" w:cs="Times New Roman"/>
          <w:color w:val="000000"/>
          <w:sz w:val="24"/>
          <w:szCs w:val="24"/>
        </w:rPr>
        <w:fldChar w:fldCharType="end"/>
      </w:r>
      <w:r w:rsidRPr="000425D5">
        <w:rPr>
          <w:rFonts w:ascii="Times New Roman" w:eastAsia="Times New Roman" w:hAnsi="Times New Roman" w:cs="Times New Roman"/>
          <w:color w:val="000000"/>
          <w:sz w:val="24"/>
          <w:szCs w:val="24"/>
        </w:rPr>
        <w:t>.</w:t>
      </w:r>
    </w:p>
    <w:p w:rsidR="00417C80" w:rsidRPr="000425D5" w:rsidRDefault="00952F51" w:rsidP="00417C80">
      <w:pPr>
        <w:pBdr>
          <w:top w:val="nil"/>
          <w:left w:val="nil"/>
          <w:bottom w:val="nil"/>
          <w:right w:val="nil"/>
          <w:between w:val="nil"/>
        </w:pBdr>
        <w:spacing w:after="0" w:line="480" w:lineRule="auto"/>
        <w:ind w:firstLine="709"/>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Pelayanan rumah sakit merupakan salah satu bidang jasa yang memegang peranan penting. Indikator utama untuk mengetahui standar rumah sakit adalah kepuasan pasien terhadap pelayanan rumah sakit. Pelayanan yang baik dari suatu rumah sakit akan membuktikan rumah sakit tersebut bermutu baik. Ini dapat dilihat dari penanganan pasien yang cepat, tepat, dan ramah tamah dari petugas kesehatan</w:t>
      </w:r>
      <w:r w:rsidR="00417C80" w:rsidRPr="000425D5">
        <w:rPr>
          <w:rFonts w:ascii="Times New Roman" w:eastAsia="Times New Roman" w:hAnsi="Times New Roman" w:cs="Times New Roman"/>
          <w:color w:val="000000"/>
          <w:sz w:val="24"/>
          <w:szCs w:val="24"/>
        </w:rPr>
        <w:t xml:space="preserve"> </w:t>
      </w:r>
      <w:r w:rsidR="00E62C6F" w:rsidRPr="000425D5">
        <w:rPr>
          <w:rFonts w:ascii="Times New Roman" w:eastAsia="Times New Roman" w:hAnsi="Times New Roman" w:cs="Times New Roman"/>
          <w:color w:val="000000"/>
          <w:sz w:val="24"/>
          <w:szCs w:val="24"/>
        </w:rPr>
        <w:fldChar w:fldCharType="begin" w:fldLock="1"/>
      </w:r>
      <w:r w:rsidR="00E07169">
        <w:rPr>
          <w:rFonts w:ascii="Times New Roman" w:eastAsia="Times New Roman" w:hAnsi="Times New Roman" w:cs="Times New Roman"/>
          <w:color w:val="000000"/>
          <w:sz w:val="24"/>
          <w:szCs w:val="24"/>
        </w:rPr>
        <w:instrText>ADDIN CSL_CITATION {"citationItems":[{"id":"ITEM-1","itemData":{"author":[{"dropping-particle":"","family":"Djoko Wijono","given":"","non-dropping-particle":"","parse-names":false,"suffix":""}],"id":"ITEM-1","issued":{"date-parts":[["2011"]]},"number-of-pages":"Volume 1","publisher":"Erlangga","title":"manajemen mutu pelayn kesehatan","type":"book"},"uris":["http://www.mendeley.com/documents/?uuid=96d8a8dd-dca1-4ab2-8039-44909df0e157","http://www.mendeley.com/documents/?uuid=81aa4a4d-bdbd-44ff-a2f2-0fada7210b93"]}],"mendeley":{"formattedCitation":"(2)","plainTextFormattedCitation":"(2)","previouslyFormattedCitation":"(2)"},"properties":{"noteIndex":0},"schema":"https://github.com/citation-style-language/schema/raw/master/csl-citation.json"}</w:instrText>
      </w:r>
      <w:r w:rsidR="00E62C6F" w:rsidRPr="000425D5">
        <w:rPr>
          <w:rFonts w:ascii="Times New Roman" w:eastAsia="Times New Roman" w:hAnsi="Times New Roman" w:cs="Times New Roman"/>
          <w:color w:val="000000"/>
          <w:sz w:val="24"/>
          <w:szCs w:val="24"/>
        </w:rPr>
        <w:fldChar w:fldCharType="separate"/>
      </w:r>
      <w:r w:rsidRPr="000425D5">
        <w:rPr>
          <w:rFonts w:ascii="Times New Roman" w:eastAsia="Times New Roman" w:hAnsi="Times New Roman" w:cs="Times New Roman"/>
          <w:noProof/>
          <w:color w:val="000000"/>
          <w:sz w:val="24"/>
          <w:szCs w:val="24"/>
        </w:rPr>
        <w:t>(2)</w:t>
      </w:r>
      <w:r w:rsidR="00E62C6F" w:rsidRPr="000425D5">
        <w:rPr>
          <w:rFonts w:ascii="Times New Roman" w:eastAsia="Times New Roman" w:hAnsi="Times New Roman" w:cs="Times New Roman"/>
          <w:color w:val="000000"/>
          <w:sz w:val="24"/>
          <w:szCs w:val="24"/>
        </w:rPr>
        <w:fldChar w:fldCharType="end"/>
      </w:r>
      <w:r w:rsidRPr="000425D5">
        <w:rPr>
          <w:rFonts w:ascii="Times New Roman" w:eastAsia="Times New Roman" w:hAnsi="Times New Roman" w:cs="Times New Roman"/>
          <w:color w:val="000000"/>
          <w:sz w:val="24"/>
          <w:szCs w:val="24"/>
        </w:rPr>
        <w:t>.</w:t>
      </w:r>
    </w:p>
    <w:p w:rsidR="00705309" w:rsidRPr="000425D5" w:rsidRDefault="00952F51" w:rsidP="00417C80">
      <w:pPr>
        <w:pBdr>
          <w:top w:val="nil"/>
          <w:left w:val="nil"/>
          <w:bottom w:val="nil"/>
          <w:right w:val="nil"/>
          <w:between w:val="nil"/>
        </w:pBdr>
        <w:spacing w:after="0" w:line="480" w:lineRule="auto"/>
        <w:ind w:firstLine="709"/>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Pasien dalam memilih jasa suatu pelayanan akan sangat mempertimbangkan kualitas dari pelayanan medis, lokasi, serta biaya yang terjangkau. Sangat penting bagi rumah sakit untuk menjaga kualitas dan memberi persepsi yang baik bagi pasien sehingga dapat menumbuhkan kepuasan dan kepercayaan pasien. Apabila kualitas pelayanan baik, yaitu handal, canggih, modern, lengkap dan cepat dalam merespons pasien serta lokasi dapat dijangkau dengan mudah dan strategis, maka pasien akan memutuskan untuk menggunakan jasa rawat inap yang ditawarkan dan akan timbul sikap tentang kepuasan</w:t>
      </w:r>
      <w:r w:rsidR="00417C80" w:rsidRPr="000425D5">
        <w:rPr>
          <w:rFonts w:ascii="Times New Roman" w:eastAsia="Times New Roman" w:hAnsi="Times New Roman" w:cs="Times New Roman"/>
          <w:color w:val="000000"/>
          <w:sz w:val="24"/>
          <w:szCs w:val="24"/>
        </w:rPr>
        <w:t xml:space="preserve"> </w:t>
      </w:r>
      <w:r w:rsidR="00E62C6F" w:rsidRPr="000425D5">
        <w:rPr>
          <w:rFonts w:ascii="Times New Roman" w:eastAsia="Times New Roman" w:hAnsi="Times New Roman" w:cs="Times New Roman"/>
          <w:color w:val="000000"/>
          <w:sz w:val="24"/>
          <w:szCs w:val="24"/>
        </w:rPr>
        <w:fldChar w:fldCharType="begin" w:fldLock="1"/>
      </w:r>
      <w:r w:rsidR="00E07169">
        <w:rPr>
          <w:rFonts w:ascii="Times New Roman" w:eastAsia="Times New Roman" w:hAnsi="Times New Roman" w:cs="Times New Roman"/>
          <w:color w:val="000000"/>
          <w:sz w:val="24"/>
          <w:szCs w:val="24"/>
        </w:rPr>
        <w:instrText>ADDIN CSL_CITATION {"citationItems":[{"id":"ITEM-1","itemData":{"author":[{"dropping-particle":"","family":"Rambat Lupiyoadi","given":"","non-dropping-particle":"","parse-names":false,"suffix":""}],"id":"ITEM-1","issued":{"date-parts":[["2012"]]},"publisher":"Selemba Empat","publisher-place":"JAKARTA","title":"Manajemen Pemasaran Jasa","type":"book"},"uris":["http://www.mendeley.com/documents/?uuid=939be726-b19e-4137-bb4a-6618772dd07f","http://www.mendeley.com/documents/?uuid=d10a94c0-c689-4444-97cc-59f537a31891"]}],"mendeley":{"formattedCitation":"(3)","plainTextFormattedCitation":"(3)","previouslyFormattedCitation":"(3)"},"properties":{"noteIndex":0},"schema":"https://github.com/citation-style-language/schema/raw/master/csl-citation.json"}</w:instrText>
      </w:r>
      <w:r w:rsidR="00E62C6F" w:rsidRPr="000425D5">
        <w:rPr>
          <w:rFonts w:ascii="Times New Roman" w:eastAsia="Times New Roman" w:hAnsi="Times New Roman" w:cs="Times New Roman"/>
          <w:color w:val="000000"/>
          <w:sz w:val="24"/>
          <w:szCs w:val="24"/>
        </w:rPr>
        <w:fldChar w:fldCharType="separate"/>
      </w:r>
      <w:r w:rsidRPr="000425D5">
        <w:rPr>
          <w:rFonts w:ascii="Times New Roman" w:eastAsia="Times New Roman" w:hAnsi="Times New Roman" w:cs="Times New Roman"/>
          <w:noProof/>
          <w:color w:val="000000"/>
          <w:sz w:val="24"/>
          <w:szCs w:val="24"/>
        </w:rPr>
        <w:t>(3)</w:t>
      </w:r>
      <w:r w:rsidR="00E62C6F" w:rsidRPr="000425D5">
        <w:rPr>
          <w:rFonts w:ascii="Times New Roman" w:eastAsia="Times New Roman" w:hAnsi="Times New Roman" w:cs="Times New Roman"/>
          <w:color w:val="000000"/>
          <w:sz w:val="24"/>
          <w:szCs w:val="24"/>
        </w:rPr>
        <w:fldChar w:fldCharType="end"/>
      </w:r>
      <w:r w:rsidRPr="000425D5">
        <w:rPr>
          <w:rFonts w:ascii="Times New Roman" w:eastAsia="Times New Roman" w:hAnsi="Times New Roman" w:cs="Times New Roman"/>
          <w:color w:val="000000"/>
          <w:sz w:val="24"/>
          <w:szCs w:val="24"/>
        </w:rPr>
        <w:t>.</w:t>
      </w:r>
    </w:p>
    <w:p w:rsidR="00952F51" w:rsidRPr="000425D5" w:rsidRDefault="008628AE" w:rsidP="00417C8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eastAsia="en-US"/>
        </w:rPr>
        <mc:AlternateContent>
          <mc:Choice Requires="wps">
            <w:drawing>
              <wp:anchor distT="0" distB="0" distL="114300" distR="114300" simplePos="0" relativeHeight="252252160" behindDoc="0" locked="0" layoutInCell="1" allowOverlap="1">
                <wp:simplePos x="0" y="0"/>
                <wp:positionH relativeFrom="column">
                  <wp:posOffset>2236470</wp:posOffset>
                </wp:positionH>
                <wp:positionV relativeFrom="paragraph">
                  <wp:posOffset>494030</wp:posOffset>
                </wp:positionV>
                <wp:extent cx="800100" cy="695325"/>
                <wp:effectExtent l="0" t="0" r="0" b="9525"/>
                <wp:wrapNone/>
                <wp:docPr id="49" name="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695325"/>
                        </a:xfrm>
                        <a:prstGeom prst="rect">
                          <a:avLst/>
                        </a:prstGeom>
                        <a:solidFill>
                          <a:srgbClr val="FFFFFF"/>
                        </a:solidFill>
                        <a:ln w="9525">
                          <a:solidFill>
                            <a:schemeClr val="bg1">
                              <a:lumMod val="100000"/>
                              <a:lumOff val="0"/>
                            </a:schemeClr>
                          </a:solidFill>
                          <a:miter lim="800000"/>
                          <a:headEnd/>
                          <a:tailEnd/>
                        </a:ln>
                      </wps:spPr>
                      <wps:txbx>
                        <w:txbxContent>
                          <w:p w:rsidR="00D0319A" w:rsidRPr="00896238" w:rsidRDefault="00D0319A" w:rsidP="00896238">
                            <w:pPr>
                              <w:jc w:val="center"/>
                              <w:rPr>
                                <w:rFonts w:ascii="Times New Roman" w:hAnsi="Times New Roman" w:cs="Times New Roman"/>
                                <w:sz w:val="24"/>
                                <w:szCs w:val="24"/>
                              </w:rPr>
                            </w:pPr>
                            <w:r w:rsidRPr="00896238">
                              <w:rPr>
                                <w:rFonts w:ascii="Times New Roman" w:hAnsi="Times New Roman" w:cs="Times New Roman"/>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 526" o:spid="_x0000_s1026" type="#_x0000_t202" style="position:absolute;margin-left:176.1pt;margin-top:38.9pt;width:63pt;height:54.7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" strokecolor="white [3212]">
                <v:path arrowok="t"/>
                <v:textbox>
                  <w:txbxContent>
                    <w:p w:rsidR="00D0319A" w:rsidRPr="00896238" w:rsidRDefault="00D0319A" w:rsidP="00896238">
                      <w:pPr>
                        <w:jc w:val="center"/>
                        <w:rPr>
                          <w:rFonts w:ascii="Times New Roman" w:hAnsi="Times New Roman" w:cs="Times New Roman"/>
                          <w:sz w:val="24"/>
                          <w:szCs w:val="24"/>
                        </w:rPr>
                      </w:pPr>
                      <w:r w:rsidRPr="00896238">
                        <w:rPr>
                          <w:rFonts w:ascii="Times New Roman" w:hAnsi="Times New Roman" w:cs="Times New Roman"/>
                          <w:sz w:val="24"/>
                          <w:szCs w:val="24"/>
                        </w:rPr>
                        <w:t>1</w:t>
                      </w:r>
                    </w:p>
                  </w:txbxContent>
                </v:textbox>
              </v:shape>
            </w:pict>
          </mc:Fallback>
        </mc:AlternateContent>
      </w:r>
    </w:p>
    <w:p w:rsidR="000771CF" w:rsidRPr="00A84550" w:rsidRDefault="000771CF" w:rsidP="000771CF">
      <w:pPr>
        <w:spacing w:after="0" w:line="480" w:lineRule="auto"/>
        <w:ind w:firstLine="709"/>
        <w:jc w:val="both"/>
        <w:rPr>
          <w:rFonts w:ascii="Times New Roman" w:hAnsi="Times New Roman" w:cs="Times New Roman"/>
          <w:color w:val="000000" w:themeColor="text1"/>
          <w:sz w:val="24"/>
          <w:szCs w:val="24"/>
          <w:vertAlign w:val="superscript"/>
        </w:rPr>
      </w:pPr>
      <w:r w:rsidRPr="00A56D65">
        <w:rPr>
          <w:rFonts w:ascii="Times New Roman" w:hAnsi="Times New Roman" w:cs="Times New Roman"/>
          <w:color w:val="000000" w:themeColor="text1"/>
          <w:sz w:val="24"/>
          <w:szCs w:val="24"/>
          <w:lang w:val="en-US"/>
        </w:rPr>
        <w:lastRenderedPageBreak/>
        <w:t xml:space="preserve">Cakupan penduduk didapatkan pelayanan kesehatan menurut </w:t>
      </w:r>
      <w:r w:rsidRPr="00A56D65">
        <w:rPr>
          <w:rFonts w:ascii="Times New Roman" w:hAnsi="Times New Roman" w:cs="Times New Roman"/>
          <w:i/>
          <w:color w:val="000000" w:themeColor="text1"/>
          <w:sz w:val="24"/>
          <w:szCs w:val="24"/>
          <w:lang w:val="en-US"/>
        </w:rPr>
        <w:t>World Health Organization</w:t>
      </w:r>
      <w:r w:rsidRPr="00A56D65">
        <w:rPr>
          <w:rFonts w:ascii="Times New Roman" w:hAnsi="Times New Roman" w:cs="Times New Roman"/>
          <w:color w:val="000000" w:themeColor="text1"/>
          <w:sz w:val="24"/>
          <w:szCs w:val="24"/>
          <w:lang w:val="en-US"/>
        </w:rPr>
        <w:t xml:space="preserve"> (WHO) masih kurang dari target cakupan 75%. Hal ini terlihat hanya 73,2 % pasien yang mendapatkan pelayanan kesehatan</w:t>
      </w:r>
      <w:r w:rsidRPr="00A56D65">
        <w:rPr>
          <w:rFonts w:ascii="Times New Roman" w:hAnsi="Times New Roman" w:cs="Times New Roman"/>
          <w:color w:val="000000" w:themeColor="text1"/>
          <w:sz w:val="24"/>
          <w:szCs w:val="24"/>
        </w:rPr>
        <w:t>.</w:t>
      </w:r>
      <w:r w:rsidRPr="00A56D65">
        <w:rPr>
          <w:rFonts w:ascii="Times New Roman" w:hAnsi="Times New Roman" w:cs="Times New Roman"/>
          <w:color w:val="000000" w:themeColor="text1"/>
          <w:sz w:val="24"/>
          <w:szCs w:val="24"/>
          <w:lang w:val="en-US"/>
        </w:rPr>
        <w:t xml:space="preserve"> Selain itu pelayanan yang diberikan kepada pasien juga masih jauh dari kata baik atau memuaskan, ini terbukti dari 73,2% hanya 51,8% pasien yang merasa puas terhadap pelayanan kesehatan yang diberikan</w:t>
      </w:r>
      <w:r>
        <w:rPr>
          <w:rFonts w:ascii="Times New Roman" w:hAnsi="Times New Roman" w:cs="Times New Roman"/>
          <w:color w:val="000000" w:themeColor="text1"/>
          <w:sz w:val="24"/>
          <w:szCs w:val="24"/>
        </w:rPr>
        <w:t xml:space="preserve"> </w:t>
      </w:r>
      <w:r w:rsidR="00E62C6F">
        <w:rPr>
          <w:rFonts w:ascii="Times New Roman" w:hAnsi="Times New Roman" w:cs="Times New Roman"/>
          <w:color w:val="000000" w:themeColor="text1"/>
          <w:sz w:val="24"/>
          <w:szCs w:val="24"/>
        </w:rPr>
        <w:fldChar w:fldCharType="begin" w:fldLock="1"/>
      </w:r>
      <w:r w:rsidR="001E0627">
        <w:rPr>
          <w:rFonts w:ascii="Times New Roman" w:hAnsi="Times New Roman" w:cs="Times New Roman"/>
          <w:color w:val="000000" w:themeColor="text1"/>
          <w:sz w:val="24"/>
          <w:szCs w:val="24"/>
        </w:rPr>
        <w:instrText>ADDIN CSL_CITATION {"citationItems":[{"id":"ITEM-1","itemData":{"DOI":"10.1126/scitranslmed.3006971","ISBN":"9241564598 9789241564595","ISSN":"1946-6242","PMID":"23966297","author":[{"dropping-particle":"","family":"Who - World Helath Organization","given":"","non-dropping-particle":"","parse-names":false,"suffix":""}],"container-title":"World Health Organization Press","id":"ITEM-1","issued":{"date-parts":[["2016"]]},"page":"146","title":"The world health report 2016: Research for universal health coverage","type":"article-journal"},"uris":["http://www.mendeley.com/documents/?uuid=cc775c6c-9a21-438e-a21f-ff107bc58b49","http://www.mendeley.com/documents/?uuid=9a0fa0cc-8749-4c45-aafe-b9a04c8821c1"]}],"mendeley":{"formattedCitation":"(4)","plainTextFormattedCitation":"(4)","previouslyFormattedCitation":"(4)"},"properties":{"noteIndex":0},"schema":"https://github.com/citation-style-language/schema/raw/master/csl-citation.json"}</w:instrText>
      </w:r>
      <w:r w:rsidR="00E62C6F">
        <w:rPr>
          <w:rFonts w:ascii="Times New Roman" w:hAnsi="Times New Roman" w:cs="Times New Roman"/>
          <w:color w:val="000000" w:themeColor="text1"/>
          <w:sz w:val="24"/>
          <w:szCs w:val="24"/>
        </w:rPr>
        <w:fldChar w:fldCharType="separate"/>
      </w:r>
      <w:r w:rsidRPr="000771CF">
        <w:rPr>
          <w:rFonts w:ascii="Times New Roman" w:hAnsi="Times New Roman" w:cs="Times New Roman"/>
          <w:noProof/>
          <w:color w:val="000000" w:themeColor="text1"/>
          <w:sz w:val="24"/>
          <w:szCs w:val="24"/>
        </w:rPr>
        <w:t>(4)</w:t>
      </w:r>
      <w:r w:rsidR="00E62C6F">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p>
    <w:p w:rsidR="000771CF" w:rsidRDefault="000771CF" w:rsidP="000771CF">
      <w:pPr>
        <w:pBdr>
          <w:top w:val="nil"/>
          <w:left w:val="nil"/>
          <w:bottom w:val="nil"/>
          <w:right w:val="nil"/>
          <w:between w:val="nil"/>
        </w:pBdr>
        <w:spacing w:after="0" w:line="480" w:lineRule="auto"/>
        <w:ind w:firstLine="709"/>
        <w:jc w:val="both"/>
        <w:rPr>
          <w:rFonts w:ascii="Times New Roman" w:eastAsia="Times New Roman" w:hAnsi="Times New Roman" w:cs="Times New Roman"/>
          <w:color w:val="000000"/>
          <w:sz w:val="24"/>
          <w:szCs w:val="24"/>
        </w:rPr>
      </w:pPr>
      <w:r w:rsidRPr="00A56D65">
        <w:rPr>
          <w:rFonts w:ascii="Times New Roman" w:hAnsi="Times New Roman" w:cs="Times New Roman"/>
          <w:color w:val="000000" w:themeColor="text1"/>
          <w:sz w:val="24"/>
          <w:szCs w:val="24"/>
          <w:lang w:val="en-US"/>
        </w:rPr>
        <w:t xml:space="preserve">Kualitas pelayanan kesehatan merupakan kebutuhan yang sangat diperlukan pada pada setiap Negara, bukan hanya Negara maju namun Negara berkembang juga mengutamakan pelayanan kesehatan, faktanya pelayanan yang diberikan kepada pasien di Negara berkembang seperti Malaysia, Thailand, Singapura </w:t>
      </w:r>
      <w:r>
        <w:rPr>
          <w:rFonts w:ascii="Times New Roman" w:hAnsi="Times New Roman" w:cs="Times New Roman"/>
          <w:color w:val="000000" w:themeColor="text1"/>
          <w:sz w:val="24"/>
          <w:szCs w:val="24"/>
          <w:lang w:val="en-US"/>
        </w:rPr>
        <w:t>dan Brunei memuaskan pasiennya</w:t>
      </w:r>
      <w:r>
        <w:rPr>
          <w:rFonts w:ascii="Times New Roman" w:hAnsi="Times New Roman" w:cs="Times New Roman"/>
          <w:color w:val="000000" w:themeColor="text1"/>
          <w:sz w:val="24"/>
          <w:szCs w:val="24"/>
        </w:rPr>
        <w:t xml:space="preserve"> </w:t>
      </w:r>
      <w:r w:rsidR="00E62C6F">
        <w:rPr>
          <w:rFonts w:ascii="Times New Roman" w:hAnsi="Times New Roman" w:cs="Times New Roman"/>
          <w:color w:val="000000" w:themeColor="text1"/>
          <w:sz w:val="24"/>
          <w:szCs w:val="24"/>
        </w:rPr>
        <w:fldChar w:fldCharType="begin" w:fldLock="1"/>
      </w:r>
      <w:r w:rsidR="001E0627">
        <w:rPr>
          <w:rFonts w:ascii="Times New Roman" w:hAnsi="Times New Roman" w:cs="Times New Roman"/>
          <w:color w:val="000000" w:themeColor="text1"/>
          <w:sz w:val="24"/>
          <w:szCs w:val="24"/>
        </w:rPr>
        <w:instrText>ADDIN CSL_CITATION {"citationItems":[{"id":"ITEM-1","itemData":{"author":[{"dropping-particle":"","family":"Supranto","given":"","non-dropping-particle":"","parse-names":false,"suffix":""}],"id":"ITEM-1","issued":{"date-parts":[["2015"]]},"publisher":"Rineka Cipta","publisher-place":"Jakarta","title":"Pengukuran Tingkat Kepuasan Pelanggan","type":"book"},"uris":["http://www.mendeley.com/documents/?uuid=c0de3367-b690-44f8-89e3-a5a63f1eece3","http://www.mendeley.com/documents/?uuid=a0b9ac05-9654-4b13-a379-74daf75a9b39"]}],"mendeley":{"formattedCitation":"(5)","plainTextFormattedCitation":"(5)","previouslyFormattedCitation":"(5)"},"properties":{"noteIndex":0},"schema":"https://github.com/citation-style-language/schema/raw/master/csl-citation.json"}</w:instrText>
      </w:r>
      <w:r w:rsidR="00E62C6F">
        <w:rPr>
          <w:rFonts w:ascii="Times New Roman" w:hAnsi="Times New Roman" w:cs="Times New Roman"/>
          <w:color w:val="000000" w:themeColor="text1"/>
          <w:sz w:val="24"/>
          <w:szCs w:val="24"/>
        </w:rPr>
        <w:fldChar w:fldCharType="separate"/>
      </w:r>
      <w:r w:rsidRPr="000771CF">
        <w:rPr>
          <w:rFonts w:ascii="Times New Roman" w:hAnsi="Times New Roman" w:cs="Times New Roman"/>
          <w:noProof/>
          <w:color w:val="000000" w:themeColor="text1"/>
          <w:sz w:val="24"/>
          <w:szCs w:val="24"/>
        </w:rPr>
        <w:t>(5)</w:t>
      </w:r>
      <w:r w:rsidR="00E62C6F">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Pr="00A56D65">
        <w:rPr>
          <w:rFonts w:ascii="Times New Roman" w:hAnsi="Times New Roman" w:cs="Times New Roman"/>
          <w:color w:val="000000" w:themeColor="text1"/>
          <w:sz w:val="24"/>
          <w:szCs w:val="24"/>
          <w:lang w:val="en-US"/>
        </w:rPr>
        <w:t xml:space="preserve">Hal ini terlihat dari cakupan pelayanan kesehatan di fasilitas kesehatan dengan target 75%, namun 80% pasien yang mengatakan puas terhadap pelayanan yang diberikan. Hal ini terbukti bahwa Malaysia dan Singapura merupakan tujuan utama pengobatan orang Indonesia. Begitu juga Amerika, jepang, inggris dan Francis Negara maju yang memiliki pelayanan kesehatan yang memberikan kepuasan kepada </w:t>
      </w:r>
      <w:r>
        <w:rPr>
          <w:rFonts w:ascii="Times New Roman" w:hAnsi="Times New Roman" w:cs="Times New Roman"/>
          <w:color w:val="000000" w:themeColor="text1"/>
          <w:sz w:val="24"/>
          <w:szCs w:val="24"/>
          <w:lang w:val="en-US"/>
        </w:rPr>
        <w:t>pasien dengan pesentase 82, 7%</w:t>
      </w:r>
      <w:r>
        <w:rPr>
          <w:rFonts w:ascii="Times New Roman" w:hAnsi="Times New Roman" w:cs="Times New Roman"/>
          <w:color w:val="000000" w:themeColor="text1"/>
          <w:sz w:val="24"/>
          <w:szCs w:val="24"/>
        </w:rPr>
        <w:t xml:space="preserve"> </w:t>
      </w:r>
      <w:r w:rsidR="00E62C6F">
        <w:rPr>
          <w:rFonts w:ascii="Times New Roman" w:hAnsi="Times New Roman" w:cs="Times New Roman"/>
          <w:color w:val="000000" w:themeColor="text1"/>
          <w:sz w:val="24"/>
          <w:szCs w:val="24"/>
        </w:rPr>
        <w:fldChar w:fldCharType="begin" w:fldLock="1"/>
      </w:r>
      <w:r w:rsidR="001E0627">
        <w:rPr>
          <w:rFonts w:ascii="Times New Roman" w:hAnsi="Times New Roman" w:cs="Times New Roman"/>
          <w:color w:val="000000" w:themeColor="text1"/>
          <w:sz w:val="24"/>
          <w:szCs w:val="24"/>
        </w:rPr>
        <w:instrText>ADDIN CSL_CITATION {"citationItems":[{"id":"ITEM-1","itemData":{"DOI":"10.1126/scitranslmed.3006971","ISBN":"9241564598 9789241564595","ISSN":"1946-6242","PMID":"23966297","author":[{"dropping-particle":"","family":"Who - World Helath Organization","given":"","non-dropping-particle":"","parse-names":false,"suffix":""}],"container-title":"World Health Organization Press","id":"ITEM-1","issued":{"date-parts":[["2016"]]},"page":"146","title":"The world health report 2016: Research for universal health coverage","type":"article-journal"},"uris":["http://www.mendeley.com/documents/?uuid=9a0fa0cc-8749-4c45-aafe-b9a04c8821c1","http://www.mendeley.com/documents/?uuid=cc775c6c-9a21-438e-a21f-ff107bc58b49"]}],"mendeley":{"formattedCitation":"(4)","plainTextFormattedCitation":"(4)","previouslyFormattedCitation":"(4)"},"properties":{"noteIndex":0},"schema":"https://github.com/citation-style-language/schema/raw/master/csl-citation.json"}</w:instrText>
      </w:r>
      <w:r w:rsidR="00E62C6F">
        <w:rPr>
          <w:rFonts w:ascii="Times New Roman" w:hAnsi="Times New Roman" w:cs="Times New Roman"/>
          <w:color w:val="000000" w:themeColor="text1"/>
          <w:sz w:val="24"/>
          <w:szCs w:val="24"/>
        </w:rPr>
        <w:fldChar w:fldCharType="separate"/>
      </w:r>
      <w:r w:rsidRPr="000771CF">
        <w:rPr>
          <w:rFonts w:ascii="Times New Roman" w:hAnsi="Times New Roman" w:cs="Times New Roman"/>
          <w:noProof/>
          <w:color w:val="000000" w:themeColor="text1"/>
          <w:sz w:val="24"/>
          <w:szCs w:val="24"/>
        </w:rPr>
        <w:t>(4)</w:t>
      </w:r>
      <w:r w:rsidR="00E62C6F">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p>
    <w:p w:rsidR="00C80BBD" w:rsidRDefault="00952F51" w:rsidP="00417C80">
      <w:pPr>
        <w:pBdr>
          <w:top w:val="nil"/>
          <w:left w:val="nil"/>
          <w:bottom w:val="nil"/>
          <w:right w:val="nil"/>
          <w:between w:val="nil"/>
        </w:pBdr>
        <w:spacing w:after="0" w:line="480" w:lineRule="auto"/>
        <w:ind w:firstLine="709"/>
        <w:jc w:val="both"/>
        <w:rPr>
          <w:rFonts w:ascii="Times New Roman" w:hAnsi="Times New Roman" w:cs="Times New Roman"/>
          <w:color w:val="000000" w:themeColor="text1"/>
          <w:sz w:val="24"/>
          <w:szCs w:val="24"/>
        </w:rPr>
      </w:pPr>
      <w:r w:rsidRPr="00EE7707">
        <w:rPr>
          <w:rFonts w:ascii="Times New Roman" w:eastAsia="Times New Roman" w:hAnsi="Times New Roman" w:cs="Times New Roman"/>
          <w:color w:val="000000" w:themeColor="text1"/>
          <w:sz w:val="24"/>
          <w:szCs w:val="24"/>
        </w:rPr>
        <w:t xml:space="preserve">Banyak masyarakat yang menilai masih rendahnya kualitas pelayanan medis di indonesia sehingga banyak dari masyarakat Indonesia memutuskan mendapatkan pengobatan di luar negeri. </w:t>
      </w:r>
      <w:r w:rsidR="00BC6417" w:rsidRPr="00EE7707">
        <w:rPr>
          <w:rFonts w:ascii="Times New Roman" w:hAnsi="Times New Roman" w:cs="Times New Roman"/>
          <w:color w:val="000000" w:themeColor="text1"/>
          <w:sz w:val="24"/>
          <w:szCs w:val="24"/>
        </w:rPr>
        <w:t>Tak sedikit masyarakat Indonesia yang gemar berobat ke luar negeri karena anggapan pelayanan serta kualitas pengobatan yang lebih unggul. Dalam kurun waktu 9 tahun, jumlah pasien Indonesia yang berobat ke mancanegara melonjak hampir 100 persen.</w:t>
      </w:r>
      <w:r w:rsidR="00EE7707" w:rsidRPr="00EE7707">
        <w:rPr>
          <w:rFonts w:ascii="Times New Roman" w:hAnsi="Times New Roman" w:cs="Times New Roman"/>
          <w:color w:val="000000" w:themeColor="text1"/>
          <w:sz w:val="24"/>
          <w:szCs w:val="24"/>
        </w:rPr>
        <w:t xml:space="preserve"> Pada 2015, </w:t>
      </w:r>
      <w:r w:rsidR="00EE7707" w:rsidRPr="00EE7707">
        <w:rPr>
          <w:rFonts w:ascii="Times New Roman" w:hAnsi="Times New Roman" w:cs="Times New Roman"/>
          <w:color w:val="000000" w:themeColor="text1"/>
          <w:sz w:val="24"/>
          <w:szCs w:val="24"/>
        </w:rPr>
        <w:lastRenderedPageBreak/>
        <w:t>masyarakat yang memilih berobat ke luar negeri mencapai 600.000 pasien. Pengobatan penyakit kritis seperti kanker dan jantung merupakan jenis pengobatan yang paling dicari masyarakat Indonesia di luar negeri</w:t>
      </w:r>
      <w:r w:rsidR="001E0627">
        <w:rPr>
          <w:rFonts w:ascii="Times New Roman" w:hAnsi="Times New Roman" w:cs="Times New Roman"/>
          <w:color w:val="000000" w:themeColor="text1"/>
          <w:sz w:val="24"/>
          <w:szCs w:val="24"/>
        </w:rPr>
        <w:t xml:space="preserve"> </w:t>
      </w:r>
      <w:r w:rsidR="00E62C6F">
        <w:rPr>
          <w:rFonts w:ascii="Times New Roman" w:hAnsi="Times New Roman" w:cs="Times New Roman"/>
          <w:color w:val="000000" w:themeColor="text1"/>
          <w:sz w:val="24"/>
          <w:szCs w:val="24"/>
        </w:rPr>
        <w:fldChar w:fldCharType="begin" w:fldLock="1"/>
      </w:r>
      <w:r w:rsidR="00A92506">
        <w:rPr>
          <w:rFonts w:ascii="Times New Roman" w:hAnsi="Times New Roman" w:cs="Times New Roman"/>
          <w:color w:val="000000" w:themeColor="text1"/>
          <w:sz w:val="24"/>
          <w:szCs w:val="24"/>
        </w:rPr>
        <w:instrText>ADDIN CSL_CITATION {"citationItems":[{"id":"ITEM-1","itemData":{"author":[{"dropping-particle":"","family":"Woodman","given":"Josef","non-dropping-particle":"","parse-names":false,"suffix":""}],"id":"ITEM-1","issued":{"date-parts":[["2016"]]},"publisher":"Calvander Communications","publisher-place":"Washington","title":"Patients Beyond Borders : Everybody’s Guide to Affordable, World-Class Healthcare","type":"book"},"uris":["http://www.mendeley.com/documents/?uuid=ab3f1eed-5821-4d57-a428-255e332a55c6"]}],"mendeley":{"formattedCitation":"(6)","plainTextFormattedCitation":"(6)","previouslyFormattedCitation":"(6)"},"properties":{"noteIndex":0},"schema":"https://github.com/citation-style-language/schema/raw/master/csl-citation.json"}</w:instrText>
      </w:r>
      <w:r w:rsidR="00E62C6F">
        <w:rPr>
          <w:rFonts w:ascii="Times New Roman" w:hAnsi="Times New Roman" w:cs="Times New Roman"/>
          <w:color w:val="000000" w:themeColor="text1"/>
          <w:sz w:val="24"/>
          <w:szCs w:val="24"/>
        </w:rPr>
        <w:fldChar w:fldCharType="separate"/>
      </w:r>
      <w:r w:rsidR="001E0627" w:rsidRPr="001E0627">
        <w:rPr>
          <w:rFonts w:ascii="Times New Roman" w:hAnsi="Times New Roman" w:cs="Times New Roman"/>
          <w:noProof/>
          <w:color w:val="000000" w:themeColor="text1"/>
          <w:sz w:val="24"/>
          <w:szCs w:val="24"/>
        </w:rPr>
        <w:t>(6)</w:t>
      </w:r>
      <w:r w:rsidR="00E62C6F">
        <w:rPr>
          <w:rFonts w:ascii="Times New Roman" w:hAnsi="Times New Roman" w:cs="Times New Roman"/>
          <w:color w:val="000000" w:themeColor="text1"/>
          <w:sz w:val="24"/>
          <w:szCs w:val="24"/>
        </w:rPr>
        <w:fldChar w:fldCharType="end"/>
      </w:r>
      <w:r w:rsidR="00EE7707" w:rsidRPr="00EE7707">
        <w:rPr>
          <w:rFonts w:ascii="Times New Roman" w:hAnsi="Times New Roman" w:cs="Times New Roman"/>
          <w:color w:val="000000" w:themeColor="text1"/>
          <w:sz w:val="24"/>
          <w:szCs w:val="24"/>
        </w:rPr>
        <w:t xml:space="preserve">. </w:t>
      </w:r>
    </w:p>
    <w:p w:rsidR="00EE7707" w:rsidRPr="00C80BBD" w:rsidRDefault="00C80BBD" w:rsidP="00C80BBD">
      <w:pPr>
        <w:pBdr>
          <w:top w:val="nil"/>
          <w:left w:val="nil"/>
          <w:bottom w:val="nil"/>
          <w:right w:val="nil"/>
          <w:between w:val="nil"/>
        </w:pBdr>
        <w:spacing w:after="0" w:line="480" w:lineRule="auto"/>
        <w:ind w:firstLine="709"/>
        <w:jc w:val="both"/>
        <w:rPr>
          <w:rFonts w:ascii="Times New Roman" w:hAnsi="Times New Roman" w:cs="Times New Roman"/>
          <w:color w:val="000000" w:themeColor="text1"/>
          <w:sz w:val="24"/>
          <w:szCs w:val="24"/>
        </w:rPr>
      </w:pPr>
      <w:r w:rsidRPr="00C80BBD">
        <w:rPr>
          <w:rFonts w:ascii="Times New Roman" w:hAnsi="Times New Roman" w:cs="Times New Roman"/>
          <w:color w:val="000000" w:themeColor="text1"/>
          <w:sz w:val="24"/>
          <w:szCs w:val="24"/>
        </w:rPr>
        <w:t xml:space="preserve">Menurut hasil riset </w:t>
      </w:r>
      <w:r w:rsidRPr="001E0627">
        <w:rPr>
          <w:rFonts w:ascii="Times New Roman" w:hAnsi="Times New Roman" w:cs="Times New Roman"/>
          <w:i/>
          <w:color w:val="000000" w:themeColor="text1"/>
          <w:sz w:val="24"/>
          <w:szCs w:val="24"/>
        </w:rPr>
        <w:t>Patients Beyond Borders</w:t>
      </w:r>
      <w:r w:rsidRPr="00C80BBD">
        <w:rPr>
          <w:rFonts w:ascii="Times New Roman" w:hAnsi="Times New Roman" w:cs="Times New Roman"/>
          <w:color w:val="000000" w:themeColor="text1"/>
          <w:sz w:val="24"/>
          <w:szCs w:val="24"/>
        </w:rPr>
        <w:t xml:space="preserve">, Malaysia dan Singapura menjadi tujuan utama pasien asal Indonesia untuk berobat. Selain itu, beberapa negara di Asia Tenggara seperti Thailand, Singapura, dan Malaysia mulai memanfaatkan peluang tersebut dengan menggarap wisata kesehatan. Adanya sektor wisata kesehatan mendatangkan keuntungan sebesar 4,3 Miliar US$ bagi Thailand, dan sekitar 3,5 Miliar US$ bagi Singapura. Bahkan, jumlah pasien dari luar negeri di Thailand mencapai 2,5 juta pasien dan di Singapura mencapai 850 ribu pasien. Indonesia juga menjadi kontributor terbesar pada sektor wisata kesehatan di luar negeri. Rata-rata masyarakat Indonesia mengeluarkan 11,5 Miliar US$/tahun untuk menjalani pengobatan di luar negeri. </w:t>
      </w:r>
      <w:r w:rsidR="00EE7707" w:rsidRPr="00C80BBD">
        <w:rPr>
          <w:rFonts w:ascii="Times New Roman" w:hAnsi="Times New Roman" w:cs="Times New Roman"/>
          <w:color w:val="000000" w:themeColor="text1"/>
          <w:sz w:val="24"/>
          <w:szCs w:val="24"/>
        </w:rPr>
        <w:t>Banyaknya pasien yang memilih berobat di luar negeri disebabkan oleh kurangnya mutu pelayanan dan pengawasan kesehatan di dalam negeri. Selain itu, ketepatan diagnosis, canggihnya teknologi, serta reputasi rumah sakit menjadi pertimbangan masyarakat Indonesia untuk berobat ke luar negeri</w:t>
      </w:r>
      <w:r w:rsidR="001E0627">
        <w:rPr>
          <w:rFonts w:ascii="Times New Roman" w:hAnsi="Times New Roman" w:cs="Times New Roman"/>
          <w:color w:val="000000" w:themeColor="text1"/>
          <w:sz w:val="24"/>
          <w:szCs w:val="24"/>
        </w:rPr>
        <w:t xml:space="preserve"> </w:t>
      </w:r>
      <w:r w:rsidR="00E62C6F">
        <w:rPr>
          <w:rFonts w:ascii="Times New Roman" w:hAnsi="Times New Roman" w:cs="Times New Roman"/>
          <w:color w:val="000000" w:themeColor="text1"/>
          <w:sz w:val="24"/>
          <w:szCs w:val="24"/>
        </w:rPr>
        <w:fldChar w:fldCharType="begin" w:fldLock="1"/>
      </w:r>
      <w:r w:rsidR="00A92506">
        <w:rPr>
          <w:rFonts w:ascii="Times New Roman" w:hAnsi="Times New Roman" w:cs="Times New Roman"/>
          <w:color w:val="000000" w:themeColor="text1"/>
          <w:sz w:val="24"/>
          <w:szCs w:val="24"/>
        </w:rPr>
        <w:instrText>ADDIN CSL_CITATION {"citationItems":[{"id":"ITEM-1","itemData":{"author":[{"dropping-particle":"","family":"Woodman","given":"Josef","non-dropping-particle":"","parse-names":false,"suffix":""}],"id":"ITEM-1","issued":{"date-parts":[["2016"]]},"publisher":"Calvander Communications","publisher-place":"Washington","title":"Patients Beyond Borders : Everybody’s Guide to Affordable, World-Class Healthcare","type":"book"},"uris":["http://www.mendeley.com/documents/?uuid=ab3f1eed-5821-4d57-a428-255e332a55c6"]}],"mendeley":{"formattedCitation":"(6)","plainTextFormattedCitation":"(6)","previouslyFormattedCitation":"(6)"},"properties":{"noteIndex":0},"schema":"https://github.com/citation-style-language/schema/raw/master/csl-citation.json"}</w:instrText>
      </w:r>
      <w:r w:rsidR="00E62C6F">
        <w:rPr>
          <w:rFonts w:ascii="Times New Roman" w:hAnsi="Times New Roman" w:cs="Times New Roman"/>
          <w:color w:val="000000" w:themeColor="text1"/>
          <w:sz w:val="24"/>
          <w:szCs w:val="24"/>
        </w:rPr>
        <w:fldChar w:fldCharType="separate"/>
      </w:r>
      <w:r w:rsidR="001E0627" w:rsidRPr="001E0627">
        <w:rPr>
          <w:rFonts w:ascii="Times New Roman" w:hAnsi="Times New Roman" w:cs="Times New Roman"/>
          <w:noProof/>
          <w:color w:val="000000" w:themeColor="text1"/>
          <w:sz w:val="24"/>
          <w:szCs w:val="24"/>
        </w:rPr>
        <w:t>(6)</w:t>
      </w:r>
      <w:r w:rsidR="00E62C6F">
        <w:rPr>
          <w:rFonts w:ascii="Times New Roman" w:hAnsi="Times New Roman" w:cs="Times New Roman"/>
          <w:color w:val="000000" w:themeColor="text1"/>
          <w:sz w:val="24"/>
          <w:szCs w:val="24"/>
        </w:rPr>
        <w:fldChar w:fldCharType="end"/>
      </w:r>
      <w:r w:rsidR="00EE7707" w:rsidRPr="00C80BBD">
        <w:rPr>
          <w:rFonts w:ascii="Times New Roman" w:hAnsi="Times New Roman" w:cs="Times New Roman"/>
          <w:color w:val="000000" w:themeColor="text1"/>
          <w:sz w:val="24"/>
          <w:szCs w:val="24"/>
        </w:rPr>
        <w:t>.</w:t>
      </w:r>
    </w:p>
    <w:p w:rsidR="00952F51" w:rsidRPr="000425D5" w:rsidRDefault="00952F51" w:rsidP="00417C80">
      <w:pPr>
        <w:pBdr>
          <w:top w:val="nil"/>
          <w:left w:val="nil"/>
          <w:bottom w:val="nil"/>
          <w:right w:val="nil"/>
          <w:between w:val="nil"/>
        </w:pBdr>
        <w:spacing w:after="0" w:line="480" w:lineRule="auto"/>
        <w:ind w:firstLine="709"/>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 xml:space="preserve">Faktor-faktor yang mempengaruhi masyarakat berobat ke luar negeri, yaitu: pelayanan kesehatan di Indonesia kurang baik, tarif atau biaya yang dikeluarkan tidak sebanding dengan pelayanan yang diterima, pengelola rumah sakit di Indonesia belum mengedepankan pasien sebagai konsumen terutama dalam hal komunikasi, waktu menunggu lama, dokter di Indonesia kurang memberi waktu yang cukup untuk konsultasi atau terlalu terburu-buru dalam </w:t>
      </w:r>
      <w:r w:rsidRPr="000425D5">
        <w:rPr>
          <w:rFonts w:ascii="Times New Roman" w:eastAsia="Times New Roman" w:hAnsi="Times New Roman" w:cs="Times New Roman"/>
          <w:color w:val="000000"/>
          <w:sz w:val="24"/>
          <w:szCs w:val="24"/>
        </w:rPr>
        <w:lastRenderedPageBreak/>
        <w:t>menghadapi pasien. Dokter dan perawat di Indonesia dinilai kurang ramah, ketus, dan cenderung diam saat menghadapi pasien. Hal ini menunjukkan komunikasi yang kurang baik antara petugas kesehatan dan pasien</w:t>
      </w:r>
      <w:r w:rsidR="00417C80" w:rsidRPr="000425D5">
        <w:rPr>
          <w:rFonts w:ascii="Times New Roman" w:eastAsia="Times New Roman" w:hAnsi="Times New Roman" w:cs="Times New Roman"/>
          <w:color w:val="000000"/>
          <w:sz w:val="24"/>
          <w:szCs w:val="24"/>
        </w:rPr>
        <w:t xml:space="preserve"> </w:t>
      </w:r>
      <w:r w:rsidR="00E62C6F" w:rsidRPr="000425D5">
        <w:rPr>
          <w:rFonts w:ascii="Times New Roman" w:eastAsia="Times New Roman" w:hAnsi="Times New Roman" w:cs="Times New Roman"/>
          <w:color w:val="000000"/>
          <w:sz w:val="24"/>
          <w:szCs w:val="24"/>
        </w:rPr>
        <w:fldChar w:fldCharType="begin" w:fldLock="1"/>
      </w:r>
      <w:r w:rsidR="00A92506">
        <w:rPr>
          <w:rFonts w:ascii="Times New Roman" w:eastAsia="Times New Roman" w:hAnsi="Times New Roman" w:cs="Times New Roman"/>
          <w:color w:val="000000"/>
          <w:sz w:val="24"/>
          <w:szCs w:val="24"/>
        </w:rPr>
        <w:instrText>ADDIN CSL_CITATION {"citationItems":[{"id":"ITEM-1","itemData":{"author":[{"dropping-particle":"","family":"ImboloS Pohan, MPH","given":"MHA","non-dropping-particle":"","parse-names":false,"suffix":""}],"id":"ITEM-1","issued":{"date-parts":[["2012"]]},"publisher":"EGC","publisher-place":"JAKARTA","title":"Jaminan Mutu Layanan kesehatan","type":"book"},"uris":["http://www.mendeley.com/documents/?uuid=b114b896-c5b0-478d-a574-4f974ac748f3","http://www.mendeley.com/documents/?uuid=ccd5c0c5-5407-430f-88b3-681fff313872"]}],"mendeley":{"formattedCitation":"(7)","plainTextFormattedCitation":"(7)","previouslyFormattedCitation":"(7)"},"properties":{"noteIndex":0},"schema":"https://github.com/citation-style-language/schema/raw/master/csl-citation.json"}</w:instrText>
      </w:r>
      <w:r w:rsidR="00E62C6F" w:rsidRPr="000425D5">
        <w:rPr>
          <w:rFonts w:ascii="Times New Roman" w:eastAsia="Times New Roman" w:hAnsi="Times New Roman" w:cs="Times New Roman"/>
          <w:color w:val="000000"/>
          <w:sz w:val="24"/>
          <w:szCs w:val="24"/>
        </w:rPr>
        <w:fldChar w:fldCharType="separate"/>
      </w:r>
      <w:r w:rsidR="001E0627" w:rsidRPr="001E0627">
        <w:rPr>
          <w:rFonts w:ascii="Times New Roman" w:eastAsia="Times New Roman" w:hAnsi="Times New Roman" w:cs="Times New Roman"/>
          <w:noProof/>
          <w:color w:val="000000"/>
          <w:sz w:val="24"/>
          <w:szCs w:val="24"/>
        </w:rPr>
        <w:t>(7)</w:t>
      </w:r>
      <w:r w:rsidR="00E62C6F" w:rsidRPr="000425D5">
        <w:rPr>
          <w:rFonts w:ascii="Times New Roman" w:eastAsia="Times New Roman" w:hAnsi="Times New Roman" w:cs="Times New Roman"/>
          <w:color w:val="000000"/>
          <w:sz w:val="24"/>
          <w:szCs w:val="24"/>
        </w:rPr>
        <w:fldChar w:fldCharType="end"/>
      </w:r>
      <w:r w:rsidRPr="000425D5">
        <w:rPr>
          <w:rFonts w:ascii="Times New Roman" w:eastAsia="Times New Roman" w:hAnsi="Times New Roman" w:cs="Times New Roman"/>
          <w:color w:val="000000"/>
          <w:sz w:val="24"/>
          <w:szCs w:val="24"/>
        </w:rPr>
        <w:t>.</w:t>
      </w:r>
    </w:p>
    <w:p w:rsidR="00952F51" w:rsidRPr="000425D5" w:rsidRDefault="00952F51" w:rsidP="00417C80">
      <w:pPr>
        <w:pBdr>
          <w:top w:val="nil"/>
          <w:left w:val="nil"/>
          <w:bottom w:val="nil"/>
          <w:right w:val="nil"/>
          <w:between w:val="nil"/>
        </w:pBdr>
        <w:spacing w:after="0" w:line="480" w:lineRule="auto"/>
        <w:ind w:firstLine="709"/>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Masalah mutu layanan kesehatan di rumah sakit sesungguhnya tidak terlepas dari persepsi atau pertimbangan pihak pasien tentang pelayanan rumah sakit. Pihak pelanggan bagaimanapun memerlukan mutu pelayanan yang sesuai dengan apa yang mereka harapkan. Pelanggan merasa wajar untuk dilayani secara aman, nayamn, biaya terjangkau dan mudah memperolehnya. Telah ada kesepakatan bahwa mutu pelayanan kesehatan dititik beratkan pada kebutuhan dan tuntutan pengguna jasa yang berkaitan dengan kepuasan pasien sebagai pelanggan. Pelayanan yang bermutu selain berdasarkan kepuasan pelanggan juga harus sesuai dengan standar dan kode etik profesi</w:t>
      </w:r>
      <w:r w:rsidR="00417C80" w:rsidRPr="000425D5">
        <w:rPr>
          <w:rFonts w:ascii="Times New Roman" w:eastAsia="Times New Roman" w:hAnsi="Times New Roman" w:cs="Times New Roman"/>
          <w:color w:val="000000"/>
          <w:sz w:val="24"/>
          <w:szCs w:val="24"/>
        </w:rPr>
        <w:t xml:space="preserve"> </w:t>
      </w:r>
      <w:r w:rsidR="00E62C6F" w:rsidRPr="000425D5">
        <w:rPr>
          <w:rFonts w:ascii="Times New Roman" w:eastAsia="Times New Roman" w:hAnsi="Times New Roman" w:cs="Times New Roman"/>
          <w:color w:val="000000"/>
          <w:sz w:val="24"/>
          <w:szCs w:val="24"/>
        </w:rPr>
        <w:fldChar w:fldCharType="begin" w:fldLock="1"/>
      </w:r>
      <w:r w:rsidR="00A92506">
        <w:rPr>
          <w:rFonts w:ascii="Times New Roman" w:eastAsia="Times New Roman" w:hAnsi="Times New Roman" w:cs="Times New Roman"/>
          <w:color w:val="000000"/>
          <w:sz w:val="24"/>
          <w:szCs w:val="24"/>
        </w:rPr>
        <w:instrText>ADDIN CSL_CITATION {"citationItems":[{"id":"ITEM-1","itemData":{"author":[{"dropping-particle":"","family":"Hardi Irawan","given":"","non-dropping-particle":"","parse-names":false,"suffix":""}],"id":"ITEM-1","issued":{"date-parts":[["0"]]},"number-of-pages":"2004","publisher":"Elex Media Komputindo","publisher-place":"Ja","title":"Sepuluh Prinsip kepuasan Pelanggan Paradigma BaruMerebut Hati Pelanggan untuk Membangun Image Rumah Sakit Mata Berstandar Internasional","type":"book"},"uris":["http://www.mendeley.com/documents/?uuid=4019274b-2262-4b14-bade-6f5168b9fe16","http://www.mendeley.com/documents/?uuid=d9430198-8725-493a-a3df-e05acb126649"]}],"mendeley":{"formattedCitation":"(8)","plainTextFormattedCitation":"(8)","previouslyFormattedCitation":"(8)"},"properties":{"noteIndex":0},"schema":"https://github.com/citation-style-language/schema/raw/master/csl-citation.json"}</w:instrText>
      </w:r>
      <w:r w:rsidR="00E62C6F" w:rsidRPr="000425D5">
        <w:rPr>
          <w:rFonts w:ascii="Times New Roman" w:eastAsia="Times New Roman" w:hAnsi="Times New Roman" w:cs="Times New Roman"/>
          <w:color w:val="000000"/>
          <w:sz w:val="24"/>
          <w:szCs w:val="24"/>
        </w:rPr>
        <w:fldChar w:fldCharType="separate"/>
      </w:r>
      <w:r w:rsidR="001E0627" w:rsidRPr="001E0627">
        <w:rPr>
          <w:rFonts w:ascii="Times New Roman" w:eastAsia="Times New Roman" w:hAnsi="Times New Roman" w:cs="Times New Roman"/>
          <w:noProof/>
          <w:color w:val="000000"/>
          <w:sz w:val="24"/>
          <w:szCs w:val="24"/>
        </w:rPr>
        <w:t>(8)</w:t>
      </w:r>
      <w:r w:rsidR="00E62C6F" w:rsidRPr="000425D5">
        <w:rPr>
          <w:rFonts w:ascii="Times New Roman" w:eastAsia="Times New Roman" w:hAnsi="Times New Roman" w:cs="Times New Roman"/>
          <w:color w:val="000000"/>
          <w:sz w:val="24"/>
          <w:szCs w:val="24"/>
        </w:rPr>
        <w:fldChar w:fldCharType="end"/>
      </w:r>
      <w:r w:rsidRPr="000425D5">
        <w:rPr>
          <w:rFonts w:ascii="Times New Roman" w:eastAsia="Times New Roman" w:hAnsi="Times New Roman" w:cs="Times New Roman"/>
          <w:color w:val="000000"/>
          <w:sz w:val="24"/>
          <w:szCs w:val="24"/>
        </w:rPr>
        <w:t xml:space="preserve">. </w:t>
      </w:r>
    </w:p>
    <w:p w:rsidR="00952F51" w:rsidRPr="000425D5" w:rsidRDefault="00952F51" w:rsidP="00417C80">
      <w:pPr>
        <w:pBdr>
          <w:top w:val="nil"/>
          <w:left w:val="nil"/>
          <w:bottom w:val="nil"/>
          <w:right w:val="nil"/>
          <w:between w:val="nil"/>
        </w:pBdr>
        <w:spacing w:after="0" w:line="480" w:lineRule="auto"/>
        <w:ind w:firstLine="709"/>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Menurut Parasuraman dan Kotler bahwa antisipasi mutu harus dilakukan oleh rumah sakit untuk tetap bertahan dan berkembang adalah meningkatkan pendapatan dari pasien, karena pasien merupakan sumber pendapatan dari rumah sakit baik secara langsung (</w:t>
      </w:r>
      <w:r w:rsidRPr="000425D5">
        <w:rPr>
          <w:rFonts w:ascii="Times New Roman" w:eastAsia="Times New Roman" w:hAnsi="Times New Roman" w:cs="Times New Roman"/>
          <w:i/>
          <w:color w:val="000000"/>
          <w:sz w:val="24"/>
          <w:szCs w:val="24"/>
        </w:rPr>
        <w:t>out of pocket</w:t>
      </w:r>
      <w:r w:rsidRPr="000425D5">
        <w:rPr>
          <w:rFonts w:ascii="Times New Roman" w:eastAsia="Times New Roman" w:hAnsi="Times New Roman" w:cs="Times New Roman"/>
          <w:color w:val="000000"/>
          <w:sz w:val="24"/>
          <w:szCs w:val="24"/>
        </w:rPr>
        <w:t>) maupun secara tidak langsung melalui asuransi kesehatan</w:t>
      </w:r>
      <w:r w:rsidR="00417C80" w:rsidRPr="000425D5">
        <w:rPr>
          <w:rFonts w:ascii="Times New Roman" w:eastAsia="Times New Roman" w:hAnsi="Times New Roman" w:cs="Times New Roman"/>
          <w:color w:val="000000"/>
          <w:sz w:val="24"/>
          <w:szCs w:val="24"/>
        </w:rPr>
        <w:t xml:space="preserve"> </w:t>
      </w:r>
      <w:r w:rsidR="00E62C6F" w:rsidRPr="000425D5">
        <w:rPr>
          <w:rFonts w:ascii="Times New Roman" w:eastAsia="Times New Roman" w:hAnsi="Times New Roman" w:cs="Times New Roman"/>
          <w:color w:val="000000"/>
          <w:sz w:val="24"/>
          <w:szCs w:val="24"/>
        </w:rPr>
        <w:fldChar w:fldCharType="begin" w:fldLock="1"/>
      </w:r>
      <w:r w:rsidR="00A92506">
        <w:rPr>
          <w:rFonts w:ascii="Times New Roman" w:eastAsia="Times New Roman" w:hAnsi="Times New Roman" w:cs="Times New Roman"/>
          <w:color w:val="000000"/>
          <w:sz w:val="24"/>
          <w:szCs w:val="24"/>
        </w:rPr>
        <w:instrText>ADDIN CSL_CITATION {"citationItems":[{"id":"ITEM-1","itemData":{"author":[{"dropping-particle":"","family":"Kotler Keller","given":"","non-dropping-particle":"","parse-names":false,"suffix":""}],"id":"ITEM-1","issued":{"date-parts":[["0"]]},"publisher":"Elex Media Komputindo","publisher-place":"JAKARTA","title":"marketing magement","type":"book"},"uris":["http://www.mendeley.com/documents/?uuid=d826f890-484c-4237-92cc-eab72653b96a","http://www.mendeley.com/documents/?uuid=fe2b484c-5d08-400c-9c48-b7159f43138e"]}],"mendeley":{"formattedCitation":"(9)","plainTextFormattedCitation":"(9)","previouslyFormattedCitation":"(9)"},"properties":{"noteIndex":0},"schema":"https://github.com/citation-style-language/schema/raw/master/csl-citation.json"}</w:instrText>
      </w:r>
      <w:r w:rsidR="00E62C6F" w:rsidRPr="000425D5">
        <w:rPr>
          <w:rFonts w:ascii="Times New Roman" w:eastAsia="Times New Roman" w:hAnsi="Times New Roman" w:cs="Times New Roman"/>
          <w:color w:val="000000"/>
          <w:sz w:val="24"/>
          <w:szCs w:val="24"/>
        </w:rPr>
        <w:fldChar w:fldCharType="separate"/>
      </w:r>
      <w:r w:rsidR="001E0627" w:rsidRPr="001E0627">
        <w:rPr>
          <w:rFonts w:ascii="Times New Roman" w:eastAsia="Times New Roman" w:hAnsi="Times New Roman" w:cs="Times New Roman"/>
          <w:noProof/>
          <w:color w:val="000000"/>
          <w:sz w:val="24"/>
          <w:szCs w:val="24"/>
        </w:rPr>
        <w:t>(9)</w:t>
      </w:r>
      <w:r w:rsidR="00E62C6F" w:rsidRPr="000425D5">
        <w:rPr>
          <w:rFonts w:ascii="Times New Roman" w:eastAsia="Times New Roman" w:hAnsi="Times New Roman" w:cs="Times New Roman"/>
          <w:color w:val="000000"/>
          <w:sz w:val="24"/>
          <w:szCs w:val="24"/>
        </w:rPr>
        <w:fldChar w:fldCharType="end"/>
      </w:r>
      <w:r w:rsidRPr="000425D5">
        <w:rPr>
          <w:rFonts w:ascii="Times New Roman" w:eastAsia="Times New Roman" w:hAnsi="Times New Roman" w:cs="Times New Roman"/>
          <w:color w:val="000000"/>
          <w:sz w:val="24"/>
          <w:szCs w:val="24"/>
        </w:rPr>
        <w:t>.</w:t>
      </w:r>
    </w:p>
    <w:p w:rsidR="00952F51" w:rsidRPr="000425D5" w:rsidRDefault="00952F51" w:rsidP="00417C80">
      <w:pPr>
        <w:pBdr>
          <w:top w:val="nil"/>
          <w:left w:val="nil"/>
          <w:bottom w:val="nil"/>
          <w:right w:val="nil"/>
          <w:between w:val="nil"/>
        </w:pBdr>
        <w:spacing w:after="0" w:line="480" w:lineRule="auto"/>
        <w:ind w:firstLine="709"/>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Aspek penentu mutu pelayanan jasa seperti bukti fisik, kehandalan, daya ketanggapan, jaminan dan empati. Pada penelitian ini mutu pelayanan diukur berdasarkan indikator Rumah Sakit Umum dr.Pirngadi Kota Medan terdiri dari keprofesian, efisiensi, keamanan, kepuasan dan aspek sosial budaya</w:t>
      </w:r>
      <w:r w:rsidR="00417C80" w:rsidRPr="000425D5">
        <w:rPr>
          <w:rFonts w:ascii="Times New Roman" w:eastAsia="Times New Roman" w:hAnsi="Times New Roman" w:cs="Times New Roman"/>
          <w:color w:val="000000"/>
          <w:sz w:val="24"/>
          <w:szCs w:val="24"/>
        </w:rPr>
        <w:t xml:space="preserve"> </w:t>
      </w:r>
      <w:r w:rsidR="00E62C6F" w:rsidRPr="000425D5">
        <w:rPr>
          <w:rFonts w:ascii="Times New Roman" w:eastAsia="Times New Roman" w:hAnsi="Times New Roman" w:cs="Times New Roman"/>
          <w:color w:val="000000"/>
          <w:sz w:val="24"/>
          <w:szCs w:val="24"/>
        </w:rPr>
        <w:fldChar w:fldCharType="begin" w:fldLock="1"/>
      </w:r>
      <w:r w:rsidR="00A92506">
        <w:rPr>
          <w:rFonts w:ascii="Times New Roman" w:eastAsia="Times New Roman" w:hAnsi="Times New Roman" w:cs="Times New Roman"/>
          <w:color w:val="000000"/>
          <w:sz w:val="24"/>
          <w:szCs w:val="24"/>
        </w:rPr>
        <w:instrText>ADDIN CSL_CITATION {"citationItems":[{"id":"ITEM-1","itemData":{"author":[{"dropping-particle":"","family":"Richard Gerson","given":"","non-dropping-particle":"","parse-names":false,"suffix":""}],"id":"ITEM-1","issued":{"date-parts":[["2004"]]},"publisher":"PPm","publisher-place":"JAKARTA","title":"mengukur kepuasan pelanggan","type":"book"},"uris":["http://www.mendeley.com/documents/?uuid=f3966583-4529-4afb-a123-d09f34b189f4","http://www.mendeley.com/documents/?uuid=93e31fcc-4806-47fe-81aa-b592ef6623ab"]}],"mendeley":{"formattedCitation":"(10)","plainTextFormattedCitation":"(10)","previouslyFormattedCitation":"(10)"},"properties":{"noteIndex":0},"schema":"https://github.com/citation-style-language/schema/raw/master/csl-citation.json"}</w:instrText>
      </w:r>
      <w:r w:rsidR="00E62C6F" w:rsidRPr="000425D5">
        <w:rPr>
          <w:rFonts w:ascii="Times New Roman" w:eastAsia="Times New Roman" w:hAnsi="Times New Roman" w:cs="Times New Roman"/>
          <w:color w:val="000000"/>
          <w:sz w:val="24"/>
          <w:szCs w:val="24"/>
        </w:rPr>
        <w:fldChar w:fldCharType="separate"/>
      </w:r>
      <w:r w:rsidR="001E0627" w:rsidRPr="001E0627">
        <w:rPr>
          <w:rFonts w:ascii="Times New Roman" w:eastAsia="Times New Roman" w:hAnsi="Times New Roman" w:cs="Times New Roman"/>
          <w:noProof/>
          <w:color w:val="000000"/>
          <w:sz w:val="24"/>
          <w:szCs w:val="24"/>
        </w:rPr>
        <w:t>(10)</w:t>
      </w:r>
      <w:r w:rsidR="00E62C6F" w:rsidRPr="000425D5">
        <w:rPr>
          <w:rFonts w:ascii="Times New Roman" w:eastAsia="Times New Roman" w:hAnsi="Times New Roman" w:cs="Times New Roman"/>
          <w:color w:val="000000"/>
          <w:sz w:val="24"/>
          <w:szCs w:val="24"/>
        </w:rPr>
        <w:fldChar w:fldCharType="end"/>
      </w:r>
      <w:r w:rsidRPr="000425D5">
        <w:rPr>
          <w:rFonts w:ascii="Times New Roman" w:eastAsia="Times New Roman" w:hAnsi="Times New Roman" w:cs="Times New Roman"/>
          <w:color w:val="000000"/>
          <w:sz w:val="24"/>
          <w:szCs w:val="24"/>
        </w:rPr>
        <w:t>.</w:t>
      </w:r>
    </w:p>
    <w:p w:rsidR="00952F51" w:rsidRPr="000425D5" w:rsidRDefault="00952F51" w:rsidP="00417C80">
      <w:pPr>
        <w:pBdr>
          <w:top w:val="nil"/>
          <w:left w:val="nil"/>
          <w:bottom w:val="nil"/>
          <w:right w:val="nil"/>
          <w:between w:val="nil"/>
        </w:pBdr>
        <w:spacing w:after="0" w:line="480" w:lineRule="auto"/>
        <w:ind w:firstLine="709"/>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 xml:space="preserve">Kepuasan pelanggan mempunyai tempat tersendiri dan merupakan hal yang sangat penting untuk bertahannya suatu rumah sakit. Kepuasan akan terjadi </w:t>
      </w:r>
      <w:r w:rsidRPr="000425D5">
        <w:rPr>
          <w:rFonts w:ascii="Times New Roman" w:eastAsia="Times New Roman" w:hAnsi="Times New Roman" w:cs="Times New Roman"/>
          <w:color w:val="000000"/>
          <w:sz w:val="24"/>
          <w:szCs w:val="24"/>
        </w:rPr>
        <w:lastRenderedPageBreak/>
        <w:t>apabila harapan dari pelanggan dapat terpenuhi oleh pelayanan yang diberikan rumah sakit untuk dapat memanfaatkan kembali layanan kesehatan, oleh karena itu perlu diperhatikan dan dievaluasi terus menerus kepuasan dan harapan dari pelanggan serta diikuti dengan perbaikan-perbaikan pelayanan dan pengelolaan yang efektif serta efisien akan membuat rumah sakit mempunyai daya tahan dan daya saing yang tinggi untuk dapat menjaga kelangsungan rumah sakit dalam jangka pendek dan jangka panjang dengan membuat diferensiasi yang berbeda</w:t>
      </w:r>
      <w:r w:rsidR="00417C80" w:rsidRPr="000425D5">
        <w:rPr>
          <w:rFonts w:ascii="Times New Roman" w:eastAsia="Times New Roman" w:hAnsi="Times New Roman" w:cs="Times New Roman"/>
          <w:color w:val="000000"/>
          <w:sz w:val="24"/>
          <w:szCs w:val="24"/>
        </w:rPr>
        <w:t xml:space="preserve"> </w:t>
      </w:r>
      <w:r w:rsidR="00E62C6F" w:rsidRPr="000425D5">
        <w:rPr>
          <w:rFonts w:ascii="Times New Roman" w:eastAsia="Times New Roman" w:hAnsi="Times New Roman" w:cs="Times New Roman"/>
          <w:color w:val="000000"/>
          <w:sz w:val="24"/>
          <w:szCs w:val="24"/>
        </w:rPr>
        <w:fldChar w:fldCharType="begin" w:fldLock="1"/>
      </w:r>
      <w:r w:rsidR="00A92506">
        <w:rPr>
          <w:rFonts w:ascii="Times New Roman" w:eastAsia="Times New Roman" w:hAnsi="Times New Roman" w:cs="Times New Roman"/>
          <w:color w:val="000000"/>
          <w:sz w:val="24"/>
          <w:szCs w:val="24"/>
        </w:rPr>
        <w:instrText>ADDIN CSL_CITATION {"citationItems":[{"id":"ITEM-1","itemData":{"author":[{"dropping-particle":"","family":"Chairman","given":"","non-dropping-particle":"","parse-names":false,"suffix":""}],"id":"ITEM-1","issued":{"date-parts":[["2010"]]},"publisher":"Erlangga","title":"costumer loyalty","type":"article"},"uris":["http://www.mendeley.com/documents/?uuid=06c4b314-7d2f-4c0a-95ba-554fdaaf1631","http://www.mendeley.com/documents/?uuid=171b12c1-1e73-4ec6-b8a9-b0606475eb1e"]}],"mendeley":{"formattedCitation":"(11)","plainTextFormattedCitation":"(11)","previouslyFormattedCitation":"(11)"},"properties":{"noteIndex":0},"schema":"https://github.com/citation-style-language/schema/raw/master/csl-citation.json"}</w:instrText>
      </w:r>
      <w:r w:rsidR="00E62C6F" w:rsidRPr="000425D5">
        <w:rPr>
          <w:rFonts w:ascii="Times New Roman" w:eastAsia="Times New Roman" w:hAnsi="Times New Roman" w:cs="Times New Roman"/>
          <w:color w:val="000000"/>
          <w:sz w:val="24"/>
          <w:szCs w:val="24"/>
        </w:rPr>
        <w:fldChar w:fldCharType="separate"/>
      </w:r>
      <w:r w:rsidR="001E0627" w:rsidRPr="001E0627">
        <w:rPr>
          <w:rFonts w:ascii="Times New Roman" w:eastAsia="Times New Roman" w:hAnsi="Times New Roman" w:cs="Times New Roman"/>
          <w:noProof/>
          <w:color w:val="000000"/>
          <w:sz w:val="24"/>
          <w:szCs w:val="24"/>
        </w:rPr>
        <w:t>(11)</w:t>
      </w:r>
      <w:r w:rsidR="00E62C6F" w:rsidRPr="000425D5">
        <w:rPr>
          <w:rFonts w:ascii="Times New Roman" w:eastAsia="Times New Roman" w:hAnsi="Times New Roman" w:cs="Times New Roman"/>
          <w:color w:val="000000"/>
          <w:sz w:val="24"/>
          <w:szCs w:val="24"/>
        </w:rPr>
        <w:fldChar w:fldCharType="end"/>
      </w:r>
      <w:r w:rsidRPr="000425D5">
        <w:rPr>
          <w:rFonts w:ascii="Times New Roman" w:eastAsia="Times New Roman" w:hAnsi="Times New Roman" w:cs="Times New Roman"/>
          <w:color w:val="000000"/>
          <w:sz w:val="24"/>
          <w:szCs w:val="24"/>
        </w:rPr>
        <w:t>.</w:t>
      </w:r>
    </w:p>
    <w:p w:rsidR="00952F51" w:rsidRPr="000425D5" w:rsidRDefault="00952F51" w:rsidP="00417C80">
      <w:pPr>
        <w:pBdr>
          <w:top w:val="nil"/>
          <w:left w:val="nil"/>
          <w:bottom w:val="nil"/>
          <w:right w:val="nil"/>
          <w:between w:val="nil"/>
        </w:pBdr>
        <w:spacing w:after="0" w:line="480" w:lineRule="auto"/>
        <w:ind w:firstLine="709"/>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Tingkat kepuasan pasien merupakan tolak ukur mutu pelayanan yang diberikan oleh rumah sakit. Semakin tinggi tingkat kepuasan pasien menunjukkan bahwa kualitas pelayanan yang diberikan oleh pihak rumah sakit semakin membaik. Jika pasien puas dengan pelayanan yang diberikan oleh pihak rumah sakit, maka akan semakin banyak pasien yang datang berobat kembali (loyal) dan tentu saja hal ini akan memberikan keuntungan bagi pihak rumah sakit. Loyalitas adalah kondisi dimana pelanggan memiliki sikap positif terhadap suatu mereka, mempunyai komitmen terhadap suatu merek dan bermaksud meneruskan pembeliannya dimasa datang (minat beli ulang)</w:t>
      </w:r>
      <w:r w:rsidR="00417C80" w:rsidRPr="000425D5">
        <w:rPr>
          <w:rFonts w:ascii="Times New Roman" w:eastAsia="Times New Roman" w:hAnsi="Times New Roman" w:cs="Times New Roman"/>
          <w:color w:val="000000"/>
          <w:sz w:val="24"/>
          <w:szCs w:val="24"/>
        </w:rPr>
        <w:t xml:space="preserve"> </w:t>
      </w:r>
      <w:r w:rsidR="00E62C6F" w:rsidRPr="000425D5">
        <w:rPr>
          <w:rFonts w:ascii="Times New Roman" w:eastAsia="Times New Roman" w:hAnsi="Times New Roman" w:cs="Times New Roman"/>
          <w:color w:val="000000"/>
          <w:sz w:val="24"/>
          <w:szCs w:val="24"/>
        </w:rPr>
        <w:fldChar w:fldCharType="begin" w:fldLock="1"/>
      </w:r>
      <w:r w:rsidR="00A92506">
        <w:rPr>
          <w:rFonts w:ascii="Times New Roman" w:eastAsia="Times New Roman" w:hAnsi="Times New Roman" w:cs="Times New Roman"/>
          <w:color w:val="000000"/>
          <w:sz w:val="24"/>
          <w:szCs w:val="24"/>
        </w:rPr>
        <w:instrText>ADDIN CSL_CITATION {"citationItems":[{"id":"ITEM-1","itemData":{"author":[{"dropping-particle":"","family":"Dr. dr. H. S Sebaguna","given":"MARS","non-dropping-particle":"","parse-names":false,"suffix":""}],"edition":"Kedua","id":"ITEM-1","issued":{"date-parts":[["2004"]]},"publisher":"Konsorsium Rumah Sakit Islam Jateng","publisher-place":"YOGJAKARTA","title":"Quality Assurance Pelayanan Rumah Sakit","type":"book"},"uris":["http://www.mendeley.com/documents/?uuid=684a3a62-866f-4b7f-9b1f-466a9eeab118","http://www.mendeley.com/documents/?uuid=6597af8b-3bf8-448e-b3ea-63aec83f5061"]}],"mendeley":{"formattedCitation":"(12)","plainTextFormattedCitation":"(12)","previouslyFormattedCitation":"(12)"},"properties":{"noteIndex":0},"schema":"https://github.com/citation-style-language/schema/raw/master/csl-citation.json"}</w:instrText>
      </w:r>
      <w:r w:rsidR="00E62C6F" w:rsidRPr="000425D5">
        <w:rPr>
          <w:rFonts w:ascii="Times New Roman" w:eastAsia="Times New Roman" w:hAnsi="Times New Roman" w:cs="Times New Roman"/>
          <w:color w:val="000000"/>
          <w:sz w:val="24"/>
          <w:szCs w:val="24"/>
        </w:rPr>
        <w:fldChar w:fldCharType="separate"/>
      </w:r>
      <w:r w:rsidR="001E0627" w:rsidRPr="001E0627">
        <w:rPr>
          <w:rFonts w:ascii="Times New Roman" w:eastAsia="Times New Roman" w:hAnsi="Times New Roman" w:cs="Times New Roman"/>
          <w:noProof/>
          <w:color w:val="000000"/>
          <w:sz w:val="24"/>
          <w:szCs w:val="24"/>
        </w:rPr>
        <w:t>(12)</w:t>
      </w:r>
      <w:r w:rsidR="00E62C6F" w:rsidRPr="000425D5">
        <w:rPr>
          <w:rFonts w:ascii="Times New Roman" w:eastAsia="Times New Roman" w:hAnsi="Times New Roman" w:cs="Times New Roman"/>
          <w:color w:val="000000"/>
          <w:sz w:val="24"/>
          <w:szCs w:val="24"/>
        </w:rPr>
        <w:fldChar w:fldCharType="end"/>
      </w:r>
      <w:r w:rsidRPr="000425D5">
        <w:rPr>
          <w:rFonts w:ascii="Times New Roman" w:eastAsia="Times New Roman" w:hAnsi="Times New Roman" w:cs="Times New Roman"/>
          <w:color w:val="000000"/>
          <w:sz w:val="24"/>
          <w:szCs w:val="24"/>
        </w:rPr>
        <w:t>.</w:t>
      </w:r>
    </w:p>
    <w:p w:rsidR="00952F51" w:rsidRPr="000425D5" w:rsidRDefault="00952F51" w:rsidP="00417C80">
      <w:pPr>
        <w:pBdr>
          <w:top w:val="nil"/>
          <w:left w:val="nil"/>
          <w:bottom w:val="nil"/>
          <w:right w:val="nil"/>
          <w:between w:val="nil"/>
        </w:pBdr>
        <w:spacing w:after="0" w:line="480" w:lineRule="auto"/>
        <w:ind w:firstLine="709"/>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 xml:space="preserve">Dalam konsep lain, loyalitas berkembang menjadi tiga tahapan yaitu kognisi, afektif, konasi. Minat beli ulang ada pada tahapan loyalitas afektif, dimana pada tahap jni sikap yang muncul dari kognisi awal pembelian (masa sebelum konsumsi) sangat dipengaruhi oleh faktor kepuasan (masa setelah konsumsi) yang menimbulkan kesukaan dan menjadikan objek sebagai preferensi, sehingga dapat disimpulkan bahwa kepuasan pelanggan memengaruhi niat </w:t>
      </w:r>
      <w:r w:rsidRPr="000425D5">
        <w:rPr>
          <w:rFonts w:ascii="Times New Roman" w:eastAsia="Times New Roman" w:hAnsi="Times New Roman" w:cs="Times New Roman"/>
          <w:color w:val="000000"/>
          <w:sz w:val="24"/>
          <w:szCs w:val="24"/>
        </w:rPr>
        <w:lastRenderedPageBreak/>
        <w:t>pembelian ulang di masa depan. Minat beli merupakan bagian dari loyalitas sikap yang dapat ditindaklanjuti dengan perilaku pembelian ulang. Loyalitas sikap dibangun berdasarkan karakteristik komitmen dan minat beli</w:t>
      </w:r>
      <w:r w:rsidR="00417C80" w:rsidRPr="000425D5">
        <w:rPr>
          <w:rFonts w:ascii="Times New Roman" w:eastAsia="Times New Roman" w:hAnsi="Times New Roman" w:cs="Times New Roman"/>
          <w:color w:val="000000"/>
          <w:sz w:val="24"/>
          <w:szCs w:val="24"/>
        </w:rPr>
        <w:t xml:space="preserve"> </w:t>
      </w:r>
      <w:r w:rsidR="00E62C6F" w:rsidRPr="000425D5">
        <w:rPr>
          <w:rFonts w:ascii="Times New Roman" w:eastAsia="Times New Roman" w:hAnsi="Times New Roman" w:cs="Times New Roman"/>
          <w:color w:val="000000"/>
          <w:sz w:val="24"/>
          <w:szCs w:val="24"/>
        </w:rPr>
        <w:fldChar w:fldCharType="begin" w:fldLock="1"/>
      </w:r>
      <w:r w:rsidR="00A92506">
        <w:rPr>
          <w:rFonts w:ascii="Times New Roman" w:eastAsia="Times New Roman" w:hAnsi="Times New Roman" w:cs="Times New Roman"/>
          <w:color w:val="000000"/>
          <w:sz w:val="24"/>
          <w:szCs w:val="24"/>
        </w:rPr>
        <w:instrText>ADDIN CSL_CITATION {"citationItems":[{"id":"ITEM-1","itemData":{"author":[{"dropping-particle":"","family":"Kotler dan Armstrong","given":"","non-dropping-particle":"","parse-names":false,"suffix":""}],"id":"ITEM-1","issued":{"date-parts":[["2010"]]},"number-of-pages":"Jilid 1 edisi kedelapan","publisher":"Erlangga","publisher-place":"JAKARTA","title":"Prinsip-Prinsip Pemasaran","type":"book"},"uris":["http://www.mendeley.com/documents/?uuid=ad1ee58e-a042-44ed-a58b-65386fb9cefa","http://www.mendeley.com/documents/?uuid=8730ad19-81f8-4c92-b21b-5323ef5f3bfa"]}],"mendeley":{"formattedCitation":"(13)","plainTextFormattedCitation":"(13)","previouslyFormattedCitation":"(13)"},"properties":{"noteIndex":0},"schema":"https://github.com/citation-style-language/schema/raw/master/csl-citation.json"}</w:instrText>
      </w:r>
      <w:r w:rsidR="00E62C6F" w:rsidRPr="000425D5">
        <w:rPr>
          <w:rFonts w:ascii="Times New Roman" w:eastAsia="Times New Roman" w:hAnsi="Times New Roman" w:cs="Times New Roman"/>
          <w:color w:val="000000"/>
          <w:sz w:val="24"/>
          <w:szCs w:val="24"/>
        </w:rPr>
        <w:fldChar w:fldCharType="separate"/>
      </w:r>
      <w:r w:rsidR="001E0627" w:rsidRPr="001E0627">
        <w:rPr>
          <w:rFonts w:ascii="Times New Roman" w:eastAsia="Times New Roman" w:hAnsi="Times New Roman" w:cs="Times New Roman"/>
          <w:noProof/>
          <w:color w:val="000000"/>
          <w:sz w:val="24"/>
          <w:szCs w:val="24"/>
        </w:rPr>
        <w:t>(13)</w:t>
      </w:r>
      <w:r w:rsidR="00E62C6F" w:rsidRPr="000425D5">
        <w:rPr>
          <w:rFonts w:ascii="Times New Roman" w:eastAsia="Times New Roman" w:hAnsi="Times New Roman" w:cs="Times New Roman"/>
          <w:color w:val="000000"/>
          <w:sz w:val="24"/>
          <w:szCs w:val="24"/>
        </w:rPr>
        <w:fldChar w:fldCharType="end"/>
      </w:r>
      <w:r w:rsidRPr="000425D5">
        <w:rPr>
          <w:rFonts w:ascii="Times New Roman" w:eastAsia="Times New Roman" w:hAnsi="Times New Roman" w:cs="Times New Roman"/>
          <w:color w:val="000000"/>
          <w:sz w:val="24"/>
          <w:szCs w:val="24"/>
        </w:rPr>
        <w:t xml:space="preserve">. </w:t>
      </w:r>
    </w:p>
    <w:p w:rsidR="00952F51" w:rsidRPr="000425D5" w:rsidRDefault="00952F51" w:rsidP="00417C80">
      <w:pPr>
        <w:pBdr>
          <w:top w:val="nil"/>
          <w:left w:val="nil"/>
          <w:bottom w:val="nil"/>
          <w:right w:val="nil"/>
          <w:between w:val="nil"/>
        </w:pBdr>
        <w:spacing w:after="0" w:line="480" w:lineRule="auto"/>
        <w:ind w:firstLine="709"/>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Berbagai kajian tentang mutu pelayanan kesehatan berpengaruh terhadap minat pasien untuk berkunjung ulang seperti penelitian Helmawati tentang pengaruh kualitas layanan terhadap minat kunjungan ulang yang dimediasi oleh kepuasan pasien di Klinik Rumah Zakat Yogyakarta dengan hasil bahwa kepuasan pasien berpengaruh terhadap minat kunjungan ulang. Kepuasan pasien berpengaruh terhadap minat kunjungan ulang. Kepuasan pasien menjadi mediator parsial antara dimensi kualitas layanan berupa bukti fisik/</w:t>
      </w:r>
      <w:r w:rsidRPr="000425D5">
        <w:rPr>
          <w:rFonts w:ascii="Times New Roman" w:eastAsia="Times New Roman" w:hAnsi="Times New Roman" w:cs="Times New Roman"/>
          <w:i/>
          <w:color w:val="000000"/>
          <w:sz w:val="24"/>
          <w:szCs w:val="24"/>
        </w:rPr>
        <w:t>tangible</w:t>
      </w:r>
      <w:r w:rsidRPr="000425D5">
        <w:rPr>
          <w:rFonts w:ascii="Times New Roman" w:eastAsia="Times New Roman" w:hAnsi="Times New Roman" w:cs="Times New Roman"/>
          <w:color w:val="000000"/>
          <w:sz w:val="24"/>
          <w:szCs w:val="24"/>
        </w:rPr>
        <w:t>, keandalan/</w:t>
      </w:r>
      <w:r w:rsidRPr="000425D5">
        <w:rPr>
          <w:rFonts w:ascii="Times New Roman" w:eastAsia="Times New Roman" w:hAnsi="Times New Roman" w:cs="Times New Roman"/>
          <w:i/>
          <w:color w:val="000000"/>
          <w:sz w:val="24"/>
          <w:szCs w:val="24"/>
        </w:rPr>
        <w:t>reliability</w:t>
      </w:r>
      <w:r w:rsidRPr="000425D5">
        <w:rPr>
          <w:rFonts w:ascii="Times New Roman" w:eastAsia="Times New Roman" w:hAnsi="Times New Roman" w:cs="Times New Roman"/>
          <w:color w:val="000000"/>
          <w:sz w:val="24"/>
          <w:szCs w:val="24"/>
        </w:rPr>
        <w:t>, ketanggapan/</w:t>
      </w:r>
      <w:r w:rsidRPr="000425D5">
        <w:rPr>
          <w:rFonts w:ascii="Times New Roman" w:eastAsia="Times New Roman" w:hAnsi="Times New Roman" w:cs="Times New Roman"/>
          <w:i/>
          <w:color w:val="000000"/>
          <w:sz w:val="24"/>
          <w:szCs w:val="24"/>
        </w:rPr>
        <w:t>responsiveness</w:t>
      </w:r>
      <w:r w:rsidRPr="000425D5">
        <w:rPr>
          <w:rFonts w:ascii="Times New Roman" w:eastAsia="Times New Roman" w:hAnsi="Times New Roman" w:cs="Times New Roman"/>
          <w:color w:val="000000"/>
          <w:sz w:val="24"/>
          <w:szCs w:val="24"/>
        </w:rPr>
        <w:t>, jaminan/</w:t>
      </w:r>
      <w:r w:rsidRPr="000425D5">
        <w:rPr>
          <w:rFonts w:ascii="Times New Roman" w:eastAsia="Times New Roman" w:hAnsi="Times New Roman" w:cs="Times New Roman"/>
          <w:i/>
          <w:color w:val="000000"/>
          <w:sz w:val="24"/>
          <w:szCs w:val="24"/>
        </w:rPr>
        <w:t>assurance</w:t>
      </w:r>
      <w:r w:rsidRPr="000425D5">
        <w:rPr>
          <w:rFonts w:ascii="Times New Roman" w:eastAsia="Times New Roman" w:hAnsi="Times New Roman" w:cs="Times New Roman"/>
          <w:color w:val="000000"/>
          <w:sz w:val="24"/>
          <w:szCs w:val="24"/>
        </w:rPr>
        <w:t>, dan empati/</w:t>
      </w:r>
      <w:r w:rsidRPr="000425D5">
        <w:rPr>
          <w:rFonts w:ascii="Times New Roman" w:eastAsia="Times New Roman" w:hAnsi="Times New Roman" w:cs="Times New Roman"/>
          <w:i/>
          <w:color w:val="000000"/>
          <w:sz w:val="24"/>
          <w:szCs w:val="24"/>
        </w:rPr>
        <w:t>empathy</w:t>
      </w:r>
      <w:r w:rsidRPr="000425D5">
        <w:rPr>
          <w:rFonts w:ascii="Times New Roman" w:eastAsia="Times New Roman" w:hAnsi="Times New Roman" w:cs="Times New Roman"/>
          <w:color w:val="000000"/>
          <w:sz w:val="24"/>
          <w:szCs w:val="24"/>
        </w:rPr>
        <w:t xml:space="preserve"> terhadap minat kunjungan ulang.  Kepuasan pasien bisa terjadi karena setelah melalui tahapan paska pembelian, pasien mendapatkan layanan sesuai harapan nya sehingga mereka merasa puas kemudian dari pengalaman tersebut pasien berminat kembali untuk mengakses layanan serupa</w:t>
      </w:r>
      <w:r w:rsidR="00B72EEF" w:rsidRPr="000425D5">
        <w:rPr>
          <w:rFonts w:ascii="Times New Roman" w:eastAsia="Times New Roman" w:hAnsi="Times New Roman" w:cs="Times New Roman"/>
          <w:color w:val="000000"/>
          <w:sz w:val="24"/>
          <w:szCs w:val="24"/>
        </w:rPr>
        <w:t xml:space="preserve"> </w:t>
      </w:r>
      <w:r w:rsidR="00E62C6F" w:rsidRPr="000425D5">
        <w:rPr>
          <w:rFonts w:ascii="Times New Roman" w:eastAsia="Times New Roman" w:hAnsi="Times New Roman" w:cs="Times New Roman"/>
          <w:color w:val="000000"/>
          <w:sz w:val="24"/>
          <w:szCs w:val="24"/>
        </w:rPr>
        <w:fldChar w:fldCharType="begin" w:fldLock="1"/>
      </w:r>
      <w:r w:rsidR="00A92506">
        <w:rPr>
          <w:rFonts w:ascii="Times New Roman" w:eastAsia="Times New Roman" w:hAnsi="Times New Roman" w:cs="Times New Roman"/>
          <w:color w:val="000000"/>
          <w:sz w:val="24"/>
          <w:szCs w:val="24"/>
        </w:rPr>
        <w:instrText>ADDIN CSL_CITATION {"citationItems":[{"id":"ITEM-1","itemData":{"author":[{"dropping-particle":"","family":"Richard Gerson","given":"","non-dropping-particle":"","parse-names":false,"suffix":""}],"id":"ITEM-1","issued":{"date-parts":[["2004"]]},"publisher":"PPm","publisher-place":"JAKARTA","title":"mengukur kepuasan pelanggan","type":"book"},"uris":["http://www.mendeley.com/documents/?uuid=93e31fcc-4806-47fe-81aa-b592ef6623ab","http://www.mendeley.com/documents/?uuid=f3966583-4529-4afb-a123-d09f34b189f4"]}],"mendeley":{"formattedCitation":"(10)","plainTextFormattedCitation":"(10)","previouslyFormattedCitation":"(10)"},"properties":{"noteIndex":0},"schema":"https://github.com/citation-style-language/schema/raw/master/csl-citation.json"}</w:instrText>
      </w:r>
      <w:r w:rsidR="00E62C6F" w:rsidRPr="000425D5">
        <w:rPr>
          <w:rFonts w:ascii="Times New Roman" w:eastAsia="Times New Roman" w:hAnsi="Times New Roman" w:cs="Times New Roman"/>
          <w:color w:val="000000"/>
          <w:sz w:val="24"/>
          <w:szCs w:val="24"/>
        </w:rPr>
        <w:fldChar w:fldCharType="separate"/>
      </w:r>
      <w:r w:rsidR="001E0627" w:rsidRPr="001E0627">
        <w:rPr>
          <w:rFonts w:ascii="Times New Roman" w:eastAsia="Times New Roman" w:hAnsi="Times New Roman" w:cs="Times New Roman"/>
          <w:noProof/>
          <w:color w:val="000000"/>
          <w:sz w:val="24"/>
          <w:szCs w:val="24"/>
        </w:rPr>
        <w:t>(10)</w:t>
      </w:r>
      <w:r w:rsidR="00E62C6F" w:rsidRPr="000425D5">
        <w:rPr>
          <w:rFonts w:ascii="Times New Roman" w:eastAsia="Times New Roman" w:hAnsi="Times New Roman" w:cs="Times New Roman"/>
          <w:color w:val="000000"/>
          <w:sz w:val="24"/>
          <w:szCs w:val="24"/>
        </w:rPr>
        <w:fldChar w:fldCharType="end"/>
      </w:r>
      <w:r w:rsidRPr="000425D5">
        <w:rPr>
          <w:rFonts w:ascii="Times New Roman" w:eastAsia="Times New Roman" w:hAnsi="Times New Roman" w:cs="Times New Roman"/>
          <w:color w:val="000000"/>
          <w:sz w:val="24"/>
          <w:szCs w:val="24"/>
        </w:rPr>
        <w:t>.</w:t>
      </w:r>
    </w:p>
    <w:p w:rsidR="00952F51" w:rsidRPr="000425D5" w:rsidRDefault="00952F51" w:rsidP="00417C80">
      <w:pPr>
        <w:pBdr>
          <w:top w:val="nil"/>
          <w:left w:val="nil"/>
          <w:bottom w:val="nil"/>
          <w:right w:val="nil"/>
          <w:between w:val="nil"/>
        </w:pBdr>
        <w:spacing w:after="0" w:line="480" w:lineRule="auto"/>
        <w:ind w:firstLine="709"/>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 xml:space="preserve">Veronica menjelaskan hasil penelitian terdapat pengaruh persepsi tentang mutu pelayanan kesehatan berdasarkan kehandalan, ketanggapan, jaminan, empati dan bukti fisik terhadap minat kunjung ulang pasien rawat inap. Variabel empati dominan mempengaruhi minat kunjung ulang pasien rawat inap di RSUD Dr RM djoelham Binjai. Tenaga kesehatan dalam memberikan pelayanan kesehatan menggunakan keahlian, kata-kata yang lembut, sentuhan,  memberikan harapan, selalu berada disamping pasien dan bersikap sebagai media pemberi asuhan </w:t>
      </w:r>
      <w:r w:rsidRPr="000425D5">
        <w:rPr>
          <w:rFonts w:ascii="Times New Roman" w:eastAsia="Times New Roman" w:hAnsi="Times New Roman" w:cs="Times New Roman"/>
          <w:color w:val="000000"/>
          <w:sz w:val="24"/>
          <w:szCs w:val="24"/>
        </w:rPr>
        <w:lastRenderedPageBreak/>
        <w:t xml:space="preserve">karena sikap perawat sangat berpengaruh terhadap kepuasan pasien. Sikap perawat yang baik dan ramah dapat menimbulkan rasa simpati pasien. </w:t>
      </w:r>
    </w:p>
    <w:p w:rsidR="00952F51" w:rsidRPr="000425D5" w:rsidRDefault="00952F51" w:rsidP="00417C80">
      <w:pPr>
        <w:pBdr>
          <w:top w:val="nil"/>
          <w:left w:val="nil"/>
          <w:bottom w:val="nil"/>
          <w:right w:val="nil"/>
          <w:between w:val="nil"/>
        </w:pBdr>
        <w:spacing w:after="0" w:line="480" w:lineRule="auto"/>
        <w:ind w:firstLine="709"/>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 xml:space="preserve">Rumah sakit umum dr. Pirngadi kota Medan merupakan rumah sakit tipe b pendidikan yang berada di kota Medan dan merupakan salah satu RSUD milik pemerintah kota Medan ini diharapkan mampu memberikan pelayanan kesehatan yang optimal kepada seluruh masyarakat yang ada di sekitar kota Medan dan khususnya masyarakat tidak mampu karena RSU dr. Pirngadi Kota Medan menjadi rumah sakit rujukan dari berbagai Puskesmas, klinik klinik kesehatan, maupun balai kesehatan lainnya. Jenis pelayanan yang ada di RSU dr. Pirngadi Kota Medan terdiri dari pelayanan rawat jalan (terdiri atas poliklinik umum dan poliklinik spesialis), pelayanan rawat inap, pelayanan gawat darurat, pelayanan rawat bersalin, pelayanan penunjang medis, pelayanan kamar operasi dan pelayanan rawat intensif. </w:t>
      </w:r>
    </w:p>
    <w:p w:rsidR="00952F51" w:rsidRPr="000425D5" w:rsidRDefault="00952F51" w:rsidP="00417C80">
      <w:pPr>
        <w:pBdr>
          <w:top w:val="nil"/>
          <w:left w:val="nil"/>
          <w:bottom w:val="nil"/>
          <w:right w:val="nil"/>
          <w:between w:val="nil"/>
        </w:pBdr>
        <w:spacing w:after="0" w:line="480" w:lineRule="auto"/>
        <w:ind w:firstLine="709"/>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 xml:space="preserve">Berdasarkan survei awal yang dilakukan oleh peneliti, kunjungan pasien rawat jalan klinik penyakit dalam rumah sakit dr. Pirngadi Kota medan dalam empat tahun terakhir. Pada tahun 2015 jumlah kunjungan pasien klinik Penyakit dalam rumah sakit dr Pirngadi Kota Medan tercatat sebanyak 41.117 orang. Tahun berikutnya, 2016 tercatat sebanyak 24.322 orang. Pada tahun 2017, tercatat sebanyak 20.476 orang. Terakhir data yang di diambil peneliti dalam periode januari 2018 sampai oktober 2018 tercatat sebanyak 16.638 orang. Rata-rata per bulan kunjungan sebanyak 1.663 orang. Dari data tersebut dapat disimpulkan terjadinya penurunan kunjungan pasien setiap tahun nya.  ini mengindikasikan bahwa pihak manajemen rumah sakit belum optimal memberikan pelayanan </w:t>
      </w:r>
      <w:r w:rsidRPr="000425D5">
        <w:rPr>
          <w:rFonts w:ascii="Times New Roman" w:eastAsia="Times New Roman" w:hAnsi="Times New Roman" w:cs="Times New Roman"/>
          <w:color w:val="000000"/>
          <w:sz w:val="24"/>
          <w:szCs w:val="24"/>
        </w:rPr>
        <w:lastRenderedPageBreak/>
        <w:t>kesehatan sesuai dengan keinginan pasien sehingga pasien terutama yang membayar sendiri (non BPJS) tidak akan berkunjung ulang untuk kembali memanfaatkan pelayanan kesehatan.</w:t>
      </w:r>
    </w:p>
    <w:p w:rsidR="00952F51" w:rsidRPr="000425D5" w:rsidRDefault="00952F51" w:rsidP="00417C80">
      <w:pPr>
        <w:pBdr>
          <w:top w:val="nil"/>
          <w:left w:val="nil"/>
          <w:bottom w:val="nil"/>
          <w:right w:val="nil"/>
          <w:between w:val="nil"/>
        </w:pBdr>
        <w:spacing w:after="0" w:line="480" w:lineRule="auto"/>
        <w:ind w:firstLine="709"/>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Terkait dengan mutu layanan kesehatan yang belum sesuai dengan harapan pasien. Dalam survei awal peneliti memewancarai 8 i</w:t>
      </w:r>
      <w:r w:rsidR="00D252C5">
        <w:rPr>
          <w:rFonts w:ascii="Times New Roman" w:eastAsia="Times New Roman" w:hAnsi="Times New Roman" w:cs="Times New Roman"/>
          <w:color w:val="000000"/>
          <w:sz w:val="24"/>
          <w:szCs w:val="24"/>
        </w:rPr>
        <w:t>n</w:t>
      </w:r>
      <w:r w:rsidRPr="000425D5">
        <w:rPr>
          <w:rFonts w:ascii="Times New Roman" w:eastAsia="Times New Roman" w:hAnsi="Times New Roman" w:cs="Times New Roman"/>
          <w:color w:val="000000"/>
          <w:sz w:val="24"/>
          <w:szCs w:val="24"/>
        </w:rPr>
        <w:t>forman yang berobat di rumah sakit umum dr. Pirngadi Kota Medan. 4 dari 8 i</w:t>
      </w:r>
      <w:r w:rsidR="00D252C5">
        <w:rPr>
          <w:rFonts w:ascii="Times New Roman" w:eastAsia="Times New Roman" w:hAnsi="Times New Roman" w:cs="Times New Roman"/>
          <w:color w:val="000000"/>
          <w:sz w:val="24"/>
          <w:szCs w:val="24"/>
        </w:rPr>
        <w:t>n</w:t>
      </w:r>
      <w:r w:rsidRPr="000425D5">
        <w:rPr>
          <w:rFonts w:ascii="Times New Roman" w:eastAsia="Times New Roman" w:hAnsi="Times New Roman" w:cs="Times New Roman"/>
          <w:color w:val="000000"/>
          <w:sz w:val="24"/>
          <w:szCs w:val="24"/>
        </w:rPr>
        <w:t>forman menyatakan keluhan  dokter kurang jelasnya informasi tentang penyakit yang diderita, ruangan yang kurang nyaman. 5 dari imforman menjawab administrasi pendaftaran yang lama dan membingungkan di mana ada pasien yang tidak dapat dilayani karena penyakit yang diderita tidak tergolong penyakit gawat darurat dan sebagainya. 3 imforman menyatakan perawat tidak tepat waktu saat dibutuhkan pasien. Komunikasi terapeutik perawat belum efektif sesuai keinginan pasien seperti tidak menjawab pertanyaan dari pasien atau keluarga pasien. Berdasarkan fakta tersebut, maka peneliti tertarik untuk melakukan penelitian mengenai " Analisis   Persepsi Mutu Pelayanan Terhadap Minat Kunjungan Ulang Pasien Rawat Jalan Klinik Penyakit Dalam di Rumah Sakit Umum dr. Pirngadi Kota Medan 20</w:t>
      </w:r>
      <w:r w:rsidR="00AB24F1">
        <w:rPr>
          <w:rFonts w:ascii="Times New Roman" w:eastAsia="Times New Roman" w:hAnsi="Times New Roman" w:cs="Times New Roman"/>
          <w:color w:val="000000"/>
          <w:sz w:val="24"/>
          <w:szCs w:val="24"/>
        </w:rPr>
        <w:t>20</w:t>
      </w:r>
      <w:r w:rsidRPr="000425D5">
        <w:rPr>
          <w:rFonts w:ascii="Times New Roman" w:eastAsia="Times New Roman" w:hAnsi="Times New Roman" w:cs="Times New Roman"/>
          <w:color w:val="000000"/>
          <w:sz w:val="24"/>
          <w:szCs w:val="24"/>
        </w:rPr>
        <w:t>"</w:t>
      </w:r>
      <w:r w:rsidR="00965C9C" w:rsidRPr="000425D5">
        <w:rPr>
          <w:rFonts w:ascii="Times New Roman" w:eastAsia="Times New Roman" w:hAnsi="Times New Roman" w:cs="Times New Roman"/>
          <w:color w:val="000000"/>
          <w:sz w:val="24"/>
          <w:szCs w:val="24"/>
        </w:rPr>
        <w:t>.</w:t>
      </w:r>
    </w:p>
    <w:p w:rsidR="00952F51" w:rsidRPr="000425D5" w:rsidRDefault="00952F51" w:rsidP="00965C9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952F51" w:rsidRPr="000425D5" w:rsidRDefault="00952F51" w:rsidP="00575A64">
      <w:pPr>
        <w:pStyle w:val="ListParagraph"/>
        <w:numPr>
          <w:ilvl w:val="1"/>
          <w:numId w:val="36"/>
        </w:numPr>
        <w:pBdr>
          <w:top w:val="nil"/>
          <w:left w:val="nil"/>
          <w:bottom w:val="nil"/>
          <w:right w:val="nil"/>
          <w:between w:val="nil"/>
        </w:pBdr>
        <w:spacing w:after="0" w:line="480" w:lineRule="auto"/>
        <w:ind w:left="426" w:hanging="426"/>
        <w:jc w:val="both"/>
        <w:rPr>
          <w:rFonts w:ascii="Times New Roman" w:eastAsia="Times New Roman" w:hAnsi="Times New Roman" w:cs="Times New Roman"/>
          <w:b/>
          <w:color w:val="000000"/>
          <w:sz w:val="24"/>
          <w:szCs w:val="24"/>
        </w:rPr>
      </w:pPr>
      <w:r w:rsidRPr="000425D5">
        <w:rPr>
          <w:rFonts w:ascii="Times New Roman" w:eastAsia="Times New Roman" w:hAnsi="Times New Roman" w:cs="Times New Roman"/>
          <w:b/>
          <w:color w:val="000000"/>
          <w:sz w:val="24"/>
          <w:szCs w:val="24"/>
        </w:rPr>
        <w:t>Rumusan Masalah</w:t>
      </w:r>
    </w:p>
    <w:p w:rsidR="00952F51" w:rsidRPr="000425D5" w:rsidRDefault="00952F51" w:rsidP="00575A64">
      <w:pPr>
        <w:numPr>
          <w:ilvl w:val="0"/>
          <w:numId w:val="13"/>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Apakah ada pengaruh keprofesian terhadap minat kunjungan ulang pasien rawat jalan klinik penyakit dalam di Rumah Sakit Umum dr. Pirngadi Kota Medan tahun 20</w:t>
      </w:r>
      <w:r w:rsidR="00AB24F1">
        <w:rPr>
          <w:rFonts w:ascii="Times New Roman" w:eastAsia="Times New Roman" w:hAnsi="Times New Roman" w:cs="Times New Roman"/>
          <w:color w:val="000000"/>
          <w:sz w:val="24"/>
          <w:szCs w:val="24"/>
        </w:rPr>
        <w:t>20</w:t>
      </w:r>
      <w:r w:rsidRPr="000425D5">
        <w:rPr>
          <w:rFonts w:ascii="Times New Roman" w:eastAsia="Times New Roman" w:hAnsi="Times New Roman" w:cs="Times New Roman"/>
          <w:color w:val="000000"/>
          <w:sz w:val="24"/>
          <w:szCs w:val="24"/>
        </w:rPr>
        <w:t xml:space="preserve"> ?</w:t>
      </w:r>
    </w:p>
    <w:p w:rsidR="00952F51" w:rsidRPr="000425D5" w:rsidRDefault="00952F51" w:rsidP="00575A64">
      <w:pPr>
        <w:numPr>
          <w:ilvl w:val="0"/>
          <w:numId w:val="13"/>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Apakah ada pengaruh efisiensi terhadap minat kunjungan ulang pasien rawat jalan klinik penyakit dalam di Rumah Sakit Umum dr. Pirngadi Kota Medan tahun 20</w:t>
      </w:r>
      <w:r w:rsidR="00AB24F1">
        <w:rPr>
          <w:rFonts w:ascii="Times New Roman" w:eastAsia="Times New Roman" w:hAnsi="Times New Roman" w:cs="Times New Roman"/>
          <w:color w:val="000000"/>
          <w:sz w:val="24"/>
          <w:szCs w:val="24"/>
        </w:rPr>
        <w:t>20</w:t>
      </w:r>
      <w:r w:rsidRPr="000425D5">
        <w:rPr>
          <w:rFonts w:ascii="Times New Roman" w:eastAsia="Times New Roman" w:hAnsi="Times New Roman" w:cs="Times New Roman"/>
          <w:color w:val="000000"/>
          <w:sz w:val="24"/>
          <w:szCs w:val="24"/>
        </w:rPr>
        <w:t xml:space="preserve"> ?</w:t>
      </w:r>
    </w:p>
    <w:p w:rsidR="00952F51" w:rsidRPr="000425D5" w:rsidRDefault="00952F51" w:rsidP="00575A64">
      <w:pPr>
        <w:numPr>
          <w:ilvl w:val="0"/>
          <w:numId w:val="13"/>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lastRenderedPageBreak/>
        <w:t>Apakah ada pengaruh keamanan terhadap minat kunjungan ulang pasien rawat jalan klinik penyakit dalam di Rumah Sakit Umum dr. Pirngadi Kota Medan tahun 20</w:t>
      </w:r>
      <w:r w:rsidR="00AB24F1">
        <w:rPr>
          <w:rFonts w:ascii="Times New Roman" w:eastAsia="Times New Roman" w:hAnsi="Times New Roman" w:cs="Times New Roman"/>
          <w:color w:val="000000"/>
          <w:sz w:val="24"/>
          <w:szCs w:val="24"/>
        </w:rPr>
        <w:t>20</w:t>
      </w:r>
      <w:r w:rsidRPr="000425D5">
        <w:rPr>
          <w:rFonts w:ascii="Times New Roman" w:eastAsia="Times New Roman" w:hAnsi="Times New Roman" w:cs="Times New Roman"/>
          <w:color w:val="000000"/>
          <w:sz w:val="24"/>
          <w:szCs w:val="24"/>
        </w:rPr>
        <w:t>?</w:t>
      </w:r>
    </w:p>
    <w:p w:rsidR="00952F51" w:rsidRPr="000425D5" w:rsidRDefault="00952F51" w:rsidP="00575A64">
      <w:pPr>
        <w:numPr>
          <w:ilvl w:val="0"/>
          <w:numId w:val="13"/>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Apakah ada pengaruh kepuasan terhadap minat kunjungan ulang pasien rawat jalan klinik penyakit dalam di Rumah Sakit Umum dr. Pirngadi Kota Medan tahun 20</w:t>
      </w:r>
      <w:r w:rsidR="00AB24F1">
        <w:rPr>
          <w:rFonts w:ascii="Times New Roman" w:eastAsia="Times New Roman" w:hAnsi="Times New Roman" w:cs="Times New Roman"/>
          <w:color w:val="000000"/>
          <w:sz w:val="24"/>
          <w:szCs w:val="24"/>
        </w:rPr>
        <w:t>20</w:t>
      </w:r>
      <w:r w:rsidRPr="000425D5">
        <w:rPr>
          <w:rFonts w:ascii="Times New Roman" w:eastAsia="Times New Roman" w:hAnsi="Times New Roman" w:cs="Times New Roman"/>
          <w:color w:val="000000"/>
          <w:sz w:val="24"/>
          <w:szCs w:val="24"/>
        </w:rPr>
        <w:t>?</w:t>
      </w:r>
    </w:p>
    <w:p w:rsidR="00965C9C" w:rsidRPr="000425D5" w:rsidRDefault="00965C9C" w:rsidP="00965C9C">
      <w:pPr>
        <w:pBdr>
          <w:top w:val="nil"/>
          <w:left w:val="nil"/>
          <w:bottom w:val="nil"/>
          <w:right w:val="nil"/>
          <w:between w:val="nil"/>
        </w:pBdr>
        <w:tabs>
          <w:tab w:val="left" w:pos="-284"/>
          <w:tab w:val="left" w:pos="142"/>
          <w:tab w:val="left" w:pos="993"/>
        </w:tabs>
        <w:spacing w:after="0" w:line="240" w:lineRule="auto"/>
        <w:jc w:val="both"/>
        <w:rPr>
          <w:rFonts w:ascii="Times New Roman" w:eastAsia="Times New Roman" w:hAnsi="Times New Roman" w:cs="Times New Roman"/>
          <w:color w:val="000000"/>
          <w:sz w:val="24"/>
          <w:szCs w:val="24"/>
        </w:rPr>
      </w:pPr>
    </w:p>
    <w:p w:rsidR="00952F51" w:rsidRPr="000425D5" w:rsidRDefault="00952F51" w:rsidP="00575A64">
      <w:pPr>
        <w:pStyle w:val="ListParagraph"/>
        <w:numPr>
          <w:ilvl w:val="1"/>
          <w:numId w:val="36"/>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b/>
          <w:color w:val="000000"/>
          <w:sz w:val="24"/>
          <w:szCs w:val="24"/>
        </w:rPr>
        <w:t>Tujuan Penelitian</w:t>
      </w:r>
    </w:p>
    <w:p w:rsidR="00952F51" w:rsidRPr="000425D5" w:rsidRDefault="00952F51" w:rsidP="00575A64">
      <w:pPr>
        <w:numPr>
          <w:ilvl w:val="0"/>
          <w:numId w:val="14"/>
        </w:numPr>
        <w:pBdr>
          <w:top w:val="nil"/>
          <w:left w:val="nil"/>
          <w:bottom w:val="nil"/>
          <w:right w:val="nil"/>
          <w:between w:val="nil"/>
        </w:pBdr>
        <w:spacing w:after="0" w:line="480" w:lineRule="auto"/>
        <w:ind w:left="426" w:hanging="448"/>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Untuk mengetahui Pengaruh keprofesian terhadap minat kunjungan ulang pasien rawat jalan klinik penyakit dalam di Rumah Sakit Umum dr. Pirngadi Kota Medan tahun 20</w:t>
      </w:r>
      <w:r w:rsidR="00AB24F1">
        <w:rPr>
          <w:rFonts w:ascii="Times New Roman" w:eastAsia="Times New Roman" w:hAnsi="Times New Roman" w:cs="Times New Roman"/>
          <w:color w:val="000000"/>
          <w:sz w:val="24"/>
          <w:szCs w:val="24"/>
        </w:rPr>
        <w:t>20.</w:t>
      </w:r>
    </w:p>
    <w:p w:rsidR="00952F51" w:rsidRPr="000425D5" w:rsidRDefault="00952F51" w:rsidP="00575A64">
      <w:pPr>
        <w:numPr>
          <w:ilvl w:val="0"/>
          <w:numId w:val="14"/>
        </w:numPr>
        <w:pBdr>
          <w:top w:val="nil"/>
          <w:left w:val="nil"/>
          <w:bottom w:val="nil"/>
          <w:right w:val="nil"/>
          <w:between w:val="nil"/>
        </w:pBdr>
        <w:spacing w:after="0" w:line="480" w:lineRule="auto"/>
        <w:ind w:left="426" w:hanging="448"/>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Untuk mengetahui pengaruh efisiensi terhadap minat kunjungan ulang pasien rawat jalan klinik penyakit dalam di Rumah Sakit Umum dr. Pirngadi Kota Medan tahun 20</w:t>
      </w:r>
      <w:r w:rsidR="00AB24F1">
        <w:rPr>
          <w:rFonts w:ascii="Times New Roman" w:eastAsia="Times New Roman" w:hAnsi="Times New Roman" w:cs="Times New Roman"/>
          <w:color w:val="000000"/>
          <w:sz w:val="24"/>
          <w:szCs w:val="24"/>
        </w:rPr>
        <w:t>20.</w:t>
      </w:r>
    </w:p>
    <w:p w:rsidR="00952F51" w:rsidRPr="000425D5" w:rsidRDefault="00952F51" w:rsidP="00575A64">
      <w:pPr>
        <w:numPr>
          <w:ilvl w:val="0"/>
          <w:numId w:val="14"/>
        </w:numPr>
        <w:pBdr>
          <w:top w:val="nil"/>
          <w:left w:val="nil"/>
          <w:bottom w:val="nil"/>
          <w:right w:val="nil"/>
          <w:between w:val="nil"/>
        </w:pBdr>
        <w:spacing w:after="0" w:line="480" w:lineRule="auto"/>
        <w:ind w:left="426" w:hanging="448"/>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Untuk materi pengaruh keamanan terhadap minat kunjungan ulang pasien rawat jalan klinik penyakit dalam di Rumah Sakit Umum dr. Pirngadi Kota Medan tahun 20</w:t>
      </w:r>
      <w:r w:rsidR="00AB24F1">
        <w:rPr>
          <w:rFonts w:ascii="Times New Roman" w:eastAsia="Times New Roman" w:hAnsi="Times New Roman" w:cs="Times New Roman"/>
          <w:color w:val="000000"/>
          <w:sz w:val="24"/>
          <w:szCs w:val="24"/>
        </w:rPr>
        <w:t>20.</w:t>
      </w:r>
    </w:p>
    <w:p w:rsidR="00952F51" w:rsidRPr="000425D5" w:rsidRDefault="00952F51" w:rsidP="00575A64">
      <w:pPr>
        <w:numPr>
          <w:ilvl w:val="0"/>
          <w:numId w:val="14"/>
        </w:numPr>
        <w:pBdr>
          <w:top w:val="nil"/>
          <w:left w:val="nil"/>
          <w:bottom w:val="nil"/>
          <w:right w:val="nil"/>
          <w:between w:val="nil"/>
        </w:pBdr>
        <w:spacing w:after="0" w:line="480" w:lineRule="auto"/>
        <w:ind w:left="426" w:hanging="448"/>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Untuk mengetahui pengaruh kepuasan terhadap minat kunjungan ulang pasien rawat jalan klinik penyakit dalam di Rumah Sakit Umum dr. Pirngadi Kota Medan tahun 20</w:t>
      </w:r>
      <w:r w:rsidR="00AB24F1">
        <w:rPr>
          <w:rFonts w:ascii="Times New Roman" w:eastAsia="Times New Roman" w:hAnsi="Times New Roman" w:cs="Times New Roman"/>
          <w:color w:val="000000"/>
          <w:sz w:val="24"/>
          <w:szCs w:val="24"/>
        </w:rPr>
        <w:t>20.</w:t>
      </w:r>
    </w:p>
    <w:p w:rsidR="00952F51" w:rsidRPr="000425D5" w:rsidRDefault="00952F51" w:rsidP="00C66681">
      <w:pPr>
        <w:pBdr>
          <w:top w:val="nil"/>
          <w:left w:val="nil"/>
          <w:bottom w:val="nil"/>
          <w:right w:val="nil"/>
          <w:between w:val="nil"/>
        </w:pBdr>
        <w:tabs>
          <w:tab w:val="left" w:pos="-284"/>
          <w:tab w:val="left" w:pos="709"/>
        </w:tabs>
        <w:spacing w:after="0" w:line="240" w:lineRule="auto"/>
        <w:jc w:val="both"/>
        <w:rPr>
          <w:rFonts w:ascii="Times New Roman" w:eastAsia="Times New Roman" w:hAnsi="Times New Roman" w:cs="Times New Roman"/>
          <w:color w:val="000000"/>
          <w:sz w:val="24"/>
          <w:szCs w:val="24"/>
        </w:rPr>
      </w:pPr>
    </w:p>
    <w:p w:rsidR="00C66681" w:rsidRPr="000425D5" w:rsidRDefault="00952F51" w:rsidP="00575A64">
      <w:pPr>
        <w:pStyle w:val="ListParagraph"/>
        <w:numPr>
          <w:ilvl w:val="1"/>
          <w:numId w:val="36"/>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b/>
          <w:color w:val="000000"/>
          <w:sz w:val="24"/>
          <w:szCs w:val="24"/>
        </w:rPr>
        <w:t>Manfaat Penelitian</w:t>
      </w:r>
    </w:p>
    <w:p w:rsidR="00C66681" w:rsidRPr="000425D5" w:rsidRDefault="00952F51" w:rsidP="00575A64">
      <w:pPr>
        <w:pStyle w:val="ListParagraph"/>
        <w:numPr>
          <w:ilvl w:val="0"/>
          <w:numId w:val="37"/>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Menambah khasanah ilmu pengetahuan tentang manajemen rumah sakit dalam meningkatkan mutu pelayanan kesehatan terkait kepuasan pasien.</w:t>
      </w:r>
    </w:p>
    <w:p w:rsidR="00952F51" w:rsidRPr="000425D5" w:rsidRDefault="00952F51" w:rsidP="00575A64">
      <w:pPr>
        <w:pStyle w:val="ListParagraph"/>
        <w:numPr>
          <w:ilvl w:val="0"/>
          <w:numId w:val="37"/>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lastRenderedPageBreak/>
        <w:t xml:space="preserve">Memberikan masukan satu usulan kebijakan kepada pihak manajemen rumah sakit umum dr.Pirngadi Kota Medan sehingga dapat diupayakan peningkatan mutu pelayanan terhadap pasien rawat jalan. </w:t>
      </w:r>
    </w:p>
    <w:p w:rsidR="00952F51" w:rsidRPr="000425D5" w:rsidRDefault="00952F51" w:rsidP="00575A64">
      <w:pPr>
        <w:pStyle w:val="ListParagraph"/>
        <w:numPr>
          <w:ilvl w:val="0"/>
          <w:numId w:val="37"/>
        </w:numP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Untuk menambah bahan informasi yang dapat dijadikan referensi bagi pengembangan ilmu atau penelitia</w:t>
      </w:r>
    </w:p>
    <w:p w:rsidR="00C66681" w:rsidRPr="000425D5" w:rsidRDefault="00C66681" w:rsidP="00417C80">
      <w:pPr>
        <w:spacing w:after="0"/>
        <w:jc w:val="center"/>
        <w:rPr>
          <w:rFonts w:ascii="Times New Roman" w:eastAsia="Times New Roman" w:hAnsi="Times New Roman" w:cs="Times New Roman"/>
          <w:b/>
          <w:sz w:val="24"/>
          <w:szCs w:val="24"/>
        </w:rPr>
      </w:pPr>
    </w:p>
    <w:p w:rsidR="00C66681" w:rsidRPr="000425D5" w:rsidRDefault="00C66681" w:rsidP="00417C80">
      <w:pPr>
        <w:spacing w:after="0"/>
        <w:jc w:val="center"/>
        <w:rPr>
          <w:rFonts w:ascii="Times New Roman" w:eastAsia="Times New Roman" w:hAnsi="Times New Roman" w:cs="Times New Roman"/>
          <w:b/>
          <w:sz w:val="24"/>
          <w:szCs w:val="24"/>
        </w:rPr>
      </w:pPr>
    </w:p>
    <w:p w:rsidR="00C66681" w:rsidRPr="000425D5" w:rsidRDefault="00C66681" w:rsidP="00417C80">
      <w:pPr>
        <w:spacing w:after="0"/>
        <w:jc w:val="center"/>
        <w:rPr>
          <w:rFonts w:ascii="Times New Roman" w:eastAsia="Times New Roman" w:hAnsi="Times New Roman" w:cs="Times New Roman"/>
          <w:b/>
          <w:sz w:val="24"/>
          <w:szCs w:val="24"/>
        </w:rPr>
      </w:pPr>
    </w:p>
    <w:p w:rsidR="001E0627" w:rsidRDefault="001E0627" w:rsidP="00C66681">
      <w:pPr>
        <w:spacing w:after="0" w:line="480" w:lineRule="auto"/>
        <w:jc w:val="center"/>
        <w:rPr>
          <w:rFonts w:ascii="Times New Roman" w:eastAsia="Times New Roman" w:hAnsi="Times New Roman" w:cs="Times New Roman"/>
          <w:b/>
          <w:sz w:val="24"/>
          <w:szCs w:val="24"/>
        </w:rPr>
      </w:pPr>
    </w:p>
    <w:p w:rsidR="001E0627" w:rsidRDefault="001E0627" w:rsidP="00C66681">
      <w:pPr>
        <w:spacing w:after="0" w:line="480" w:lineRule="auto"/>
        <w:jc w:val="center"/>
        <w:rPr>
          <w:rFonts w:ascii="Times New Roman" w:eastAsia="Times New Roman" w:hAnsi="Times New Roman" w:cs="Times New Roman"/>
          <w:b/>
          <w:sz w:val="24"/>
          <w:szCs w:val="24"/>
        </w:rPr>
      </w:pPr>
    </w:p>
    <w:p w:rsidR="001E0627" w:rsidRDefault="001E0627" w:rsidP="00C66681">
      <w:pPr>
        <w:spacing w:after="0" w:line="480" w:lineRule="auto"/>
        <w:jc w:val="center"/>
        <w:rPr>
          <w:rFonts w:ascii="Times New Roman" w:eastAsia="Times New Roman" w:hAnsi="Times New Roman" w:cs="Times New Roman"/>
          <w:b/>
          <w:sz w:val="24"/>
          <w:szCs w:val="24"/>
        </w:rPr>
      </w:pPr>
    </w:p>
    <w:p w:rsidR="001E0627" w:rsidRDefault="001E0627" w:rsidP="00C66681">
      <w:pPr>
        <w:spacing w:after="0" w:line="480" w:lineRule="auto"/>
        <w:jc w:val="center"/>
        <w:rPr>
          <w:rFonts w:ascii="Times New Roman" w:eastAsia="Times New Roman" w:hAnsi="Times New Roman" w:cs="Times New Roman"/>
          <w:b/>
          <w:sz w:val="24"/>
          <w:szCs w:val="24"/>
        </w:rPr>
      </w:pPr>
    </w:p>
    <w:p w:rsidR="001E0627" w:rsidRDefault="001E0627" w:rsidP="00C66681">
      <w:pPr>
        <w:spacing w:after="0" w:line="480" w:lineRule="auto"/>
        <w:jc w:val="center"/>
        <w:rPr>
          <w:rFonts w:ascii="Times New Roman" w:eastAsia="Times New Roman" w:hAnsi="Times New Roman" w:cs="Times New Roman"/>
          <w:b/>
          <w:sz w:val="24"/>
          <w:szCs w:val="24"/>
        </w:rPr>
      </w:pPr>
    </w:p>
    <w:p w:rsidR="001E0627" w:rsidRDefault="001E0627" w:rsidP="00C66681">
      <w:pPr>
        <w:spacing w:after="0" w:line="480" w:lineRule="auto"/>
        <w:jc w:val="center"/>
        <w:rPr>
          <w:rFonts w:ascii="Times New Roman" w:eastAsia="Times New Roman" w:hAnsi="Times New Roman" w:cs="Times New Roman"/>
          <w:b/>
          <w:sz w:val="24"/>
          <w:szCs w:val="24"/>
        </w:rPr>
      </w:pPr>
    </w:p>
    <w:p w:rsidR="001E0627" w:rsidRDefault="001E0627" w:rsidP="00C66681">
      <w:pPr>
        <w:spacing w:after="0" w:line="480" w:lineRule="auto"/>
        <w:jc w:val="center"/>
        <w:rPr>
          <w:rFonts w:ascii="Times New Roman" w:eastAsia="Times New Roman" w:hAnsi="Times New Roman" w:cs="Times New Roman"/>
          <w:b/>
          <w:sz w:val="24"/>
          <w:szCs w:val="24"/>
        </w:rPr>
      </w:pPr>
    </w:p>
    <w:p w:rsidR="001E0627" w:rsidRDefault="001E0627" w:rsidP="00C66681">
      <w:pPr>
        <w:spacing w:after="0" w:line="480" w:lineRule="auto"/>
        <w:jc w:val="center"/>
        <w:rPr>
          <w:rFonts w:ascii="Times New Roman" w:eastAsia="Times New Roman" w:hAnsi="Times New Roman" w:cs="Times New Roman"/>
          <w:b/>
          <w:sz w:val="24"/>
          <w:szCs w:val="24"/>
        </w:rPr>
      </w:pPr>
    </w:p>
    <w:p w:rsidR="001E0627" w:rsidRDefault="001E0627" w:rsidP="00C66681">
      <w:pPr>
        <w:spacing w:after="0" w:line="480" w:lineRule="auto"/>
        <w:jc w:val="center"/>
        <w:rPr>
          <w:rFonts w:ascii="Times New Roman" w:eastAsia="Times New Roman" w:hAnsi="Times New Roman" w:cs="Times New Roman"/>
          <w:b/>
          <w:sz w:val="24"/>
          <w:szCs w:val="24"/>
        </w:rPr>
      </w:pPr>
    </w:p>
    <w:p w:rsidR="001E0627" w:rsidRDefault="001E0627" w:rsidP="00C66681">
      <w:pPr>
        <w:spacing w:after="0" w:line="480" w:lineRule="auto"/>
        <w:jc w:val="center"/>
        <w:rPr>
          <w:rFonts w:ascii="Times New Roman" w:eastAsia="Times New Roman" w:hAnsi="Times New Roman" w:cs="Times New Roman"/>
          <w:b/>
          <w:sz w:val="24"/>
          <w:szCs w:val="24"/>
        </w:rPr>
      </w:pPr>
    </w:p>
    <w:p w:rsidR="001E0627" w:rsidRDefault="001E0627" w:rsidP="00C66681">
      <w:pPr>
        <w:spacing w:after="0" w:line="480" w:lineRule="auto"/>
        <w:jc w:val="center"/>
        <w:rPr>
          <w:rFonts w:ascii="Times New Roman" w:eastAsia="Times New Roman" w:hAnsi="Times New Roman" w:cs="Times New Roman"/>
          <w:b/>
          <w:sz w:val="24"/>
          <w:szCs w:val="24"/>
        </w:rPr>
      </w:pPr>
    </w:p>
    <w:p w:rsidR="001E0627" w:rsidRDefault="001E0627" w:rsidP="00C66681">
      <w:pPr>
        <w:spacing w:after="0" w:line="480" w:lineRule="auto"/>
        <w:jc w:val="center"/>
        <w:rPr>
          <w:rFonts w:ascii="Times New Roman" w:eastAsia="Times New Roman" w:hAnsi="Times New Roman" w:cs="Times New Roman"/>
          <w:b/>
          <w:sz w:val="24"/>
          <w:szCs w:val="24"/>
        </w:rPr>
      </w:pPr>
    </w:p>
    <w:p w:rsidR="001E0627" w:rsidRDefault="001E0627" w:rsidP="00C66681">
      <w:pPr>
        <w:spacing w:after="0" w:line="480" w:lineRule="auto"/>
        <w:jc w:val="center"/>
        <w:rPr>
          <w:rFonts w:ascii="Times New Roman" w:eastAsia="Times New Roman" w:hAnsi="Times New Roman" w:cs="Times New Roman"/>
          <w:b/>
          <w:sz w:val="24"/>
          <w:szCs w:val="24"/>
        </w:rPr>
      </w:pPr>
    </w:p>
    <w:p w:rsidR="001E0627" w:rsidRDefault="001E0627" w:rsidP="00C66681">
      <w:pPr>
        <w:spacing w:after="0" w:line="480" w:lineRule="auto"/>
        <w:jc w:val="center"/>
        <w:rPr>
          <w:rFonts w:ascii="Times New Roman" w:eastAsia="Times New Roman" w:hAnsi="Times New Roman" w:cs="Times New Roman"/>
          <w:b/>
          <w:sz w:val="24"/>
          <w:szCs w:val="24"/>
        </w:rPr>
      </w:pPr>
    </w:p>
    <w:p w:rsidR="001E0627" w:rsidRDefault="001E0627" w:rsidP="00C66681">
      <w:pPr>
        <w:spacing w:after="0" w:line="480" w:lineRule="auto"/>
        <w:jc w:val="center"/>
        <w:rPr>
          <w:rFonts w:ascii="Times New Roman" w:eastAsia="Times New Roman" w:hAnsi="Times New Roman" w:cs="Times New Roman"/>
          <w:b/>
          <w:sz w:val="24"/>
          <w:szCs w:val="24"/>
        </w:rPr>
      </w:pPr>
    </w:p>
    <w:p w:rsidR="001E0627" w:rsidRDefault="001E0627" w:rsidP="00C66681">
      <w:pPr>
        <w:spacing w:after="0" w:line="480" w:lineRule="auto"/>
        <w:jc w:val="center"/>
        <w:rPr>
          <w:rFonts w:ascii="Times New Roman" w:eastAsia="Times New Roman" w:hAnsi="Times New Roman" w:cs="Times New Roman"/>
          <w:b/>
          <w:sz w:val="24"/>
          <w:szCs w:val="24"/>
        </w:rPr>
      </w:pPr>
    </w:p>
    <w:p w:rsidR="001E0627" w:rsidRDefault="001E0627" w:rsidP="00C66681">
      <w:pPr>
        <w:spacing w:after="0" w:line="480" w:lineRule="auto"/>
        <w:jc w:val="center"/>
        <w:rPr>
          <w:rFonts w:ascii="Times New Roman" w:eastAsia="Times New Roman" w:hAnsi="Times New Roman" w:cs="Times New Roman"/>
          <w:b/>
          <w:sz w:val="24"/>
          <w:szCs w:val="24"/>
        </w:rPr>
      </w:pPr>
    </w:p>
    <w:p w:rsidR="00952F51" w:rsidRPr="000425D5" w:rsidRDefault="008628AE" w:rsidP="00C66681">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eastAsia="en-US"/>
        </w:rPr>
        <w:lastRenderedPageBreak/>
        <mc:AlternateContent>
          <mc:Choice Requires="wps">
            <w:drawing>
              <wp:anchor distT="0" distB="0" distL="114300" distR="114300" simplePos="0" relativeHeight="252226560" behindDoc="0" locked="0" layoutInCell="1" allowOverlap="1">
                <wp:simplePos x="0" y="0"/>
                <wp:positionH relativeFrom="column">
                  <wp:posOffset>4608195</wp:posOffset>
                </wp:positionH>
                <wp:positionV relativeFrom="paragraph">
                  <wp:posOffset>-1183005</wp:posOffset>
                </wp:positionV>
                <wp:extent cx="847725" cy="638175"/>
                <wp:effectExtent l="0" t="0" r="9525" b="9525"/>
                <wp:wrapNone/>
                <wp:docPr id="48" name="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7725" cy="6381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BF1B7C" id=" 502" o:spid="_x0000_s1026" style="position:absolute;margin-left:362.85pt;margin-top:-93.15pt;width:66.75pt;height:50.2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" strokecolor="white [3212]">
                <v:path arrowok="t"/>
              </v:rect>
            </w:pict>
          </mc:Fallback>
        </mc:AlternateContent>
      </w:r>
      <w:r w:rsidR="00952F51" w:rsidRPr="000425D5">
        <w:rPr>
          <w:rFonts w:ascii="Times New Roman" w:eastAsia="Times New Roman" w:hAnsi="Times New Roman" w:cs="Times New Roman"/>
          <w:b/>
          <w:sz w:val="24"/>
          <w:szCs w:val="24"/>
        </w:rPr>
        <w:t>BAB II</w:t>
      </w:r>
    </w:p>
    <w:p w:rsidR="00952F51" w:rsidRPr="000425D5" w:rsidRDefault="00952F51" w:rsidP="00C66681">
      <w:pPr>
        <w:spacing w:after="0" w:line="720" w:lineRule="auto"/>
        <w:jc w:val="center"/>
        <w:rPr>
          <w:rFonts w:ascii="Times New Roman" w:eastAsia="Times New Roman" w:hAnsi="Times New Roman" w:cs="Times New Roman"/>
          <w:b/>
          <w:sz w:val="24"/>
          <w:szCs w:val="24"/>
        </w:rPr>
      </w:pPr>
      <w:r w:rsidRPr="000425D5">
        <w:rPr>
          <w:rFonts w:ascii="Times New Roman" w:eastAsia="Times New Roman" w:hAnsi="Times New Roman" w:cs="Times New Roman"/>
          <w:b/>
          <w:sz w:val="24"/>
          <w:szCs w:val="24"/>
        </w:rPr>
        <w:t>TINJAUAN PUSTAKA</w:t>
      </w:r>
    </w:p>
    <w:p w:rsidR="00C66681" w:rsidRPr="000425D5" w:rsidRDefault="00952F51" w:rsidP="00575A64">
      <w:pPr>
        <w:pStyle w:val="ListParagraph"/>
        <w:numPr>
          <w:ilvl w:val="1"/>
          <w:numId w:val="38"/>
        </w:numPr>
        <w:pBdr>
          <w:top w:val="nil"/>
          <w:left w:val="nil"/>
          <w:bottom w:val="nil"/>
          <w:right w:val="nil"/>
          <w:between w:val="nil"/>
        </w:pBdr>
        <w:spacing w:after="0" w:line="480" w:lineRule="auto"/>
        <w:ind w:left="426" w:hanging="426"/>
        <w:jc w:val="both"/>
        <w:rPr>
          <w:rFonts w:ascii="Times New Roman" w:eastAsia="Times New Roman" w:hAnsi="Times New Roman" w:cs="Times New Roman"/>
          <w:b/>
          <w:color w:val="000000"/>
          <w:sz w:val="24"/>
          <w:szCs w:val="24"/>
        </w:rPr>
      </w:pPr>
      <w:r w:rsidRPr="000425D5">
        <w:rPr>
          <w:rFonts w:ascii="Times New Roman" w:eastAsia="Times New Roman" w:hAnsi="Times New Roman" w:cs="Times New Roman"/>
          <w:b/>
          <w:color w:val="000000"/>
          <w:sz w:val="24"/>
          <w:szCs w:val="24"/>
        </w:rPr>
        <w:t>Tinjauan Penelitian Terdahulu</w:t>
      </w:r>
    </w:p>
    <w:p w:rsidR="00441820" w:rsidRPr="000425D5" w:rsidRDefault="00952F51" w:rsidP="00441820">
      <w:pPr>
        <w:tabs>
          <w:tab w:val="left" w:pos="-284"/>
          <w:tab w:val="left" w:pos="0"/>
        </w:tabs>
        <w:spacing w:after="0" w:line="480" w:lineRule="auto"/>
        <w:jc w:val="both"/>
        <w:rPr>
          <w:rFonts w:ascii="Times New Roman" w:hAnsi="Times New Roman" w:cs="Times New Roman"/>
          <w:sz w:val="24"/>
          <w:szCs w:val="24"/>
        </w:rPr>
      </w:pPr>
      <w:r w:rsidRPr="000425D5">
        <w:rPr>
          <w:rFonts w:ascii="Times New Roman" w:hAnsi="Times New Roman" w:cs="Times New Roman"/>
          <w:sz w:val="24"/>
          <w:szCs w:val="24"/>
        </w:rPr>
        <w:tab/>
        <w:t xml:space="preserve">Penelitian terdahulu yang dilakukan Nur Fajri Istiqomah (2015) tentang hubungan mutu pelayanan terhadap minat kunjungan ulang pasien rawat inap di puskesmas II Tambak Kabupaten Banyumas 2015 menyimpulkan bahwa ada hubungan antara mutu pelayanan dimensi </w:t>
      </w:r>
      <w:r w:rsidRPr="000425D5">
        <w:rPr>
          <w:rFonts w:ascii="Times New Roman" w:hAnsi="Times New Roman" w:cs="Times New Roman"/>
          <w:i/>
          <w:sz w:val="24"/>
          <w:szCs w:val="24"/>
        </w:rPr>
        <w:t>rebiability</w:t>
      </w:r>
      <w:r w:rsidRPr="000425D5">
        <w:rPr>
          <w:rFonts w:ascii="Times New Roman" w:hAnsi="Times New Roman" w:cs="Times New Roman"/>
          <w:sz w:val="24"/>
          <w:szCs w:val="24"/>
        </w:rPr>
        <w:t xml:space="preserve"> </w:t>
      </w:r>
      <w:r w:rsidRPr="000425D5">
        <w:rPr>
          <w:rFonts w:ascii="Times New Roman" w:hAnsi="Times New Roman" w:cs="Times New Roman"/>
          <w:i/>
          <w:sz w:val="24"/>
          <w:szCs w:val="24"/>
        </w:rPr>
        <w:t>p value</w:t>
      </w:r>
      <w:r w:rsidRPr="000425D5">
        <w:rPr>
          <w:rFonts w:ascii="Times New Roman" w:hAnsi="Times New Roman" w:cs="Times New Roman"/>
          <w:sz w:val="24"/>
          <w:szCs w:val="24"/>
        </w:rPr>
        <w:t xml:space="preserve"> (0,037), dimensi</w:t>
      </w:r>
      <w:r w:rsidR="00441820" w:rsidRPr="000425D5">
        <w:rPr>
          <w:rFonts w:ascii="Times New Roman" w:hAnsi="Times New Roman" w:cs="Times New Roman"/>
          <w:sz w:val="24"/>
          <w:szCs w:val="24"/>
        </w:rPr>
        <w:t xml:space="preserve"> </w:t>
      </w:r>
      <w:r w:rsidR="00441820" w:rsidRPr="000425D5">
        <w:rPr>
          <w:rFonts w:ascii="Times New Roman" w:hAnsi="Times New Roman" w:cs="Times New Roman"/>
          <w:i/>
          <w:sz w:val="24"/>
          <w:szCs w:val="24"/>
        </w:rPr>
        <w:t>responsiveness</w:t>
      </w:r>
      <w:r w:rsidR="00441820" w:rsidRPr="000425D5">
        <w:rPr>
          <w:rFonts w:ascii="Times New Roman" w:hAnsi="Times New Roman" w:cs="Times New Roman"/>
          <w:sz w:val="24"/>
          <w:szCs w:val="24"/>
        </w:rPr>
        <w:t xml:space="preserve"> </w:t>
      </w:r>
      <w:r w:rsidR="00441820" w:rsidRPr="000425D5">
        <w:rPr>
          <w:rFonts w:ascii="Times New Roman" w:hAnsi="Times New Roman" w:cs="Times New Roman"/>
          <w:i/>
          <w:sz w:val="24"/>
          <w:szCs w:val="24"/>
        </w:rPr>
        <w:t>p value</w:t>
      </w:r>
      <w:r w:rsidR="00441820" w:rsidRPr="000425D5">
        <w:rPr>
          <w:rFonts w:ascii="Times New Roman" w:hAnsi="Times New Roman" w:cs="Times New Roman"/>
          <w:sz w:val="24"/>
          <w:szCs w:val="24"/>
        </w:rPr>
        <w:t xml:space="preserve"> (0,006)</w:t>
      </w:r>
      <w:r w:rsidRPr="000425D5">
        <w:rPr>
          <w:rFonts w:ascii="Times New Roman" w:hAnsi="Times New Roman" w:cs="Times New Roman"/>
          <w:sz w:val="24"/>
          <w:szCs w:val="24"/>
        </w:rPr>
        <w:t xml:space="preserve">, dimensi </w:t>
      </w:r>
      <w:r w:rsidRPr="000425D5">
        <w:rPr>
          <w:rFonts w:ascii="Times New Roman" w:hAnsi="Times New Roman" w:cs="Times New Roman"/>
          <w:i/>
          <w:sz w:val="24"/>
          <w:szCs w:val="24"/>
        </w:rPr>
        <w:t>assurance</w:t>
      </w:r>
      <w:r w:rsidRPr="000425D5">
        <w:rPr>
          <w:rFonts w:ascii="Times New Roman" w:hAnsi="Times New Roman" w:cs="Times New Roman"/>
          <w:sz w:val="24"/>
          <w:szCs w:val="24"/>
        </w:rPr>
        <w:t xml:space="preserve"> dengan </w:t>
      </w:r>
      <w:r w:rsidRPr="000425D5">
        <w:rPr>
          <w:rFonts w:ascii="Times New Roman" w:hAnsi="Times New Roman" w:cs="Times New Roman"/>
          <w:i/>
          <w:sz w:val="24"/>
          <w:szCs w:val="24"/>
        </w:rPr>
        <w:t>p value</w:t>
      </w:r>
      <w:r w:rsidRPr="000425D5">
        <w:rPr>
          <w:rFonts w:ascii="Times New Roman" w:hAnsi="Times New Roman" w:cs="Times New Roman"/>
          <w:sz w:val="24"/>
          <w:szCs w:val="24"/>
        </w:rPr>
        <w:t xml:space="preserve"> (0,006), dimensi </w:t>
      </w:r>
      <w:r w:rsidRPr="000425D5">
        <w:rPr>
          <w:rFonts w:ascii="Times New Roman" w:hAnsi="Times New Roman" w:cs="Times New Roman"/>
          <w:i/>
          <w:sz w:val="24"/>
          <w:szCs w:val="24"/>
        </w:rPr>
        <w:t>emphaty</w:t>
      </w:r>
      <w:r w:rsidRPr="000425D5">
        <w:rPr>
          <w:rFonts w:ascii="Times New Roman" w:hAnsi="Times New Roman" w:cs="Times New Roman"/>
          <w:sz w:val="24"/>
          <w:szCs w:val="24"/>
        </w:rPr>
        <w:t xml:space="preserve"> dengan p value (0,034) dan dimensi </w:t>
      </w:r>
      <w:r w:rsidRPr="000425D5">
        <w:rPr>
          <w:rFonts w:ascii="Times New Roman" w:hAnsi="Times New Roman" w:cs="Times New Roman"/>
          <w:i/>
          <w:sz w:val="24"/>
          <w:szCs w:val="24"/>
        </w:rPr>
        <w:t>tangible</w:t>
      </w:r>
      <w:r w:rsidRPr="000425D5">
        <w:rPr>
          <w:rFonts w:ascii="Times New Roman" w:hAnsi="Times New Roman" w:cs="Times New Roman"/>
          <w:sz w:val="24"/>
          <w:szCs w:val="24"/>
        </w:rPr>
        <w:t xml:space="preserve"> (bukti fisik) dengan </w:t>
      </w:r>
      <w:r w:rsidRPr="000425D5">
        <w:rPr>
          <w:rFonts w:ascii="Times New Roman" w:hAnsi="Times New Roman" w:cs="Times New Roman"/>
          <w:i/>
          <w:sz w:val="24"/>
          <w:szCs w:val="24"/>
        </w:rPr>
        <w:t>p value</w:t>
      </w:r>
      <w:r w:rsidRPr="000425D5">
        <w:rPr>
          <w:rFonts w:ascii="Times New Roman" w:hAnsi="Times New Roman" w:cs="Times New Roman"/>
          <w:sz w:val="24"/>
          <w:szCs w:val="24"/>
        </w:rPr>
        <w:t xml:space="preserve"> (0,003) terhadap minat kunjungan ulang pasien rawat inap puskesmas II Tambak Kabupaten Banyumas 2015</w:t>
      </w:r>
      <w:r w:rsidR="00441820" w:rsidRPr="000425D5">
        <w:rPr>
          <w:rFonts w:ascii="Times New Roman" w:hAnsi="Times New Roman" w:cs="Times New Roman"/>
          <w:sz w:val="24"/>
          <w:szCs w:val="24"/>
        </w:rPr>
        <w:t xml:space="preserve"> </w:t>
      </w:r>
      <w:r w:rsidR="00E62C6F" w:rsidRPr="000425D5">
        <w:rPr>
          <w:rFonts w:ascii="Times New Roman" w:hAnsi="Times New Roman" w:cs="Times New Roman"/>
          <w:sz w:val="24"/>
          <w:szCs w:val="24"/>
        </w:rPr>
        <w:fldChar w:fldCharType="begin" w:fldLock="1"/>
      </w:r>
      <w:r w:rsidR="00A92506">
        <w:rPr>
          <w:rFonts w:ascii="Times New Roman" w:hAnsi="Times New Roman" w:cs="Times New Roman"/>
          <w:sz w:val="24"/>
          <w:szCs w:val="24"/>
        </w:rPr>
        <w:instrText>ADDIN CSL_CITATION {"citationItems":[{"id":"ITEM-1","itemData":{"ISBN":"6411411123","author":[{"dropping-particle":"","family":"Istiqomah","given":"N U R Fajri","non-dropping-particle":"","parse-names":false,"suffix":""}],"id":"ITEM-1","issued":{"date-parts":[["2016"]]},"title":"Hubungan mutu pelayanan terhadap minat kunjungan ulang pasien rawat inap di puskesmas II Tambak Kabupaten Banyumas 2015","type":"book"},"uris":["http://www.mendeley.com/documents/?uuid=6fd058da-df4a-4742-a02f-84572fbfb79f","http://www.mendeley.com/documents/?uuid=58071965-aedf-42d7-9eab-15a6eb26e1e3"]}],"mendeley":{"formattedCitation":"(14)","plainTextFormattedCitation":"(14)","previouslyFormattedCitation":"(14)"},"properties":{"noteIndex":0},"schema":"https://github.com/citation-style-language/schema/raw/master/csl-citation.json"}</w:instrText>
      </w:r>
      <w:r w:rsidR="00E62C6F" w:rsidRPr="000425D5">
        <w:rPr>
          <w:rFonts w:ascii="Times New Roman" w:hAnsi="Times New Roman" w:cs="Times New Roman"/>
          <w:sz w:val="24"/>
          <w:szCs w:val="24"/>
        </w:rPr>
        <w:fldChar w:fldCharType="separate"/>
      </w:r>
      <w:r w:rsidR="001E0627" w:rsidRPr="001E0627">
        <w:rPr>
          <w:rFonts w:ascii="Times New Roman" w:hAnsi="Times New Roman" w:cs="Times New Roman"/>
          <w:noProof/>
          <w:sz w:val="24"/>
          <w:szCs w:val="24"/>
        </w:rPr>
        <w:t>(14)</w:t>
      </w:r>
      <w:r w:rsidR="00E62C6F" w:rsidRPr="000425D5">
        <w:rPr>
          <w:rFonts w:ascii="Times New Roman" w:hAnsi="Times New Roman" w:cs="Times New Roman"/>
          <w:sz w:val="24"/>
          <w:szCs w:val="24"/>
        </w:rPr>
        <w:fldChar w:fldCharType="end"/>
      </w:r>
      <w:r w:rsidRPr="000425D5">
        <w:rPr>
          <w:rFonts w:ascii="Times New Roman" w:hAnsi="Times New Roman" w:cs="Times New Roman"/>
          <w:sz w:val="24"/>
          <w:szCs w:val="24"/>
        </w:rPr>
        <w:t>.</w:t>
      </w:r>
    </w:p>
    <w:p w:rsidR="00952F51" w:rsidRPr="000425D5" w:rsidRDefault="00441820" w:rsidP="00441820">
      <w:pPr>
        <w:tabs>
          <w:tab w:val="left" w:pos="-284"/>
          <w:tab w:val="left" w:pos="0"/>
        </w:tabs>
        <w:spacing w:after="0" w:line="480" w:lineRule="auto"/>
        <w:jc w:val="both"/>
        <w:rPr>
          <w:rFonts w:ascii="Times New Roman" w:hAnsi="Times New Roman" w:cs="Times New Roman"/>
          <w:sz w:val="24"/>
          <w:szCs w:val="24"/>
        </w:rPr>
      </w:pPr>
      <w:r w:rsidRPr="000425D5">
        <w:rPr>
          <w:rFonts w:ascii="Times New Roman" w:hAnsi="Times New Roman" w:cs="Times New Roman"/>
          <w:sz w:val="24"/>
          <w:szCs w:val="24"/>
        </w:rPr>
        <w:tab/>
      </w:r>
      <w:r w:rsidR="00952F51" w:rsidRPr="000425D5">
        <w:rPr>
          <w:rFonts w:ascii="Times New Roman" w:hAnsi="Times New Roman" w:cs="Times New Roman"/>
          <w:sz w:val="24"/>
          <w:szCs w:val="24"/>
        </w:rPr>
        <w:t>Firdaus (2015) tentang kualitas pelayanan rawat jalan di Rumah Sakit Umum Darerah (RSUD) Dr. Adjidarmo terhadap pengguna program Kartu Lebak Sehat (KLS) di Kabupaten Lebak, Provinsi Banten, menyimpulkan bahwa kualitas pelayanan rawat jalan di Rumah Sakit Umum Daerah (RSUD) Dr. Adjidarmo terhadap pengguna Program Kartu Lebak Sehat (KLS) di Kabupaten Lebak, Provinsi Banten sudah cukup baik, namun untuk terciptanya pelayanan sesuai harapan pasien masih ada beberapa  hal yang perlu diperbaiki seperti masih ada beberapa petugas medis dan petugas administrasi yang kurang ramah dalam memeberikan pelayanan kepad apasien, terutama tenaga medis yang berusia muda dan ketidaksesuaian jadwal yang sudah ditentukan dengan pelaksanaannya</w:t>
      </w:r>
      <w:r w:rsidRPr="000425D5">
        <w:rPr>
          <w:rFonts w:ascii="Times New Roman" w:hAnsi="Times New Roman" w:cs="Times New Roman"/>
          <w:sz w:val="24"/>
          <w:szCs w:val="24"/>
        </w:rPr>
        <w:t xml:space="preserve"> </w:t>
      </w:r>
      <w:r w:rsidR="00E62C6F" w:rsidRPr="000425D5">
        <w:rPr>
          <w:rFonts w:ascii="Times New Roman" w:hAnsi="Times New Roman" w:cs="Times New Roman"/>
          <w:sz w:val="24"/>
          <w:szCs w:val="24"/>
        </w:rPr>
        <w:fldChar w:fldCharType="begin" w:fldLock="1"/>
      </w:r>
      <w:r w:rsidR="00A92506">
        <w:rPr>
          <w:rFonts w:ascii="Times New Roman" w:hAnsi="Times New Roman" w:cs="Times New Roman"/>
          <w:sz w:val="24"/>
          <w:szCs w:val="24"/>
        </w:rPr>
        <w:instrText>ADDIN CSL_CITATION {"citationItems":[{"id":"ITEM-1","itemData":{"author":[{"dropping-particle":"","family":"FIRDAUS","given":"","non-dropping-particle":"","parse-names":false,"suffix":""}],"id":"ITEM-1","issue":"3","issued":{"date-parts":[["2015"]]},"title":"Kualitas Pelayanan rawat jalan di Rumah sakit Daerah (RSUD) Dr. Adjidarmo terhadap pengguna Kartu Lebak Sehat (KLS) di Kabupaten Lebak, Provinsi Banten.","type":"article-journal","volume":"3"},"uris":["http://www.mendeley.com/documents/?uuid=8369162d-003e-4b7c-a0cf-c91254077b42","http://www.mendeley.com/documents/?uuid=efbbd965-6025-4bc2-91d6-192630796c22"]}],"mendeley":{"formattedCitation":"(15)","plainTextFormattedCitation":"(15)","previouslyFormattedCitation":"(15)"},"properties":{"noteIndex":0},"schema":"https://github.com/citation-style-language/schema/raw/master/csl-citation.json"}</w:instrText>
      </w:r>
      <w:r w:rsidR="00E62C6F" w:rsidRPr="000425D5">
        <w:rPr>
          <w:rFonts w:ascii="Times New Roman" w:hAnsi="Times New Roman" w:cs="Times New Roman"/>
          <w:sz w:val="24"/>
          <w:szCs w:val="24"/>
        </w:rPr>
        <w:fldChar w:fldCharType="separate"/>
      </w:r>
      <w:r w:rsidR="001E0627" w:rsidRPr="001E0627">
        <w:rPr>
          <w:rFonts w:ascii="Times New Roman" w:hAnsi="Times New Roman" w:cs="Times New Roman"/>
          <w:noProof/>
          <w:sz w:val="24"/>
          <w:szCs w:val="24"/>
        </w:rPr>
        <w:t>(15)</w:t>
      </w:r>
      <w:r w:rsidR="00E62C6F" w:rsidRPr="000425D5">
        <w:rPr>
          <w:rFonts w:ascii="Times New Roman" w:hAnsi="Times New Roman" w:cs="Times New Roman"/>
          <w:sz w:val="24"/>
          <w:szCs w:val="24"/>
        </w:rPr>
        <w:fldChar w:fldCharType="end"/>
      </w:r>
      <w:r w:rsidR="00952F51" w:rsidRPr="000425D5">
        <w:rPr>
          <w:rFonts w:ascii="Times New Roman" w:hAnsi="Times New Roman" w:cs="Times New Roman"/>
          <w:sz w:val="24"/>
          <w:szCs w:val="24"/>
        </w:rPr>
        <w:t>.</w:t>
      </w:r>
    </w:p>
    <w:p w:rsidR="00952F51" w:rsidRPr="000425D5" w:rsidRDefault="008628AE" w:rsidP="00417C80">
      <w:pPr>
        <w:spacing w:after="0" w:line="480" w:lineRule="auto"/>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2227584" behindDoc="0" locked="0" layoutInCell="1" allowOverlap="1">
                <wp:simplePos x="0" y="0"/>
                <wp:positionH relativeFrom="column">
                  <wp:posOffset>2084070</wp:posOffset>
                </wp:positionH>
                <wp:positionV relativeFrom="paragraph">
                  <wp:posOffset>777875</wp:posOffset>
                </wp:positionV>
                <wp:extent cx="990600" cy="685800"/>
                <wp:effectExtent l="0" t="0" r="0" b="0"/>
                <wp:wrapNone/>
                <wp:docPr id="47" name="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0600" cy="685800"/>
                        </a:xfrm>
                        <a:prstGeom prst="rect">
                          <a:avLst/>
                        </a:prstGeom>
                        <a:solidFill>
                          <a:srgbClr val="FFFFFF"/>
                        </a:solidFill>
                        <a:ln w="9525">
                          <a:solidFill>
                            <a:schemeClr val="bg1">
                              <a:lumMod val="100000"/>
                              <a:lumOff val="0"/>
                            </a:schemeClr>
                          </a:solidFill>
                          <a:miter lim="800000"/>
                          <a:headEnd/>
                          <a:tailEnd/>
                        </a:ln>
                      </wps:spPr>
                      <wps:txbx>
                        <w:txbxContent>
                          <w:p w:rsidR="00D0319A" w:rsidRPr="00E24A77" w:rsidRDefault="00D0319A" w:rsidP="00E24A7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 503" o:spid="_x0000_s1027" type="#_x0000_t202" style="position:absolute;margin-left:164.1pt;margin-top:61.25pt;width:78pt;height:54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" strokecolor="white [3212]">
                <v:path arrowok="t"/>
                <v:textbox>
                  <w:txbxContent>
                    <w:p w:rsidR="00D0319A" w:rsidRPr="00E24A77" w:rsidRDefault="00D0319A" w:rsidP="00E24A7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xbxContent>
                </v:textbox>
              </v:shape>
            </w:pict>
          </mc:Fallback>
        </mc:AlternateContent>
      </w:r>
    </w:p>
    <w:p w:rsidR="00952F51" w:rsidRPr="000425D5" w:rsidRDefault="00952F51" w:rsidP="00417C80">
      <w:pPr>
        <w:pBdr>
          <w:top w:val="nil"/>
          <w:left w:val="nil"/>
          <w:bottom w:val="nil"/>
          <w:right w:val="nil"/>
          <w:between w:val="nil"/>
        </w:pBdr>
        <w:spacing w:after="0" w:line="480" w:lineRule="auto"/>
        <w:ind w:firstLine="709"/>
        <w:jc w:val="both"/>
        <w:rPr>
          <w:rFonts w:ascii="Times New Roman" w:eastAsia="Times New Roman" w:hAnsi="Times New Roman" w:cs="Times New Roman"/>
          <w:b/>
          <w:color w:val="000000"/>
          <w:sz w:val="24"/>
          <w:szCs w:val="24"/>
        </w:rPr>
      </w:pPr>
      <w:r w:rsidRPr="000425D5">
        <w:rPr>
          <w:rFonts w:ascii="Times New Roman" w:hAnsi="Times New Roman" w:cs="Times New Roman"/>
          <w:sz w:val="24"/>
          <w:szCs w:val="24"/>
        </w:rPr>
        <w:lastRenderedPageBreak/>
        <w:t xml:space="preserve">Suas Robi Cahyadi, Ahmad Ahid Mudayana (2014) meneliti tentang Hubungan mutu pelayanan dengan kepuasan pasien di RS PKU Muhammadiyah Yogyakarta Unit II dan menyimpulkan bahwa dari lima dimensi mutu dua diantaranya tidak ada hubungan yang signifikan antara mutu pelayanan dengan kepuasan pasien. Yakni dimensi </w:t>
      </w:r>
      <w:r w:rsidRPr="000425D5">
        <w:rPr>
          <w:rFonts w:ascii="Times New Roman" w:hAnsi="Times New Roman" w:cs="Times New Roman"/>
          <w:i/>
          <w:sz w:val="24"/>
          <w:szCs w:val="24"/>
        </w:rPr>
        <w:t>tangibel</w:t>
      </w:r>
      <w:r w:rsidRPr="000425D5">
        <w:rPr>
          <w:rFonts w:ascii="Times New Roman" w:hAnsi="Times New Roman" w:cs="Times New Roman"/>
          <w:sz w:val="24"/>
          <w:szCs w:val="24"/>
        </w:rPr>
        <w:t xml:space="preserve"> dan </w:t>
      </w:r>
      <w:r w:rsidRPr="000425D5">
        <w:rPr>
          <w:rFonts w:ascii="Times New Roman" w:hAnsi="Times New Roman" w:cs="Times New Roman"/>
          <w:i/>
          <w:sz w:val="24"/>
          <w:szCs w:val="24"/>
        </w:rPr>
        <w:t xml:space="preserve">emphaty. </w:t>
      </w:r>
      <w:r w:rsidRPr="000425D5">
        <w:rPr>
          <w:rFonts w:ascii="Times New Roman" w:hAnsi="Times New Roman" w:cs="Times New Roman"/>
          <w:sz w:val="24"/>
          <w:szCs w:val="24"/>
        </w:rPr>
        <w:t>Dimensi</w:t>
      </w:r>
      <w:r w:rsidRPr="000425D5">
        <w:rPr>
          <w:rFonts w:ascii="Times New Roman" w:hAnsi="Times New Roman" w:cs="Times New Roman"/>
          <w:i/>
          <w:sz w:val="24"/>
          <w:szCs w:val="24"/>
        </w:rPr>
        <w:t xml:space="preserve"> reliabiliy, responsiveness </w:t>
      </w:r>
      <w:r w:rsidRPr="000425D5">
        <w:rPr>
          <w:rFonts w:ascii="Times New Roman" w:hAnsi="Times New Roman" w:cs="Times New Roman"/>
          <w:sz w:val="24"/>
          <w:szCs w:val="24"/>
        </w:rPr>
        <w:t>dan</w:t>
      </w:r>
      <w:r w:rsidRPr="000425D5">
        <w:rPr>
          <w:rFonts w:ascii="Times New Roman" w:hAnsi="Times New Roman" w:cs="Times New Roman"/>
          <w:i/>
          <w:sz w:val="24"/>
          <w:szCs w:val="24"/>
        </w:rPr>
        <w:t xml:space="preserve"> assurance </w:t>
      </w:r>
      <w:r w:rsidRPr="000425D5">
        <w:rPr>
          <w:rFonts w:ascii="Times New Roman" w:hAnsi="Times New Roman" w:cs="Times New Roman"/>
          <w:sz w:val="24"/>
          <w:szCs w:val="24"/>
        </w:rPr>
        <w:t>memiliki hubungan yang signifikan dengan kepuasan dengan p value masing-masing sebesar 0,005, 0,028 dan 0,014 (p&lt;0,05)</w:t>
      </w:r>
      <w:r w:rsidR="00441820" w:rsidRPr="000425D5">
        <w:rPr>
          <w:rFonts w:ascii="Times New Roman" w:hAnsi="Times New Roman" w:cs="Times New Roman"/>
          <w:sz w:val="24"/>
          <w:szCs w:val="24"/>
        </w:rPr>
        <w:t xml:space="preserve"> </w:t>
      </w:r>
      <w:r w:rsidR="00E62C6F" w:rsidRPr="000425D5">
        <w:rPr>
          <w:rFonts w:ascii="Times New Roman" w:hAnsi="Times New Roman" w:cs="Times New Roman"/>
          <w:sz w:val="24"/>
          <w:szCs w:val="24"/>
        </w:rPr>
        <w:fldChar w:fldCharType="begin" w:fldLock="1"/>
      </w:r>
      <w:r w:rsidR="00A92506">
        <w:rPr>
          <w:rFonts w:ascii="Times New Roman" w:hAnsi="Times New Roman" w:cs="Times New Roman"/>
          <w:sz w:val="24"/>
          <w:szCs w:val="24"/>
        </w:rPr>
        <w:instrText>ADDIN CSL_CITATION {"citationItems":[{"id":"ITEM-1","itemData":{"author":[{"dropping-particle":"","family":"Saus Robi Cahyadi","given":"Ahmad Ahid Maulana","non-dropping-particle":"","parse-names":false,"suffix":""}],"id":"ITEM-1","issue":"3","issued":{"date-parts":[["2014"]]},"page":"2013-2015","title":"Hubungan Mutu Pelayanan dengan Kepuasan Pasien di Rs PKU Muhammadiyah Yogyakarta Unit II","type":"article-journal","volume":"10"},"uris":["http://www.mendeley.com/documents/?uuid=40c6d616-650a-4914-a74c-992bf6039bc2","http://www.mendeley.com/documents/?uuid=29874e8e-3679-44ac-9cac-a180a85349f2"]}],"mendeley":{"formattedCitation":"(16)","plainTextFormattedCitation":"(16)","previouslyFormattedCitation":"(16)"},"properties":{"noteIndex":0},"schema":"https://github.com/citation-style-language/schema/raw/master/csl-citation.json"}</w:instrText>
      </w:r>
      <w:r w:rsidR="00E62C6F" w:rsidRPr="000425D5">
        <w:rPr>
          <w:rFonts w:ascii="Times New Roman" w:hAnsi="Times New Roman" w:cs="Times New Roman"/>
          <w:sz w:val="24"/>
          <w:szCs w:val="24"/>
        </w:rPr>
        <w:fldChar w:fldCharType="separate"/>
      </w:r>
      <w:r w:rsidR="001E0627" w:rsidRPr="001E0627">
        <w:rPr>
          <w:rFonts w:ascii="Times New Roman" w:hAnsi="Times New Roman" w:cs="Times New Roman"/>
          <w:noProof/>
          <w:sz w:val="24"/>
          <w:szCs w:val="24"/>
        </w:rPr>
        <w:t>(16)</w:t>
      </w:r>
      <w:r w:rsidR="00E62C6F" w:rsidRPr="000425D5">
        <w:rPr>
          <w:rFonts w:ascii="Times New Roman" w:hAnsi="Times New Roman" w:cs="Times New Roman"/>
          <w:sz w:val="24"/>
          <w:szCs w:val="24"/>
        </w:rPr>
        <w:fldChar w:fldCharType="end"/>
      </w:r>
      <w:r w:rsidRPr="000425D5">
        <w:rPr>
          <w:rFonts w:ascii="Times New Roman" w:hAnsi="Times New Roman" w:cs="Times New Roman"/>
          <w:sz w:val="24"/>
          <w:szCs w:val="24"/>
        </w:rPr>
        <w:t>.</w:t>
      </w:r>
    </w:p>
    <w:p w:rsidR="00952F51" w:rsidRPr="000425D5" w:rsidRDefault="00952F51" w:rsidP="00417C80">
      <w:pPr>
        <w:pBdr>
          <w:top w:val="nil"/>
          <w:left w:val="nil"/>
          <w:bottom w:val="nil"/>
          <w:right w:val="nil"/>
          <w:between w:val="nil"/>
        </w:pBdr>
        <w:tabs>
          <w:tab w:val="left" w:pos="-284"/>
          <w:tab w:val="left" w:pos="0"/>
        </w:tabs>
        <w:spacing w:after="0" w:line="480" w:lineRule="auto"/>
        <w:ind w:firstLine="709"/>
        <w:jc w:val="both"/>
        <w:rPr>
          <w:rFonts w:ascii="Times New Roman" w:eastAsia="Times New Roman" w:hAnsi="Times New Roman" w:cs="Times New Roman"/>
          <w:color w:val="000000"/>
          <w:sz w:val="24"/>
          <w:szCs w:val="24"/>
        </w:rPr>
      </w:pPr>
      <w:r w:rsidRPr="000425D5">
        <w:rPr>
          <w:rFonts w:ascii="Times New Roman" w:hAnsi="Times New Roman" w:cs="Times New Roman"/>
          <w:sz w:val="24"/>
          <w:szCs w:val="24"/>
        </w:rPr>
        <w:tab/>
        <w:t xml:space="preserve">Penelitian yang dilakukan oleh Ekayanti (2013) dengan judul Pengaruh Persepsi Pasien tentang Kualitas Pelayanan Rawat Inap terhadap Image di Rumah Sakit Universitas Hasanudin tahun 2013 dan menyimpulkan bahwa </w:t>
      </w:r>
      <w:r w:rsidRPr="000425D5">
        <w:rPr>
          <w:rFonts w:ascii="Times New Roman" w:hAnsi="Times New Roman" w:cs="Times New Roman"/>
          <w:i/>
          <w:sz w:val="24"/>
          <w:szCs w:val="24"/>
        </w:rPr>
        <w:t xml:space="preserve">professionalism dan skills, attitude and behavior, accessbility and flexibilitym service recovery dan servicecape </w:t>
      </w:r>
      <w:r w:rsidRPr="000425D5">
        <w:rPr>
          <w:rFonts w:ascii="Times New Roman" w:hAnsi="Times New Roman" w:cs="Times New Roman"/>
          <w:sz w:val="24"/>
          <w:szCs w:val="24"/>
        </w:rPr>
        <w:t>berpengaruh positif secara signifikan terhadap image</w:t>
      </w:r>
      <w:r w:rsidR="00441820" w:rsidRPr="000425D5">
        <w:rPr>
          <w:rFonts w:ascii="Times New Roman" w:hAnsi="Times New Roman" w:cs="Times New Roman"/>
          <w:sz w:val="24"/>
          <w:szCs w:val="24"/>
        </w:rPr>
        <w:t xml:space="preserve"> </w:t>
      </w:r>
      <w:r w:rsidR="00E62C6F" w:rsidRPr="000425D5">
        <w:rPr>
          <w:rFonts w:ascii="Times New Roman" w:hAnsi="Times New Roman" w:cs="Times New Roman"/>
          <w:sz w:val="24"/>
          <w:szCs w:val="24"/>
        </w:rPr>
        <w:fldChar w:fldCharType="begin" w:fldLock="1"/>
      </w:r>
      <w:r w:rsidR="00A92506">
        <w:rPr>
          <w:rFonts w:ascii="Times New Roman" w:hAnsi="Times New Roman" w:cs="Times New Roman"/>
          <w:sz w:val="24"/>
          <w:szCs w:val="24"/>
        </w:rPr>
        <w:instrText>ADDIN CSL_CITATION {"citationItems":[{"id":"ITEM-1","itemData":{"author":[{"dropping-particle":"","family":"Ekayanti","given":"Effi","non-dropping-particle":"","parse-names":false,"suffix":""},{"dropping-particle":"","family":"Pasinringi","given":"Syahrir A","non-dropping-particle":"","parse-names":false,"suffix":""},{"dropping-particle":"","family":"Kapalawi","given":"Irwandy","non-dropping-particle":"","parse-names":false,"suffix":""}],"id":"ITEM-1","issued":{"date-parts":[["2013"]]},"number-of-pages":"1-12","publisher-place":"Makassar","title":"Pengaruh Persepsi Pasien tentang Kualitas Pelayanan rawat Inap terhadap Image di Rumah Sakit Universitas Hasanuddin Tahun 2013","type":"report"},"uris":["http://www.mendeley.com/documents/?uuid=39bb8465-bf6e-452a-bf12-1078b86aafff","http://www.mendeley.com/documents/?uuid=cfd61abb-d95c-4e14-9ccd-0ca0cb16d6d2"]}],"mendeley":{"formattedCitation":"(17)","plainTextFormattedCitation":"(17)","previouslyFormattedCitation":"(17)"},"properties":{"noteIndex":0},"schema":"https://github.com/citation-style-language/schema/raw/master/csl-citation.json"}</w:instrText>
      </w:r>
      <w:r w:rsidR="00E62C6F" w:rsidRPr="000425D5">
        <w:rPr>
          <w:rFonts w:ascii="Times New Roman" w:hAnsi="Times New Roman" w:cs="Times New Roman"/>
          <w:sz w:val="24"/>
          <w:szCs w:val="24"/>
        </w:rPr>
        <w:fldChar w:fldCharType="separate"/>
      </w:r>
      <w:r w:rsidR="001E0627" w:rsidRPr="001E0627">
        <w:rPr>
          <w:rFonts w:ascii="Times New Roman" w:hAnsi="Times New Roman" w:cs="Times New Roman"/>
          <w:noProof/>
          <w:sz w:val="24"/>
          <w:szCs w:val="24"/>
        </w:rPr>
        <w:t>(17)</w:t>
      </w:r>
      <w:r w:rsidR="00E62C6F" w:rsidRPr="000425D5">
        <w:rPr>
          <w:rFonts w:ascii="Times New Roman" w:hAnsi="Times New Roman" w:cs="Times New Roman"/>
          <w:sz w:val="24"/>
          <w:szCs w:val="24"/>
        </w:rPr>
        <w:fldChar w:fldCharType="end"/>
      </w:r>
      <w:r w:rsidRPr="000425D5">
        <w:rPr>
          <w:rFonts w:ascii="Times New Roman" w:hAnsi="Times New Roman" w:cs="Times New Roman"/>
          <w:sz w:val="24"/>
          <w:szCs w:val="24"/>
        </w:rPr>
        <w:t>.</w:t>
      </w:r>
      <w:r w:rsidRPr="000425D5">
        <w:rPr>
          <w:rFonts w:ascii="Times New Roman" w:eastAsia="Times New Roman" w:hAnsi="Times New Roman" w:cs="Times New Roman"/>
          <w:color w:val="000000"/>
          <w:sz w:val="24"/>
          <w:szCs w:val="24"/>
        </w:rPr>
        <w:t xml:space="preserve"> </w:t>
      </w:r>
    </w:p>
    <w:p w:rsidR="00952F51" w:rsidRPr="000425D5" w:rsidRDefault="00952F51" w:rsidP="00417C80">
      <w:pPr>
        <w:pBdr>
          <w:top w:val="nil"/>
          <w:left w:val="nil"/>
          <w:bottom w:val="nil"/>
          <w:right w:val="nil"/>
          <w:between w:val="nil"/>
        </w:pBdr>
        <w:tabs>
          <w:tab w:val="left" w:pos="-284"/>
          <w:tab w:val="left" w:pos="0"/>
        </w:tabs>
        <w:spacing w:after="0" w:line="480" w:lineRule="auto"/>
        <w:ind w:firstLine="709"/>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 xml:space="preserve">Linda Eka Putri, Dachriyanus dkk (2018) meneliti tentang pengaruh pelayanan kefarmasian terhadap kepuasan pasien rawat inap RSUP Dr. M. Djamil Padang dengan hasil kepuasan pasien dipengaruhi secara signifikan dan positif oleh faktor kecepatan pelayanan, ketersediaan obat. Faktor sikap dan empati petugas berpengaruh positif namun tidak signifikan terhadap kepuasan pasien rawat inap. Selain itu, kecepatan pelayanan, sikat dan empati petugas, ketersediaan obat secara simultan berpengaruh terhadap kepuasan pasien rawat inap di depo farmasi RSUP Dr.M. Djamil, namun secara partial pemberian </w:t>
      </w:r>
      <w:r w:rsidRPr="000425D5">
        <w:rPr>
          <w:rFonts w:ascii="Times New Roman" w:eastAsia="Times New Roman" w:hAnsi="Times New Roman" w:cs="Times New Roman"/>
          <w:color w:val="000000"/>
          <w:sz w:val="24"/>
          <w:szCs w:val="24"/>
        </w:rPr>
        <w:lastRenderedPageBreak/>
        <w:t>imformasi obat adalah faktor yang paling dominan mempengaruhi kepuasan rawat inap di depo farmasi RSUP Dr. M. Djamil</w:t>
      </w:r>
      <w:r w:rsidR="00441820" w:rsidRPr="000425D5">
        <w:rPr>
          <w:rFonts w:ascii="Times New Roman" w:eastAsia="Times New Roman" w:hAnsi="Times New Roman" w:cs="Times New Roman"/>
          <w:color w:val="000000"/>
          <w:sz w:val="24"/>
          <w:szCs w:val="24"/>
        </w:rPr>
        <w:t xml:space="preserve"> </w:t>
      </w:r>
      <w:r w:rsidR="00E62C6F" w:rsidRPr="000425D5">
        <w:rPr>
          <w:rFonts w:ascii="Times New Roman" w:eastAsia="Times New Roman" w:hAnsi="Times New Roman" w:cs="Times New Roman"/>
          <w:color w:val="000000"/>
          <w:sz w:val="24"/>
          <w:szCs w:val="24"/>
        </w:rPr>
        <w:fldChar w:fldCharType="begin" w:fldLock="1"/>
      </w:r>
      <w:r w:rsidR="00A92506">
        <w:rPr>
          <w:rFonts w:ascii="Times New Roman" w:eastAsia="Times New Roman" w:hAnsi="Times New Roman" w:cs="Times New Roman"/>
          <w:color w:val="000000"/>
          <w:sz w:val="24"/>
          <w:szCs w:val="24"/>
        </w:rPr>
        <w:instrText>ADDIN CSL_CITATION {"citationItems":[{"id":"ITEM-1","itemData":{"DOI":"10.25077/josi.v17.n2.p152-161.2018","author":[{"dropping-particle":"","family":"Eka","given":"Linda","non-dropping-particle":"","parse-names":false,"suffix":""},{"dropping-particle":"","family":"Putri","given":"Nilda Tri","non-dropping-particle":"","parse-names":false,"suffix":""}],"id":"ITEM-1","issued":{"date-parts":[["2018"]]},"page":"152-161","title":"Pengaruh Kualitas Pelayanan Kefarmasian terhadap Kepuasan Pasien Rawat Inap RSUP Dr. M Djamil Padang","type":"article-journal","volume":"2"},"uris":["http://www.mendeley.com/documents/?uuid=b9de1329-18d7-4b2f-9e60-dceea9f0bf3b","http://www.mendeley.com/documents/?uuid=732fc6d8-04f0-4a9e-b4c0-7bb44373ef44"]}],"mendeley":{"formattedCitation":"(18)","plainTextFormattedCitation":"(18)","previouslyFormattedCitation":"(18)"},"properties":{"noteIndex":0},"schema":"https://github.com/citation-style-language/schema/raw/master/csl-citation.json"}</w:instrText>
      </w:r>
      <w:r w:rsidR="00E62C6F" w:rsidRPr="000425D5">
        <w:rPr>
          <w:rFonts w:ascii="Times New Roman" w:eastAsia="Times New Roman" w:hAnsi="Times New Roman" w:cs="Times New Roman"/>
          <w:color w:val="000000"/>
          <w:sz w:val="24"/>
          <w:szCs w:val="24"/>
        </w:rPr>
        <w:fldChar w:fldCharType="separate"/>
      </w:r>
      <w:r w:rsidR="001E0627" w:rsidRPr="001E0627">
        <w:rPr>
          <w:rFonts w:ascii="Times New Roman" w:eastAsia="Times New Roman" w:hAnsi="Times New Roman" w:cs="Times New Roman"/>
          <w:noProof/>
          <w:color w:val="000000"/>
          <w:sz w:val="24"/>
          <w:szCs w:val="24"/>
        </w:rPr>
        <w:t>(18)</w:t>
      </w:r>
      <w:r w:rsidR="00E62C6F" w:rsidRPr="000425D5">
        <w:rPr>
          <w:rFonts w:ascii="Times New Roman" w:eastAsia="Times New Roman" w:hAnsi="Times New Roman" w:cs="Times New Roman"/>
          <w:color w:val="000000"/>
          <w:sz w:val="24"/>
          <w:szCs w:val="24"/>
        </w:rPr>
        <w:fldChar w:fldCharType="end"/>
      </w:r>
      <w:r w:rsidRPr="000425D5">
        <w:rPr>
          <w:rFonts w:ascii="Times New Roman" w:eastAsia="Times New Roman" w:hAnsi="Times New Roman" w:cs="Times New Roman"/>
          <w:color w:val="000000"/>
          <w:sz w:val="24"/>
          <w:szCs w:val="24"/>
        </w:rPr>
        <w:t>.</w:t>
      </w:r>
    </w:p>
    <w:p w:rsidR="00952F51" w:rsidRPr="000425D5" w:rsidRDefault="00952F51" w:rsidP="00417C80">
      <w:pPr>
        <w:pBdr>
          <w:top w:val="nil"/>
          <w:left w:val="nil"/>
          <w:bottom w:val="nil"/>
          <w:right w:val="nil"/>
          <w:between w:val="nil"/>
        </w:pBdr>
        <w:tabs>
          <w:tab w:val="left" w:pos="-284"/>
          <w:tab w:val="left" w:pos="0"/>
        </w:tabs>
        <w:spacing w:after="0" w:line="480" w:lineRule="auto"/>
        <w:ind w:firstLine="709"/>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Penelitian yang dilakukan oleh Linda Fidyawati dkk (2015) tentang hubungan antara presepsi mutu dengan minat kunjungan ulang di instalasi rawat jalan RSD Balung Kabupaten Jember menunjukan hasil bahwa ada hubungan antara mutu pelayanan dengan minat kunjungan ulang (p=0,000)</w:t>
      </w:r>
      <w:r w:rsidR="00441820" w:rsidRPr="000425D5">
        <w:rPr>
          <w:rFonts w:ascii="Times New Roman" w:eastAsia="Times New Roman" w:hAnsi="Times New Roman" w:cs="Times New Roman"/>
          <w:color w:val="000000"/>
          <w:sz w:val="24"/>
          <w:szCs w:val="24"/>
        </w:rPr>
        <w:t xml:space="preserve"> </w:t>
      </w:r>
      <w:r w:rsidR="00E62C6F" w:rsidRPr="000425D5">
        <w:rPr>
          <w:rFonts w:ascii="Times New Roman" w:eastAsia="Times New Roman" w:hAnsi="Times New Roman" w:cs="Times New Roman"/>
          <w:color w:val="000000"/>
          <w:sz w:val="24"/>
          <w:szCs w:val="24"/>
        </w:rPr>
        <w:fldChar w:fldCharType="begin" w:fldLock="1"/>
      </w:r>
      <w:r w:rsidR="00A92506">
        <w:rPr>
          <w:rFonts w:ascii="Times New Roman" w:eastAsia="Times New Roman" w:hAnsi="Times New Roman" w:cs="Times New Roman"/>
          <w:color w:val="000000"/>
          <w:sz w:val="24"/>
          <w:szCs w:val="24"/>
        </w:rPr>
        <w:instrText>ADDIN CSL_CITATION {"citationItems":[{"id":"ITEM-1","itemData":{"author":[{"dropping-particle":"","family":"Fidyawati","given":"Linda","non-dropping-particle":"","parse-names":false,"suffix":""},{"dropping-particle":"","family":"Herawati","given":"Yennike Tri","non-dropping-particle":"","parse-names":false,"suffix":""},{"dropping-particle":"","family":"Witcahyo","given":"Eri","non-dropping-particle":"","parse-names":false,"suffix":""}],"id":"ITEM-1","issued":{"date-parts":[["2015"]]},"publisher":"Universitas Jember","title":"Hubungan antara Persepsi Mutu Pelayanan dengan Minat Kunjungan Ulang di Instalasi Rawat Jalan RSD Balung Kabupaten Jember The Correlation beetwen Perseption of Service Quality and Revisitation Interest in Outpatient Installation of Regional Hospital , Jem","type":"thesis"},"uris":["http://www.mendeley.com/documents/?uuid=5b97d125-b3b1-475f-83d3-55be10b8e8f6","http://www.mendeley.com/documents/?uuid=cfc2d8b7-c645-4926-b369-5b493ca6471b"]}],"mendeley":{"formattedCitation":"(19)","plainTextFormattedCitation":"(19)","previouslyFormattedCitation":"(19)"},"properties":{"noteIndex":0},"schema":"https://github.com/citation-style-language/schema/raw/master/csl-citation.json"}</w:instrText>
      </w:r>
      <w:r w:rsidR="00E62C6F" w:rsidRPr="000425D5">
        <w:rPr>
          <w:rFonts w:ascii="Times New Roman" w:eastAsia="Times New Roman" w:hAnsi="Times New Roman" w:cs="Times New Roman"/>
          <w:color w:val="000000"/>
          <w:sz w:val="24"/>
          <w:szCs w:val="24"/>
        </w:rPr>
        <w:fldChar w:fldCharType="separate"/>
      </w:r>
      <w:r w:rsidR="001E0627" w:rsidRPr="001E0627">
        <w:rPr>
          <w:rFonts w:ascii="Times New Roman" w:eastAsia="Times New Roman" w:hAnsi="Times New Roman" w:cs="Times New Roman"/>
          <w:noProof/>
          <w:color w:val="000000"/>
          <w:sz w:val="24"/>
          <w:szCs w:val="24"/>
        </w:rPr>
        <w:t>(19)</w:t>
      </w:r>
      <w:r w:rsidR="00E62C6F" w:rsidRPr="000425D5">
        <w:rPr>
          <w:rFonts w:ascii="Times New Roman" w:eastAsia="Times New Roman" w:hAnsi="Times New Roman" w:cs="Times New Roman"/>
          <w:color w:val="000000"/>
          <w:sz w:val="24"/>
          <w:szCs w:val="24"/>
        </w:rPr>
        <w:fldChar w:fldCharType="end"/>
      </w:r>
      <w:r w:rsidRPr="000425D5">
        <w:rPr>
          <w:rFonts w:ascii="Times New Roman" w:eastAsia="Times New Roman" w:hAnsi="Times New Roman" w:cs="Times New Roman"/>
          <w:color w:val="000000"/>
          <w:sz w:val="24"/>
          <w:szCs w:val="24"/>
        </w:rPr>
        <w:t xml:space="preserve">. </w:t>
      </w:r>
    </w:p>
    <w:p w:rsidR="00952F51" w:rsidRPr="000425D5" w:rsidRDefault="00952F51" w:rsidP="00417C80">
      <w:pPr>
        <w:pBdr>
          <w:top w:val="nil"/>
          <w:left w:val="nil"/>
          <w:bottom w:val="nil"/>
          <w:right w:val="nil"/>
          <w:between w:val="nil"/>
        </w:pBdr>
        <w:tabs>
          <w:tab w:val="left" w:pos="-284"/>
          <w:tab w:val="left" w:pos="0"/>
          <w:tab w:val="left" w:pos="709"/>
        </w:tabs>
        <w:spacing w:after="0" w:line="480" w:lineRule="auto"/>
        <w:jc w:val="both"/>
        <w:rPr>
          <w:rFonts w:ascii="Times New Roman" w:hAnsi="Times New Roman" w:cs="Times New Roman"/>
          <w:sz w:val="24"/>
          <w:szCs w:val="24"/>
        </w:rPr>
      </w:pPr>
      <w:r w:rsidRPr="000425D5">
        <w:rPr>
          <w:rFonts w:ascii="Times New Roman" w:hAnsi="Times New Roman" w:cs="Times New Roman"/>
          <w:sz w:val="24"/>
          <w:szCs w:val="24"/>
        </w:rPr>
        <w:tab/>
        <w:t xml:space="preserve">Penelitian yang sama juga dilakukan oleh Saragih (2011) dengan judul Pengaruh Mutu Pelayanan Kesehatan Terhadap Loyalitas Pasien Rumah Sakit Umum Herna Medan dan menyimpulkan bahwa terdapat pengaruh yang signifkan antara </w:t>
      </w:r>
      <w:r w:rsidRPr="000425D5">
        <w:rPr>
          <w:rFonts w:ascii="Times New Roman" w:hAnsi="Times New Roman" w:cs="Times New Roman"/>
          <w:i/>
          <w:sz w:val="24"/>
          <w:szCs w:val="24"/>
        </w:rPr>
        <w:t>tangibles</w:t>
      </w:r>
      <w:r w:rsidRPr="000425D5">
        <w:rPr>
          <w:rFonts w:ascii="Times New Roman" w:hAnsi="Times New Roman" w:cs="Times New Roman"/>
          <w:sz w:val="24"/>
          <w:szCs w:val="24"/>
        </w:rPr>
        <w:t xml:space="preserve"> (P=0,0000), </w:t>
      </w:r>
      <w:r w:rsidRPr="000425D5">
        <w:rPr>
          <w:rFonts w:ascii="Times New Roman" w:hAnsi="Times New Roman" w:cs="Times New Roman"/>
          <w:i/>
          <w:sz w:val="24"/>
          <w:szCs w:val="24"/>
        </w:rPr>
        <w:t>responsiveness</w:t>
      </w:r>
      <w:r w:rsidRPr="000425D5">
        <w:rPr>
          <w:rFonts w:ascii="Times New Roman" w:hAnsi="Times New Roman" w:cs="Times New Roman"/>
          <w:sz w:val="24"/>
          <w:szCs w:val="24"/>
        </w:rPr>
        <w:t xml:space="preserve"> (P=0,0000), </w:t>
      </w:r>
      <w:r w:rsidRPr="000425D5">
        <w:rPr>
          <w:rFonts w:ascii="Times New Roman" w:hAnsi="Times New Roman" w:cs="Times New Roman"/>
          <w:i/>
          <w:sz w:val="24"/>
          <w:szCs w:val="24"/>
        </w:rPr>
        <w:t>assurance</w:t>
      </w:r>
      <w:r w:rsidRPr="000425D5">
        <w:rPr>
          <w:rFonts w:ascii="Times New Roman" w:hAnsi="Times New Roman" w:cs="Times New Roman"/>
          <w:sz w:val="24"/>
          <w:szCs w:val="24"/>
        </w:rPr>
        <w:t xml:space="preserve"> (P=0,0002) dan </w:t>
      </w:r>
      <w:r w:rsidRPr="000425D5">
        <w:rPr>
          <w:rFonts w:ascii="Times New Roman" w:hAnsi="Times New Roman" w:cs="Times New Roman"/>
          <w:i/>
          <w:sz w:val="24"/>
          <w:szCs w:val="24"/>
        </w:rPr>
        <w:t>empathy</w:t>
      </w:r>
      <w:r w:rsidRPr="000425D5">
        <w:rPr>
          <w:rFonts w:ascii="Times New Roman" w:hAnsi="Times New Roman" w:cs="Times New Roman"/>
          <w:sz w:val="24"/>
          <w:szCs w:val="24"/>
        </w:rPr>
        <w:t xml:space="preserve"> (P=0,0014) terhadap loyalitas pasien Rumah Sakit Umum Herna Medan</w:t>
      </w:r>
      <w:r w:rsidR="00441820" w:rsidRPr="000425D5">
        <w:rPr>
          <w:rFonts w:ascii="Times New Roman" w:hAnsi="Times New Roman" w:cs="Times New Roman"/>
          <w:sz w:val="24"/>
          <w:szCs w:val="24"/>
        </w:rPr>
        <w:t xml:space="preserve"> </w:t>
      </w:r>
      <w:r w:rsidR="00E62C6F" w:rsidRPr="000425D5">
        <w:rPr>
          <w:rFonts w:ascii="Times New Roman" w:hAnsi="Times New Roman" w:cs="Times New Roman"/>
          <w:sz w:val="24"/>
          <w:szCs w:val="24"/>
        </w:rPr>
        <w:fldChar w:fldCharType="begin" w:fldLock="1"/>
      </w:r>
      <w:r w:rsidR="00A92506">
        <w:rPr>
          <w:rFonts w:ascii="Times New Roman" w:hAnsi="Times New Roman" w:cs="Times New Roman"/>
          <w:sz w:val="24"/>
          <w:szCs w:val="24"/>
        </w:rPr>
        <w:instrText>ADDIN CSL_CITATION {"citationItems":[{"id":"ITEM-1","itemData":{"author":[{"dropping-particle":"","family":"Saragih N","given":"","non-dropping-particle":"","parse-names":false,"suffix":""}],"id":"ITEM-1","issued":{"date-parts":[["2011"]]},"title":"Pengaruh Mutu Pelayanan Kesehatan Terhadap Loyalitas Pasien Rumah Sakit Umum Herna Medan","type":"article-journal"},"uris":["http://www.mendeley.com/documents/?uuid=2a6dc4f4-e66e-4cf3-9a6b-203ce67e3ecc","http://www.mendeley.com/documents/?uuid=72914f5d-5f2c-4510-b564-687f53c19926"]}],"mendeley":{"formattedCitation":"(20)","plainTextFormattedCitation":"(20)","previouslyFormattedCitation":"(20)"},"properties":{"noteIndex":0},"schema":"https://github.com/citation-style-language/schema/raw/master/csl-citation.json"}</w:instrText>
      </w:r>
      <w:r w:rsidR="00E62C6F" w:rsidRPr="000425D5">
        <w:rPr>
          <w:rFonts w:ascii="Times New Roman" w:hAnsi="Times New Roman" w:cs="Times New Roman"/>
          <w:sz w:val="24"/>
          <w:szCs w:val="24"/>
        </w:rPr>
        <w:fldChar w:fldCharType="separate"/>
      </w:r>
      <w:r w:rsidR="001E0627" w:rsidRPr="001E0627">
        <w:rPr>
          <w:rFonts w:ascii="Times New Roman" w:hAnsi="Times New Roman" w:cs="Times New Roman"/>
          <w:noProof/>
          <w:sz w:val="24"/>
          <w:szCs w:val="24"/>
        </w:rPr>
        <w:t>(20)</w:t>
      </w:r>
      <w:r w:rsidR="00E62C6F" w:rsidRPr="000425D5">
        <w:rPr>
          <w:rFonts w:ascii="Times New Roman" w:hAnsi="Times New Roman" w:cs="Times New Roman"/>
          <w:sz w:val="24"/>
          <w:szCs w:val="24"/>
        </w:rPr>
        <w:fldChar w:fldCharType="end"/>
      </w:r>
      <w:r w:rsidRPr="000425D5">
        <w:rPr>
          <w:rFonts w:ascii="Times New Roman" w:hAnsi="Times New Roman" w:cs="Times New Roman"/>
          <w:sz w:val="24"/>
          <w:szCs w:val="24"/>
        </w:rPr>
        <w:t>.</w:t>
      </w:r>
    </w:p>
    <w:p w:rsidR="00952F51" w:rsidRPr="000425D5" w:rsidRDefault="00952F51" w:rsidP="00417C80">
      <w:pPr>
        <w:pBdr>
          <w:top w:val="nil"/>
          <w:left w:val="nil"/>
          <w:bottom w:val="nil"/>
          <w:right w:val="nil"/>
          <w:between w:val="nil"/>
        </w:pBdr>
        <w:tabs>
          <w:tab w:val="left" w:pos="-284"/>
          <w:tab w:val="left" w:pos="0"/>
        </w:tabs>
        <w:spacing w:after="0" w:line="480" w:lineRule="auto"/>
        <w:ind w:firstLine="709"/>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Penelitian yang dilakukan oleh Yuliastuti (2010) bahwa hubungan antara persepsi kualitas pelayanan dengan minat kunjungan ulang pasien rawat jalan okupasi terapi RS ortopedi Dr soeharso Surakarta menunjukkan hasil semakin baik persepsi responden terhadap hasil terapi, maka semakin tinggi pula minat untuk kunjungan pasien yang berminat tinggi yang persepsi terhadap hasil terapinya baik (47,6%) lebih besar dari pada pasien yang persepsi kurang baik (7,7%) pasien yang berminat sedang yang persepsinya kurang baik (92,3%) lebih besar dari pada persepsi baik (52,4%)</w:t>
      </w:r>
      <w:r w:rsidR="00441820" w:rsidRPr="000425D5">
        <w:rPr>
          <w:rFonts w:ascii="Times New Roman" w:eastAsia="Times New Roman" w:hAnsi="Times New Roman" w:cs="Times New Roman"/>
          <w:color w:val="000000"/>
          <w:sz w:val="24"/>
          <w:szCs w:val="24"/>
        </w:rPr>
        <w:t xml:space="preserve"> </w:t>
      </w:r>
      <w:r w:rsidR="00E62C6F" w:rsidRPr="000425D5">
        <w:rPr>
          <w:rFonts w:ascii="Times New Roman" w:eastAsia="Times New Roman" w:hAnsi="Times New Roman" w:cs="Times New Roman"/>
          <w:color w:val="000000"/>
          <w:sz w:val="24"/>
          <w:szCs w:val="24"/>
        </w:rPr>
        <w:fldChar w:fldCharType="begin" w:fldLock="1"/>
      </w:r>
      <w:r w:rsidR="00A92506">
        <w:rPr>
          <w:rFonts w:ascii="Times New Roman" w:eastAsia="Times New Roman" w:hAnsi="Times New Roman" w:cs="Times New Roman"/>
          <w:color w:val="000000"/>
          <w:sz w:val="24"/>
          <w:szCs w:val="24"/>
        </w:rPr>
        <w:instrText>ADDIN CSL_CITATION {"citationItems":[{"id":"ITEM-1","itemData":{"author":[{"dropping-particle":"","family":"Yuliastuti","given":"","non-dropping-particle":"","parse-names":false,"suffix":""}],"id":"ITEM-1","issued":{"date-parts":[["2010"]]},"title":"Hubungan antara persepsi kualitas pelayanan dengan minat kunjungan ulang pasien rawat jalan okupasi terapi RS Ortopedi Dr. Soeharso Surakarta","type":"article-journal"},"uris":["http://www.mendeley.com/documents/?uuid=265202d0-b579-44ef-99ce-a3badef412d6","http://www.mendeley.com/documents/?uuid=08980a08-f1a5-403f-9d8f-7c137b8ca3a2"]}],"mendeley":{"formattedCitation":"(21)","plainTextFormattedCitation":"(21)","previouslyFormattedCitation":"(21)"},"properties":{"noteIndex":0},"schema":"https://github.com/citation-style-language/schema/raw/master/csl-citation.json"}</w:instrText>
      </w:r>
      <w:r w:rsidR="00E62C6F" w:rsidRPr="000425D5">
        <w:rPr>
          <w:rFonts w:ascii="Times New Roman" w:eastAsia="Times New Roman" w:hAnsi="Times New Roman" w:cs="Times New Roman"/>
          <w:color w:val="000000"/>
          <w:sz w:val="24"/>
          <w:szCs w:val="24"/>
        </w:rPr>
        <w:fldChar w:fldCharType="separate"/>
      </w:r>
      <w:r w:rsidR="001E0627" w:rsidRPr="001E0627">
        <w:rPr>
          <w:rFonts w:ascii="Times New Roman" w:eastAsia="Times New Roman" w:hAnsi="Times New Roman" w:cs="Times New Roman"/>
          <w:noProof/>
          <w:color w:val="000000"/>
          <w:sz w:val="24"/>
          <w:szCs w:val="24"/>
        </w:rPr>
        <w:t>(21)</w:t>
      </w:r>
      <w:r w:rsidR="00E62C6F" w:rsidRPr="000425D5">
        <w:rPr>
          <w:rFonts w:ascii="Times New Roman" w:eastAsia="Times New Roman" w:hAnsi="Times New Roman" w:cs="Times New Roman"/>
          <w:color w:val="000000"/>
          <w:sz w:val="24"/>
          <w:szCs w:val="24"/>
        </w:rPr>
        <w:fldChar w:fldCharType="end"/>
      </w:r>
      <w:r w:rsidRPr="000425D5">
        <w:rPr>
          <w:rFonts w:ascii="Times New Roman" w:eastAsia="Times New Roman" w:hAnsi="Times New Roman" w:cs="Times New Roman"/>
          <w:color w:val="000000"/>
          <w:sz w:val="24"/>
          <w:szCs w:val="24"/>
        </w:rPr>
        <w:t>.</w:t>
      </w:r>
    </w:p>
    <w:p w:rsidR="00952F51" w:rsidRPr="000425D5" w:rsidRDefault="00952F51" w:rsidP="00417C80">
      <w:pPr>
        <w:pBdr>
          <w:top w:val="nil"/>
          <w:left w:val="nil"/>
          <w:bottom w:val="nil"/>
          <w:right w:val="nil"/>
          <w:between w:val="nil"/>
        </w:pBdr>
        <w:tabs>
          <w:tab w:val="left" w:pos="-284"/>
          <w:tab w:val="left" w:pos="0"/>
        </w:tabs>
        <w:spacing w:after="0" w:line="480" w:lineRule="auto"/>
        <w:ind w:firstLine="709"/>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 xml:space="preserve">Penelitian yang dilakukan oleh Iga Trimurthy (2010) tentang analisis hubungan persepsi pasien tentang mutu pelayanan dengan minat pemamfaatan ulang pelayanan rawat jalan puskesmas pandanaran Kota Semarang menunjukan </w:t>
      </w:r>
      <w:r w:rsidRPr="000425D5">
        <w:rPr>
          <w:rFonts w:ascii="Times New Roman" w:eastAsia="Times New Roman" w:hAnsi="Times New Roman" w:cs="Times New Roman"/>
          <w:color w:val="000000"/>
          <w:sz w:val="24"/>
          <w:szCs w:val="24"/>
        </w:rPr>
        <w:lastRenderedPageBreak/>
        <w:t>bahwa 63 % berjenis kelamin perempuan berumur 30 tahun, 32 % berkerja sebagai karyawan swasta dan 34 % berpendidikan lulus SMP. 50 % responden mempresepsikan kehandalan baik, 52 % mempresepsikan daya tanggap tidak baik, 55 % mempresepsikan jaminan tidak baik, 57 % mempresepsikan empati tidak baik, 56 % mempresepsikan bukti langsung pelayanan rawat jalan tidak baik dan 52 % tidak berminat memamfaatkan kembali. Variabel yang berhubungan dengan minat pemamfaatan ulang pelayanan rawat jalan puskesmas Pandanaran kota Semarang adalah persepsi tentang kehandalan (</w:t>
      </w:r>
      <w:r w:rsidRPr="000425D5">
        <w:rPr>
          <w:rFonts w:ascii="Times New Roman" w:eastAsia="Times New Roman" w:hAnsi="Times New Roman" w:cs="Times New Roman"/>
          <w:i/>
          <w:color w:val="000000"/>
          <w:sz w:val="24"/>
          <w:szCs w:val="24"/>
        </w:rPr>
        <w:t>p-value</w:t>
      </w:r>
      <w:r w:rsidRPr="000425D5">
        <w:rPr>
          <w:rFonts w:ascii="Times New Roman" w:eastAsia="Times New Roman" w:hAnsi="Times New Roman" w:cs="Times New Roman"/>
          <w:color w:val="000000"/>
          <w:sz w:val="24"/>
          <w:szCs w:val="24"/>
        </w:rPr>
        <w:t xml:space="preserve"> : 0,001), daya tanggap (</w:t>
      </w:r>
      <w:r w:rsidRPr="000425D5">
        <w:rPr>
          <w:rFonts w:ascii="Times New Roman" w:eastAsia="Times New Roman" w:hAnsi="Times New Roman" w:cs="Times New Roman"/>
          <w:i/>
          <w:color w:val="000000"/>
          <w:sz w:val="24"/>
          <w:szCs w:val="24"/>
        </w:rPr>
        <w:t>p-value</w:t>
      </w:r>
      <w:r w:rsidRPr="000425D5">
        <w:rPr>
          <w:rFonts w:ascii="Times New Roman" w:eastAsia="Times New Roman" w:hAnsi="Times New Roman" w:cs="Times New Roman"/>
          <w:color w:val="000000"/>
          <w:sz w:val="24"/>
          <w:szCs w:val="24"/>
        </w:rPr>
        <w:t xml:space="preserve"> : 0,000), jaminan (</w:t>
      </w:r>
      <w:r w:rsidRPr="000425D5">
        <w:rPr>
          <w:rFonts w:ascii="Times New Roman" w:eastAsia="Times New Roman" w:hAnsi="Times New Roman" w:cs="Times New Roman"/>
          <w:i/>
          <w:color w:val="000000"/>
          <w:sz w:val="24"/>
          <w:szCs w:val="24"/>
        </w:rPr>
        <w:t>p-value</w:t>
      </w:r>
      <w:r w:rsidRPr="000425D5">
        <w:rPr>
          <w:rFonts w:ascii="Times New Roman" w:eastAsia="Times New Roman" w:hAnsi="Times New Roman" w:cs="Times New Roman"/>
          <w:color w:val="000000"/>
          <w:sz w:val="24"/>
          <w:szCs w:val="24"/>
        </w:rPr>
        <w:t xml:space="preserve"> : 0,000), empati (</w:t>
      </w:r>
      <w:r w:rsidRPr="000425D5">
        <w:rPr>
          <w:rFonts w:ascii="Times New Roman" w:eastAsia="Times New Roman" w:hAnsi="Times New Roman" w:cs="Times New Roman"/>
          <w:i/>
          <w:color w:val="000000"/>
          <w:sz w:val="24"/>
          <w:szCs w:val="24"/>
        </w:rPr>
        <w:t>p-value</w:t>
      </w:r>
      <w:r w:rsidRPr="000425D5">
        <w:rPr>
          <w:rFonts w:ascii="Times New Roman" w:eastAsia="Times New Roman" w:hAnsi="Times New Roman" w:cs="Times New Roman"/>
          <w:color w:val="000000"/>
          <w:sz w:val="24"/>
          <w:szCs w:val="24"/>
        </w:rPr>
        <w:t xml:space="preserve"> : 0,000) dan bukti langsung pelayanan (</w:t>
      </w:r>
      <w:r w:rsidRPr="000425D5">
        <w:rPr>
          <w:rFonts w:ascii="Times New Roman" w:eastAsia="Times New Roman" w:hAnsi="Times New Roman" w:cs="Times New Roman"/>
          <w:i/>
          <w:color w:val="000000"/>
          <w:sz w:val="24"/>
          <w:szCs w:val="24"/>
        </w:rPr>
        <w:t>p-value</w:t>
      </w:r>
      <w:r w:rsidRPr="000425D5">
        <w:rPr>
          <w:rFonts w:ascii="Times New Roman" w:eastAsia="Times New Roman" w:hAnsi="Times New Roman" w:cs="Times New Roman"/>
          <w:color w:val="000000"/>
          <w:sz w:val="24"/>
          <w:szCs w:val="24"/>
        </w:rPr>
        <w:t xml:space="preserve"> 0,001)</w:t>
      </w:r>
      <w:r w:rsidR="008C7C77" w:rsidRPr="000425D5">
        <w:rPr>
          <w:rFonts w:ascii="Times New Roman" w:eastAsia="Times New Roman" w:hAnsi="Times New Roman" w:cs="Times New Roman"/>
          <w:color w:val="000000"/>
          <w:sz w:val="24"/>
          <w:szCs w:val="24"/>
        </w:rPr>
        <w:t xml:space="preserve"> </w:t>
      </w:r>
      <w:r w:rsidR="00E62C6F" w:rsidRPr="000425D5">
        <w:rPr>
          <w:rFonts w:ascii="Times New Roman" w:eastAsia="Times New Roman" w:hAnsi="Times New Roman" w:cs="Times New Roman"/>
          <w:color w:val="000000"/>
          <w:sz w:val="24"/>
          <w:szCs w:val="24"/>
        </w:rPr>
        <w:fldChar w:fldCharType="begin" w:fldLock="1"/>
      </w:r>
      <w:r w:rsidR="00A92506">
        <w:rPr>
          <w:rFonts w:ascii="Times New Roman" w:eastAsia="Times New Roman" w:hAnsi="Times New Roman" w:cs="Times New Roman"/>
          <w:color w:val="000000"/>
          <w:sz w:val="24"/>
          <w:szCs w:val="24"/>
        </w:rPr>
        <w:instrText>ADDIN CSL_CITATION {"citationItems":[{"id":"ITEM-1","itemData":{"author":[{"dropping-particle":"","family":"Iga Trimurthy","given":"","non-dropping-particle":"","parse-names":false,"suffix":""}],"id":"ITEM-1","issued":{"date-parts":[["2008"]]},"publisher":"Pascasarjana Universitas Diponegoro","title":"Analisis Hubungan Persepsi Pasien tentang Mutu pelayanan dengan Minat pemamfaatan Ulang Pelayanan Rawat Jalan Puskesmas Padanaran Kota Semarang","type":"thesis"},"uris":["http://www.mendeley.com/documents/?uuid=dddc118f-8434-4cc4-82da-1e6a268e3963","http://www.mendeley.com/documents/?uuid=689a2efa-1284-4c3a-b269-f007e01156a8"]}],"mendeley":{"formattedCitation":"(22)","plainTextFormattedCitation":"(22)","previouslyFormattedCitation":"(22)"},"properties":{"noteIndex":0},"schema":"https://github.com/citation-style-language/schema/raw/master/csl-citation.json"}</w:instrText>
      </w:r>
      <w:r w:rsidR="00E62C6F" w:rsidRPr="000425D5">
        <w:rPr>
          <w:rFonts w:ascii="Times New Roman" w:eastAsia="Times New Roman" w:hAnsi="Times New Roman" w:cs="Times New Roman"/>
          <w:color w:val="000000"/>
          <w:sz w:val="24"/>
          <w:szCs w:val="24"/>
        </w:rPr>
        <w:fldChar w:fldCharType="separate"/>
      </w:r>
      <w:r w:rsidR="001E0627" w:rsidRPr="001E0627">
        <w:rPr>
          <w:rFonts w:ascii="Times New Roman" w:eastAsia="Times New Roman" w:hAnsi="Times New Roman" w:cs="Times New Roman"/>
          <w:noProof/>
          <w:color w:val="000000"/>
          <w:sz w:val="24"/>
          <w:szCs w:val="24"/>
        </w:rPr>
        <w:t>(22)</w:t>
      </w:r>
      <w:r w:rsidR="00E62C6F" w:rsidRPr="000425D5">
        <w:rPr>
          <w:rFonts w:ascii="Times New Roman" w:eastAsia="Times New Roman" w:hAnsi="Times New Roman" w:cs="Times New Roman"/>
          <w:color w:val="000000"/>
          <w:sz w:val="24"/>
          <w:szCs w:val="24"/>
        </w:rPr>
        <w:fldChar w:fldCharType="end"/>
      </w:r>
      <w:r w:rsidRPr="000425D5">
        <w:rPr>
          <w:rFonts w:ascii="Times New Roman" w:eastAsia="Times New Roman" w:hAnsi="Times New Roman" w:cs="Times New Roman"/>
          <w:color w:val="000000"/>
          <w:sz w:val="24"/>
          <w:szCs w:val="24"/>
        </w:rPr>
        <w:t>.</w:t>
      </w:r>
    </w:p>
    <w:p w:rsidR="00952F51" w:rsidRPr="000425D5" w:rsidRDefault="00952F51" w:rsidP="00417C80">
      <w:pPr>
        <w:pBdr>
          <w:top w:val="nil"/>
          <w:left w:val="nil"/>
          <w:bottom w:val="nil"/>
          <w:right w:val="nil"/>
          <w:between w:val="nil"/>
        </w:pBdr>
        <w:tabs>
          <w:tab w:val="left" w:pos="-284"/>
          <w:tab w:val="left" w:pos="0"/>
        </w:tabs>
        <w:spacing w:after="0" w:line="480" w:lineRule="auto"/>
        <w:ind w:firstLine="709"/>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 xml:space="preserve">Penelitian yang sama dilakukan oleh Karmilasari dkk (2014) tentang hubungan kualitas pelayanan dengan minat pemamfaatan kembali pelayanan kesehatan di puskesmas Jongaya Kota Makassar dengan hasil penelitian di peroleh variabel yang berhubungan dengan minat pemamfaatan kembali pelayanan kesehatan di Puskesmas Jongaya Kota Makassar adalah </w:t>
      </w:r>
      <w:r w:rsidRPr="000425D5">
        <w:rPr>
          <w:rFonts w:ascii="Times New Roman" w:eastAsia="Times New Roman" w:hAnsi="Times New Roman" w:cs="Times New Roman"/>
          <w:i/>
          <w:color w:val="000000"/>
          <w:sz w:val="24"/>
          <w:szCs w:val="24"/>
        </w:rPr>
        <w:t>triangle</w:t>
      </w:r>
      <w:r w:rsidRPr="000425D5">
        <w:rPr>
          <w:rFonts w:ascii="Times New Roman" w:eastAsia="Times New Roman" w:hAnsi="Times New Roman" w:cs="Times New Roman"/>
          <w:color w:val="000000"/>
          <w:sz w:val="24"/>
          <w:szCs w:val="24"/>
        </w:rPr>
        <w:t xml:space="preserve"> (p=0,000), </w:t>
      </w:r>
      <w:r w:rsidRPr="000425D5">
        <w:rPr>
          <w:rFonts w:ascii="Times New Roman" w:eastAsia="Times New Roman" w:hAnsi="Times New Roman" w:cs="Times New Roman"/>
          <w:i/>
          <w:color w:val="000000"/>
          <w:sz w:val="24"/>
          <w:szCs w:val="24"/>
        </w:rPr>
        <w:t>responsiveness</w:t>
      </w:r>
      <w:r w:rsidRPr="000425D5">
        <w:rPr>
          <w:rFonts w:ascii="Times New Roman" w:eastAsia="Times New Roman" w:hAnsi="Times New Roman" w:cs="Times New Roman"/>
          <w:color w:val="000000"/>
          <w:sz w:val="24"/>
          <w:szCs w:val="24"/>
        </w:rPr>
        <w:t xml:space="preserve"> (p=0,001), </w:t>
      </w:r>
      <w:r w:rsidRPr="000425D5">
        <w:rPr>
          <w:rFonts w:ascii="Times New Roman" w:eastAsia="Times New Roman" w:hAnsi="Times New Roman" w:cs="Times New Roman"/>
          <w:i/>
          <w:color w:val="000000"/>
          <w:sz w:val="24"/>
          <w:szCs w:val="24"/>
        </w:rPr>
        <w:t xml:space="preserve">compentence </w:t>
      </w:r>
      <w:r w:rsidRPr="000425D5">
        <w:rPr>
          <w:rFonts w:ascii="Times New Roman" w:eastAsia="Times New Roman" w:hAnsi="Times New Roman" w:cs="Times New Roman"/>
          <w:color w:val="000000"/>
          <w:sz w:val="24"/>
          <w:szCs w:val="24"/>
        </w:rPr>
        <w:t xml:space="preserve">(p=0,000) dan </w:t>
      </w:r>
      <w:r w:rsidRPr="000425D5">
        <w:rPr>
          <w:rFonts w:ascii="Times New Roman" w:eastAsia="Times New Roman" w:hAnsi="Times New Roman" w:cs="Times New Roman"/>
          <w:i/>
          <w:color w:val="000000"/>
          <w:sz w:val="24"/>
          <w:szCs w:val="24"/>
        </w:rPr>
        <w:t xml:space="preserve">communication </w:t>
      </w:r>
      <w:r w:rsidRPr="000425D5">
        <w:rPr>
          <w:rFonts w:ascii="Times New Roman" w:eastAsia="Times New Roman" w:hAnsi="Times New Roman" w:cs="Times New Roman"/>
          <w:color w:val="000000"/>
          <w:sz w:val="24"/>
          <w:szCs w:val="24"/>
        </w:rPr>
        <w:t>(p=0,004)</w:t>
      </w:r>
      <w:r w:rsidR="00F13079" w:rsidRPr="000425D5">
        <w:rPr>
          <w:rFonts w:ascii="Times New Roman" w:eastAsia="Times New Roman" w:hAnsi="Times New Roman" w:cs="Times New Roman"/>
          <w:color w:val="000000"/>
          <w:sz w:val="24"/>
          <w:szCs w:val="24"/>
        </w:rPr>
        <w:t xml:space="preserve"> </w:t>
      </w:r>
      <w:r w:rsidR="00E62C6F" w:rsidRPr="000425D5">
        <w:rPr>
          <w:rFonts w:ascii="Times New Roman" w:eastAsia="Times New Roman" w:hAnsi="Times New Roman" w:cs="Times New Roman"/>
          <w:color w:val="000000"/>
          <w:sz w:val="24"/>
          <w:szCs w:val="24"/>
        </w:rPr>
        <w:fldChar w:fldCharType="begin" w:fldLock="1"/>
      </w:r>
      <w:r w:rsidR="00A92506">
        <w:rPr>
          <w:rFonts w:ascii="Times New Roman" w:eastAsia="Times New Roman" w:hAnsi="Times New Roman" w:cs="Times New Roman"/>
          <w:color w:val="000000"/>
          <w:sz w:val="24"/>
          <w:szCs w:val="24"/>
        </w:rPr>
        <w:instrText>ADDIN CSL_CITATION {"citationItems":[{"id":"ITEM-1","itemData":{"author":[{"dropping-particle":"","family":"Karmilasari, Retna","given":"Ambati","non-dropping-particle":"","parse-names":false,"suffix":""}],"id":"ITEM-1","issued":{"date-parts":[["2014"]]},"page":"2011-2013","title":"Hubungan Kualitas pelayanan dengan minat pemamfaatan kembali pelayanan Kesehatan di Puskesmas Jongaya Kota Makassar","type":"article-journal"},"uris":["http://www.mendeley.com/documents/?uuid=3bb06651-e0a7-4f27-94e1-801861f7a57a","http://www.mendeley.com/documents/?uuid=ee35bef2-e78e-4df8-a65a-383dfeaf2ac4"]}],"mendeley":{"formattedCitation":"(23)","plainTextFormattedCitation":"(23)","previouslyFormattedCitation":"(23)"},"properties":{"noteIndex":0},"schema":"https://github.com/citation-style-language/schema/raw/master/csl-citation.json"}</w:instrText>
      </w:r>
      <w:r w:rsidR="00E62C6F" w:rsidRPr="000425D5">
        <w:rPr>
          <w:rFonts w:ascii="Times New Roman" w:eastAsia="Times New Roman" w:hAnsi="Times New Roman" w:cs="Times New Roman"/>
          <w:color w:val="000000"/>
          <w:sz w:val="24"/>
          <w:szCs w:val="24"/>
        </w:rPr>
        <w:fldChar w:fldCharType="separate"/>
      </w:r>
      <w:r w:rsidR="001E0627" w:rsidRPr="001E0627">
        <w:rPr>
          <w:rFonts w:ascii="Times New Roman" w:eastAsia="Times New Roman" w:hAnsi="Times New Roman" w:cs="Times New Roman"/>
          <w:noProof/>
          <w:color w:val="000000"/>
          <w:sz w:val="24"/>
          <w:szCs w:val="24"/>
        </w:rPr>
        <w:t>(23)</w:t>
      </w:r>
      <w:r w:rsidR="00E62C6F" w:rsidRPr="000425D5">
        <w:rPr>
          <w:rFonts w:ascii="Times New Roman" w:eastAsia="Times New Roman" w:hAnsi="Times New Roman" w:cs="Times New Roman"/>
          <w:color w:val="000000"/>
          <w:sz w:val="24"/>
          <w:szCs w:val="24"/>
        </w:rPr>
        <w:fldChar w:fldCharType="end"/>
      </w:r>
      <w:r w:rsidRPr="000425D5">
        <w:rPr>
          <w:rFonts w:ascii="Times New Roman" w:eastAsia="Times New Roman" w:hAnsi="Times New Roman" w:cs="Times New Roman"/>
          <w:color w:val="000000"/>
          <w:sz w:val="24"/>
          <w:szCs w:val="24"/>
        </w:rPr>
        <w:t xml:space="preserve">. </w:t>
      </w:r>
    </w:p>
    <w:p w:rsidR="00952F51" w:rsidRPr="000425D5" w:rsidRDefault="00952F51" w:rsidP="00417C80">
      <w:pPr>
        <w:pBdr>
          <w:top w:val="nil"/>
          <w:left w:val="nil"/>
          <w:bottom w:val="nil"/>
          <w:right w:val="nil"/>
          <w:between w:val="nil"/>
        </w:pBdr>
        <w:tabs>
          <w:tab w:val="left" w:pos="-284"/>
          <w:tab w:val="left" w:pos="0"/>
        </w:tabs>
        <w:spacing w:after="0" w:line="480" w:lineRule="auto"/>
        <w:ind w:firstLine="709"/>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 xml:space="preserve">Penelitian yang dilakukan oleh Sri Berdi Karyati (2008) tentang analisis pengaruh presepsi pasien tentang mutu pelayanan dokter spesialis obstetri dan ginekologi dengan minat kunjungan ulang pasien di instalasi rawatjalan RSI Sultan Agung Semarang tahun 2008 dengan hasil penelitian menunjukan tidak ada hubungan antara hubungan interpersonal dokter dengan minat kunjungan ulang.hasil analisis pengaruh secara bersama-sama didapatkan bahwa persepsi </w:t>
      </w:r>
      <w:r w:rsidRPr="000425D5">
        <w:rPr>
          <w:rFonts w:ascii="Times New Roman" w:eastAsia="Times New Roman" w:hAnsi="Times New Roman" w:cs="Times New Roman"/>
          <w:color w:val="000000"/>
          <w:sz w:val="24"/>
          <w:szCs w:val="24"/>
        </w:rPr>
        <w:lastRenderedPageBreak/>
        <w:t>tentang ketepatan datang dan keterampilan teknis medis berpengaruh terhadap minat kunjungan ulang</w:t>
      </w:r>
      <w:r w:rsidR="00F13079" w:rsidRPr="000425D5">
        <w:rPr>
          <w:rFonts w:ascii="Times New Roman" w:eastAsia="Times New Roman" w:hAnsi="Times New Roman" w:cs="Times New Roman"/>
          <w:color w:val="000000"/>
          <w:sz w:val="24"/>
          <w:szCs w:val="24"/>
        </w:rPr>
        <w:t xml:space="preserve"> </w:t>
      </w:r>
      <w:r w:rsidR="00E62C6F" w:rsidRPr="000425D5">
        <w:rPr>
          <w:rFonts w:ascii="Times New Roman" w:eastAsia="Times New Roman" w:hAnsi="Times New Roman" w:cs="Times New Roman"/>
          <w:color w:val="000000"/>
          <w:sz w:val="24"/>
          <w:szCs w:val="24"/>
        </w:rPr>
        <w:fldChar w:fldCharType="begin" w:fldLock="1"/>
      </w:r>
      <w:r w:rsidR="00A92506">
        <w:rPr>
          <w:rFonts w:ascii="Times New Roman" w:eastAsia="Times New Roman" w:hAnsi="Times New Roman" w:cs="Times New Roman"/>
          <w:color w:val="000000"/>
          <w:sz w:val="24"/>
          <w:szCs w:val="24"/>
        </w:rPr>
        <w:instrText>ADDIN CSL_CITATION {"citationItems":[{"id":"ITEM-1","itemData":{"author":[{"dropping-particle":"","family":"Sri Berdi Karyati","given":"","non-dropping-particle":"","parse-names":false,"suffix":""}],"id":"ITEM-1","issued":{"date-parts":[["2008"]]},"publisher":"Universitas Diponegoro","title":"Analisis Pengaruh Persepsi Pasien Tentang Mutu Pelayanan Dokter Spesialis Obstetri dan Ginekologi Dengan Minat Kunjungan Ulang Pasien di Intalasi Rawat Jalan RSI Sultan Agung semarang","type":"thesis"},"uris":["http://www.mendeley.com/documents/?uuid=69e10de6-f53a-468a-8351-12b6affa3e55","http://www.mendeley.com/documents/?uuid=e7200b17-c8a7-4a96-8ac4-9c26263a1e36"]}],"mendeley":{"formattedCitation":"(24)","plainTextFormattedCitation":"(24)","previouslyFormattedCitation":"(24)"},"properties":{"noteIndex":0},"schema":"https://github.com/citation-style-language/schema/raw/master/csl-citation.json"}</w:instrText>
      </w:r>
      <w:r w:rsidR="00E62C6F" w:rsidRPr="000425D5">
        <w:rPr>
          <w:rFonts w:ascii="Times New Roman" w:eastAsia="Times New Roman" w:hAnsi="Times New Roman" w:cs="Times New Roman"/>
          <w:color w:val="000000"/>
          <w:sz w:val="24"/>
          <w:szCs w:val="24"/>
        </w:rPr>
        <w:fldChar w:fldCharType="separate"/>
      </w:r>
      <w:r w:rsidR="001E0627" w:rsidRPr="001E0627">
        <w:rPr>
          <w:rFonts w:ascii="Times New Roman" w:eastAsia="Times New Roman" w:hAnsi="Times New Roman" w:cs="Times New Roman"/>
          <w:noProof/>
          <w:color w:val="000000"/>
          <w:sz w:val="24"/>
          <w:szCs w:val="24"/>
        </w:rPr>
        <w:t>(24)</w:t>
      </w:r>
      <w:r w:rsidR="00E62C6F" w:rsidRPr="000425D5">
        <w:rPr>
          <w:rFonts w:ascii="Times New Roman" w:eastAsia="Times New Roman" w:hAnsi="Times New Roman" w:cs="Times New Roman"/>
          <w:color w:val="000000"/>
          <w:sz w:val="24"/>
          <w:szCs w:val="24"/>
        </w:rPr>
        <w:fldChar w:fldCharType="end"/>
      </w:r>
      <w:r w:rsidRPr="000425D5">
        <w:rPr>
          <w:rFonts w:ascii="Times New Roman" w:eastAsia="Times New Roman" w:hAnsi="Times New Roman" w:cs="Times New Roman"/>
          <w:color w:val="000000"/>
          <w:sz w:val="24"/>
          <w:szCs w:val="24"/>
        </w:rPr>
        <w:t>.</w:t>
      </w:r>
    </w:p>
    <w:p w:rsidR="00952F51" w:rsidRPr="000425D5" w:rsidRDefault="00952F51" w:rsidP="00417C80">
      <w:pPr>
        <w:pBdr>
          <w:top w:val="nil"/>
          <w:left w:val="nil"/>
          <w:bottom w:val="nil"/>
          <w:right w:val="nil"/>
          <w:between w:val="nil"/>
        </w:pBdr>
        <w:tabs>
          <w:tab w:val="left" w:pos="-284"/>
          <w:tab w:val="left" w:pos="0"/>
        </w:tabs>
        <w:spacing w:after="0" w:line="480" w:lineRule="auto"/>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ab/>
        <w:t>Penelitian yang dilakukan oleh Adisti A Rumayar (2017) tentang hubungan antara kualitas jasa pelayanan kesehatan dengan minat pemamfaatan kembali di puskesmas sonder dengan hasil penelitian menunjukan bahwa adanya hubungan antara ketanggapan (p=0,025), jaminan (p=0,000), empati (0,004) dengan minat pemamfaatan kembali di Puskesmas Sonder dan tidak terdapat hubungan antara kehandalan dan bukti langsung minat pemamfaatan kembali di puskesmas sonder</w:t>
      </w:r>
      <w:r w:rsidR="00F13079" w:rsidRPr="000425D5">
        <w:rPr>
          <w:rFonts w:ascii="Times New Roman" w:eastAsia="Times New Roman" w:hAnsi="Times New Roman" w:cs="Times New Roman"/>
          <w:color w:val="000000"/>
          <w:sz w:val="24"/>
          <w:szCs w:val="24"/>
        </w:rPr>
        <w:t xml:space="preserve"> </w:t>
      </w:r>
      <w:r w:rsidR="00E62C6F" w:rsidRPr="000425D5">
        <w:rPr>
          <w:rFonts w:ascii="Times New Roman" w:eastAsia="Times New Roman" w:hAnsi="Times New Roman" w:cs="Times New Roman"/>
          <w:color w:val="000000"/>
          <w:sz w:val="24"/>
          <w:szCs w:val="24"/>
        </w:rPr>
        <w:fldChar w:fldCharType="begin" w:fldLock="1"/>
      </w:r>
      <w:r w:rsidR="00A92506">
        <w:rPr>
          <w:rFonts w:ascii="Times New Roman" w:eastAsia="Times New Roman" w:hAnsi="Times New Roman" w:cs="Times New Roman"/>
          <w:color w:val="000000"/>
          <w:sz w:val="24"/>
          <w:szCs w:val="24"/>
        </w:rPr>
        <w:instrText>ADDIN CSL_CITATION {"citationItems":[{"id":"ITEM-1","itemData":{"author":[{"dropping-particle":"","family":"Pajow","given":"Regina V M","non-dropping-particle":"","parse-names":false,"suffix":""},{"dropping-particle":"","family":"Mandagi","given":"Chreisye K F","non-dropping-particle":"","parse-names":false,"suffix":""},{"dropping-particle":"","family":"Rumayar","given":"Adisti A","non-dropping-particle":"","parse-names":false,"suffix":""}],"id":"ITEM-1","issued":{"date-parts":[["2017"]]},"page":"1-10","title":"Hubungan Antara KualitasJasa Pelayanan Kesehatan dengan Minat Pemanfaatan Kembali di Puskesmas Sonder","type":"article-journal"},"uris":["http://www.mendeley.com/documents/?uuid=320e2db5-6583-4462-8e1b-1a614e1c51f7","http://www.mendeley.com/documents/?uuid=a40db3b5-9c67-4b29-831d-071402152e8d"]}],"mendeley":{"formattedCitation":"(25)","plainTextFormattedCitation":"(25)","previouslyFormattedCitation":"(25)"},"properties":{"noteIndex":0},"schema":"https://github.com/citation-style-language/schema/raw/master/csl-citation.json"}</w:instrText>
      </w:r>
      <w:r w:rsidR="00E62C6F" w:rsidRPr="000425D5">
        <w:rPr>
          <w:rFonts w:ascii="Times New Roman" w:eastAsia="Times New Roman" w:hAnsi="Times New Roman" w:cs="Times New Roman"/>
          <w:color w:val="000000"/>
          <w:sz w:val="24"/>
          <w:szCs w:val="24"/>
        </w:rPr>
        <w:fldChar w:fldCharType="separate"/>
      </w:r>
      <w:r w:rsidR="001E0627" w:rsidRPr="001E0627">
        <w:rPr>
          <w:rFonts w:ascii="Times New Roman" w:eastAsia="Times New Roman" w:hAnsi="Times New Roman" w:cs="Times New Roman"/>
          <w:noProof/>
          <w:color w:val="000000"/>
          <w:sz w:val="24"/>
          <w:szCs w:val="24"/>
        </w:rPr>
        <w:t>(25)</w:t>
      </w:r>
      <w:r w:rsidR="00E62C6F" w:rsidRPr="000425D5">
        <w:rPr>
          <w:rFonts w:ascii="Times New Roman" w:eastAsia="Times New Roman" w:hAnsi="Times New Roman" w:cs="Times New Roman"/>
          <w:color w:val="000000"/>
          <w:sz w:val="24"/>
          <w:szCs w:val="24"/>
        </w:rPr>
        <w:fldChar w:fldCharType="end"/>
      </w:r>
      <w:r w:rsidRPr="000425D5">
        <w:rPr>
          <w:rFonts w:ascii="Times New Roman" w:eastAsia="Times New Roman" w:hAnsi="Times New Roman" w:cs="Times New Roman"/>
          <w:color w:val="000000"/>
          <w:sz w:val="24"/>
          <w:szCs w:val="24"/>
        </w:rPr>
        <w:t>.</w:t>
      </w:r>
    </w:p>
    <w:p w:rsidR="00952F51" w:rsidRPr="000425D5" w:rsidRDefault="00952F51" w:rsidP="00417C80">
      <w:pPr>
        <w:pBdr>
          <w:top w:val="nil"/>
          <w:left w:val="nil"/>
          <w:bottom w:val="nil"/>
          <w:right w:val="nil"/>
          <w:between w:val="nil"/>
        </w:pBdr>
        <w:tabs>
          <w:tab w:val="left" w:pos="-284"/>
          <w:tab w:val="left" w:pos="0"/>
        </w:tabs>
        <w:spacing w:after="0" w:line="480" w:lineRule="auto"/>
        <w:ind w:firstLine="709"/>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Amelia O.M Orah (2017) meneliti tentang hubungan antara persepsi pasien tentang pelayanan tenaga kesehatan dengan kepuasan pasien di Puskesmas Lonsot Kota Tomohon menunjukan hasil terdapat hubungan yang bermakna antara persepsi pasien tentang pelayanan tenaga kesehatan dengan kepuasan pasien dengan nilai p&lt; 0,005 yaitu 0,000. Hasil analisis data menunjukan terdapat hubungan yang bermakna antara persepsi pasien tantang pelayanan tenaga kesehatan dengan kepuasan pasien</w:t>
      </w:r>
      <w:r w:rsidR="00F13079" w:rsidRPr="000425D5">
        <w:rPr>
          <w:rFonts w:ascii="Times New Roman" w:eastAsia="Times New Roman" w:hAnsi="Times New Roman" w:cs="Times New Roman"/>
          <w:color w:val="000000"/>
          <w:sz w:val="24"/>
          <w:szCs w:val="24"/>
        </w:rPr>
        <w:t xml:space="preserve"> </w:t>
      </w:r>
      <w:r w:rsidR="00E62C6F" w:rsidRPr="000425D5">
        <w:rPr>
          <w:rFonts w:ascii="Times New Roman" w:eastAsia="Times New Roman" w:hAnsi="Times New Roman" w:cs="Times New Roman"/>
          <w:color w:val="000000"/>
          <w:sz w:val="24"/>
          <w:szCs w:val="24"/>
        </w:rPr>
        <w:fldChar w:fldCharType="begin" w:fldLock="1"/>
      </w:r>
      <w:r w:rsidR="00A92506">
        <w:rPr>
          <w:rFonts w:ascii="Times New Roman" w:eastAsia="Times New Roman" w:hAnsi="Times New Roman" w:cs="Times New Roman"/>
          <w:color w:val="000000"/>
          <w:sz w:val="24"/>
          <w:szCs w:val="24"/>
        </w:rPr>
        <w:instrText>ADDIN CSL_CITATION {"citationItems":[{"id":"ITEM-1","itemData":{"author":[{"dropping-particle":"","family":"Orah","given":"Amelia O M","non-dropping-particle":"","parse-names":false,"suffix":""}],"id":"ITEM-1","issued":{"date-parts":[["2014"]]},"publisher":"Universitas Sam Ratulangi Manado","title":"Hubungan antara presepsi pasien tentang pelayanan tenaga kesehatan dengan kepuasan pasien di puskesmas Lansot kota temohon","type":"thesis","volume":"74"},"uris":["http://www.mendeley.com/documents/?uuid=d9c2fd3c-06cc-4a10-86af-2667c543b5b0","http://www.mendeley.com/documents/?uuid=2cd75d62-9a7b-4d23-8a75-2aaa9166abf3"]}],"mendeley":{"formattedCitation":"(26)","plainTextFormattedCitation":"(26)","previouslyFormattedCitation":"(26)"},"properties":{"noteIndex":0},"schema":"https://github.com/citation-style-language/schema/raw/master/csl-citation.json"}</w:instrText>
      </w:r>
      <w:r w:rsidR="00E62C6F" w:rsidRPr="000425D5">
        <w:rPr>
          <w:rFonts w:ascii="Times New Roman" w:eastAsia="Times New Roman" w:hAnsi="Times New Roman" w:cs="Times New Roman"/>
          <w:color w:val="000000"/>
          <w:sz w:val="24"/>
          <w:szCs w:val="24"/>
        </w:rPr>
        <w:fldChar w:fldCharType="separate"/>
      </w:r>
      <w:r w:rsidR="001E0627" w:rsidRPr="001E0627">
        <w:rPr>
          <w:rFonts w:ascii="Times New Roman" w:eastAsia="Times New Roman" w:hAnsi="Times New Roman" w:cs="Times New Roman"/>
          <w:noProof/>
          <w:color w:val="000000"/>
          <w:sz w:val="24"/>
          <w:szCs w:val="24"/>
        </w:rPr>
        <w:t>(26)</w:t>
      </w:r>
      <w:r w:rsidR="00E62C6F" w:rsidRPr="000425D5">
        <w:rPr>
          <w:rFonts w:ascii="Times New Roman" w:eastAsia="Times New Roman" w:hAnsi="Times New Roman" w:cs="Times New Roman"/>
          <w:color w:val="000000"/>
          <w:sz w:val="24"/>
          <w:szCs w:val="24"/>
        </w:rPr>
        <w:fldChar w:fldCharType="end"/>
      </w:r>
      <w:r w:rsidRPr="000425D5">
        <w:rPr>
          <w:rFonts w:ascii="Times New Roman" w:eastAsia="Times New Roman" w:hAnsi="Times New Roman" w:cs="Times New Roman"/>
          <w:color w:val="000000"/>
          <w:sz w:val="24"/>
          <w:szCs w:val="24"/>
        </w:rPr>
        <w:t>.</w:t>
      </w:r>
    </w:p>
    <w:p w:rsidR="00952F51" w:rsidRPr="000425D5" w:rsidRDefault="00952F51" w:rsidP="00417C80">
      <w:pPr>
        <w:pBdr>
          <w:top w:val="nil"/>
          <w:left w:val="nil"/>
          <w:bottom w:val="nil"/>
          <w:right w:val="nil"/>
          <w:between w:val="nil"/>
        </w:pBdr>
        <w:tabs>
          <w:tab w:val="left" w:pos="-284"/>
          <w:tab w:val="left" w:pos="0"/>
        </w:tabs>
        <w:spacing w:after="0" w:line="480" w:lineRule="auto"/>
        <w:ind w:firstLine="709"/>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Penelitian yang dilakukan oleh Natalya S Rondonuwu dkk (2014) tentang hubungan anatra kepuasan pasien terhadap kualitas jasa pelayanan rawat jalan dengan minat untuk memamfaatkan kembali pelayanan kesehatan di puskesmas Ronotama Weru Kota Manado tahun 2014 menunjukan bahwa secara umum responden merasa puas terhadap kualitas jasa pelayanan rawat jalan terdapat sebesar 46 responden (51,1%), sedangkan responden yang merasa tidak puas terdapat se</w:t>
      </w:r>
      <w:r w:rsidR="00F13079" w:rsidRPr="000425D5">
        <w:rPr>
          <w:rFonts w:ascii="Times New Roman" w:eastAsia="Times New Roman" w:hAnsi="Times New Roman" w:cs="Times New Roman"/>
          <w:color w:val="000000"/>
          <w:sz w:val="24"/>
          <w:szCs w:val="24"/>
        </w:rPr>
        <w:t>besar 44 responden (</w:t>
      </w:r>
      <w:r w:rsidRPr="000425D5">
        <w:rPr>
          <w:rFonts w:ascii="Times New Roman" w:eastAsia="Times New Roman" w:hAnsi="Times New Roman" w:cs="Times New Roman"/>
          <w:color w:val="000000"/>
          <w:sz w:val="24"/>
          <w:szCs w:val="24"/>
        </w:rPr>
        <w:t xml:space="preserve">48,9%). Responden berminat untuk </w:t>
      </w:r>
      <w:r w:rsidRPr="000425D5">
        <w:rPr>
          <w:rFonts w:ascii="Times New Roman" w:eastAsia="Times New Roman" w:hAnsi="Times New Roman" w:cs="Times New Roman"/>
          <w:color w:val="000000"/>
          <w:sz w:val="24"/>
          <w:szCs w:val="24"/>
        </w:rPr>
        <w:lastRenderedPageBreak/>
        <w:t>memamfaatkan kembali pelayanan puskesmas yaitu sebnayak 56 responden (62,2%)  dan sebnayak 34 responden (37,8) yang tidakberminat terhadap pelayanan kesehatan puskesmas. Terdapat hubungan antara kepuasan pasien terhadap kualitas jasa pelayanan rawat jalan dengan minat untuk memamfaatkan kembali pelayanan kesehatan di puskesmas Romatona Weru</w:t>
      </w:r>
      <w:r w:rsidR="00F13079" w:rsidRPr="000425D5">
        <w:rPr>
          <w:rFonts w:ascii="Times New Roman" w:eastAsia="Times New Roman" w:hAnsi="Times New Roman" w:cs="Times New Roman"/>
          <w:color w:val="000000"/>
          <w:sz w:val="24"/>
          <w:szCs w:val="24"/>
        </w:rPr>
        <w:t xml:space="preserve"> </w:t>
      </w:r>
      <w:r w:rsidR="00E62C6F" w:rsidRPr="000425D5">
        <w:rPr>
          <w:rFonts w:ascii="Times New Roman" w:eastAsia="Times New Roman" w:hAnsi="Times New Roman" w:cs="Times New Roman"/>
          <w:color w:val="000000"/>
          <w:sz w:val="24"/>
          <w:szCs w:val="24"/>
        </w:rPr>
        <w:fldChar w:fldCharType="begin" w:fldLock="1"/>
      </w:r>
      <w:r w:rsidR="00A92506">
        <w:rPr>
          <w:rFonts w:ascii="Times New Roman" w:eastAsia="Times New Roman" w:hAnsi="Times New Roman" w:cs="Times New Roman"/>
          <w:color w:val="000000"/>
          <w:sz w:val="24"/>
          <w:szCs w:val="24"/>
        </w:rPr>
        <w:instrText>ADDIN CSL_CITATION {"citationItems":[{"id":"ITEM-1","itemData":{"author":[{"dropping-particle":"","family":"Rondonuwu","given":"Natalya S","non-dropping-particle":"","parse-names":false,"suffix":""},{"dropping-particle":"","family":"Sondakh","given":"Ricky C","non-dropping-particle":"","parse-names":false,"suffix":""},{"dropping-particle":"","family":"Ratag","given":"Budi T","non-dropping-particle":"","parse-names":false,"suffix":""}],"id":"ITEM-1","issued":{"date-parts":[["2014"]]},"number-of-pages":"1-7","publisher-place":"Manado","title":"Hubungan antara kepuasan Pasien Terhadap kualitas jasa pelayanan Rawat Jalan dengan Minat untuk Memamfaatkan kembali pelayanan Kesehatan di Puskesmas Ranotana Weru Kota Menado Tahun 2014","type":"report"},"uris":["http://www.mendeley.com/documents/?uuid=f1cc57c9-b2ce-47d8-a4db-56de97852bad","http://www.mendeley.com/documents/?uuid=b1bad5a2-ca99-4866-956b-a84967df53f1"]}],"mendeley":{"formattedCitation":"(27)","plainTextFormattedCitation":"(27)","previouslyFormattedCitation":"(27)"},"properties":{"noteIndex":0},"schema":"https://github.com/citation-style-language/schema/raw/master/csl-citation.json"}</w:instrText>
      </w:r>
      <w:r w:rsidR="00E62C6F" w:rsidRPr="000425D5">
        <w:rPr>
          <w:rFonts w:ascii="Times New Roman" w:eastAsia="Times New Roman" w:hAnsi="Times New Roman" w:cs="Times New Roman"/>
          <w:color w:val="000000"/>
          <w:sz w:val="24"/>
          <w:szCs w:val="24"/>
        </w:rPr>
        <w:fldChar w:fldCharType="separate"/>
      </w:r>
      <w:r w:rsidR="001E0627" w:rsidRPr="001E0627">
        <w:rPr>
          <w:rFonts w:ascii="Times New Roman" w:eastAsia="Times New Roman" w:hAnsi="Times New Roman" w:cs="Times New Roman"/>
          <w:noProof/>
          <w:color w:val="000000"/>
          <w:sz w:val="24"/>
          <w:szCs w:val="24"/>
        </w:rPr>
        <w:t>(27)</w:t>
      </w:r>
      <w:r w:rsidR="00E62C6F" w:rsidRPr="000425D5">
        <w:rPr>
          <w:rFonts w:ascii="Times New Roman" w:eastAsia="Times New Roman" w:hAnsi="Times New Roman" w:cs="Times New Roman"/>
          <w:color w:val="000000"/>
          <w:sz w:val="24"/>
          <w:szCs w:val="24"/>
        </w:rPr>
        <w:fldChar w:fldCharType="end"/>
      </w:r>
      <w:r w:rsidRPr="000425D5">
        <w:rPr>
          <w:rFonts w:ascii="Times New Roman" w:eastAsia="Times New Roman" w:hAnsi="Times New Roman" w:cs="Times New Roman"/>
          <w:color w:val="000000"/>
          <w:sz w:val="24"/>
          <w:szCs w:val="24"/>
        </w:rPr>
        <w:t>.</w:t>
      </w:r>
    </w:p>
    <w:p w:rsidR="00952F51" w:rsidRPr="000425D5" w:rsidRDefault="00952F51" w:rsidP="00417C80">
      <w:pPr>
        <w:pBdr>
          <w:top w:val="nil"/>
          <w:left w:val="nil"/>
          <w:bottom w:val="nil"/>
          <w:right w:val="nil"/>
          <w:between w:val="nil"/>
        </w:pBdr>
        <w:tabs>
          <w:tab w:val="left" w:pos="-284"/>
          <w:tab w:val="left" w:pos="0"/>
        </w:tabs>
        <w:spacing w:after="0" w:line="480" w:lineRule="auto"/>
        <w:ind w:firstLine="709"/>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Penelitian yang dilakukan oleh Aina Almardiah (2018) tentang hubungan mutu pelayanan dengan minat kunjungan ulang pasien rawat jalan di klinik Islamic Center Kota Samarinda menunjukan hasil bahwa terdapat nya hubungan anatara kehandalan, cepat tanggap, empati, dan Jaminan dengan minat kunjungan ulang pasien rawat jalan di klinik Islamic Center Kota Samarinda</w:t>
      </w:r>
      <w:r w:rsidR="00F13079" w:rsidRPr="000425D5">
        <w:rPr>
          <w:rFonts w:ascii="Times New Roman" w:eastAsia="Times New Roman" w:hAnsi="Times New Roman" w:cs="Times New Roman"/>
          <w:color w:val="000000"/>
          <w:sz w:val="24"/>
          <w:szCs w:val="24"/>
        </w:rPr>
        <w:t xml:space="preserve"> </w:t>
      </w:r>
      <w:r w:rsidR="00E62C6F" w:rsidRPr="000425D5">
        <w:rPr>
          <w:rFonts w:ascii="Times New Roman" w:eastAsia="Times New Roman" w:hAnsi="Times New Roman" w:cs="Times New Roman"/>
          <w:color w:val="000000"/>
          <w:sz w:val="24"/>
          <w:szCs w:val="24"/>
        </w:rPr>
        <w:fldChar w:fldCharType="begin" w:fldLock="1"/>
      </w:r>
      <w:r w:rsidR="00A92506">
        <w:rPr>
          <w:rFonts w:ascii="Times New Roman" w:eastAsia="Times New Roman" w:hAnsi="Times New Roman" w:cs="Times New Roman"/>
          <w:color w:val="000000"/>
          <w:sz w:val="24"/>
          <w:szCs w:val="24"/>
        </w:rPr>
        <w:instrText>ADDIN CSL_CITATION {"citationItems":[{"id":"ITEM-1","itemData":{"author":[{"dropping-particle":"","family":"Aina Al maidah","given":"","non-dropping-particle":"","parse-names":false,"suffix":""}],"id":"ITEM-1","issued":{"date-parts":[["2018"]]},"page":"33-46","title":"hubungan mutu pelayanan dengan minat kunjungan ulang pasien rawat jalan di klinik Islamic Center Kota Samarinda","type":"article-journal"},"uris":["http://www.mendeley.com/documents/?uuid=1afc5e92-4884-4006-a415-4d874835a793","http://www.mendeley.com/documents/?uuid=f73a6096-6300-43f6-adc8-0f38ae47ba25"]}],"mendeley":{"formattedCitation":"(28)","plainTextFormattedCitation":"(28)","previouslyFormattedCitation":"(28)"},"properties":{"noteIndex":0},"schema":"https://github.com/citation-style-language/schema/raw/master/csl-citation.json"}</w:instrText>
      </w:r>
      <w:r w:rsidR="00E62C6F" w:rsidRPr="000425D5">
        <w:rPr>
          <w:rFonts w:ascii="Times New Roman" w:eastAsia="Times New Roman" w:hAnsi="Times New Roman" w:cs="Times New Roman"/>
          <w:color w:val="000000"/>
          <w:sz w:val="24"/>
          <w:szCs w:val="24"/>
        </w:rPr>
        <w:fldChar w:fldCharType="separate"/>
      </w:r>
      <w:r w:rsidR="001E0627" w:rsidRPr="001E0627">
        <w:rPr>
          <w:rFonts w:ascii="Times New Roman" w:eastAsia="Times New Roman" w:hAnsi="Times New Roman" w:cs="Times New Roman"/>
          <w:noProof/>
          <w:color w:val="000000"/>
          <w:sz w:val="24"/>
          <w:szCs w:val="24"/>
        </w:rPr>
        <w:t>(28)</w:t>
      </w:r>
      <w:r w:rsidR="00E62C6F" w:rsidRPr="000425D5">
        <w:rPr>
          <w:rFonts w:ascii="Times New Roman" w:eastAsia="Times New Roman" w:hAnsi="Times New Roman" w:cs="Times New Roman"/>
          <w:color w:val="000000"/>
          <w:sz w:val="24"/>
          <w:szCs w:val="24"/>
        </w:rPr>
        <w:fldChar w:fldCharType="end"/>
      </w:r>
      <w:r w:rsidRPr="000425D5">
        <w:rPr>
          <w:rFonts w:ascii="Times New Roman" w:eastAsia="Times New Roman" w:hAnsi="Times New Roman" w:cs="Times New Roman"/>
          <w:color w:val="000000"/>
          <w:sz w:val="24"/>
          <w:szCs w:val="24"/>
        </w:rPr>
        <w:t>.</w:t>
      </w:r>
    </w:p>
    <w:p w:rsidR="00952F51" w:rsidRPr="000425D5" w:rsidRDefault="00952F51" w:rsidP="00AA1458">
      <w:pPr>
        <w:pBdr>
          <w:top w:val="nil"/>
          <w:left w:val="nil"/>
          <w:bottom w:val="nil"/>
          <w:right w:val="nil"/>
          <w:between w:val="nil"/>
        </w:pBdr>
        <w:tabs>
          <w:tab w:val="left" w:pos="-284"/>
          <w:tab w:val="left" w:pos="0"/>
        </w:tabs>
        <w:spacing w:after="0" w:line="240" w:lineRule="auto"/>
        <w:ind w:firstLine="709"/>
        <w:jc w:val="both"/>
        <w:rPr>
          <w:rFonts w:ascii="Times New Roman" w:eastAsia="Times New Roman" w:hAnsi="Times New Roman" w:cs="Times New Roman"/>
          <w:color w:val="000000"/>
          <w:sz w:val="24"/>
          <w:szCs w:val="24"/>
        </w:rPr>
      </w:pPr>
    </w:p>
    <w:p w:rsidR="00AA1458" w:rsidRPr="000425D5" w:rsidRDefault="00AA1458" w:rsidP="00575A64">
      <w:pPr>
        <w:pStyle w:val="ListParagraph"/>
        <w:numPr>
          <w:ilvl w:val="1"/>
          <w:numId w:val="38"/>
        </w:numPr>
        <w:pBdr>
          <w:top w:val="nil"/>
          <w:left w:val="nil"/>
          <w:bottom w:val="nil"/>
          <w:right w:val="nil"/>
          <w:between w:val="nil"/>
        </w:pBdr>
        <w:spacing w:after="0" w:line="480" w:lineRule="auto"/>
        <w:ind w:left="426" w:hanging="426"/>
        <w:jc w:val="both"/>
        <w:rPr>
          <w:rFonts w:ascii="Times New Roman" w:eastAsia="Times New Roman" w:hAnsi="Times New Roman" w:cs="Times New Roman"/>
          <w:b/>
          <w:color w:val="000000"/>
          <w:sz w:val="24"/>
          <w:szCs w:val="24"/>
        </w:rPr>
      </w:pPr>
      <w:r w:rsidRPr="000425D5">
        <w:rPr>
          <w:rFonts w:ascii="Times New Roman" w:eastAsia="Times New Roman" w:hAnsi="Times New Roman" w:cs="Times New Roman"/>
          <w:b/>
          <w:color w:val="000000"/>
          <w:sz w:val="24"/>
          <w:szCs w:val="24"/>
        </w:rPr>
        <w:t>Telaah Teori</w:t>
      </w:r>
    </w:p>
    <w:p w:rsidR="00952F51" w:rsidRPr="000425D5" w:rsidRDefault="00952F51" w:rsidP="00575A64">
      <w:pPr>
        <w:pStyle w:val="ListParagraph"/>
        <w:numPr>
          <w:ilvl w:val="2"/>
          <w:numId w:val="38"/>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sidRPr="000425D5">
        <w:rPr>
          <w:rFonts w:ascii="Times New Roman" w:eastAsia="Times New Roman" w:hAnsi="Times New Roman" w:cs="Times New Roman"/>
          <w:b/>
          <w:color w:val="000000"/>
          <w:sz w:val="24"/>
          <w:szCs w:val="24"/>
        </w:rPr>
        <w:t>Pengertian Presepsi</w:t>
      </w:r>
    </w:p>
    <w:p w:rsidR="00952F51" w:rsidRPr="000425D5" w:rsidRDefault="00952F51" w:rsidP="00AA1458">
      <w:pPr>
        <w:pStyle w:val="NormalWeb"/>
        <w:shd w:val="clear" w:color="auto" w:fill="FFFFFF"/>
        <w:spacing w:before="0" w:beforeAutospacing="0" w:after="0" w:afterAutospacing="0" w:line="480" w:lineRule="auto"/>
        <w:ind w:firstLine="720"/>
        <w:jc w:val="both"/>
        <w:rPr>
          <w:color w:val="313131"/>
        </w:rPr>
      </w:pPr>
      <w:r w:rsidRPr="000425D5">
        <w:rPr>
          <w:color w:val="313131"/>
        </w:rPr>
        <w:t>Robbins menyatakan jika persepsi merupakan sebuah proses yang ditempuh masing-masing individu untuk mengorganisasikan  serta menafsirkan kesan dari indera yang anda miliki agar memberikan makna kepada lingkungan sekitar. Banyak faktor-faktor yang dapat mempengaruhi sebuah persepsi, mulai dari pelaku persepsi, objek yang dipersepsikan serta situasi yang ada. Rata rata karakteristik pribadi yang ada dari pelaku persepsi kebanyakan merupakan sikap, motif, minat, kepentingan, pengharapan, serta pengalaman dari masa lalu yang lebih relevan mempengaruhi sebuah persepsi. Objek tersebut dapat berupa benda, orang, ataupun peristiwa. Sedangkan sifat sebuah objek dapat berpengaruh pada persepsi dari orang yang melihatnya. Situasi adalah konteks dari objek yang mana meliputi hal-hal di lingkungan sekitar serta waktu</w:t>
      </w:r>
      <w:r w:rsidR="00AA1458" w:rsidRPr="000425D5">
        <w:rPr>
          <w:color w:val="313131"/>
          <w:lang w:val="id-ID"/>
        </w:rPr>
        <w:t xml:space="preserve"> </w:t>
      </w:r>
      <w:r w:rsidRPr="000425D5">
        <w:rPr>
          <w:color w:val="313131"/>
        </w:rPr>
        <w:t>(36).</w:t>
      </w:r>
    </w:p>
    <w:p w:rsidR="00952F51" w:rsidRPr="000425D5" w:rsidRDefault="00952F51" w:rsidP="00AA1458">
      <w:pPr>
        <w:pStyle w:val="NormalWeb"/>
        <w:shd w:val="clear" w:color="auto" w:fill="FFFFFF"/>
        <w:spacing w:before="0" w:beforeAutospacing="0" w:after="0" w:afterAutospacing="0" w:line="480" w:lineRule="auto"/>
        <w:ind w:firstLine="720"/>
        <w:jc w:val="both"/>
        <w:rPr>
          <w:color w:val="313131"/>
          <w:shd w:val="clear" w:color="auto" w:fill="FFFFFF"/>
        </w:rPr>
      </w:pPr>
      <w:r w:rsidRPr="000425D5">
        <w:rPr>
          <w:color w:val="313131"/>
          <w:shd w:val="clear" w:color="auto" w:fill="FFFFFF"/>
        </w:rPr>
        <w:lastRenderedPageBreak/>
        <w:t>Arian mengatakan bahwa persepsi adalah proses internal yang mana telah diakui oleh individu ketika menyeleksi dan mengatur stimuli yang berasal dari luar. Stimuli ini ditangkap oleh indera yang dimiliki seseorang, kemudian secara spontan perasaan dan pikiran individu akan memberikan makna dari stimuli yang ada tersebut. Secara sederhana, dapat dikatakan jika persepsi adalah proses individu dalam memahami hubungan atau kontak dengan dunia yang ada di sekelilingnya.</w:t>
      </w:r>
    </w:p>
    <w:p w:rsidR="00886E96" w:rsidRPr="000425D5" w:rsidRDefault="00952F51" w:rsidP="00886E96">
      <w:pPr>
        <w:pStyle w:val="NormalWeb"/>
        <w:shd w:val="clear" w:color="auto" w:fill="FFFFFF"/>
        <w:spacing w:before="0" w:beforeAutospacing="0" w:after="0" w:afterAutospacing="0" w:line="480" w:lineRule="auto"/>
        <w:ind w:firstLine="720"/>
        <w:jc w:val="both"/>
        <w:rPr>
          <w:color w:val="313131"/>
          <w:lang w:val="id-ID"/>
        </w:rPr>
      </w:pPr>
      <w:r w:rsidRPr="000425D5">
        <w:rPr>
          <w:rStyle w:val="Strong"/>
          <w:b w:val="0"/>
          <w:bCs w:val="0"/>
          <w:color w:val="313131"/>
        </w:rPr>
        <w:t>Menurut W.A Gerungan (2004)</w:t>
      </w:r>
      <w:r w:rsidRPr="000425D5">
        <w:rPr>
          <w:b/>
          <w:bCs/>
          <w:color w:val="313131"/>
        </w:rPr>
        <w:t>,</w:t>
      </w:r>
      <w:r w:rsidRPr="000425D5">
        <w:rPr>
          <w:color w:val="313131"/>
        </w:rPr>
        <w:t xml:space="preserve"> Persepsi merupakan sebuah proses identifikasi atau pengenalan pada sesuatu hal yang mana menggunakan indera yang dimilikinya. Kesan yang diterima oleh individu ini akan sangat bergantung dari semua pengalaman yang sudah diperoleh melalui proses belajar, berpikir dan dipengaruhi faktor dari individu itu sendiri</w:t>
      </w:r>
      <w:r w:rsidR="00806186" w:rsidRPr="000425D5">
        <w:rPr>
          <w:color w:val="313131"/>
          <w:lang w:val="id-ID"/>
        </w:rPr>
        <w:t xml:space="preserve"> </w:t>
      </w:r>
      <w:r w:rsidRPr="000425D5">
        <w:rPr>
          <w:color w:val="313131"/>
        </w:rPr>
        <w:t>(36).</w:t>
      </w:r>
    </w:p>
    <w:p w:rsidR="00886E96" w:rsidRPr="000425D5" w:rsidRDefault="00952F51" w:rsidP="00575A64">
      <w:pPr>
        <w:pStyle w:val="NormalWeb"/>
        <w:numPr>
          <w:ilvl w:val="2"/>
          <w:numId w:val="38"/>
        </w:numPr>
        <w:shd w:val="clear" w:color="auto" w:fill="FFFFFF"/>
        <w:spacing w:before="0" w:beforeAutospacing="0" w:after="0" w:afterAutospacing="0" w:line="480" w:lineRule="auto"/>
        <w:jc w:val="both"/>
        <w:rPr>
          <w:b/>
          <w:color w:val="000000"/>
          <w:lang w:val="id-ID"/>
        </w:rPr>
      </w:pPr>
      <w:r w:rsidRPr="000425D5">
        <w:rPr>
          <w:b/>
          <w:color w:val="000000"/>
        </w:rPr>
        <w:t>Minat Kunjungan Ulang</w:t>
      </w:r>
    </w:p>
    <w:p w:rsidR="00952F51" w:rsidRPr="000425D5" w:rsidRDefault="00952F51" w:rsidP="00575A64">
      <w:pPr>
        <w:pStyle w:val="NormalWeb"/>
        <w:numPr>
          <w:ilvl w:val="0"/>
          <w:numId w:val="39"/>
        </w:numPr>
        <w:shd w:val="clear" w:color="auto" w:fill="FFFFFF"/>
        <w:spacing w:before="0" w:beforeAutospacing="0" w:after="0" w:afterAutospacing="0" w:line="480" w:lineRule="auto"/>
        <w:ind w:left="426" w:hanging="426"/>
        <w:jc w:val="both"/>
        <w:rPr>
          <w:color w:val="313131"/>
          <w:shd w:val="clear" w:color="auto" w:fill="FFFFFF"/>
        </w:rPr>
      </w:pPr>
      <w:r w:rsidRPr="000425D5">
        <w:rPr>
          <w:b/>
          <w:color w:val="000000"/>
        </w:rPr>
        <w:t>Definisi Minat Kunjungan Ulang</w:t>
      </w:r>
    </w:p>
    <w:p w:rsidR="00952F51" w:rsidRPr="000425D5" w:rsidRDefault="00952F51" w:rsidP="00417C80">
      <w:pPr>
        <w:pBdr>
          <w:top w:val="nil"/>
          <w:left w:val="nil"/>
          <w:bottom w:val="nil"/>
          <w:right w:val="nil"/>
          <w:between w:val="nil"/>
        </w:pBdr>
        <w:tabs>
          <w:tab w:val="left" w:pos="142"/>
        </w:tabs>
        <w:spacing w:after="0" w:line="480" w:lineRule="auto"/>
        <w:ind w:firstLine="709"/>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Kunjungan ulang merupakan perilaku yang muncul sebagai respon terhadap objek yang menunjukkan keinginan pelanggan untuk melakukan pembelian ulang. Kunjungan ulang dapat juga diartikan sebagai bagian dari tahapan loyalitas konsumen seperti diungkapkan oleh Oliver dalam Setiawati (2006) bahwa loyalitas merupakan komitmen pelanggan bertahan secara mendalam untuk berlangganan kembali akan melakukan pembelian ulang produk jasa terpilih secara konsisten di masa yang akan datang, meskipun pengaruh situasi dan usaha-usaha pemasaran mempunyai potensi untuk menyebabkan perubahan perilaku</w:t>
      </w:r>
      <w:r w:rsidR="00B86E94" w:rsidRPr="000425D5">
        <w:rPr>
          <w:rFonts w:ascii="Times New Roman" w:eastAsia="Times New Roman" w:hAnsi="Times New Roman" w:cs="Times New Roman"/>
          <w:color w:val="000000"/>
          <w:sz w:val="24"/>
          <w:szCs w:val="24"/>
        </w:rPr>
        <w:t xml:space="preserve"> </w:t>
      </w:r>
      <w:r w:rsidR="00E62C6F" w:rsidRPr="000425D5">
        <w:rPr>
          <w:rFonts w:ascii="Times New Roman" w:eastAsia="Times New Roman" w:hAnsi="Times New Roman" w:cs="Times New Roman"/>
          <w:color w:val="000000"/>
          <w:sz w:val="24"/>
          <w:szCs w:val="24"/>
        </w:rPr>
        <w:fldChar w:fldCharType="begin" w:fldLock="1"/>
      </w:r>
      <w:r w:rsidR="00A92506">
        <w:rPr>
          <w:rFonts w:ascii="Times New Roman" w:eastAsia="Times New Roman" w:hAnsi="Times New Roman" w:cs="Times New Roman"/>
          <w:color w:val="000000"/>
          <w:sz w:val="24"/>
          <w:szCs w:val="24"/>
        </w:rPr>
        <w:instrText>ADDIN CSL_CITATION {"citationItems":[{"id":"ITEM-1","itemData":{"author":[{"dropping-particle":"","family":"Richard Gerson","given":"","non-dropping-particle":"","parse-names":false,"suffix":""}],"id":"ITEM-1","issued":{"date-parts":[["2004"]]},"publisher":"PPm","publisher-place":"JAKARTA","title":"mengukur kepuasan pelanggan","type":"book"},"uris":["http://www.mendeley.com/documents/?uuid=93e31fcc-4806-47fe-81aa-b592ef6623ab","http://www.mendeley.com/documents/?uuid=f3966583-4529-4afb-a123-d09f34b189f4"]}],"mendeley":{"formattedCitation":"(10)","plainTextFormattedCitation":"(10)","previouslyFormattedCitation":"(10)"},"properties":{"noteIndex":0},"schema":"https://github.com/citation-style-language/schema/raw/master/csl-citation.json"}</w:instrText>
      </w:r>
      <w:r w:rsidR="00E62C6F" w:rsidRPr="000425D5">
        <w:rPr>
          <w:rFonts w:ascii="Times New Roman" w:eastAsia="Times New Roman" w:hAnsi="Times New Roman" w:cs="Times New Roman"/>
          <w:color w:val="000000"/>
          <w:sz w:val="24"/>
          <w:szCs w:val="24"/>
        </w:rPr>
        <w:fldChar w:fldCharType="separate"/>
      </w:r>
      <w:r w:rsidR="001E0627" w:rsidRPr="001E0627">
        <w:rPr>
          <w:rFonts w:ascii="Times New Roman" w:eastAsia="Times New Roman" w:hAnsi="Times New Roman" w:cs="Times New Roman"/>
          <w:noProof/>
          <w:color w:val="000000"/>
          <w:sz w:val="24"/>
          <w:szCs w:val="24"/>
        </w:rPr>
        <w:t>(10)</w:t>
      </w:r>
      <w:r w:rsidR="00E62C6F" w:rsidRPr="000425D5">
        <w:rPr>
          <w:rFonts w:ascii="Times New Roman" w:eastAsia="Times New Roman" w:hAnsi="Times New Roman" w:cs="Times New Roman"/>
          <w:color w:val="000000"/>
          <w:sz w:val="24"/>
          <w:szCs w:val="24"/>
        </w:rPr>
        <w:fldChar w:fldCharType="end"/>
      </w:r>
      <w:r w:rsidRPr="000425D5">
        <w:rPr>
          <w:rFonts w:ascii="Times New Roman" w:eastAsia="Times New Roman" w:hAnsi="Times New Roman" w:cs="Times New Roman"/>
          <w:color w:val="000000"/>
          <w:sz w:val="24"/>
          <w:szCs w:val="24"/>
        </w:rPr>
        <w:t>.</w:t>
      </w:r>
    </w:p>
    <w:p w:rsidR="00952F51" w:rsidRPr="000425D5" w:rsidRDefault="00952F51" w:rsidP="00417C80">
      <w:pPr>
        <w:pBdr>
          <w:top w:val="nil"/>
          <w:left w:val="nil"/>
          <w:bottom w:val="nil"/>
          <w:right w:val="nil"/>
          <w:between w:val="nil"/>
        </w:pBdr>
        <w:tabs>
          <w:tab w:val="left" w:pos="142"/>
        </w:tabs>
        <w:spacing w:after="0" w:line="480" w:lineRule="auto"/>
        <w:ind w:firstLine="709"/>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lastRenderedPageBreak/>
        <w:t xml:space="preserve">Seseorang pelanggan dikatakan setia atau loyal apabila pelanggan tersebut menunjukkan perilaku pembelian secara teratur ada terdapat suatu kondisi dimana mewajibkan pelanggan membeli paling sedikit 2 kali dalam selang waktu tertentu. Upaya memberikan kepuasan pelanggan dilakukan untuk mempengaruhi sikap pelanggan, sedangkan konsep loyalitas pelanggan lebih berkaitan dengan perilaku pelanggan daripada sikap dari pelanggan. </w:t>
      </w:r>
    </w:p>
    <w:p w:rsidR="00C753AD" w:rsidRPr="000425D5" w:rsidRDefault="00952F51" w:rsidP="00C753AD">
      <w:pPr>
        <w:pBdr>
          <w:top w:val="nil"/>
          <w:left w:val="nil"/>
          <w:bottom w:val="nil"/>
          <w:right w:val="nil"/>
          <w:between w:val="nil"/>
        </w:pBdr>
        <w:spacing w:after="0" w:line="480" w:lineRule="auto"/>
        <w:ind w:firstLine="709"/>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Kunjungan ulang seorang pasien yang datang kembali ke rumah sakit yang sama, sekalipun dengan permasalahan kesehatan yang lain adalah semacam tindakan kesetiaan atau loyalitas pasien terhadap suatu organisasi pemberi jasa, lebih banyak disebabkan oleh kualitas pelayanan yang dialami sebelumnya dinalar atau dipersepsi memuaskan. Secara ringkas menurut Tjiptono bawa manfaat dari kualitas yang superior dipersepsi oleh pelanggan, dapat menumbuhkan loyalitas pelanggan yang lebih besar terhadap mutu produk dengan merek yang sama. Loyalitas yang lebih besar (termasuk minat kunjung ulang) tentu menguntungkan organisasi pelayanan, dan oleh karena itu masalah kualitas pelayanan jasa yang dipersepsi oleh pasien, perlu menjadi perhatian dan dikendalikan oleh organisasi pemberi jasa, supaya menjadi lebih unggul. tujuan sebuah organisasi pelayanan kesehatan mempertanyakan bagaimana pengaruh persepsi pasien terhadap mutu pelayanan kesehatan yang berpengaruh pada minat kunjung ulang, adalah untuk meneliti bagaimana cara bertindak, cara memperbaiki Citra rumah sakit dimata pelanggan demi keunggulan bersaing</w:t>
      </w:r>
      <w:r w:rsidR="00C753AD" w:rsidRPr="000425D5">
        <w:rPr>
          <w:rFonts w:ascii="Times New Roman" w:eastAsia="Times New Roman" w:hAnsi="Times New Roman" w:cs="Times New Roman"/>
          <w:color w:val="000000"/>
          <w:sz w:val="24"/>
          <w:szCs w:val="24"/>
        </w:rPr>
        <w:t xml:space="preserve"> </w:t>
      </w:r>
      <w:r w:rsidR="00E62C6F" w:rsidRPr="000425D5">
        <w:rPr>
          <w:rFonts w:ascii="Times New Roman" w:eastAsia="Times New Roman" w:hAnsi="Times New Roman" w:cs="Times New Roman"/>
          <w:color w:val="000000"/>
          <w:sz w:val="24"/>
          <w:szCs w:val="24"/>
        </w:rPr>
        <w:fldChar w:fldCharType="begin" w:fldLock="1"/>
      </w:r>
      <w:r w:rsidR="00A92506">
        <w:rPr>
          <w:rFonts w:ascii="Times New Roman" w:eastAsia="Times New Roman" w:hAnsi="Times New Roman" w:cs="Times New Roman"/>
          <w:color w:val="000000"/>
          <w:sz w:val="24"/>
          <w:szCs w:val="24"/>
        </w:rPr>
        <w:instrText>ADDIN CSL_CITATION {"citationItems":[{"id":"ITEM-1","itemData":{"author":[{"dropping-particle":"","family":"Tjiptono","given":"F","non-dropping-particle":"","parse-names":false,"suffix":""}],"id":"ITEM-1","issued":{"date-parts":[["0"]]},"number-of-pages":"2008","publisher":"Cv Andi","publisher-place":"Yogyakarta","title":"strategi pemasaran","type":"book"},"uris":["http://www.mendeley.com/documents/?uuid=95066ab4-22fa-4b4a-aee8-ab445e9461c2","http://www.mendeley.com/documents/?uuid=a93cd688-6889-420f-9abe-250d89c3075c"]}],"mendeley":{"formattedCitation":"(29)","plainTextFormattedCitation":"(29)","previouslyFormattedCitation":"(29)"},"properties":{"noteIndex":0},"schema":"https://github.com/citation-style-language/schema/raw/master/csl-citation.json"}</w:instrText>
      </w:r>
      <w:r w:rsidR="00E62C6F" w:rsidRPr="000425D5">
        <w:rPr>
          <w:rFonts w:ascii="Times New Roman" w:eastAsia="Times New Roman" w:hAnsi="Times New Roman" w:cs="Times New Roman"/>
          <w:color w:val="000000"/>
          <w:sz w:val="24"/>
          <w:szCs w:val="24"/>
        </w:rPr>
        <w:fldChar w:fldCharType="separate"/>
      </w:r>
      <w:r w:rsidR="001E0627" w:rsidRPr="001E0627">
        <w:rPr>
          <w:rFonts w:ascii="Times New Roman" w:eastAsia="Times New Roman" w:hAnsi="Times New Roman" w:cs="Times New Roman"/>
          <w:noProof/>
          <w:color w:val="000000"/>
          <w:sz w:val="24"/>
          <w:szCs w:val="24"/>
        </w:rPr>
        <w:t>(29)</w:t>
      </w:r>
      <w:r w:rsidR="00E62C6F" w:rsidRPr="000425D5">
        <w:rPr>
          <w:rFonts w:ascii="Times New Roman" w:eastAsia="Times New Roman" w:hAnsi="Times New Roman" w:cs="Times New Roman"/>
          <w:color w:val="000000"/>
          <w:sz w:val="24"/>
          <w:szCs w:val="24"/>
        </w:rPr>
        <w:fldChar w:fldCharType="end"/>
      </w:r>
      <w:r w:rsidRPr="000425D5">
        <w:rPr>
          <w:rFonts w:ascii="Times New Roman" w:eastAsia="Times New Roman" w:hAnsi="Times New Roman" w:cs="Times New Roman"/>
          <w:color w:val="000000"/>
          <w:sz w:val="24"/>
          <w:szCs w:val="24"/>
        </w:rPr>
        <w:t>.</w:t>
      </w:r>
    </w:p>
    <w:p w:rsidR="00C753AD" w:rsidRPr="000425D5" w:rsidRDefault="00C753AD" w:rsidP="00C753AD">
      <w:pPr>
        <w:pBdr>
          <w:top w:val="nil"/>
          <w:left w:val="nil"/>
          <w:bottom w:val="nil"/>
          <w:right w:val="nil"/>
          <w:between w:val="nil"/>
        </w:pBdr>
        <w:spacing w:after="0" w:line="480" w:lineRule="auto"/>
        <w:ind w:firstLine="709"/>
        <w:jc w:val="both"/>
        <w:rPr>
          <w:rFonts w:ascii="Times New Roman" w:eastAsia="Times New Roman" w:hAnsi="Times New Roman" w:cs="Times New Roman"/>
          <w:color w:val="000000"/>
          <w:sz w:val="24"/>
          <w:szCs w:val="24"/>
        </w:rPr>
      </w:pPr>
    </w:p>
    <w:p w:rsidR="00C753AD" w:rsidRPr="000425D5" w:rsidRDefault="00C753AD" w:rsidP="00C753AD">
      <w:pPr>
        <w:pBdr>
          <w:top w:val="nil"/>
          <w:left w:val="nil"/>
          <w:bottom w:val="nil"/>
          <w:right w:val="nil"/>
          <w:between w:val="nil"/>
        </w:pBdr>
        <w:spacing w:after="0" w:line="480" w:lineRule="auto"/>
        <w:ind w:firstLine="709"/>
        <w:jc w:val="both"/>
        <w:rPr>
          <w:rFonts w:ascii="Times New Roman" w:eastAsia="Times New Roman" w:hAnsi="Times New Roman" w:cs="Times New Roman"/>
          <w:color w:val="000000"/>
          <w:sz w:val="24"/>
          <w:szCs w:val="24"/>
        </w:rPr>
      </w:pPr>
    </w:p>
    <w:p w:rsidR="00952F51" w:rsidRPr="000425D5" w:rsidRDefault="00952F51" w:rsidP="00575A64">
      <w:pPr>
        <w:pStyle w:val="ListParagraph"/>
        <w:numPr>
          <w:ilvl w:val="0"/>
          <w:numId w:val="39"/>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b/>
          <w:color w:val="000000"/>
          <w:sz w:val="24"/>
          <w:szCs w:val="24"/>
        </w:rPr>
        <w:lastRenderedPageBreak/>
        <w:t>Tahapan Loyalitas</w:t>
      </w:r>
    </w:p>
    <w:p w:rsidR="00C21A97" w:rsidRPr="000425D5" w:rsidRDefault="00952F51" w:rsidP="00C21A97">
      <w:pPr>
        <w:pBdr>
          <w:top w:val="nil"/>
          <w:left w:val="nil"/>
          <w:bottom w:val="nil"/>
          <w:right w:val="nil"/>
          <w:between w:val="nil"/>
        </w:pBdr>
        <w:tabs>
          <w:tab w:val="left" w:pos="-284"/>
          <w:tab w:val="left" w:pos="0"/>
        </w:tabs>
        <w:spacing w:after="0" w:line="480" w:lineRule="auto"/>
        <w:ind w:firstLine="851"/>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Menurut Dharmmesta bahwa tas berkembang mengikuti tiga tahap, yaitu kognitif, afektif dan konatif. Biasanya pelanggan menjadi setia lebih dulu pada aspek afektif, dan akhirnya pada aspek konatif. Ketika aspek tersebut biasanya sejalan, meskipun tidak semua kasus mengalami hal yang sama dan dapat dijelaskan</w:t>
      </w:r>
      <w:r w:rsidR="00C753AD" w:rsidRPr="000425D5">
        <w:rPr>
          <w:rFonts w:ascii="Times New Roman" w:eastAsia="Times New Roman" w:hAnsi="Times New Roman" w:cs="Times New Roman"/>
          <w:color w:val="000000"/>
          <w:sz w:val="24"/>
          <w:szCs w:val="24"/>
        </w:rPr>
        <w:t xml:space="preserve"> </w:t>
      </w:r>
      <w:r w:rsidR="00E62C6F" w:rsidRPr="000425D5">
        <w:rPr>
          <w:rFonts w:ascii="Times New Roman" w:eastAsia="Times New Roman" w:hAnsi="Times New Roman" w:cs="Times New Roman"/>
          <w:color w:val="000000"/>
          <w:sz w:val="24"/>
          <w:szCs w:val="24"/>
        </w:rPr>
        <w:fldChar w:fldCharType="begin" w:fldLock="1"/>
      </w:r>
      <w:r w:rsidR="00A92506">
        <w:rPr>
          <w:rFonts w:ascii="Times New Roman" w:eastAsia="Times New Roman" w:hAnsi="Times New Roman" w:cs="Times New Roman"/>
          <w:color w:val="000000"/>
          <w:sz w:val="24"/>
          <w:szCs w:val="24"/>
        </w:rPr>
        <w:instrText>ADDIN CSL_CITATION {"citationItems":[{"id":"ITEM-1","itemData":{"author":[{"dropping-particle":"","family":"Prof. DR. Dr.AzrulAzwar M.P.H","given":"","non-dropping-particle":"","parse-names":false,"suffix":""}],"edition":"edisi ke t","id":"ITEM-1","issued":{"date-parts":[["2012"]]},"number-of-pages":"Edisi ketiga","publisher":"EGC","publisher-place":"Jakarta","title":"pengantar administrasi kesehatan","type":"book"},"uris":["http://www.mendeley.com/documents/?uuid=cbb5cc92-87c1-4152-baab-02b7618247c4","http://www.mendeley.com/documents/?uuid=21603fab-2a42-45b5-a132-a8ecedeac71f"]}],"mendeley":{"formattedCitation":"(30)","plainTextFormattedCitation":"(30)","previouslyFormattedCitation":"(30)"},"properties":{"noteIndex":0},"schema":"https://github.com/citation-style-language/schema/raw/master/csl-citation.json"}</w:instrText>
      </w:r>
      <w:r w:rsidR="00E62C6F" w:rsidRPr="000425D5">
        <w:rPr>
          <w:rFonts w:ascii="Times New Roman" w:eastAsia="Times New Roman" w:hAnsi="Times New Roman" w:cs="Times New Roman"/>
          <w:color w:val="000000"/>
          <w:sz w:val="24"/>
          <w:szCs w:val="24"/>
        </w:rPr>
        <w:fldChar w:fldCharType="separate"/>
      </w:r>
      <w:r w:rsidR="001E0627" w:rsidRPr="001E0627">
        <w:rPr>
          <w:rFonts w:ascii="Times New Roman" w:eastAsia="Times New Roman" w:hAnsi="Times New Roman" w:cs="Times New Roman"/>
          <w:noProof/>
          <w:color w:val="000000"/>
          <w:sz w:val="24"/>
          <w:szCs w:val="24"/>
        </w:rPr>
        <w:t>(30)</w:t>
      </w:r>
      <w:r w:rsidR="00E62C6F" w:rsidRPr="000425D5">
        <w:rPr>
          <w:rFonts w:ascii="Times New Roman" w:eastAsia="Times New Roman" w:hAnsi="Times New Roman" w:cs="Times New Roman"/>
          <w:color w:val="000000"/>
          <w:sz w:val="24"/>
          <w:szCs w:val="24"/>
        </w:rPr>
        <w:fldChar w:fldCharType="end"/>
      </w:r>
      <w:r w:rsidRPr="000425D5">
        <w:rPr>
          <w:rFonts w:ascii="Times New Roman" w:eastAsia="Times New Roman" w:hAnsi="Times New Roman" w:cs="Times New Roman"/>
          <w:color w:val="000000"/>
          <w:sz w:val="24"/>
          <w:szCs w:val="24"/>
        </w:rPr>
        <w:t>.</w:t>
      </w:r>
    </w:p>
    <w:p w:rsidR="009C540D" w:rsidRPr="000425D5" w:rsidRDefault="00952F51" w:rsidP="00575A64">
      <w:pPr>
        <w:pStyle w:val="ListParagraph"/>
        <w:numPr>
          <w:ilvl w:val="3"/>
          <w:numId w:val="14"/>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Tahap pertama : loyalitas kognitif</w:t>
      </w:r>
    </w:p>
    <w:p w:rsidR="009C540D" w:rsidRPr="000425D5" w:rsidRDefault="00952F51" w:rsidP="009C540D">
      <w:pPr>
        <w:pStyle w:val="ListParagraph"/>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Pelanggan yang mempunyai loyalitas  tahap pertama ini menggunakan informasi keunggulan suatu produk atas produk lainnya. Loyalitas kognitif lebih didasarkan pada karakteristik fungsional, terutama biaya, manfaat dan kualitas. Jika ketiga faktor tersebut tidak baik, pelanggan akan mudah pindah ke produk lain. Planet yang hanya mengaktifkan tahap kognitif nya dapat dihipotesiskan sebagai pelanggan yang paling rentan terhadap perpindahan karena adanya rangsangan pemasaran.</w:t>
      </w:r>
    </w:p>
    <w:p w:rsidR="009C540D" w:rsidRPr="000425D5" w:rsidRDefault="00952F51" w:rsidP="00575A64">
      <w:pPr>
        <w:pStyle w:val="ListParagraph"/>
        <w:numPr>
          <w:ilvl w:val="3"/>
          <w:numId w:val="14"/>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Tahap kedua : loyalitas afektif</w:t>
      </w:r>
    </w:p>
    <w:p w:rsidR="009C540D" w:rsidRPr="000425D5" w:rsidRDefault="00952F51" w:rsidP="009C540D">
      <w:pPr>
        <w:pStyle w:val="ListParagraph"/>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 xml:space="preserve">Sikap merupakan fungsi dari kognitif pada periode awal pembelian (masa sebelum konsumsi) dan merupakan fungsi dari sikap sebelumnya ditambah dengan kepuasan di periode berikutnya (masa setelah konsumsi). Munculnya loyalitas afektif ini didorong oleh faktor kepuasan yang menimbulkan kesukaan dan menjadikan objek sebagai preferensi. kepuasan pelanggan berkorelasi tinggi dengan yang pemilihan ulang di waktu mendatang. Pada loyalitas afektif, kerentanan pelanggan lebih banyak terfokus pada tiga faktor, </w:t>
      </w:r>
      <w:r w:rsidRPr="000425D5">
        <w:rPr>
          <w:rFonts w:ascii="Times New Roman" w:eastAsia="Times New Roman" w:hAnsi="Times New Roman" w:cs="Times New Roman"/>
          <w:color w:val="000000"/>
          <w:sz w:val="24"/>
          <w:szCs w:val="24"/>
        </w:rPr>
        <w:lastRenderedPageBreak/>
        <w:t>yaitu ketidakpuasan dengan merek yang ada, persuasi dari pemasar maupun pelanggan merek lain.</w:t>
      </w:r>
    </w:p>
    <w:p w:rsidR="009C540D" w:rsidRPr="000425D5" w:rsidRDefault="00952F51" w:rsidP="00575A64">
      <w:pPr>
        <w:pStyle w:val="ListParagraph"/>
        <w:numPr>
          <w:ilvl w:val="3"/>
          <w:numId w:val="14"/>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Tahap ketiga : loyalitas konatif</w:t>
      </w:r>
    </w:p>
    <w:p w:rsidR="009C540D" w:rsidRPr="000425D5" w:rsidRDefault="00952F51" w:rsidP="009C540D">
      <w:pPr>
        <w:pStyle w:val="ListParagraph"/>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Koperasi menunjukkan suatu niat atau komitmen untuk melakukan sesuatu. Niat merupakan fungsi dari niat sebelumnya (pada masa sebelum konsumsi) dan sikap pada masa setelah konsumsi. Makalah hereditas konatif merupakan suatu realitas yang mencakup komitmen mendalam untuk melakukan pembelian. pengingat untuk beli ulang atau menjadi loyal itu hanya merupakan tindakan yang terantisipasi tetapi belum terlaksana.</w:t>
      </w:r>
    </w:p>
    <w:p w:rsidR="009C540D" w:rsidRPr="000425D5" w:rsidRDefault="00952F51" w:rsidP="00575A64">
      <w:pPr>
        <w:pStyle w:val="ListParagraph"/>
        <w:numPr>
          <w:ilvl w:val="0"/>
          <w:numId w:val="39"/>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b/>
          <w:color w:val="000000"/>
          <w:sz w:val="24"/>
          <w:szCs w:val="24"/>
        </w:rPr>
        <w:t>Faktor-Faktor yang Mempengaruhi Minat Kunjung Ulang</w:t>
      </w:r>
    </w:p>
    <w:p w:rsidR="00BE3474" w:rsidRPr="000425D5" w:rsidRDefault="00952F51" w:rsidP="00BE3474">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Ada beberapa faktor yang mempengaruhi loyalitas pasien yaitu kepuasan pelanggan, kualitas jasa, Citra dan rintangan untuk berpindah. berikut ini akan dijelaskan faktor-faktor tersebut secara lebih detail.</w:t>
      </w:r>
    </w:p>
    <w:p w:rsidR="00BE3474" w:rsidRPr="000425D5" w:rsidRDefault="00952F51" w:rsidP="00575A64">
      <w:pPr>
        <w:pStyle w:val="ListParagraph"/>
        <w:numPr>
          <w:ilvl w:val="6"/>
          <w:numId w:val="14"/>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Kepuasan Pelanggan</w:t>
      </w:r>
    </w:p>
    <w:p w:rsidR="00BE3474" w:rsidRPr="000425D5" w:rsidRDefault="00952F51" w:rsidP="00BE3474">
      <w:pPr>
        <w:pStyle w:val="ListParagraph"/>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Engel menyatakan bahwa kepuasan pasien merupakan evaluasi setelah pembelian di mana produk yang dipilih sekurang-kurangnya sama atau lebih harapan pelanggan, sedangkan ketidakpuasan timbul apabila hasil atau outcome tidak memenuhi harapan. keceplosan pekerja dapat berpengaruh negatif terhadap mutu pelayanan dan menimbulkan efek berlawanan pada loyalitas pasien.</w:t>
      </w:r>
    </w:p>
    <w:p w:rsidR="00BE3474" w:rsidRPr="000425D5" w:rsidRDefault="00952F51" w:rsidP="00575A64">
      <w:pPr>
        <w:pStyle w:val="ListParagraph"/>
        <w:numPr>
          <w:ilvl w:val="6"/>
          <w:numId w:val="14"/>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 xml:space="preserve">Kualitas Jasa </w:t>
      </w:r>
    </w:p>
    <w:p w:rsidR="00BE3474" w:rsidRPr="000425D5" w:rsidRDefault="00952F51" w:rsidP="00BE3474">
      <w:pPr>
        <w:pStyle w:val="ListParagraph"/>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 xml:space="preserve">Salah satu faktor penting yang dapat membuat pelanggan puas adalah kualitas jasa. Kualitas jasa mempunyai pengaruh terhadap kepuasan pelanggan. </w:t>
      </w:r>
      <w:r w:rsidRPr="000425D5">
        <w:rPr>
          <w:rFonts w:ascii="Times New Roman" w:eastAsia="Times New Roman" w:hAnsi="Times New Roman" w:cs="Times New Roman"/>
          <w:color w:val="000000"/>
          <w:sz w:val="24"/>
          <w:szCs w:val="24"/>
        </w:rPr>
        <w:lastRenderedPageBreak/>
        <w:t xml:space="preserve">keterlibatan karyawan sangat penting dalam bentuk layanan pelanggan yang berkualitas, halo halo ini organisasi karyawan dapat ditingkatkan melalui pendekatan orientasi pasar yang juga akan berpengaruh terhadap kinerja melalui tingkat kepuasan pelanggan. </w:t>
      </w:r>
    </w:p>
    <w:p w:rsidR="00BE3474" w:rsidRPr="000425D5" w:rsidRDefault="00952F51" w:rsidP="00575A64">
      <w:pPr>
        <w:pStyle w:val="ListParagraph"/>
        <w:numPr>
          <w:ilvl w:val="6"/>
          <w:numId w:val="14"/>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 xml:space="preserve">Citra </w:t>
      </w:r>
    </w:p>
    <w:p w:rsidR="00BE3474" w:rsidRPr="000425D5" w:rsidRDefault="00952F51" w:rsidP="00BE3474">
      <w:pPr>
        <w:pStyle w:val="ListParagraph"/>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Citra adalah seperangkat keyakinan, ide dan kesan yang dimiliki seseorang terhadap suatu objek. selanjutnya sikap dan tindakan seseorang terhadap suatu objek saat dikoneksikan oleh Citra objek tersebut. Hal ini berarti bahwa kepercayaan, ide serta Inpres seseorang sangat berpengaruh terhadap sikap dan perilaku serta respon yang mungkin akan dilakukan. Citra yang positif akan memberikan arti yang baik terhadap produk-produk perusahaan tersebut dan seterusnya dapat meningkatkan jumlah konsumen. Sebaliknya penjualan produk suatu perusahaan akan jatuh atau mengalami kerugian jika Citranya dipandang negatif oleh masyarakat.</w:t>
      </w:r>
    </w:p>
    <w:p w:rsidR="00BE3474" w:rsidRPr="000425D5" w:rsidRDefault="00952F51" w:rsidP="00575A64">
      <w:pPr>
        <w:pStyle w:val="ListParagraph"/>
        <w:numPr>
          <w:ilvl w:val="6"/>
          <w:numId w:val="14"/>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Rintangan untuk berpindah</w:t>
      </w:r>
    </w:p>
    <w:p w:rsidR="00BE3474" w:rsidRPr="000425D5" w:rsidRDefault="00952F51" w:rsidP="00BE3474">
      <w:pPr>
        <w:pStyle w:val="ListParagraph"/>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Faktor lain yang mempengaruhi loyalitas yaitu besar kecilnya rintangan berpindah (</w:t>
      </w:r>
      <w:r w:rsidRPr="000425D5">
        <w:rPr>
          <w:rFonts w:ascii="Times New Roman" w:eastAsia="Times New Roman" w:hAnsi="Times New Roman" w:cs="Times New Roman"/>
          <w:i/>
          <w:color w:val="000000"/>
          <w:sz w:val="24"/>
          <w:szCs w:val="24"/>
        </w:rPr>
        <w:t>switching barrier</w:t>
      </w:r>
      <w:r w:rsidRPr="000425D5">
        <w:rPr>
          <w:rFonts w:ascii="Times New Roman" w:eastAsia="Times New Roman" w:hAnsi="Times New Roman" w:cs="Times New Roman"/>
          <w:color w:val="000000"/>
          <w:sz w:val="24"/>
          <w:szCs w:val="24"/>
        </w:rPr>
        <w:t>). Di mana untuk berpindah terdiri dari biaya keuangan (</w:t>
      </w:r>
      <w:r w:rsidRPr="000425D5">
        <w:rPr>
          <w:rFonts w:ascii="Times New Roman" w:eastAsia="Times New Roman" w:hAnsi="Times New Roman" w:cs="Times New Roman"/>
          <w:i/>
          <w:color w:val="000000"/>
          <w:sz w:val="24"/>
          <w:szCs w:val="24"/>
        </w:rPr>
        <w:t>financial cost</w:t>
      </w:r>
      <w:r w:rsidRPr="000425D5">
        <w:rPr>
          <w:rFonts w:ascii="Times New Roman" w:eastAsia="Times New Roman" w:hAnsi="Times New Roman" w:cs="Times New Roman"/>
          <w:color w:val="000000"/>
          <w:sz w:val="24"/>
          <w:szCs w:val="24"/>
        </w:rPr>
        <w:t>), biaya urus niaga (</w:t>
      </w:r>
      <w:r w:rsidRPr="000425D5">
        <w:rPr>
          <w:rFonts w:ascii="Times New Roman" w:eastAsia="Times New Roman" w:hAnsi="Times New Roman" w:cs="Times New Roman"/>
          <w:i/>
          <w:color w:val="000000"/>
          <w:sz w:val="24"/>
          <w:szCs w:val="24"/>
        </w:rPr>
        <w:t>transaction cost</w:t>
      </w:r>
      <w:r w:rsidRPr="000425D5">
        <w:rPr>
          <w:rFonts w:ascii="Times New Roman" w:eastAsia="Times New Roman" w:hAnsi="Times New Roman" w:cs="Times New Roman"/>
          <w:color w:val="000000"/>
          <w:sz w:val="24"/>
          <w:szCs w:val="24"/>
        </w:rPr>
        <w:t>), diskon bagi pelanggan loyal (</w:t>
      </w:r>
      <w:r w:rsidRPr="000425D5">
        <w:rPr>
          <w:rFonts w:ascii="Times New Roman" w:eastAsia="Times New Roman" w:hAnsi="Times New Roman" w:cs="Times New Roman"/>
          <w:i/>
          <w:color w:val="000000"/>
          <w:sz w:val="24"/>
          <w:szCs w:val="24"/>
        </w:rPr>
        <w:t>loyal castomer discount</w:t>
      </w:r>
      <w:r w:rsidRPr="000425D5">
        <w:rPr>
          <w:rFonts w:ascii="Times New Roman" w:eastAsia="Times New Roman" w:hAnsi="Times New Roman" w:cs="Times New Roman"/>
          <w:color w:val="000000"/>
          <w:sz w:val="24"/>
          <w:szCs w:val="24"/>
        </w:rPr>
        <w:t>), biaya sosial (</w:t>
      </w:r>
      <w:r w:rsidRPr="000425D5">
        <w:rPr>
          <w:rFonts w:ascii="Times New Roman" w:eastAsia="Times New Roman" w:hAnsi="Times New Roman" w:cs="Times New Roman"/>
          <w:i/>
          <w:color w:val="000000"/>
          <w:sz w:val="24"/>
          <w:szCs w:val="24"/>
        </w:rPr>
        <w:t>social kost</w:t>
      </w:r>
      <w:r w:rsidRPr="000425D5">
        <w:rPr>
          <w:rFonts w:ascii="Times New Roman" w:eastAsia="Times New Roman" w:hAnsi="Times New Roman" w:cs="Times New Roman"/>
          <w:color w:val="000000"/>
          <w:sz w:val="24"/>
          <w:szCs w:val="24"/>
        </w:rPr>
        <w:t>) dan biaya emosional (</w:t>
      </w:r>
      <w:r w:rsidRPr="000425D5">
        <w:rPr>
          <w:rFonts w:ascii="Times New Roman" w:eastAsia="Times New Roman" w:hAnsi="Times New Roman" w:cs="Times New Roman"/>
          <w:i/>
          <w:color w:val="000000"/>
          <w:sz w:val="24"/>
          <w:szCs w:val="24"/>
        </w:rPr>
        <w:t>emotional kost</w:t>
      </w:r>
      <w:r w:rsidRPr="000425D5">
        <w:rPr>
          <w:rFonts w:ascii="Times New Roman" w:eastAsia="Times New Roman" w:hAnsi="Times New Roman" w:cs="Times New Roman"/>
          <w:color w:val="000000"/>
          <w:sz w:val="24"/>
          <w:szCs w:val="24"/>
        </w:rPr>
        <w:t xml:space="preserve">). semakin besar rintangan untuk berpindah maka akan membuat pelanggan menjadi loyal, tetapi loyalitas menurut mereka mengandung unsur keterpaksaan. </w:t>
      </w:r>
    </w:p>
    <w:p w:rsidR="00952F51" w:rsidRPr="000425D5" w:rsidRDefault="00952F51" w:rsidP="00BE3474">
      <w:pPr>
        <w:pBdr>
          <w:top w:val="nil"/>
          <w:left w:val="nil"/>
          <w:bottom w:val="nil"/>
          <w:right w:val="nil"/>
          <w:between w:val="nil"/>
        </w:pBdr>
        <w:spacing w:after="0" w:line="480" w:lineRule="auto"/>
        <w:ind w:firstLine="709"/>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lastRenderedPageBreak/>
        <w:t>Pelayanan berkaitan erat dengan loyalitas pelanggan dan secara umum dapat diwujudkan dengan tiga cara pokok , yaitu :</w:t>
      </w:r>
    </w:p>
    <w:p w:rsidR="00952F51" w:rsidRPr="000425D5" w:rsidRDefault="00952F51" w:rsidP="00575A64">
      <w:pPr>
        <w:pStyle w:val="ListParagraph"/>
        <w:numPr>
          <w:ilvl w:val="0"/>
          <w:numId w:val="22"/>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Memperlakukan pelanggan yang tidak puas sedemikian rupa sehingga dapat mempertahankan loyalitas mereka.</w:t>
      </w:r>
    </w:p>
    <w:p w:rsidR="00952F51" w:rsidRPr="000425D5" w:rsidRDefault="00952F51" w:rsidP="00575A64">
      <w:pPr>
        <w:pStyle w:val="ListParagraph"/>
        <w:numPr>
          <w:ilvl w:val="0"/>
          <w:numId w:val="22"/>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Perusahaan memberikan jaminan yang luas dan tidak terbatas pada ganti rugi yang dijanjikan saja</w:t>
      </w:r>
    </w:p>
    <w:p w:rsidR="006E2934" w:rsidRPr="000425D5" w:rsidRDefault="00952F51" w:rsidP="00575A64">
      <w:pPr>
        <w:pStyle w:val="ListParagraph"/>
        <w:numPr>
          <w:ilvl w:val="0"/>
          <w:numId w:val="22"/>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Perusahaan memenuhi atau melebihi harapan pelanggan yang mengeluh dengan cara menangani keluhan mereka secara profesional</w:t>
      </w:r>
    </w:p>
    <w:p w:rsidR="006E2934" w:rsidRPr="000425D5" w:rsidRDefault="00952F51" w:rsidP="00575A64">
      <w:pPr>
        <w:pStyle w:val="ListParagraph"/>
        <w:numPr>
          <w:ilvl w:val="2"/>
          <w:numId w:val="3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b/>
          <w:color w:val="000000"/>
          <w:sz w:val="24"/>
          <w:szCs w:val="24"/>
        </w:rPr>
        <w:t>Rumah Sakit</w:t>
      </w:r>
    </w:p>
    <w:p w:rsidR="008A198E" w:rsidRPr="000425D5" w:rsidRDefault="00952F51" w:rsidP="00575A64">
      <w:pPr>
        <w:pStyle w:val="ListParagraph"/>
        <w:numPr>
          <w:ilvl w:val="0"/>
          <w:numId w:val="40"/>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b/>
          <w:color w:val="000000"/>
          <w:sz w:val="24"/>
          <w:szCs w:val="24"/>
        </w:rPr>
        <w:t>Pengertian Rumah Sakit</w:t>
      </w:r>
    </w:p>
    <w:p w:rsidR="008A198E" w:rsidRPr="000425D5" w:rsidRDefault="00952F51" w:rsidP="008A198E">
      <w:pPr>
        <w:pBdr>
          <w:top w:val="nil"/>
          <w:left w:val="nil"/>
          <w:bottom w:val="nil"/>
          <w:right w:val="nil"/>
          <w:between w:val="nil"/>
        </w:pBdr>
        <w:spacing w:after="0" w:line="480" w:lineRule="auto"/>
        <w:ind w:firstLine="709"/>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Menurut undang-undang nomor 44 tahun 2019 yang dijelaskan dalam sistem kesehatan nasional tahun 2014 bahwa rumah Sakit adalah institusi pelayanan kesehatan bagi masyarakat dengan karakteristik tersendiri yang dipengaruhi oleh perkembangan ilmu pengetahuan kesehatan, teknologi,dan kehidupan sosial ekonomi masyarakat yang harus tetap mampu meningkatkan pelayanan yang lebih bermutu dan terjangkau oleh masyarakat agar terwujud derajat kesehatan yang setinggi-tingginya</w:t>
      </w:r>
      <w:r w:rsidR="008A198E" w:rsidRPr="000425D5">
        <w:rPr>
          <w:rFonts w:ascii="Times New Roman" w:eastAsia="Times New Roman" w:hAnsi="Times New Roman" w:cs="Times New Roman"/>
          <w:color w:val="000000"/>
          <w:sz w:val="24"/>
          <w:szCs w:val="24"/>
        </w:rPr>
        <w:t xml:space="preserve"> </w:t>
      </w:r>
      <w:r w:rsidR="00E62C6F" w:rsidRPr="000425D5">
        <w:rPr>
          <w:rFonts w:ascii="Times New Roman" w:eastAsia="Times New Roman" w:hAnsi="Times New Roman" w:cs="Times New Roman"/>
          <w:color w:val="000000"/>
          <w:sz w:val="24"/>
          <w:szCs w:val="24"/>
        </w:rPr>
        <w:fldChar w:fldCharType="begin" w:fldLock="1"/>
      </w:r>
      <w:r w:rsidR="00A92506">
        <w:rPr>
          <w:rFonts w:ascii="Times New Roman" w:eastAsia="Times New Roman" w:hAnsi="Times New Roman" w:cs="Times New Roman"/>
          <w:color w:val="000000"/>
          <w:sz w:val="24"/>
          <w:szCs w:val="24"/>
        </w:rPr>
        <w:instrText>ADDIN CSL_CITATION {"citationItems":[{"id":"ITEM-1","itemData":{"id":"ITEM-1","issued":{"date-parts":[["2009"]]},"title":"Undang Undang Republik Indonesia Nomer 44 tahun 2009 tentang Rumah Sakit","type":"article-journal"},"uris":["http://www.mendeley.com/documents/?uuid=34ee10e1-1ea8-4213-8b5c-bab217737cec","http://www.mendeley.com/documents/?uuid=e3afa384-6537-46d0-a8de-de21818e6b21"]}],"mendeley":{"formattedCitation":"(31)","plainTextFormattedCitation":"(31)","previouslyFormattedCitation":"(31)"},"properties":{"noteIndex":0},"schema":"https://github.com/citation-style-language/schema/raw/master/csl-citation.json"}</w:instrText>
      </w:r>
      <w:r w:rsidR="00E62C6F" w:rsidRPr="000425D5">
        <w:rPr>
          <w:rFonts w:ascii="Times New Roman" w:eastAsia="Times New Roman" w:hAnsi="Times New Roman" w:cs="Times New Roman"/>
          <w:color w:val="000000"/>
          <w:sz w:val="24"/>
          <w:szCs w:val="24"/>
        </w:rPr>
        <w:fldChar w:fldCharType="separate"/>
      </w:r>
      <w:r w:rsidR="001E0627" w:rsidRPr="001E0627">
        <w:rPr>
          <w:rFonts w:ascii="Times New Roman" w:eastAsia="Times New Roman" w:hAnsi="Times New Roman" w:cs="Times New Roman"/>
          <w:noProof/>
          <w:color w:val="000000"/>
          <w:sz w:val="24"/>
          <w:szCs w:val="24"/>
        </w:rPr>
        <w:t>(31)</w:t>
      </w:r>
      <w:r w:rsidR="00E62C6F" w:rsidRPr="000425D5">
        <w:rPr>
          <w:rFonts w:ascii="Times New Roman" w:eastAsia="Times New Roman" w:hAnsi="Times New Roman" w:cs="Times New Roman"/>
          <w:color w:val="000000"/>
          <w:sz w:val="24"/>
          <w:szCs w:val="24"/>
        </w:rPr>
        <w:fldChar w:fldCharType="end"/>
      </w:r>
      <w:r w:rsidRPr="000425D5">
        <w:rPr>
          <w:rFonts w:ascii="Times New Roman" w:eastAsia="Times New Roman" w:hAnsi="Times New Roman" w:cs="Times New Roman"/>
          <w:color w:val="000000"/>
          <w:sz w:val="24"/>
          <w:szCs w:val="24"/>
        </w:rPr>
        <w:t>.</w:t>
      </w:r>
    </w:p>
    <w:p w:rsidR="008A198E" w:rsidRPr="000425D5" w:rsidRDefault="00952F51" w:rsidP="008A198E">
      <w:pPr>
        <w:pBdr>
          <w:top w:val="nil"/>
          <w:left w:val="nil"/>
          <w:bottom w:val="nil"/>
          <w:right w:val="nil"/>
          <w:between w:val="nil"/>
        </w:pBdr>
        <w:spacing w:after="0" w:line="480" w:lineRule="auto"/>
        <w:ind w:firstLine="709"/>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 xml:space="preserve">Menurut peraturan menteri kesehatan republik Indonesia nomor 56 tahun 2014 tentang klasifikasi dan perizinan rumah sakit, rumah Sakit adalah institusi pelayanan kesehatan bagi masyarakat dengan karakteristik tersendiri yang dipengaruhi oleh perkembangan ilmu pengetahuan kesehatan, kemajuan teknologi, dan kehidupan sosial ekonomi masyarakat harus tetap mampu meningkatkan pelayanan yang lebih bermutu dan terjangkau oleh masyarakat agar </w:t>
      </w:r>
      <w:r w:rsidRPr="000425D5">
        <w:rPr>
          <w:rFonts w:ascii="Times New Roman" w:eastAsia="Times New Roman" w:hAnsi="Times New Roman" w:cs="Times New Roman"/>
          <w:color w:val="000000"/>
          <w:sz w:val="24"/>
          <w:szCs w:val="24"/>
        </w:rPr>
        <w:lastRenderedPageBreak/>
        <w:t>terwujud derajat kesehatan yang setinggi-tingginya. Pada pasal (1) disebutkan pula rumah Sakit adalah institusi pelayanan kesehatan yang menyelenggarakan pelayanan kesehatan perorangan secara paripurna yang menyediakan pelayanan rawat inap, rawat jalan dan gawat darurat</w:t>
      </w:r>
      <w:r w:rsidR="008A198E" w:rsidRPr="000425D5">
        <w:rPr>
          <w:rFonts w:ascii="Times New Roman" w:eastAsia="Times New Roman" w:hAnsi="Times New Roman" w:cs="Times New Roman"/>
          <w:color w:val="000000"/>
          <w:sz w:val="24"/>
          <w:szCs w:val="24"/>
        </w:rPr>
        <w:t xml:space="preserve"> </w:t>
      </w:r>
      <w:r w:rsidR="00E62C6F" w:rsidRPr="000425D5">
        <w:rPr>
          <w:rFonts w:ascii="Times New Roman" w:eastAsia="Times New Roman" w:hAnsi="Times New Roman" w:cs="Times New Roman"/>
          <w:color w:val="000000"/>
          <w:sz w:val="24"/>
          <w:szCs w:val="24"/>
        </w:rPr>
        <w:fldChar w:fldCharType="begin" w:fldLock="1"/>
      </w:r>
      <w:r w:rsidR="00A92506">
        <w:rPr>
          <w:rFonts w:ascii="Times New Roman" w:eastAsia="Times New Roman" w:hAnsi="Times New Roman" w:cs="Times New Roman"/>
          <w:color w:val="000000"/>
          <w:sz w:val="24"/>
          <w:szCs w:val="24"/>
        </w:rPr>
        <w:instrText>ADDIN CSL_CITATION {"citationItems":[{"id":"ITEM-1","itemData":{"author":[{"dropping-particle":"","family":"Menteri kesehatan Republik Indonesia","given":"","non-dropping-particle":"","parse-names":false,"suffix":""}],"id":"ITEM-1","issued":{"date-parts":[["2014"]]},"title":"Peraturan Menteri Kesehatan Republik Indonesia","type":"article-journal"},"uris":["http://www.mendeley.com/documents/?uuid=0f6296bf-2aca-4bd9-94e4-7cc2ce61695f","http://www.mendeley.com/documents/?uuid=9495181d-cbfd-4761-98af-920a4656cca7"]}],"mendeley":{"formattedCitation":"(32)","plainTextFormattedCitation":"(32)","previouslyFormattedCitation":"(32)"},"properties":{"noteIndex":0},"schema":"https://github.com/citation-style-language/schema/raw/master/csl-citation.json"}</w:instrText>
      </w:r>
      <w:r w:rsidR="00E62C6F" w:rsidRPr="000425D5">
        <w:rPr>
          <w:rFonts w:ascii="Times New Roman" w:eastAsia="Times New Roman" w:hAnsi="Times New Roman" w:cs="Times New Roman"/>
          <w:color w:val="000000"/>
          <w:sz w:val="24"/>
          <w:szCs w:val="24"/>
        </w:rPr>
        <w:fldChar w:fldCharType="separate"/>
      </w:r>
      <w:r w:rsidR="001E0627" w:rsidRPr="001E0627">
        <w:rPr>
          <w:rFonts w:ascii="Times New Roman" w:eastAsia="Times New Roman" w:hAnsi="Times New Roman" w:cs="Times New Roman"/>
          <w:noProof/>
          <w:color w:val="000000"/>
          <w:sz w:val="24"/>
          <w:szCs w:val="24"/>
        </w:rPr>
        <w:t>(32)</w:t>
      </w:r>
      <w:r w:rsidR="00E62C6F" w:rsidRPr="000425D5">
        <w:rPr>
          <w:rFonts w:ascii="Times New Roman" w:eastAsia="Times New Roman" w:hAnsi="Times New Roman" w:cs="Times New Roman"/>
          <w:color w:val="000000"/>
          <w:sz w:val="24"/>
          <w:szCs w:val="24"/>
        </w:rPr>
        <w:fldChar w:fldCharType="end"/>
      </w:r>
      <w:r w:rsidRPr="000425D5">
        <w:rPr>
          <w:rFonts w:ascii="Times New Roman" w:eastAsia="Times New Roman" w:hAnsi="Times New Roman" w:cs="Times New Roman"/>
          <w:color w:val="000000"/>
          <w:sz w:val="24"/>
          <w:szCs w:val="24"/>
        </w:rPr>
        <w:t>.</w:t>
      </w:r>
    </w:p>
    <w:p w:rsidR="008A198E" w:rsidRPr="000425D5" w:rsidRDefault="00952F51" w:rsidP="00575A64">
      <w:pPr>
        <w:pStyle w:val="ListParagraph"/>
        <w:numPr>
          <w:ilvl w:val="0"/>
          <w:numId w:val="40"/>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b/>
          <w:color w:val="000000"/>
          <w:sz w:val="24"/>
          <w:szCs w:val="24"/>
        </w:rPr>
        <w:t>Klasifikasi Rumah Sakit</w:t>
      </w:r>
    </w:p>
    <w:p w:rsidR="008A198E" w:rsidRPr="000425D5" w:rsidRDefault="00952F51" w:rsidP="008A198E">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 xml:space="preserve">Berdasarkan fasilitas pelayanan dan kapasitas tempat tidur, rumah sakit dapat digolongkan menjadi : </w:t>
      </w:r>
    </w:p>
    <w:p w:rsidR="003D10D9" w:rsidRPr="000425D5" w:rsidRDefault="00952F51" w:rsidP="00575A64">
      <w:pPr>
        <w:pStyle w:val="ListParagraph"/>
        <w:numPr>
          <w:ilvl w:val="3"/>
          <w:numId w:val="13"/>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 xml:space="preserve">Rumah Sakit kelas A </w:t>
      </w:r>
    </w:p>
    <w:p w:rsidR="003D10D9" w:rsidRPr="000425D5" w:rsidRDefault="00952F51" w:rsidP="003D10D9">
      <w:pPr>
        <w:pStyle w:val="ListParagraph"/>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Yaitu rumah sakit umum yang mempunyai fasilitas dan kemampuan pelayanan medik spesialistik dan subspesialistik luas, dengan kapasitas lebih dari 1000 tempat tidur.</w:t>
      </w:r>
    </w:p>
    <w:p w:rsidR="003D10D9" w:rsidRPr="000425D5" w:rsidRDefault="00952F51" w:rsidP="00575A64">
      <w:pPr>
        <w:pStyle w:val="ListParagraph"/>
        <w:numPr>
          <w:ilvl w:val="3"/>
          <w:numId w:val="13"/>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Rumah Sakit kelas B</w:t>
      </w:r>
    </w:p>
    <w:p w:rsidR="003D10D9" w:rsidRPr="000425D5" w:rsidRDefault="00952F51" w:rsidP="003D10D9">
      <w:pPr>
        <w:pStyle w:val="ListParagraph"/>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Dapat dibagi menjadi beberapa jenis, yaitu:</w:t>
      </w:r>
    </w:p>
    <w:p w:rsidR="00EE3610" w:rsidRPr="000425D5" w:rsidRDefault="00952F51" w:rsidP="00575A64">
      <w:pPr>
        <w:pStyle w:val="ListParagraph"/>
        <w:numPr>
          <w:ilvl w:val="4"/>
          <w:numId w:val="13"/>
        </w:numPr>
        <w:pBdr>
          <w:top w:val="nil"/>
          <w:left w:val="nil"/>
          <w:bottom w:val="nil"/>
          <w:right w:val="nil"/>
          <w:between w:val="nil"/>
        </w:pBdr>
        <w:spacing w:after="0" w:line="480" w:lineRule="auto"/>
        <w:ind w:left="709" w:hanging="283"/>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Rumah Sakit B1</w:t>
      </w:r>
    </w:p>
    <w:p w:rsidR="0081074F" w:rsidRPr="000425D5" w:rsidRDefault="0081074F" w:rsidP="0081074F">
      <w:pPr>
        <w:pStyle w:val="ListParagraph"/>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Y</w:t>
      </w:r>
      <w:r w:rsidR="00952F51" w:rsidRPr="000425D5">
        <w:rPr>
          <w:rFonts w:ascii="Times New Roman" w:eastAsia="Times New Roman" w:hAnsi="Times New Roman" w:cs="Times New Roman"/>
          <w:color w:val="000000"/>
          <w:sz w:val="24"/>
          <w:szCs w:val="24"/>
        </w:rPr>
        <w:t>aitu rumah sakit yang melaksanakan pelayanan medik minimal spesialistik dan belum memiliki subspesialistik luas dengan kapasitas 300-500 tempat tidur</w:t>
      </w:r>
      <w:r w:rsidRPr="000425D5">
        <w:rPr>
          <w:rFonts w:ascii="Times New Roman" w:eastAsia="Times New Roman" w:hAnsi="Times New Roman" w:cs="Times New Roman"/>
          <w:color w:val="000000"/>
          <w:sz w:val="24"/>
          <w:szCs w:val="24"/>
        </w:rPr>
        <w:t>.</w:t>
      </w:r>
    </w:p>
    <w:p w:rsidR="0081074F" w:rsidRPr="000425D5" w:rsidRDefault="00952F51" w:rsidP="00575A64">
      <w:pPr>
        <w:pStyle w:val="ListParagraph"/>
        <w:numPr>
          <w:ilvl w:val="4"/>
          <w:numId w:val="13"/>
        </w:numPr>
        <w:pBdr>
          <w:top w:val="nil"/>
          <w:left w:val="nil"/>
          <w:bottom w:val="nil"/>
          <w:right w:val="nil"/>
          <w:between w:val="nil"/>
        </w:pBdr>
        <w:spacing w:after="0" w:line="480" w:lineRule="auto"/>
        <w:ind w:left="709" w:hanging="283"/>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 xml:space="preserve">Rumah Sakit B2 </w:t>
      </w:r>
    </w:p>
    <w:p w:rsidR="0081074F" w:rsidRPr="000425D5" w:rsidRDefault="0081074F" w:rsidP="0081074F">
      <w:pPr>
        <w:pStyle w:val="ListParagraph"/>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Ya</w:t>
      </w:r>
      <w:r w:rsidR="00952F51" w:rsidRPr="000425D5">
        <w:rPr>
          <w:rFonts w:ascii="Times New Roman" w:eastAsia="Times New Roman" w:hAnsi="Times New Roman" w:cs="Times New Roman"/>
          <w:color w:val="000000"/>
          <w:sz w:val="24"/>
          <w:szCs w:val="24"/>
        </w:rPr>
        <w:t>itu rumah sakit yang melaksanakan pelayanan medik spesialistik dan subspesialistik terbatas dengan kapasitas 5000-1000 tempat tidur.</w:t>
      </w:r>
    </w:p>
    <w:p w:rsidR="003D26AD" w:rsidRPr="000425D5" w:rsidRDefault="003D26AD" w:rsidP="0081074F">
      <w:pPr>
        <w:pStyle w:val="ListParagraph"/>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rPr>
      </w:pPr>
    </w:p>
    <w:p w:rsidR="003D26AD" w:rsidRPr="000425D5" w:rsidRDefault="003D26AD" w:rsidP="0081074F">
      <w:pPr>
        <w:pStyle w:val="ListParagraph"/>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rPr>
      </w:pPr>
    </w:p>
    <w:p w:rsidR="003D26AD" w:rsidRPr="000425D5" w:rsidRDefault="003D26AD" w:rsidP="0081074F">
      <w:pPr>
        <w:pStyle w:val="ListParagraph"/>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rPr>
      </w:pPr>
    </w:p>
    <w:p w:rsidR="00CE75F4" w:rsidRPr="000425D5" w:rsidRDefault="00952F51" w:rsidP="00575A64">
      <w:pPr>
        <w:pStyle w:val="ListParagraph"/>
        <w:numPr>
          <w:ilvl w:val="3"/>
          <w:numId w:val="13"/>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lastRenderedPageBreak/>
        <w:t xml:space="preserve">Rumah Sakit kelas C </w:t>
      </w:r>
    </w:p>
    <w:p w:rsidR="003D26AD" w:rsidRPr="000425D5" w:rsidRDefault="00952F51" w:rsidP="003D26AD">
      <w:pPr>
        <w:pStyle w:val="ListParagraph"/>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Yaitu rumah Sakit Umum yang mempunyai fasilitas dan kemampuan pelayanan medik spesialistik dasar, dan keseha</w:t>
      </w:r>
      <w:r w:rsidR="003D26AD" w:rsidRPr="000425D5">
        <w:rPr>
          <w:rFonts w:ascii="Times New Roman" w:eastAsia="Times New Roman" w:hAnsi="Times New Roman" w:cs="Times New Roman"/>
          <w:color w:val="000000"/>
          <w:sz w:val="24"/>
          <w:szCs w:val="24"/>
        </w:rPr>
        <w:t>tan anak dengan kapasitas 100-</w:t>
      </w:r>
      <w:r w:rsidRPr="000425D5">
        <w:rPr>
          <w:rFonts w:ascii="Times New Roman" w:eastAsia="Times New Roman" w:hAnsi="Times New Roman" w:cs="Times New Roman"/>
          <w:color w:val="000000"/>
          <w:sz w:val="24"/>
          <w:szCs w:val="24"/>
        </w:rPr>
        <w:t>500 tempat tidur.</w:t>
      </w:r>
    </w:p>
    <w:p w:rsidR="003D26AD" w:rsidRPr="000425D5" w:rsidRDefault="00952F51" w:rsidP="00575A64">
      <w:pPr>
        <w:pStyle w:val="ListParagraph"/>
        <w:numPr>
          <w:ilvl w:val="3"/>
          <w:numId w:val="13"/>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Rumah Sakit kelas D</w:t>
      </w:r>
    </w:p>
    <w:p w:rsidR="003D26AD" w:rsidRPr="000425D5" w:rsidRDefault="00952F51" w:rsidP="003D26AD">
      <w:pPr>
        <w:pStyle w:val="ListParagraph"/>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Yaitu Rumah Sakit Umum yang mempunyai fasilitas dan kemampuan pelayanan medik dasar dengan kapasitas tempat tidur kurang dari 100 tempat tidur.</w:t>
      </w:r>
    </w:p>
    <w:p w:rsidR="008B3932" w:rsidRPr="000425D5" w:rsidRDefault="00952F51" w:rsidP="00575A64">
      <w:pPr>
        <w:pStyle w:val="ListParagraph"/>
        <w:numPr>
          <w:ilvl w:val="0"/>
          <w:numId w:val="40"/>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b/>
          <w:color w:val="000000"/>
          <w:sz w:val="24"/>
          <w:szCs w:val="24"/>
        </w:rPr>
        <w:t>Fungsi Rumah Sakit</w:t>
      </w:r>
    </w:p>
    <w:p w:rsidR="008B3932" w:rsidRPr="000425D5" w:rsidRDefault="00952F51" w:rsidP="008B3932">
      <w:pPr>
        <w:pStyle w:val="ListParagraph"/>
        <w:pBdr>
          <w:top w:val="nil"/>
          <w:left w:val="nil"/>
          <w:bottom w:val="nil"/>
          <w:right w:val="nil"/>
          <w:between w:val="nil"/>
        </w:pBdr>
        <w:spacing w:after="0" w:line="480" w:lineRule="auto"/>
        <w:ind w:left="0" w:firstLine="720"/>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 xml:space="preserve">Secara umum memiliki 4 fungsi dasar sebagai berikut : </w:t>
      </w:r>
    </w:p>
    <w:p w:rsidR="00C80AD8" w:rsidRPr="000425D5" w:rsidRDefault="00952F51" w:rsidP="00575A64">
      <w:pPr>
        <w:pStyle w:val="ListParagraph"/>
        <w:numPr>
          <w:ilvl w:val="6"/>
          <w:numId w:val="13"/>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Pelayanan penderita</w:t>
      </w:r>
    </w:p>
    <w:p w:rsidR="00B56203" w:rsidRPr="000425D5" w:rsidRDefault="00952F51" w:rsidP="001B39E9">
      <w:pPr>
        <w:pStyle w:val="ListParagraph"/>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Clan penderita yang langsung di rumah sakit triharsi pelayanan medis, informasi dan pelayanan keperawatan. Di samping itu, untuk mendukung pelayanan medis, rumah sakit juga mengadakan pelayanan berbagai jenis laboratorium. Makanan penderita melibatkan pemeriksaan dan diagnosis, pengobatan kesakitan atau luka, pengobatan pencegahan, rehabilitasi, perawatan dan pemeliharaan kesehatan.</w:t>
      </w:r>
    </w:p>
    <w:p w:rsidR="00537F89" w:rsidRPr="000425D5" w:rsidRDefault="00952F51" w:rsidP="00575A64">
      <w:pPr>
        <w:pStyle w:val="ListParagraph"/>
        <w:numPr>
          <w:ilvl w:val="6"/>
          <w:numId w:val="13"/>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Pendidikan dan Pelatihan</w:t>
      </w:r>
    </w:p>
    <w:p w:rsidR="001B39E9" w:rsidRPr="000425D5" w:rsidRDefault="00952F51" w:rsidP="001B39E9">
      <w:pPr>
        <w:pStyle w:val="ListParagraph"/>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Pendidikan sebagai suatu fungsi rumah Sakit terdiri atas dua bentuk utama,yaitu:</w:t>
      </w:r>
    </w:p>
    <w:p w:rsidR="00F753C5" w:rsidRPr="000425D5" w:rsidRDefault="00F753C5" w:rsidP="001B39E9">
      <w:pPr>
        <w:pStyle w:val="ListParagraph"/>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p>
    <w:p w:rsidR="00F753C5" w:rsidRPr="000425D5" w:rsidRDefault="00F753C5" w:rsidP="001B39E9">
      <w:pPr>
        <w:pStyle w:val="ListParagraph"/>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p>
    <w:p w:rsidR="00F753C5" w:rsidRPr="000425D5" w:rsidRDefault="00F753C5" w:rsidP="001B39E9">
      <w:pPr>
        <w:pStyle w:val="ListParagraph"/>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p>
    <w:p w:rsidR="00F753C5" w:rsidRPr="000425D5" w:rsidRDefault="00952F51" w:rsidP="00575A64">
      <w:pPr>
        <w:pStyle w:val="ListParagraph"/>
        <w:numPr>
          <w:ilvl w:val="7"/>
          <w:numId w:val="13"/>
        </w:numPr>
        <w:pBdr>
          <w:top w:val="nil"/>
          <w:left w:val="nil"/>
          <w:bottom w:val="nil"/>
          <w:right w:val="nil"/>
          <w:between w:val="nil"/>
        </w:pBdr>
        <w:spacing w:after="0" w:line="480" w:lineRule="auto"/>
        <w:ind w:left="709" w:hanging="283"/>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lastRenderedPageBreak/>
        <w:t>Pendidikan dan/atau pelatihan profesi kesehatan</w:t>
      </w:r>
    </w:p>
    <w:p w:rsidR="00F753C5" w:rsidRPr="000425D5" w:rsidRDefault="00952F51" w:rsidP="00F753C5">
      <w:pPr>
        <w:pStyle w:val="ListParagraph"/>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Mencakup dokter, apoteker, perawat, pekerja sosial pelayanan medik, personal rekam medik, ahli gizi, teknisi sinar-x, laboran dan administrasi rumah sakit.</w:t>
      </w:r>
    </w:p>
    <w:p w:rsidR="00F753C5" w:rsidRPr="000425D5" w:rsidRDefault="00952F51" w:rsidP="00575A64">
      <w:pPr>
        <w:pStyle w:val="ListParagraph"/>
        <w:numPr>
          <w:ilvl w:val="7"/>
          <w:numId w:val="13"/>
        </w:numPr>
        <w:pBdr>
          <w:top w:val="nil"/>
          <w:left w:val="nil"/>
          <w:bottom w:val="nil"/>
          <w:right w:val="nil"/>
          <w:between w:val="nil"/>
        </w:pBdr>
        <w:spacing w:after="0" w:line="480" w:lineRule="auto"/>
        <w:ind w:left="709" w:hanging="283"/>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Pendidikan dan/atau pelatihan penderita</w:t>
      </w:r>
    </w:p>
    <w:p w:rsidR="00F753C5" w:rsidRPr="000425D5" w:rsidRDefault="00952F51" w:rsidP="004F3B77">
      <w:pPr>
        <w:pStyle w:val="ListParagraph"/>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Merupakan fungsi rumah sakit dan sangat penting dalam suatu lingkup yang jarang disadari oleh masyarakat. Hal ini mencakup:</w:t>
      </w:r>
    </w:p>
    <w:p w:rsidR="004F3B77" w:rsidRPr="000425D5" w:rsidRDefault="00952F51" w:rsidP="00575A64">
      <w:pPr>
        <w:pStyle w:val="ListParagraph"/>
        <w:numPr>
          <w:ilvl w:val="0"/>
          <w:numId w:val="4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Pendidikan khusus dalam bidang rehabilitasi, psikiatri, sosial dan fisik.</w:t>
      </w:r>
    </w:p>
    <w:p w:rsidR="004F3B77" w:rsidRPr="000425D5" w:rsidRDefault="00952F51" w:rsidP="00575A64">
      <w:pPr>
        <w:pStyle w:val="ListParagraph"/>
        <w:numPr>
          <w:ilvl w:val="0"/>
          <w:numId w:val="4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Pendidikan khusus dan perawatan kesehatan misalnya, mendidik penderita diabetes atau penderita kelainan jantung untuk penyakitnya.</w:t>
      </w:r>
    </w:p>
    <w:p w:rsidR="00952F51" w:rsidRPr="000425D5" w:rsidRDefault="00952F51" w:rsidP="00575A64">
      <w:pPr>
        <w:pStyle w:val="ListParagraph"/>
        <w:numPr>
          <w:ilvl w:val="0"/>
          <w:numId w:val="4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Pendidikan tentang obat untuk meningkatkan kepatuhan, mencegah penyalahgunaan obat dan salah penggunaan obat, dan untuk meningkatkan hasil terapi yang optimal dalam penggunaan obat yang sesuai dan tepat.</w:t>
      </w:r>
    </w:p>
    <w:p w:rsidR="0064075F" w:rsidRPr="000425D5" w:rsidRDefault="00952F51" w:rsidP="00575A64">
      <w:pPr>
        <w:pStyle w:val="ListParagraph"/>
        <w:numPr>
          <w:ilvl w:val="7"/>
          <w:numId w:val="13"/>
        </w:numPr>
        <w:pBdr>
          <w:top w:val="nil"/>
          <w:left w:val="nil"/>
          <w:bottom w:val="nil"/>
          <w:right w:val="nil"/>
          <w:between w:val="nil"/>
        </w:pBdr>
        <w:spacing w:after="0" w:line="480" w:lineRule="auto"/>
        <w:ind w:left="709" w:hanging="283"/>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Penelitian</w:t>
      </w:r>
    </w:p>
    <w:p w:rsidR="00621702" w:rsidRPr="000425D5" w:rsidRDefault="00952F51" w:rsidP="00621702">
      <w:pPr>
        <w:pStyle w:val="ListParagraph"/>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Rumah Sakit melakukan penelitian sebagai suatu fungsi dengan maksud utama, yaitu:</w:t>
      </w:r>
    </w:p>
    <w:p w:rsidR="00621702" w:rsidRPr="000425D5" w:rsidRDefault="00952F51" w:rsidP="00575A64">
      <w:pPr>
        <w:pStyle w:val="ListParagraph"/>
        <w:numPr>
          <w:ilvl w:val="0"/>
          <w:numId w:val="4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Menunjukkan pengaturan medik tentang penyakit dan peningkatan/perbaikan pelayanan rumah sakit</w:t>
      </w:r>
      <w:r w:rsidR="00621702" w:rsidRPr="000425D5">
        <w:rPr>
          <w:rFonts w:ascii="Times New Roman" w:eastAsia="Times New Roman" w:hAnsi="Times New Roman" w:cs="Times New Roman"/>
          <w:color w:val="000000"/>
          <w:sz w:val="24"/>
          <w:szCs w:val="24"/>
        </w:rPr>
        <w:t>.</w:t>
      </w:r>
    </w:p>
    <w:p w:rsidR="00940A92" w:rsidRPr="000425D5" w:rsidRDefault="00952F51" w:rsidP="00575A64">
      <w:pPr>
        <w:pStyle w:val="ListParagraph"/>
        <w:numPr>
          <w:ilvl w:val="0"/>
          <w:numId w:val="4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Ditunjukan pada dasar dari pelayanan kesehatan yang lebih baik bagi penderita, misalnya pengembangan dan penyempurnaan prosedur pembedahan yang baru</w:t>
      </w:r>
      <w:r w:rsidR="00621702" w:rsidRPr="000425D5">
        <w:rPr>
          <w:rFonts w:ascii="Times New Roman" w:eastAsia="Times New Roman" w:hAnsi="Times New Roman" w:cs="Times New Roman"/>
          <w:color w:val="000000"/>
          <w:sz w:val="24"/>
          <w:szCs w:val="24"/>
        </w:rPr>
        <w:t>.</w:t>
      </w:r>
    </w:p>
    <w:p w:rsidR="0068696F" w:rsidRPr="000425D5" w:rsidRDefault="00952F51" w:rsidP="0068696F">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lastRenderedPageBreak/>
        <w:t>Dalam pelaksanaan tugasnya rumah Sakit punya fungsi penyelenggarakan pelayanan medis, penunjang medis dan non medis, pelayanan dan asuhan keperawatan, pelayanan rujukan, Pendidikan dan pelatihan, penelitian dan pengembangan, serta administrasi dan keuangan.</w:t>
      </w:r>
    </w:p>
    <w:p w:rsidR="00952F51" w:rsidRPr="000425D5" w:rsidRDefault="00952F51" w:rsidP="00575A64">
      <w:pPr>
        <w:pStyle w:val="ListParagraph"/>
        <w:numPr>
          <w:ilvl w:val="0"/>
          <w:numId w:val="40"/>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b/>
          <w:color w:val="000000"/>
          <w:sz w:val="24"/>
          <w:szCs w:val="24"/>
        </w:rPr>
        <w:t>Letak Rumah Sakit yang Strategis</w:t>
      </w:r>
    </w:p>
    <w:p w:rsidR="00952F51" w:rsidRPr="000425D5" w:rsidRDefault="00952F51" w:rsidP="00417C80">
      <w:pPr>
        <w:pBdr>
          <w:top w:val="nil"/>
          <w:left w:val="nil"/>
          <w:bottom w:val="nil"/>
          <w:right w:val="nil"/>
          <w:between w:val="nil"/>
        </w:pBdr>
        <w:tabs>
          <w:tab w:val="left" w:pos="142"/>
        </w:tabs>
        <w:spacing w:after="0" w:line="480" w:lineRule="auto"/>
        <w:ind w:firstLine="709"/>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 xml:space="preserve">Keberadaan tempat pelayanan kesehatan berkaitan dengan jarak dan transportasi yang mempengaruhi perilaku dan keputusan untuk memilih pelayanan kesehatan. Lokasi fasilitas ikut menentukan kesuksesan suatu jasa karena lokasi berkaitan dengan pasar potensial sebuah perusahaan. Lokasi yang strategis dapat dilihat dari : </w:t>
      </w:r>
    </w:p>
    <w:p w:rsidR="00952F51" w:rsidRPr="000425D5" w:rsidRDefault="00952F51" w:rsidP="00575A64">
      <w:pPr>
        <w:numPr>
          <w:ilvl w:val="0"/>
          <w:numId w:val="16"/>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Akses misalnya mudah dijangkau dan dilalui transportasi umum</w:t>
      </w:r>
      <w:r w:rsidR="00170BBD" w:rsidRPr="000425D5">
        <w:rPr>
          <w:rFonts w:ascii="Times New Roman" w:eastAsia="Times New Roman" w:hAnsi="Times New Roman" w:cs="Times New Roman"/>
          <w:color w:val="000000"/>
          <w:sz w:val="24"/>
          <w:szCs w:val="24"/>
        </w:rPr>
        <w:t>.</w:t>
      </w:r>
    </w:p>
    <w:p w:rsidR="00952F51" w:rsidRPr="000425D5" w:rsidRDefault="00952F51" w:rsidP="00575A64">
      <w:pPr>
        <w:numPr>
          <w:ilvl w:val="0"/>
          <w:numId w:val="16"/>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Visibilitas misalnya dapat dilihat dengan jelas dari tepi jalan</w:t>
      </w:r>
      <w:r w:rsidR="00170BBD" w:rsidRPr="000425D5">
        <w:rPr>
          <w:rFonts w:ascii="Times New Roman" w:eastAsia="Times New Roman" w:hAnsi="Times New Roman" w:cs="Times New Roman"/>
          <w:color w:val="000000"/>
          <w:sz w:val="24"/>
          <w:szCs w:val="24"/>
        </w:rPr>
        <w:t>.</w:t>
      </w:r>
    </w:p>
    <w:p w:rsidR="00952F51" w:rsidRPr="000425D5" w:rsidRDefault="00952F51" w:rsidP="00575A64">
      <w:pPr>
        <w:numPr>
          <w:ilvl w:val="0"/>
          <w:numId w:val="16"/>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Lalu lintas yaitu banyak orang yang lalu lalang sehingga memungkinkan terjadinya impuls baik atau kepadatan lalu lintas dapat menjadi hambatan.</w:t>
      </w:r>
    </w:p>
    <w:p w:rsidR="00952F51" w:rsidRPr="000425D5" w:rsidRDefault="00952F51" w:rsidP="00575A64">
      <w:pPr>
        <w:numPr>
          <w:ilvl w:val="0"/>
          <w:numId w:val="16"/>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Tempat parkir yang luas dan aman.</w:t>
      </w:r>
    </w:p>
    <w:p w:rsidR="00952F51" w:rsidRPr="000425D5" w:rsidRDefault="00952F51" w:rsidP="00575A64">
      <w:pPr>
        <w:numPr>
          <w:ilvl w:val="0"/>
          <w:numId w:val="16"/>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Ekspansi yaitu masih tersedia lahan untuk ekspansi usaha</w:t>
      </w:r>
      <w:r w:rsidR="00170BBD" w:rsidRPr="000425D5">
        <w:rPr>
          <w:rFonts w:ascii="Times New Roman" w:eastAsia="Times New Roman" w:hAnsi="Times New Roman" w:cs="Times New Roman"/>
          <w:color w:val="000000"/>
          <w:sz w:val="24"/>
          <w:szCs w:val="24"/>
        </w:rPr>
        <w:t>.</w:t>
      </w:r>
    </w:p>
    <w:p w:rsidR="00952F51" w:rsidRPr="000425D5" w:rsidRDefault="00952F51" w:rsidP="00575A64">
      <w:pPr>
        <w:numPr>
          <w:ilvl w:val="0"/>
          <w:numId w:val="16"/>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Lingkungan misalnya daerah sekitar yang berdekatan dengan perumahan, perkantoran dan lain-lain</w:t>
      </w:r>
      <w:r w:rsidR="00170BBD" w:rsidRPr="000425D5">
        <w:rPr>
          <w:rFonts w:ascii="Times New Roman" w:eastAsia="Times New Roman" w:hAnsi="Times New Roman" w:cs="Times New Roman"/>
          <w:color w:val="000000"/>
          <w:sz w:val="24"/>
          <w:szCs w:val="24"/>
        </w:rPr>
        <w:t>.</w:t>
      </w:r>
    </w:p>
    <w:p w:rsidR="00952F51" w:rsidRPr="000425D5" w:rsidRDefault="00952F51" w:rsidP="00575A64">
      <w:pPr>
        <w:numPr>
          <w:ilvl w:val="0"/>
          <w:numId w:val="16"/>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 xml:space="preserve">Pesaing yaitu mempertimbangkan apakah daerah sekitar sudah ada jenis usaha yang sama. </w:t>
      </w:r>
    </w:p>
    <w:p w:rsidR="00E81329" w:rsidRPr="000425D5" w:rsidRDefault="00952F51" w:rsidP="00575A64">
      <w:pPr>
        <w:numPr>
          <w:ilvl w:val="0"/>
          <w:numId w:val="16"/>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Peraturan pemerintahan misalnya ada ketentuan larangan usaha di daerah tersebut</w:t>
      </w:r>
      <w:r w:rsidR="00170BBD" w:rsidRPr="000425D5">
        <w:rPr>
          <w:rFonts w:ascii="Times New Roman" w:eastAsia="Times New Roman" w:hAnsi="Times New Roman" w:cs="Times New Roman"/>
          <w:color w:val="000000"/>
          <w:sz w:val="24"/>
          <w:szCs w:val="24"/>
        </w:rPr>
        <w:t>.</w:t>
      </w:r>
    </w:p>
    <w:p w:rsidR="00E81329" w:rsidRPr="000425D5" w:rsidRDefault="00E81329" w:rsidP="00E81329">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rsidR="00D2786D" w:rsidRPr="000425D5" w:rsidRDefault="00952F51" w:rsidP="00575A64">
      <w:pPr>
        <w:pStyle w:val="ListParagraph"/>
        <w:numPr>
          <w:ilvl w:val="0"/>
          <w:numId w:val="40"/>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b/>
          <w:color w:val="000000"/>
          <w:sz w:val="24"/>
          <w:szCs w:val="24"/>
        </w:rPr>
        <w:lastRenderedPageBreak/>
        <w:t>Jenis Pelayanan Rumah Sakit</w:t>
      </w:r>
    </w:p>
    <w:p w:rsidR="00952F51" w:rsidRPr="000425D5" w:rsidRDefault="00952F51" w:rsidP="00D2786D">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 xml:space="preserve">Kegiatan utama suatu rumah sakit adalah penyembuhan pada diri seseorang atau banyak orang sehingga orang tersebut dapat kembali melakukan kegiatannya sehari-hari tanpa terganggu oleh keadaan kelainan atau tidak normal yang fungsi fisik atau jiwanya. Oleh karena pasar dan banyaknya kegiatan yang dilaksanakan oleh suatu rumah sakit, maka kegiatan rumah Sakit dibagi dalam berapa kelompok pelayanan sebagai berikut : </w:t>
      </w:r>
    </w:p>
    <w:p w:rsidR="00952F51" w:rsidRPr="000425D5" w:rsidRDefault="00952F51" w:rsidP="00575A64">
      <w:pPr>
        <w:numPr>
          <w:ilvl w:val="0"/>
          <w:numId w:val="17"/>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Pelayanan administrasi antara lain gedung administrasi rumah Sakit pendidikan latihan dan sebagainya.</w:t>
      </w:r>
    </w:p>
    <w:p w:rsidR="00952F51" w:rsidRPr="000425D5" w:rsidRDefault="00952F51" w:rsidP="00575A64">
      <w:pPr>
        <w:numPr>
          <w:ilvl w:val="0"/>
          <w:numId w:val="17"/>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Pelayanan medis antara lain rawat jalan poli klinik darurat emergency bedah sentral center operating theater obstetri dan Gyneolog dan sebagainya.</w:t>
      </w:r>
    </w:p>
    <w:p w:rsidR="00952F51" w:rsidRPr="000425D5" w:rsidRDefault="00952F51" w:rsidP="00575A64">
      <w:pPr>
        <w:numPr>
          <w:ilvl w:val="0"/>
          <w:numId w:val="17"/>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Pelayanan penunjang medis antara lain radiologi, instalasi farmasi, instalasi laboratorium, instalasi gizi, kamar jenazah.</w:t>
      </w:r>
    </w:p>
    <w:p w:rsidR="00952F51" w:rsidRPr="000425D5" w:rsidRDefault="00952F51" w:rsidP="00575A64">
      <w:pPr>
        <w:numPr>
          <w:ilvl w:val="0"/>
          <w:numId w:val="17"/>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Pelayanan perawatan antara lain ICCU, ICU, fisioterapi, rawat inap, patologi dan sebagainya.</w:t>
      </w:r>
    </w:p>
    <w:p w:rsidR="00952F51" w:rsidRPr="000425D5" w:rsidRDefault="00952F51" w:rsidP="00575A64">
      <w:pPr>
        <w:numPr>
          <w:ilvl w:val="0"/>
          <w:numId w:val="17"/>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Pelayanan penunjang non medis antara lain cssd, laundry, instalasi pemeliharaan sarana, genset insenerator, halaman, parkir, selasar dan sebagainya.</w:t>
      </w:r>
    </w:p>
    <w:p w:rsidR="001051EF" w:rsidRPr="001051EF" w:rsidRDefault="001051EF" w:rsidP="00575A64">
      <w:pPr>
        <w:pStyle w:val="ListParagraph"/>
        <w:numPr>
          <w:ilvl w:val="0"/>
          <w:numId w:val="40"/>
        </w:numPr>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Profil </w:t>
      </w:r>
      <w:r w:rsidR="00952F51" w:rsidRPr="0003573D">
        <w:rPr>
          <w:rFonts w:ascii="Times New Roman" w:eastAsia="Times New Roman" w:hAnsi="Times New Roman" w:cs="Times New Roman"/>
          <w:b/>
          <w:sz w:val="24"/>
          <w:szCs w:val="24"/>
        </w:rPr>
        <w:t>Rumah Sakit Umum dr. Pirngadi Kota Medan</w:t>
      </w:r>
    </w:p>
    <w:p w:rsidR="001051EF" w:rsidRDefault="00952F51" w:rsidP="001051EF">
      <w:pPr>
        <w:spacing w:after="0" w:line="480" w:lineRule="auto"/>
        <w:ind w:firstLine="720"/>
        <w:jc w:val="both"/>
        <w:rPr>
          <w:rFonts w:ascii="Times New Roman" w:eastAsia="Times New Roman" w:hAnsi="Times New Roman" w:cs="Times New Roman"/>
          <w:sz w:val="24"/>
          <w:szCs w:val="24"/>
        </w:rPr>
      </w:pPr>
      <w:r w:rsidRPr="001051EF">
        <w:rPr>
          <w:rFonts w:ascii="Times New Roman" w:hAnsi="Times New Roman" w:cs="Times New Roman"/>
          <w:sz w:val="24"/>
          <w:szCs w:val="24"/>
        </w:rPr>
        <w:t xml:space="preserve">Rumah Sakit Pirngadi didirikan tanggal 11 Agustus 1928 oleh Pemerintah Kolonial Belanda dengan nama “GEMENTA ZIEKEN HUIS” yang peletakan batu pertamanya dilakukan oleh seorang bocah berumur 10 tahun bernama Maria </w:t>
      </w:r>
      <w:r w:rsidRPr="001051EF">
        <w:rPr>
          <w:rFonts w:ascii="Times New Roman" w:hAnsi="Times New Roman" w:cs="Times New Roman"/>
          <w:sz w:val="24"/>
          <w:szCs w:val="24"/>
        </w:rPr>
        <w:lastRenderedPageBreak/>
        <w:t>Constantia Macky anak dari Walikota Medan saat itu dan diangkat sebagai Direktur Dr. W. Bays.</w:t>
      </w:r>
    </w:p>
    <w:p w:rsidR="001051EF" w:rsidRDefault="00952F51" w:rsidP="001051EF">
      <w:pPr>
        <w:spacing w:after="0" w:line="480" w:lineRule="auto"/>
        <w:ind w:firstLine="720"/>
        <w:jc w:val="both"/>
        <w:rPr>
          <w:rFonts w:ascii="Times New Roman" w:eastAsia="Times New Roman" w:hAnsi="Times New Roman" w:cs="Times New Roman"/>
          <w:sz w:val="24"/>
          <w:szCs w:val="24"/>
        </w:rPr>
      </w:pPr>
      <w:r w:rsidRPr="000425D5">
        <w:rPr>
          <w:rFonts w:ascii="Times New Roman" w:hAnsi="Times New Roman" w:cs="Times New Roman"/>
          <w:sz w:val="24"/>
          <w:szCs w:val="24"/>
        </w:rPr>
        <w:t>Selanjutnya dengan masuknya Jepang ke Indonesia Rumah Sakit ini diambil dan berganti nama dengan “SYURITSU BYUSONO INCE” dan sebagai direktur dipercayakan kepada putra Indonesia “Dr. RADEN PIRNGADI GONGGO PUTRO” yang akhirnya ditabalkan menjadi nama Rumah Sakit kita ini.</w:t>
      </w:r>
    </w:p>
    <w:p w:rsidR="001051EF" w:rsidRDefault="00952F51" w:rsidP="001051EF">
      <w:pPr>
        <w:spacing w:after="0" w:line="480" w:lineRule="auto"/>
        <w:ind w:firstLine="720"/>
        <w:jc w:val="both"/>
        <w:rPr>
          <w:rFonts w:ascii="Times New Roman" w:eastAsia="Times New Roman" w:hAnsi="Times New Roman" w:cs="Times New Roman"/>
          <w:sz w:val="24"/>
          <w:szCs w:val="24"/>
        </w:rPr>
      </w:pPr>
      <w:r w:rsidRPr="000425D5">
        <w:rPr>
          <w:rFonts w:ascii="Times New Roman" w:hAnsi="Times New Roman" w:cs="Times New Roman"/>
          <w:sz w:val="24"/>
          <w:szCs w:val="24"/>
        </w:rPr>
        <w:t>Setelah bangsa Indonesia tanggal 17 Agustus 1945 menyatakan kemerdekaannya, Rumah Sakit Umum Pirngadi langsung diambil alih dan diurus oleh Pemerintah Negara Bagian Sumatera Timur Republik Indonesia Sementara (RIS), dengan pergolakan politik yang sangat cepat saat itu pada tanggal 17 Agustus 1950 semua negara bagian RIS dihapus diganti dengan berdirinya Negara Kesatuan Republik Indonesia (NKRI). Rumah Sakit Umum Pirngadi diambil alih dan diurus oleh Pemerintah Pusat/Kementerian Kesehatan di Jakarta.</w:t>
      </w:r>
    </w:p>
    <w:p w:rsidR="001051EF" w:rsidRDefault="00952F51" w:rsidP="001051EF">
      <w:pPr>
        <w:spacing w:after="0" w:line="480" w:lineRule="auto"/>
        <w:ind w:firstLine="720"/>
        <w:jc w:val="both"/>
        <w:rPr>
          <w:rFonts w:ascii="Times New Roman" w:eastAsia="Times New Roman" w:hAnsi="Times New Roman" w:cs="Times New Roman"/>
          <w:sz w:val="24"/>
          <w:szCs w:val="24"/>
        </w:rPr>
      </w:pPr>
      <w:r w:rsidRPr="000425D5">
        <w:rPr>
          <w:rFonts w:ascii="Times New Roman" w:hAnsi="Times New Roman" w:cs="Times New Roman"/>
          <w:sz w:val="24"/>
          <w:szCs w:val="24"/>
        </w:rPr>
        <w:t>Dalam priode Tahun 1950 s/d 1952 Rumah Sakit Pirngadi mempunyai peran yang sangat penting dalam sejarah proses pendirian Fakultas Kedokteran USU, karena salah satu syarat pendirian Fakultas Kedokteran tersebut harus ada Rumah Sakit sebagai pendukung disamping harus adanya dosen pengajar yang saat itu pada umumnya adalah para dokter yang berkerja di Rumah Sakit Umum Dr. Pirngadi ini, baik kebangsaan Belanda maupun Bangsa Indonesia sendiri.</w:t>
      </w:r>
    </w:p>
    <w:p w:rsidR="001051EF" w:rsidRDefault="00952F51" w:rsidP="001051EF">
      <w:pPr>
        <w:spacing w:after="0" w:line="480" w:lineRule="auto"/>
        <w:ind w:firstLine="720"/>
        <w:jc w:val="both"/>
        <w:rPr>
          <w:rFonts w:ascii="Times New Roman" w:eastAsia="Times New Roman" w:hAnsi="Times New Roman" w:cs="Times New Roman"/>
          <w:sz w:val="24"/>
          <w:szCs w:val="24"/>
        </w:rPr>
      </w:pPr>
      <w:r w:rsidRPr="000425D5">
        <w:rPr>
          <w:rFonts w:ascii="Times New Roman" w:hAnsi="Times New Roman" w:cs="Times New Roman"/>
          <w:sz w:val="24"/>
          <w:szCs w:val="24"/>
        </w:rPr>
        <w:t xml:space="preserve">Sejak ditetapkan oleh Pemeri ntah berdirinya Fakultas Kedokteran USU tanggal 20 Agustus 1952, maka Rumah Sakit Pirngadi secara otomatis sebagai </w:t>
      </w:r>
      <w:r w:rsidRPr="000425D5">
        <w:rPr>
          <w:rFonts w:ascii="Times New Roman" w:hAnsi="Times New Roman" w:cs="Times New Roman"/>
          <w:sz w:val="24"/>
          <w:szCs w:val="24"/>
        </w:rPr>
        <w:lastRenderedPageBreak/>
        <w:t>Teaching Hospital (Rumah Sakit Pendidikan) dipakai sebagai tempat kepaniteraan Klinik para Mahasiswa Kedokteran USU.</w:t>
      </w:r>
    </w:p>
    <w:p w:rsidR="001051EF" w:rsidRDefault="00952F51" w:rsidP="001051EF">
      <w:pPr>
        <w:spacing w:after="0" w:line="480" w:lineRule="auto"/>
        <w:ind w:firstLine="720"/>
        <w:jc w:val="both"/>
        <w:rPr>
          <w:rFonts w:ascii="Times New Roman" w:eastAsia="Times New Roman" w:hAnsi="Times New Roman" w:cs="Times New Roman"/>
          <w:sz w:val="24"/>
          <w:szCs w:val="24"/>
        </w:rPr>
      </w:pPr>
      <w:r w:rsidRPr="000425D5">
        <w:rPr>
          <w:rFonts w:ascii="Times New Roman" w:hAnsi="Times New Roman" w:cs="Times New Roman"/>
          <w:sz w:val="24"/>
          <w:szCs w:val="24"/>
        </w:rPr>
        <w:t>Selanjutnya dengan ditetapkan RSU H. Adam Malik sebagai Rumah Sakit Pendidikan Fakultas Kedokteran USU pada Januari 1993, Rumah Sakit Umum Dr. Pirngadi berubah status dari Rumah Sakit Pendidikan menjadi Rumah Sakit Tempat Pendidikan, sehingga dengan status ini Rumah Sakit Umum Dr. Pirngadi dengan fasilitas dan kapasitas yang dimiliki disamping masih gunakan untuk pendidikan para calon dokter dari Fakultas Kedokteran USU, juga membuka diri untuk mendidik para calon dokter dari Fakultas lain baik yang ada di provinsi Sumatera Utara maupun Sumatera Barat dan Lampung.</w:t>
      </w:r>
    </w:p>
    <w:p w:rsidR="001051EF" w:rsidRDefault="00952F51" w:rsidP="001051EF">
      <w:pPr>
        <w:spacing w:after="0" w:line="480" w:lineRule="auto"/>
        <w:ind w:firstLine="720"/>
        <w:jc w:val="both"/>
        <w:rPr>
          <w:rFonts w:ascii="Times New Roman" w:eastAsia="Times New Roman" w:hAnsi="Times New Roman" w:cs="Times New Roman"/>
          <w:sz w:val="24"/>
          <w:szCs w:val="24"/>
        </w:rPr>
      </w:pPr>
      <w:r w:rsidRPr="000425D5">
        <w:rPr>
          <w:rFonts w:ascii="Times New Roman" w:hAnsi="Times New Roman" w:cs="Times New Roman"/>
          <w:sz w:val="24"/>
          <w:szCs w:val="24"/>
        </w:rPr>
        <w:t>Tidak diperoleh data yang pasti kapan Rumah Sakit Umum Dr. Pirngadi ini diserahkan kepemilikannya dari Pemerintah Pusat ke Pemerintah Propinsi Sumatera Utara. Sejalan dengan pelaksanaan otonomi daerah, Rumah Sakit Umum Dr. Pirngadi pada tanggal 27 Desember 2001 diserahkan kepemilikannya dari Pemerintah Propinsi Sumatera Utara kepada Pemerintah Kota Medan.</w:t>
      </w:r>
    </w:p>
    <w:p w:rsidR="001051EF" w:rsidRDefault="00952F51" w:rsidP="001051EF">
      <w:pPr>
        <w:spacing w:after="0" w:line="480" w:lineRule="auto"/>
        <w:ind w:firstLine="720"/>
        <w:jc w:val="both"/>
        <w:rPr>
          <w:rFonts w:ascii="Times New Roman" w:eastAsia="Times New Roman" w:hAnsi="Times New Roman" w:cs="Times New Roman"/>
          <w:sz w:val="24"/>
          <w:szCs w:val="24"/>
        </w:rPr>
      </w:pPr>
      <w:r w:rsidRPr="000425D5">
        <w:rPr>
          <w:rFonts w:ascii="Times New Roman" w:hAnsi="Times New Roman" w:cs="Times New Roman"/>
          <w:sz w:val="24"/>
          <w:szCs w:val="24"/>
        </w:rPr>
        <w:t xml:space="preserve">Setelah Rumah Sakit Umum Dr. Pirngadi milik Kota Medan, Pemerintah Kota Medan mempunyai perhatian dan tekad yang besar untuk kemajuan Rumah Sakit Pirngadi melalui pembenahan dan perbaikan di segala bidang, hal ini diwujudkan dengan Peraturan Daerah Kota Medan No. 30 Tahun 2002 tanggal 6 September 2002 tentang Perubahan Kelembagaan RSU Dr. Pirngadi menjadi Badan Pelayanan Kesehatan RSU Dr. Pirngadi Kota Medan, sehingga terjadi restrukturisasi Organisasi, Personil dan Manajemen dimana sebagai Direktur diangkat Dr. H. Sjahrial R. Anas, MHA dan diikuti pembenahan Sarana, </w:t>
      </w:r>
      <w:r w:rsidRPr="000425D5">
        <w:rPr>
          <w:rFonts w:ascii="Times New Roman" w:hAnsi="Times New Roman" w:cs="Times New Roman"/>
          <w:sz w:val="24"/>
          <w:szCs w:val="24"/>
        </w:rPr>
        <w:lastRenderedPageBreak/>
        <w:t>Prasarana dan Pengadaan Peralatan-peralatan canggih sebagai pendukung palayanan. Pada era ini pula sejarah mencatat suatu gebrakan besar dan berani Bapak Walikota Medan dengan melakukan pembangunan Rumah Sakit Umum Dr. Pirngadi 8 (delapan) tingkat dilengkapi dengan peralatan canggih, yang peletakan batu pertamanya telah dilaksanakan 4 Maret 2004 dan mulai dioperasikan tanggal 16 April 2005.</w:t>
      </w:r>
    </w:p>
    <w:p w:rsidR="001051EF" w:rsidRDefault="00952F51" w:rsidP="001051EF">
      <w:pPr>
        <w:spacing w:after="0" w:line="480" w:lineRule="auto"/>
        <w:ind w:firstLine="720"/>
        <w:jc w:val="both"/>
        <w:rPr>
          <w:rFonts w:ascii="Times New Roman" w:eastAsia="Times New Roman" w:hAnsi="Times New Roman" w:cs="Times New Roman"/>
          <w:sz w:val="24"/>
          <w:szCs w:val="24"/>
        </w:rPr>
      </w:pPr>
      <w:r w:rsidRPr="000425D5">
        <w:rPr>
          <w:rFonts w:ascii="Times New Roman" w:hAnsi="Times New Roman" w:cs="Times New Roman"/>
          <w:sz w:val="24"/>
          <w:szCs w:val="24"/>
        </w:rPr>
        <w:t>Berdasarkan sumber daya manusia, sarana dan prasarana di Rumah Sakit Umum Dr. Pirngadi Medan dalam pelaksanaan pendidikan, maka Rumah Sakit Umum Dr. Pirngadi Medan mengajukan peningkatan status dari Rumah Sakit Tempat Pendidikan menjadi Rumah Sakit Pendidikan. Berdasarkan Rekomendasi dari Ikatan Rumah Sakit Pendidikan Indonesia (IRSPI), maka selanjutnya dilaksanakan penilaian kelayakan Rumah Sakit Umum Dr. Pirngadi Medan menjadi Rumah Sakit Pendidikan oleh Tim Visitasi yang terdiri dari Direktur Bina Pelayanan Medikm Spesialistik, Ditjen Bina Pelayanan Medik, Kepala Biro Hukum dan Organisasi, Sekjen Depkes, Ketua Ikatan RSU Pendidikan serta Kepala Bagian Hukum dan Organisasi, Sek. Dutjen. Bina Pelayanan Medik. Akhirnya pada tanggal 10 April 2007 Badan Pelayanan Kesehatan RSU Dr. Pirngadi Kota Medan resmi menjadi Rumah Sakit Pendidikan berdasarkan Keputusan Menteri Kesehatan RI Nomor : 433/Menkes/SK/IV/2007.</w:t>
      </w:r>
    </w:p>
    <w:p w:rsidR="00952F51" w:rsidRPr="001051EF" w:rsidRDefault="00952F51" w:rsidP="001051EF">
      <w:pPr>
        <w:spacing w:after="0" w:line="480" w:lineRule="auto"/>
        <w:ind w:firstLine="720"/>
        <w:jc w:val="both"/>
        <w:rPr>
          <w:rFonts w:ascii="Times New Roman" w:eastAsia="Times New Roman" w:hAnsi="Times New Roman" w:cs="Times New Roman"/>
          <w:sz w:val="24"/>
          <w:szCs w:val="24"/>
        </w:rPr>
      </w:pPr>
      <w:r w:rsidRPr="000425D5">
        <w:rPr>
          <w:rFonts w:ascii="Times New Roman" w:hAnsi="Times New Roman" w:cs="Times New Roman"/>
          <w:sz w:val="24"/>
          <w:szCs w:val="24"/>
        </w:rPr>
        <w:t xml:space="preserve">Adapun Rumah Sakit Umum Pirngadi Medan ini dapat berkembang sedemikian pesat, didukung dengan misi dan visi yang kokoh. </w:t>
      </w:r>
    </w:p>
    <w:p w:rsidR="00952F51" w:rsidRPr="000425D5" w:rsidRDefault="00952F51" w:rsidP="00417C80">
      <w:pPr>
        <w:spacing w:after="0" w:line="480" w:lineRule="auto"/>
        <w:jc w:val="both"/>
        <w:rPr>
          <w:rFonts w:ascii="Times New Roman" w:hAnsi="Times New Roman" w:cs="Times New Roman"/>
          <w:sz w:val="24"/>
          <w:szCs w:val="24"/>
        </w:rPr>
      </w:pPr>
      <w:r w:rsidRPr="000425D5">
        <w:rPr>
          <w:rFonts w:ascii="Times New Roman" w:hAnsi="Times New Roman" w:cs="Times New Roman"/>
          <w:sz w:val="24"/>
          <w:szCs w:val="24"/>
        </w:rPr>
        <w:t xml:space="preserve">Misi: </w:t>
      </w:r>
    </w:p>
    <w:p w:rsidR="00952F51" w:rsidRPr="000425D5" w:rsidRDefault="00952F51" w:rsidP="00575A64">
      <w:pPr>
        <w:pStyle w:val="ListParagraph"/>
        <w:numPr>
          <w:ilvl w:val="0"/>
          <w:numId w:val="21"/>
        </w:numPr>
        <w:spacing w:after="0" w:line="480" w:lineRule="auto"/>
        <w:ind w:left="426" w:hanging="426"/>
        <w:jc w:val="both"/>
        <w:rPr>
          <w:rFonts w:ascii="Times New Roman" w:hAnsi="Times New Roman" w:cs="Times New Roman"/>
          <w:sz w:val="24"/>
          <w:szCs w:val="24"/>
        </w:rPr>
      </w:pPr>
      <w:r w:rsidRPr="000425D5">
        <w:rPr>
          <w:rFonts w:ascii="Times New Roman" w:hAnsi="Times New Roman" w:cs="Times New Roman"/>
          <w:sz w:val="24"/>
          <w:szCs w:val="24"/>
        </w:rPr>
        <w:lastRenderedPageBreak/>
        <w:t xml:space="preserve">Memberikan kesehatan yang bermutu, profesional dan terjangkau oleh seluruh lapisan masyarakat. </w:t>
      </w:r>
    </w:p>
    <w:p w:rsidR="00952F51" w:rsidRPr="000425D5" w:rsidRDefault="00952F51" w:rsidP="00575A64">
      <w:pPr>
        <w:pStyle w:val="ListParagraph"/>
        <w:numPr>
          <w:ilvl w:val="0"/>
          <w:numId w:val="21"/>
        </w:numPr>
        <w:spacing w:after="0" w:line="480" w:lineRule="auto"/>
        <w:ind w:left="426" w:hanging="426"/>
        <w:jc w:val="both"/>
        <w:rPr>
          <w:rFonts w:ascii="Times New Roman" w:hAnsi="Times New Roman" w:cs="Times New Roman"/>
          <w:sz w:val="24"/>
          <w:szCs w:val="24"/>
        </w:rPr>
      </w:pPr>
      <w:r w:rsidRPr="000425D5">
        <w:rPr>
          <w:rFonts w:ascii="Times New Roman" w:hAnsi="Times New Roman" w:cs="Times New Roman"/>
          <w:sz w:val="24"/>
          <w:szCs w:val="24"/>
        </w:rPr>
        <w:t>Meningkatkan pendidikan, penelitian dan pengembangan ilmu kedokteran serta tenaga kesehatan lainnya.</w:t>
      </w:r>
    </w:p>
    <w:p w:rsidR="001051EF" w:rsidRDefault="00952F51" w:rsidP="00575A64">
      <w:pPr>
        <w:pStyle w:val="ListParagraph"/>
        <w:numPr>
          <w:ilvl w:val="0"/>
          <w:numId w:val="21"/>
        </w:numPr>
        <w:spacing w:after="0" w:line="480" w:lineRule="auto"/>
        <w:ind w:left="426" w:hanging="426"/>
        <w:jc w:val="both"/>
        <w:rPr>
          <w:rFonts w:ascii="Times New Roman" w:hAnsi="Times New Roman" w:cs="Times New Roman"/>
          <w:sz w:val="24"/>
          <w:szCs w:val="24"/>
        </w:rPr>
      </w:pPr>
      <w:r w:rsidRPr="000425D5">
        <w:rPr>
          <w:rFonts w:ascii="Times New Roman" w:hAnsi="Times New Roman" w:cs="Times New Roman"/>
          <w:sz w:val="24"/>
          <w:szCs w:val="24"/>
        </w:rPr>
        <w:t>Mengembangkan manajemen Rumah Sakit yang profesional</w:t>
      </w:r>
    </w:p>
    <w:p w:rsidR="00952F51" w:rsidRDefault="00952F51" w:rsidP="005707A0">
      <w:pPr>
        <w:spacing w:after="0" w:line="480" w:lineRule="auto"/>
        <w:ind w:firstLine="720"/>
        <w:jc w:val="both"/>
        <w:rPr>
          <w:rFonts w:ascii="Times New Roman" w:hAnsi="Times New Roman" w:cs="Times New Roman"/>
          <w:sz w:val="24"/>
          <w:szCs w:val="24"/>
        </w:rPr>
      </w:pPr>
      <w:r w:rsidRPr="001051EF">
        <w:rPr>
          <w:rFonts w:ascii="Times New Roman" w:hAnsi="Times New Roman" w:cs="Times New Roman"/>
          <w:sz w:val="24"/>
          <w:szCs w:val="24"/>
        </w:rPr>
        <w:t>Visi : Menjadi Rumah Sakit Rujukan Dan Unggulan Di Sumatera Bagian Utara Tahun 2020.</w:t>
      </w:r>
    </w:p>
    <w:p w:rsidR="005707A0" w:rsidRPr="005707A0" w:rsidRDefault="00952F51" w:rsidP="00575A64">
      <w:pPr>
        <w:pStyle w:val="ListParagraph"/>
        <w:numPr>
          <w:ilvl w:val="2"/>
          <w:numId w:val="38"/>
        </w:numPr>
        <w:spacing w:after="0" w:line="480" w:lineRule="auto"/>
        <w:jc w:val="both"/>
        <w:rPr>
          <w:rFonts w:ascii="Times New Roman" w:eastAsia="Times New Roman" w:hAnsi="Times New Roman" w:cs="Times New Roman"/>
          <w:b/>
          <w:sz w:val="24"/>
          <w:szCs w:val="24"/>
        </w:rPr>
      </w:pPr>
      <w:r w:rsidRPr="005707A0">
        <w:rPr>
          <w:rFonts w:ascii="Times New Roman" w:eastAsia="Times New Roman" w:hAnsi="Times New Roman" w:cs="Times New Roman"/>
          <w:b/>
          <w:sz w:val="24"/>
          <w:szCs w:val="24"/>
        </w:rPr>
        <w:t>Mutu Pelayanan</w:t>
      </w:r>
    </w:p>
    <w:p w:rsidR="0018078D" w:rsidRPr="0018078D" w:rsidRDefault="00952F51" w:rsidP="00575A64">
      <w:pPr>
        <w:pStyle w:val="ListParagraph"/>
        <w:numPr>
          <w:ilvl w:val="0"/>
          <w:numId w:val="43"/>
        </w:numPr>
        <w:spacing w:after="0" w:line="480" w:lineRule="auto"/>
        <w:ind w:left="426" w:hanging="426"/>
        <w:jc w:val="both"/>
        <w:rPr>
          <w:rFonts w:ascii="Times New Roman" w:eastAsia="Times New Roman" w:hAnsi="Times New Roman" w:cs="Times New Roman"/>
          <w:b/>
          <w:sz w:val="24"/>
          <w:szCs w:val="24"/>
        </w:rPr>
      </w:pPr>
      <w:r w:rsidRPr="005707A0">
        <w:rPr>
          <w:rFonts w:ascii="Times New Roman" w:eastAsia="Times New Roman" w:hAnsi="Times New Roman" w:cs="Times New Roman"/>
          <w:b/>
          <w:color w:val="000000"/>
          <w:sz w:val="24"/>
          <w:szCs w:val="24"/>
        </w:rPr>
        <w:t>Pengertian Mutu</w:t>
      </w:r>
    </w:p>
    <w:p w:rsidR="00952F51" w:rsidRPr="0018078D" w:rsidRDefault="00952F51" w:rsidP="0018078D">
      <w:pPr>
        <w:spacing w:after="0" w:line="480" w:lineRule="auto"/>
        <w:ind w:firstLine="709"/>
        <w:jc w:val="both"/>
        <w:rPr>
          <w:rFonts w:ascii="Times New Roman" w:eastAsia="Times New Roman" w:hAnsi="Times New Roman" w:cs="Times New Roman"/>
          <w:b/>
          <w:sz w:val="24"/>
          <w:szCs w:val="24"/>
        </w:rPr>
      </w:pPr>
      <w:r w:rsidRPr="0018078D">
        <w:rPr>
          <w:rFonts w:ascii="Times New Roman" w:eastAsia="Times New Roman" w:hAnsi="Times New Roman" w:cs="Times New Roman"/>
          <w:color w:val="000000"/>
          <w:sz w:val="24"/>
          <w:szCs w:val="24"/>
        </w:rPr>
        <w:t>Mutu adalah keseluruhan karakteristik barang atau jasa yang menunjukkan kemampuannya dalam memuaskan kebutuhan konsumen baik kebutuhan yang dinyatakan maupun kebutuhan yang tersirat. Menurut beberapa pakar, definisi mutu adalah sebagai berikut</w:t>
      </w:r>
      <w:r w:rsidR="00BE7AD4">
        <w:rPr>
          <w:rFonts w:ascii="Times New Roman" w:eastAsia="Times New Roman" w:hAnsi="Times New Roman" w:cs="Times New Roman"/>
          <w:color w:val="000000"/>
          <w:sz w:val="24"/>
          <w:szCs w:val="24"/>
        </w:rPr>
        <w:t xml:space="preserve"> </w:t>
      </w:r>
      <w:r w:rsidR="00E62C6F" w:rsidRPr="0018078D">
        <w:rPr>
          <w:rFonts w:ascii="Times New Roman" w:eastAsia="Times New Roman" w:hAnsi="Times New Roman" w:cs="Times New Roman"/>
          <w:color w:val="000000"/>
          <w:sz w:val="24"/>
          <w:szCs w:val="24"/>
        </w:rPr>
        <w:fldChar w:fldCharType="begin" w:fldLock="1"/>
      </w:r>
      <w:r w:rsidR="00E07169">
        <w:rPr>
          <w:rFonts w:ascii="Times New Roman" w:eastAsia="Times New Roman" w:hAnsi="Times New Roman" w:cs="Times New Roman"/>
          <w:color w:val="000000"/>
          <w:sz w:val="24"/>
          <w:szCs w:val="24"/>
        </w:rPr>
        <w:instrText>ADDIN CSL_CITATION {"citationItems":[{"id":"ITEM-1","itemData":{"author":[{"dropping-particle":"","family":"Djoko Wijono","given":"","non-dropping-particle":"","parse-names":false,"suffix":""}],"id":"ITEM-1","issued":{"date-parts":[["2011"]]},"number-of-pages":"Volume 1","publisher":"Erlangga","title":"manajemen mutu pelayn kesehatan","type":"book"},"uris":["http://www.mendeley.com/documents/?uuid=81aa4a4d-bdbd-44ff-a2f2-0fada7210b93","http://www.mendeley.com/documents/?uuid=96d8a8dd-dca1-4ab2-8039-44909df0e157"]}],"mendeley":{"formattedCitation":"(2)","plainTextFormattedCitation":"(2)","previouslyFormattedCitation":"(2)"},"properties":{"noteIndex":0},"schema":"https://github.com/citation-style-language/schema/raw/master/csl-citation.json"}</w:instrText>
      </w:r>
      <w:r w:rsidR="00E62C6F" w:rsidRPr="0018078D">
        <w:rPr>
          <w:rFonts w:ascii="Times New Roman" w:eastAsia="Times New Roman" w:hAnsi="Times New Roman" w:cs="Times New Roman"/>
          <w:color w:val="000000"/>
          <w:sz w:val="24"/>
          <w:szCs w:val="24"/>
        </w:rPr>
        <w:fldChar w:fldCharType="separate"/>
      </w:r>
      <w:r w:rsidRPr="0018078D">
        <w:rPr>
          <w:rFonts w:ascii="Times New Roman" w:eastAsia="Times New Roman" w:hAnsi="Times New Roman" w:cs="Times New Roman"/>
          <w:noProof/>
          <w:color w:val="000000"/>
          <w:sz w:val="24"/>
          <w:szCs w:val="24"/>
        </w:rPr>
        <w:t>(2)</w:t>
      </w:r>
      <w:r w:rsidR="00E62C6F" w:rsidRPr="0018078D">
        <w:rPr>
          <w:rFonts w:ascii="Times New Roman" w:eastAsia="Times New Roman" w:hAnsi="Times New Roman" w:cs="Times New Roman"/>
          <w:color w:val="000000"/>
          <w:sz w:val="24"/>
          <w:szCs w:val="24"/>
        </w:rPr>
        <w:fldChar w:fldCharType="end"/>
      </w:r>
      <w:r w:rsidRPr="0018078D">
        <w:rPr>
          <w:rFonts w:ascii="Times New Roman" w:eastAsia="Times New Roman" w:hAnsi="Times New Roman" w:cs="Times New Roman"/>
          <w:color w:val="000000"/>
          <w:sz w:val="24"/>
          <w:szCs w:val="24"/>
        </w:rPr>
        <w:t xml:space="preserve"> :</w:t>
      </w:r>
    </w:p>
    <w:p w:rsidR="00952F51" w:rsidRPr="000425D5" w:rsidRDefault="00952F51" w:rsidP="00575A64">
      <w:pPr>
        <w:numPr>
          <w:ilvl w:val="0"/>
          <w:numId w:val="18"/>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Mutu adalah tingkat kesempurnaan dan penampilan sesuatu yang sudah diamati (</w:t>
      </w:r>
      <w:r w:rsidRPr="00B256D4">
        <w:rPr>
          <w:rFonts w:ascii="Times New Roman" w:eastAsia="Times New Roman" w:hAnsi="Times New Roman" w:cs="Times New Roman"/>
          <w:color w:val="000000"/>
          <w:sz w:val="24"/>
          <w:szCs w:val="24"/>
        </w:rPr>
        <w:t>Wriston Dictionary</w:t>
      </w:r>
      <w:r w:rsidRPr="000425D5">
        <w:rPr>
          <w:rFonts w:ascii="Times New Roman" w:eastAsia="Times New Roman" w:hAnsi="Times New Roman" w:cs="Times New Roman"/>
          <w:color w:val="000000"/>
          <w:sz w:val="24"/>
          <w:szCs w:val="24"/>
        </w:rPr>
        <w:t>).</w:t>
      </w:r>
    </w:p>
    <w:p w:rsidR="00952F51" w:rsidRPr="000425D5" w:rsidRDefault="00952F51" w:rsidP="00575A64">
      <w:pPr>
        <w:numPr>
          <w:ilvl w:val="0"/>
          <w:numId w:val="18"/>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 xml:space="preserve"> Mutu adalah sifat yang dimiliki oleh suatu program (</w:t>
      </w:r>
      <w:r w:rsidRPr="00B256D4">
        <w:rPr>
          <w:rFonts w:ascii="Times New Roman" w:eastAsia="Times New Roman" w:hAnsi="Times New Roman" w:cs="Times New Roman"/>
          <w:color w:val="000000"/>
          <w:sz w:val="24"/>
          <w:szCs w:val="24"/>
        </w:rPr>
        <w:t>Donabedian</w:t>
      </w:r>
      <w:r w:rsidRPr="000425D5">
        <w:rPr>
          <w:rFonts w:ascii="Times New Roman" w:eastAsia="Times New Roman" w:hAnsi="Times New Roman" w:cs="Times New Roman"/>
          <w:color w:val="000000"/>
          <w:sz w:val="24"/>
          <w:szCs w:val="24"/>
        </w:rPr>
        <w:t>).</w:t>
      </w:r>
    </w:p>
    <w:p w:rsidR="00952F51" w:rsidRPr="000425D5" w:rsidRDefault="00952F51" w:rsidP="00575A64">
      <w:pPr>
        <w:numPr>
          <w:ilvl w:val="0"/>
          <w:numId w:val="18"/>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Mutu adalah totalitas dari wujud serta ciri suatu barang atau jasa yang di dalamnya terkandung pengertian rasa aman atau pemenuhan kebutuhan para pengguna (DIN ISO).</w:t>
      </w:r>
    </w:p>
    <w:p w:rsidR="00B256D4" w:rsidRDefault="00952F51" w:rsidP="00575A64">
      <w:pPr>
        <w:numPr>
          <w:ilvl w:val="0"/>
          <w:numId w:val="18"/>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 xml:space="preserve">Mutu adalah kesesuaian terhadap kebutuhan yang meliputi </w:t>
      </w:r>
      <w:r w:rsidRPr="00B256D4">
        <w:rPr>
          <w:rFonts w:ascii="Times New Roman" w:eastAsia="Times New Roman" w:hAnsi="Times New Roman" w:cs="Times New Roman"/>
          <w:i/>
          <w:color w:val="000000"/>
          <w:sz w:val="24"/>
          <w:szCs w:val="24"/>
        </w:rPr>
        <w:t>ability, delivery, reliability, maintainability dan cost effectiveness</w:t>
      </w:r>
      <w:r w:rsidRPr="000425D5">
        <w:rPr>
          <w:rFonts w:ascii="Times New Roman" w:eastAsia="Times New Roman" w:hAnsi="Times New Roman" w:cs="Times New Roman"/>
          <w:color w:val="000000"/>
          <w:sz w:val="24"/>
          <w:szCs w:val="24"/>
        </w:rPr>
        <w:t xml:space="preserve"> (Philip b crosby)</w:t>
      </w:r>
      <w:r w:rsidR="00B256D4">
        <w:rPr>
          <w:rFonts w:ascii="Times New Roman" w:eastAsia="Times New Roman" w:hAnsi="Times New Roman" w:cs="Times New Roman"/>
          <w:color w:val="000000"/>
          <w:sz w:val="24"/>
          <w:szCs w:val="24"/>
        </w:rPr>
        <w:t>.</w:t>
      </w:r>
    </w:p>
    <w:p w:rsidR="00B256D4" w:rsidRDefault="00952F51" w:rsidP="00575A64">
      <w:pPr>
        <w:numPr>
          <w:ilvl w:val="0"/>
          <w:numId w:val="18"/>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B256D4">
        <w:rPr>
          <w:rFonts w:ascii="Times New Roman" w:eastAsia="Times New Roman" w:hAnsi="Times New Roman" w:cs="Times New Roman"/>
          <w:color w:val="000000"/>
          <w:sz w:val="24"/>
          <w:szCs w:val="24"/>
        </w:rPr>
        <w:t xml:space="preserve">Mutu adalah </w:t>
      </w:r>
      <w:r w:rsidRPr="00B256D4">
        <w:rPr>
          <w:rFonts w:ascii="Times New Roman" w:eastAsia="Times New Roman" w:hAnsi="Times New Roman" w:cs="Times New Roman"/>
          <w:i/>
          <w:color w:val="000000"/>
          <w:sz w:val="24"/>
          <w:szCs w:val="24"/>
        </w:rPr>
        <w:t>fitness for use</w:t>
      </w:r>
      <w:r w:rsidRPr="00B256D4">
        <w:rPr>
          <w:rFonts w:ascii="Times New Roman" w:eastAsia="Times New Roman" w:hAnsi="Times New Roman" w:cs="Times New Roman"/>
          <w:color w:val="000000"/>
          <w:sz w:val="24"/>
          <w:szCs w:val="24"/>
        </w:rPr>
        <w:t xml:space="preserve"> atau kesesuaian dengan tujuan atau manfaatnya (J.M. Juran)</w:t>
      </w:r>
      <w:r w:rsidR="00B256D4">
        <w:rPr>
          <w:rFonts w:ascii="Times New Roman" w:eastAsia="Times New Roman" w:hAnsi="Times New Roman" w:cs="Times New Roman"/>
          <w:color w:val="000000"/>
          <w:sz w:val="24"/>
          <w:szCs w:val="24"/>
        </w:rPr>
        <w:t>.</w:t>
      </w:r>
    </w:p>
    <w:p w:rsidR="00B256D4" w:rsidRDefault="00952F51" w:rsidP="00575A64">
      <w:pPr>
        <w:numPr>
          <w:ilvl w:val="0"/>
          <w:numId w:val="18"/>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B256D4">
        <w:rPr>
          <w:rFonts w:ascii="Times New Roman" w:eastAsia="Times New Roman" w:hAnsi="Times New Roman" w:cs="Times New Roman"/>
          <w:color w:val="000000"/>
          <w:sz w:val="24"/>
          <w:szCs w:val="24"/>
        </w:rPr>
        <w:lastRenderedPageBreak/>
        <w:t>Mutu bertujuan memenuhi kebutuhan pelanggan sekarang dan mendatang (Derning)</w:t>
      </w:r>
    </w:p>
    <w:p w:rsidR="00952F51" w:rsidRPr="00B256D4" w:rsidRDefault="00952F51" w:rsidP="00B256D4">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r w:rsidRPr="00B256D4">
        <w:rPr>
          <w:rFonts w:ascii="Times New Roman" w:eastAsia="Times New Roman" w:hAnsi="Times New Roman" w:cs="Times New Roman"/>
          <w:color w:val="000000"/>
          <w:sz w:val="24"/>
          <w:szCs w:val="24"/>
        </w:rPr>
        <w:t xml:space="preserve">Berdasarkan penelitian Zeithaml, Berry dan Pasuraman dimensi mutu secara umum dapat dikelompokkan menjadi </w:t>
      </w:r>
      <w:r w:rsidR="00E62C6F" w:rsidRPr="00B256D4">
        <w:rPr>
          <w:rFonts w:ascii="Times New Roman" w:eastAsia="Times New Roman" w:hAnsi="Times New Roman" w:cs="Times New Roman"/>
          <w:color w:val="000000"/>
          <w:sz w:val="24"/>
          <w:szCs w:val="24"/>
        </w:rPr>
        <w:fldChar w:fldCharType="begin" w:fldLock="1"/>
      </w:r>
      <w:r w:rsidR="00A92506">
        <w:rPr>
          <w:rFonts w:ascii="Times New Roman" w:eastAsia="Times New Roman" w:hAnsi="Times New Roman" w:cs="Times New Roman"/>
          <w:color w:val="000000"/>
          <w:sz w:val="24"/>
          <w:szCs w:val="24"/>
        </w:rPr>
        <w:instrText>ADDIN CSL_CITATION {"citationItems":[{"id":"ITEM-1","itemData":{"author":[{"dropping-particle":"","family":"ImboloS Pohan, MPH","given":"MHA","non-dropping-particle":"","parse-names":false,"suffix":""}],"id":"ITEM-1","issued":{"date-parts":[["2012"]]},"publisher":"EGC","publisher-place":"JAKARTA","title":"Jaminan Mutu Layanan kesehatan","type":"book"},"uris":["http://www.mendeley.com/documents/?uuid=ccd5c0c5-5407-430f-88b3-681fff313872","http://www.mendeley.com/documents/?uuid=b114b896-c5b0-478d-a574-4f974ac748f3"]}],"mendeley":{"formattedCitation":"(7)","plainTextFormattedCitation":"(7)","previouslyFormattedCitation":"(7)"},"properties":{"noteIndex":0},"schema":"https://github.com/citation-style-language/schema/raw/master/csl-citation.json"}</w:instrText>
      </w:r>
      <w:r w:rsidR="00E62C6F" w:rsidRPr="00B256D4">
        <w:rPr>
          <w:rFonts w:ascii="Times New Roman" w:eastAsia="Times New Roman" w:hAnsi="Times New Roman" w:cs="Times New Roman"/>
          <w:color w:val="000000"/>
          <w:sz w:val="24"/>
          <w:szCs w:val="24"/>
        </w:rPr>
        <w:fldChar w:fldCharType="separate"/>
      </w:r>
      <w:r w:rsidR="001E0627" w:rsidRPr="001E0627">
        <w:rPr>
          <w:rFonts w:ascii="Times New Roman" w:eastAsia="Times New Roman" w:hAnsi="Times New Roman" w:cs="Times New Roman"/>
          <w:noProof/>
          <w:color w:val="000000"/>
          <w:sz w:val="24"/>
          <w:szCs w:val="24"/>
        </w:rPr>
        <w:t>(7)</w:t>
      </w:r>
      <w:r w:rsidR="00E62C6F" w:rsidRPr="00B256D4">
        <w:rPr>
          <w:rFonts w:ascii="Times New Roman" w:eastAsia="Times New Roman" w:hAnsi="Times New Roman" w:cs="Times New Roman"/>
          <w:color w:val="000000"/>
          <w:sz w:val="24"/>
          <w:szCs w:val="24"/>
        </w:rPr>
        <w:fldChar w:fldCharType="end"/>
      </w:r>
      <w:r w:rsidRPr="00B256D4">
        <w:rPr>
          <w:rFonts w:ascii="Times New Roman" w:eastAsia="Times New Roman" w:hAnsi="Times New Roman" w:cs="Times New Roman"/>
          <w:color w:val="000000"/>
          <w:sz w:val="24"/>
          <w:szCs w:val="24"/>
        </w:rPr>
        <w:t>:</w:t>
      </w:r>
    </w:p>
    <w:p w:rsidR="00952F51" w:rsidRPr="000425D5" w:rsidRDefault="00B256D4" w:rsidP="00575A64">
      <w:pPr>
        <w:numPr>
          <w:ilvl w:val="0"/>
          <w:numId w:val="19"/>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i/>
          <w:color w:val="000000"/>
          <w:sz w:val="24"/>
          <w:szCs w:val="24"/>
        </w:rPr>
        <w:t>Tangible</w:t>
      </w:r>
      <w:r w:rsidR="00952F51" w:rsidRPr="000425D5">
        <w:rPr>
          <w:rFonts w:ascii="Times New Roman" w:eastAsia="Times New Roman" w:hAnsi="Times New Roman" w:cs="Times New Roman"/>
          <w:color w:val="000000"/>
          <w:sz w:val="24"/>
          <w:szCs w:val="24"/>
        </w:rPr>
        <w:t xml:space="preserve"> atau bukti fisik yakni adanya penampakan berupa fasilitas-fasilitas penunjang, petugas ataupun sarana komunikasi yang menyertai produk tersebut. Karena suatu servis tidak bisa dirasa,tidak bisa dicium dan tidak bisa diraba, makalah aspek tangible menjadi penting sebagai ukuran terhadap pelayanan. Pelanggan akan menggunakan indra penglihatan untuk menilai suatu kualitas pelayanan.</w:t>
      </w:r>
    </w:p>
    <w:p w:rsidR="00952F51" w:rsidRPr="000425D5" w:rsidRDefault="00B256D4" w:rsidP="00575A64">
      <w:pPr>
        <w:numPr>
          <w:ilvl w:val="0"/>
          <w:numId w:val="19"/>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i/>
          <w:color w:val="000000"/>
          <w:sz w:val="24"/>
          <w:szCs w:val="24"/>
        </w:rPr>
        <w:t>Reliability</w:t>
      </w:r>
      <w:r w:rsidRPr="000425D5">
        <w:rPr>
          <w:rFonts w:ascii="Times New Roman" w:eastAsia="Times New Roman" w:hAnsi="Times New Roman" w:cs="Times New Roman"/>
          <w:color w:val="000000"/>
          <w:sz w:val="24"/>
          <w:szCs w:val="24"/>
        </w:rPr>
        <w:t xml:space="preserve"> </w:t>
      </w:r>
      <w:r w:rsidR="00952F51" w:rsidRPr="000425D5">
        <w:rPr>
          <w:rFonts w:ascii="Times New Roman" w:eastAsia="Times New Roman" w:hAnsi="Times New Roman" w:cs="Times New Roman"/>
          <w:color w:val="000000"/>
          <w:sz w:val="24"/>
          <w:szCs w:val="24"/>
        </w:rPr>
        <w:t xml:space="preserve">atau dapat diandalkan yakni adanya kemampuan untuk mewujudkan produk seperti yang telah dijanjikan. Dimensi ini sangat penting bagi pelanggan dari berbagai industri jasa. Ada 2 aspek dari dimensi ini, pertama adalah kemampuan perusahaan untuk memberikan pelayanan seperti yang dijanjikan. kedua adalah seberapa jauh suatu perusahaan mampu memberikan pelayanan yang tepat dan akurat. </w:t>
      </w:r>
    </w:p>
    <w:p w:rsidR="00952F51" w:rsidRPr="000425D5" w:rsidRDefault="00B256D4" w:rsidP="00575A64">
      <w:pPr>
        <w:numPr>
          <w:ilvl w:val="0"/>
          <w:numId w:val="19"/>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i/>
          <w:color w:val="000000"/>
          <w:sz w:val="24"/>
          <w:szCs w:val="24"/>
        </w:rPr>
        <w:t>Responsiveness</w:t>
      </w:r>
      <w:r w:rsidR="00952F51" w:rsidRPr="000425D5">
        <w:rPr>
          <w:rFonts w:ascii="Times New Roman" w:eastAsia="Times New Roman" w:hAnsi="Times New Roman" w:cs="Times New Roman"/>
          <w:color w:val="000000"/>
          <w:sz w:val="24"/>
          <w:szCs w:val="24"/>
        </w:rPr>
        <w:t xml:space="preserve"> atau daya tanggap yakni adanya keinginan untuk menolong konsumen dan menyediakan kecepatan dan ketepatan pelayanan. Harapan pelanggan terhadap kecepatan pelayanan hampir dapat dipastikan akan berubah yang kecenderungannya naik dari waktu ke waktu. Karena itu waktu sama dengan uang yang harus digunakan secara bijak. itulah sebabnya pelanggan merasa tidak puas sampai bila waktunya terbuang secara percuma karena dia sudah kehilangan kesempatan lain untuk memperoleh sumber </w:t>
      </w:r>
      <w:r w:rsidR="00952F51" w:rsidRPr="000425D5">
        <w:rPr>
          <w:rFonts w:ascii="Times New Roman" w:eastAsia="Times New Roman" w:hAnsi="Times New Roman" w:cs="Times New Roman"/>
          <w:color w:val="000000"/>
          <w:sz w:val="24"/>
          <w:szCs w:val="24"/>
        </w:rPr>
        <w:lastRenderedPageBreak/>
        <w:t>ekonomi. pelanggan bersedia untuk membayar pelayanan yang lebih mahal untuk setiap waktu yang dapat dihemat.</w:t>
      </w:r>
    </w:p>
    <w:p w:rsidR="00952F51" w:rsidRPr="000425D5" w:rsidRDefault="00B256D4" w:rsidP="00575A64">
      <w:pPr>
        <w:numPr>
          <w:ilvl w:val="0"/>
          <w:numId w:val="19"/>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i/>
          <w:color w:val="000000"/>
          <w:sz w:val="24"/>
          <w:szCs w:val="24"/>
        </w:rPr>
        <w:t>Assurance</w:t>
      </w:r>
      <w:r w:rsidRPr="000425D5">
        <w:rPr>
          <w:rFonts w:ascii="Times New Roman" w:eastAsia="Times New Roman" w:hAnsi="Times New Roman" w:cs="Times New Roman"/>
          <w:color w:val="000000"/>
          <w:sz w:val="24"/>
          <w:szCs w:val="24"/>
        </w:rPr>
        <w:t xml:space="preserve"> </w:t>
      </w:r>
      <w:r w:rsidR="00952F51" w:rsidRPr="000425D5">
        <w:rPr>
          <w:rFonts w:ascii="Times New Roman" w:eastAsia="Times New Roman" w:hAnsi="Times New Roman" w:cs="Times New Roman"/>
          <w:color w:val="000000"/>
          <w:sz w:val="24"/>
          <w:szCs w:val="24"/>
        </w:rPr>
        <w:t>atau jaminan atau dapat dipertanggungjawabkan yakni adanya pengetahuan dari karyawan dalam menanamkan kepercayaan atas produk tersebut.ada empat aspek dari dimensi ini yaitu keramahan kompetensi kredibilitas dan keamanan. Kelemahan adalah salah satu aspek kualitas pelayanan yang paling mudah di ukur. Salah satu bentuk konkret nya adalah bersikap sopan dan murah senyum.</w:t>
      </w:r>
    </w:p>
    <w:p w:rsidR="00B256D4" w:rsidRDefault="00952F51" w:rsidP="00575A64">
      <w:pPr>
        <w:numPr>
          <w:ilvl w:val="0"/>
          <w:numId w:val="19"/>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i/>
          <w:color w:val="000000"/>
          <w:sz w:val="24"/>
          <w:szCs w:val="24"/>
        </w:rPr>
        <w:t xml:space="preserve">Empathy </w:t>
      </w:r>
      <w:r w:rsidRPr="000425D5">
        <w:rPr>
          <w:rFonts w:ascii="Times New Roman" w:eastAsia="Times New Roman" w:hAnsi="Times New Roman" w:cs="Times New Roman"/>
          <w:color w:val="000000"/>
          <w:sz w:val="24"/>
          <w:szCs w:val="24"/>
        </w:rPr>
        <w:t>atau perhatian atau kepedulian yakni adanya perhatian secara individual dari perusahaan terhadap konsumennya.</w:t>
      </w:r>
    </w:p>
    <w:p w:rsidR="002314B6" w:rsidRPr="002314B6" w:rsidRDefault="00952F51" w:rsidP="00575A64">
      <w:pPr>
        <w:pStyle w:val="ListParagraph"/>
        <w:numPr>
          <w:ilvl w:val="0"/>
          <w:numId w:val="43"/>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B256D4">
        <w:rPr>
          <w:rFonts w:ascii="Times New Roman" w:eastAsia="Times New Roman" w:hAnsi="Times New Roman" w:cs="Times New Roman"/>
          <w:b/>
          <w:color w:val="000000"/>
          <w:sz w:val="24"/>
          <w:szCs w:val="24"/>
        </w:rPr>
        <w:t>Mutu Pelayanan Kesehatan</w:t>
      </w:r>
    </w:p>
    <w:p w:rsidR="002314B6" w:rsidRDefault="00952F51" w:rsidP="002314B6">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r w:rsidRPr="002314B6">
        <w:rPr>
          <w:rFonts w:ascii="Times New Roman" w:eastAsia="Times New Roman" w:hAnsi="Times New Roman" w:cs="Times New Roman"/>
          <w:color w:val="000000"/>
          <w:sz w:val="24"/>
          <w:szCs w:val="24"/>
        </w:rPr>
        <w:t xml:space="preserve">Mutu pelayanan kesehatan adalah derajat kesempurnaan pelayanan kesehatan yang sesuai dengan standar profesi dan standar pelayanan dengan menggunakan potensi sumber daya yang tersedia di rumah sakit atau puskesmas secara wajar efisien dan efektif serta diberikan secara aman dan memuaskan secara norma etika hukum dan sosial budaya dengan memperhatikan keterbatasan dan kemampuan pemerintah serta masyarakat konsumen. mutu pelayanan kesehatan terfokus pada konsep bahwa layanan kesehatan memiliki tiga landasan utama yaitu mutu akses dan biaya. Layanan yang bermutu adalah layanan yang berorientasi pelanggan atau </w:t>
      </w:r>
      <w:r w:rsidRPr="002314B6">
        <w:rPr>
          <w:rFonts w:ascii="Times New Roman" w:eastAsia="Times New Roman" w:hAnsi="Times New Roman" w:cs="Times New Roman"/>
          <w:i/>
          <w:color w:val="000000"/>
          <w:sz w:val="24"/>
          <w:szCs w:val="24"/>
        </w:rPr>
        <w:t>customer oriented</w:t>
      </w:r>
      <w:r w:rsidRPr="002314B6">
        <w:rPr>
          <w:rFonts w:ascii="Times New Roman" w:eastAsia="Times New Roman" w:hAnsi="Times New Roman" w:cs="Times New Roman"/>
          <w:color w:val="000000"/>
          <w:sz w:val="24"/>
          <w:szCs w:val="24"/>
        </w:rPr>
        <w:t xml:space="preserve"> tersedia </w:t>
      </w:r>
      <w:r w:rsidRPr="002314B6">
        <w:rPr>
          <w:rFonts w:ascii="Times New Roman" w:eastAsia="Times New Roman" w:hAnsi="Times New Roman" w:cs="Times New Roman"/>
          <w:i/>
          <w:color w:val="000000"/>
          <w:sz w:val="24"/>
          <w:szCs w:val="24"/>
        </w:rPr>
        <w:t>available</w:t>
      </w:r>
      <w:r w:rsidRPr="002314B6">
        <w:rPr>
          <w:rFonts w:ascii="Times New Roman" w:eastAsia="Times New Roman" w:hAnsi="Times New Roman" w:cs="Times New Roman"/>
          <w:color w:val="000000"/>
          <w:sz w:val="24"/>
          <w:szCs w:val="24"/>
        </w:rPr>
        <w:t xml:space="preserve"> mudah didapat atau aksesibel memadai atau </w:t>
      </w:r>
      <w:r w:rsidRPr="002314B6">
        <w:rPr>
          <w:rFonts w:ascii="Times New Roman" w:eastAsia="Times New Roman" w:hAnsi="Times New Roman" w:cs="Times New Roman"/>
          <w:i/>
          <w:color w:val="000000"/>
          <w:sz w:val="24"/>
          <w:szCs w:val="24"/>
        </w:rPr>
        <w:t>acceptable</w:t>
      </w:r>
      <w:r w:rsidRPr="002314B6">
        <w:rPr>
          <w:rFonts w:ascii="Times New Roman" w:eastAsia="Times New Roman" w:hAnsi="Times New Roman" w:cs="Times New Roman"/>
          <w:color w:val="000000"/>
          <w:sz w:val="24"/>
          <w:szCs w:val="24"/>
        </w:rPr>
        <w:t xml:space="preserve"> terjangkau </w:t>
      </w:r>
      <w:r w:rsidRPr="002314B6">
        <w:rPr>
          <w:rFonts w:ascii="Times New Roman" w:eastAsia="Times New Roman" w:hAnsi="Times New Roman" w:cs="Times New Roman"/>
          <w:i/>
          <w:color w:val="000000"/>
          <w:sz w:val="24"/>
          <w:szCs w:val="24"/>
        </w:rPr>
        <w:t>affordable</w:t>
      </w:r>
      <w:r w:rsidRPr="002314B6">
        <w:rPr>
          <w:rFonts w:ascii="Times New Roman" w:eastAsia="Times New Roman" w:hAnsi="Times New Roman" w:cs="Times New Roman"/>
          <w:color w:val="000000"/>
          <w:sz w:val="24"/>
          <w:szCs w:val="24"/>
        </w:rPr>
        <w:t xml:space="preserve"> dan mudah dikelola </w:t>
      </w:r>
      <w:r w:rsidRPr="002314B6">
        <w:rPr>
          <w:rFonts w:ascii="Times New Roman" w:eastAsia="Times New Roman" w:hAnsi="Times New Roman" w:cs="Times New Roman"/>
          <w:i/>
          <w:color w:val="000000"/>
          <w:sz w:val="24"/>
          <w:szCs w:val="24"/>
        </w:rPr>
        <w:t>controllable</w:t>
      </w:r>
      <w:r w:rsidR="002314B6">
        <w:rPr>
          <w:rFonts w:ascii="Times New Roman" w:eastAsia="Times New Roman" w:hAnsi="Times New Roman" w:cs="Times New Roman"/>
          <w:color w:val="000000"/>
          <w:sz w:val="24"/>
          <w:szCs w:val="24"/>
        </w:rPr>
        <w:t>.</w:t>
      </w:r>
    </w:p>
    <w:p w:rsidR="00952F51" w:rsidRPr="000425D5" w:rsidRDefault="00952F51" w:rsidP="002314B6">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lastRenderedPageBreak/>
        <w:t>Adanya proses sebelum memutuskan untuk memanfaatkan jasa pelayanan kesehatan menunjukkan bahwa hubungan antara konsumen dan pemberi jasa sangat erat. Konsumen sangat erat terkait di dalam proses produksi, maka persepsi mereka terhadap mutu pelayanan terpengaruh oleh beberapa faktor antara lain :</w:t>
      </w:r>
    </w:p>
    <w:p w:rsidR="002314B6" w:rsidRDefault="00952F51" w:rsidP="00575A64">
      <w:pPr>
        <w:numPr>
          <w:ilvl w:val="0"/>
          <w:numId w:val="20"/>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 xml:space="preserve">Tarif </w:t>
      </w:r>
    </w:p>
    <w:p w:rsidR="002314B6" w:rsidRDefault="00952F51" w:rsidP="002314B6">
      <w:p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sidRPr="002314B6">
        <w:rPr>
          <w:rFonts w:ascii="Times New Roman" w:eastAsia="Times New Roman" w:hAnsi="Times New Roman" w:cs="Times New Roman"/>
          <w:color w:val="000000"/>
          <w:sz w:val="24"/>
          <w:szCs w:val="24"/>
        </w:rPr>
        <w:t>Hubungan Tarif dengan demand terhadap pelayanan kesehatan adalah negatif. Semakin tinggi tarif maka demand akan semakin rendah. sangat penting untuk dicatat bahwa hubungan negatif ini secara khusus terlihat pada keadaan pasien yang mempunyai pilihan. Pada pelayanan rumah sakit, tingkat demand pasien sangat dipengaruhi oleh keputusan dokter. Keputusan dokter mempengaruhi jenis pemeriksaan dan berbagai tindakan medik lainnya. pernyataan normatif di masyarakat memang mengharapkan bahwa tarif Rumah Sakit harus rendah agar masyarakat miskin dapat akses. akan tetapi tarif yang rendah dengan subsidi yang tidak cukup dapat menyebabkan mutu pelayanan turun bagi orang miskin dan hal ini menjadi masalah besar dalam manajemen rumah sakit.</w:t>
      </w:r>
    </w:p>
    <w:p w:rsidR="002314B6" w:rsidRDefault="00952F51" w:rsidP="00575A64">
      <w:pPr>
        <w:numPr>
          <w:ilvl w:val="0"/>
          <w:numId w:val="20"/>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2314B6">
        <w:rPr>
          <w:rFonts w:ascii="Times New Roman" w:eastAsia="Times New Roman" w:hAnsi="Times New Roman" w:cs="Times New Roman"/>
          <w:color w:val="000000"/>
          <w:sz w:val="24"/>
          <w:szCs w:val="24"/>
        </w:rPr>
        <w:t>Dokter</w:t>
      </w:r>
    </w:p>
    <w:p w:rsidR="002314B6" w:rsidRDefault="00952F51" w:rsidP="002314B6">
      <w:p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sidRPr="002314B6">
        <w:rPr>
          <w:rFonts w:ascii="Times New Roman" w:eastAsia="Times New Roman" w:hAnsi="Times New Roman" w:cs="Times New Roman"/>
          <w:color w:val="000000"/>
          <w:sz w:val="24"/>
          <w:szCs w:val="24"/>
        </w:rPr>
        <w:t xml:space="preserve">Dokter merupakan inti utama dalam pelayanan kesehatan di Rumah Sakit.untuk itu perlu dibina hubungan yang baik dan serasi antara rumah sakit dan dokter, guna dapat memberikan pelayanan yang optimal pada pasiennya. Harapan akhir Pasien adalah kesembuhan penyakitnya dengan proses penanaman dari dokter melalui perhatian, rasa aman, kasih sayang dan ketelitian. membangun komunikasi yang baik dengan pasien akan </w:t>
      </w:r>
      <w:r w:rsidRPr="002314B6">
        <w:rPr>
          <w:rFonts w:ascii="Times New Roman" w:eastAsia="Times New Roman" w:hAnsi="Times New Roman" w:cs="Times New Roman"/>
          <w:color w:val="000000"/>
          <w:sz w:val="24"/>
          <w:szCs w:val="24"/>
        </w:rPr>
        <w:lastRenderedPageBreak/>
        <w:t>memperlancar penenangan dan kesembuhan pasien. kepuasan terhadap pelayanan dokter meliputi ketepatan jadwal pelayanan dokter atau waktu tunggu pendek, keramahan, ketelitian, serta kejelasan dalam memberikan informasi tentang penyakit yang diderita.</w:t>
      </w:r>
    </w:p>
    <w:p w:rsidR="002314B6" w:rsidRDefault="00952F51" w:rsidP="00575A64">
      <w:pPr>
        <w:numPr>
          <w:ilvl w:val="0"/>
          <w:numId w:val="20"/>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2314B6">
        <w:rPr>
          <w:rFonts w:ascii="Times New Roman" w:eastAsia="Times New Roman" w:hAnsi="Times New Roman" w:cs="Times New Roman"/>
          <w:color w:val="000000"/>
          <w:sz w:val="24"/>
          <w:szCs w:val="24"/>
        </w:rPr>
        <w:t>Perawat</w:t>
      </w:r>
    </w:p>
    <w:p w:rsidR="002314B6" w:rsidRDefault="00952F51" w:rsidP="002314B6">
      <w:p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sidRPr="002314B6">
        <w:rPr>
          <w:rFonts w:ascii="Times New Roman" w:eastAsia="Times New Roman" w:hAnsi="Times New Roman" w:cs="Times New Roman"/>
          <w:color w:val="000000"/>
          <w:sz w:val="24"/>
          <w:szCs w:val="24"/>
        </w:rPr>
        <w:t>Perawat adalah tenaga paramedis yang telah dididik untuk melaksanakan asuhan keperawatan dengan penuh dedikasi, ramah, sopan santun, perhatian dan ketelatenan melalui komunikasi yang baik sehingga menimbulkan rasa aman, rasa percaya diri pasien yang akan lebih mendorong dan mempercepat penyembuhan penyakit nya.</w:t>
      </w:r>
    </w:p>
    <w:p w:rsidR="002314B6" w:rsidRDefault="00952F51" w:rsidP="00575A64">
      <w:pPr>
        <w:numPr>
          <w:ilvl w:val="0"/>
          <w:numId w:val="20"/>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2314B6">
        <w:rPr>
          <w:rFonts w:ascii="Times New Roman" w:eastAsia="Times New Roman" w:hAnsi="Times New Roman" w:cs="Times New Roman"/>
          <w:color w:val="000000"/>
          <w:sz w:val="24"/>
          <w:szCs w:val="24"/>
        </w:rPr>
        <w:t>Pelayanan</w:t>
      </w:r>
    </w:p>
    <w:p w:rsidR="002314B6" w:rsidRDefault="00952F51" w:rsidP="002314B6">
      <w:p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sidRPr="002314B6">
        <w:rPr>
          <w:rFonts w:ascii="Times New Roman" w:eastAsia="Times New Roman" w:hAnsi="Times New Roman" w:cs="Times New Roman"/>
          <w:color w:val="000000"/>
          <w:sz w:val="24"/>
          <w:szCs w:val="24"/>
        </w:rPr>
        <w:t>Salah satu cara meminimalkan ketidakpuasan konsumen yang menunggu pelayanan atau jasa adalah dengan menetapkan berapa lama konsumen harus menunggu dan mengisi waktu mereka dengan sesuatu yang bisa dikerjakan. Harapan konsumen akan kinerja dipengaruhi oleh pengalamannya dengan hal-hal lain yang serupa, misalnya salah satu faktor utama yang mempengaruhi persepsi konsumen akan kualitas pelayanan kesehatan adalah ketepatan waktu yang memberikan perawatan kesehatan.</w:t>
      </w:r>
    </w:p>
    <w:p w:rsidR="002314B6" w:rsidRDefault="00952F51" w:rsidP="00575A64">
      <w:pPr>
        <w:numPr>
          <w:ilvl w:val="0"/>
          <w:numId w:val="20"/>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2314B6">
        <w:rPr>
          <w:rFonts w:ascii="Times New Roman" w:eastAsia="Times New Roman" w:hAnsi="Times New Roman" w:cs="Times New Roman"/>
          <w:color w:val="000000"/>
          <w:sz w:val="24"/>
          <w:szCs w:val="24"/>
        </w:rPr>
        <w:t>Fasilitas</w:t>
      </w:r>
    </w:p>
    <w:p w:rsidR="002314B6" w:rsidRDefault="00952F51" w:rsidP="002314B6">
      <w:p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sidRPr="002314B6">
        <w:rPr>
          <w:rFonts w:ascii="Times New Roman" w:eastAsia="Times New Roman" w:hAnsi="Times New Roman" w:cs="Times New Roman"/>
          <w:color w:val="000000"/>
          <w:sz w:val="24"/>
          <w:szCs w:val="24"/>
        </w:rPr>
        <w:t xml:space="preserve">Rumah Sakit sebagai tempat memperoleh pelayanan kesehatan mencitrakan dirinya dengan kondisi sarana yang baik sehingga pengguna jasa pelayanan memperoleh kenyamanan. ketidakpuasan pasien terhadap mutu pelayanan rumah sakit berkaitan dengan fasilitas Rumah Sakit, seperti tempat parkir, </w:t>
      </w:r>
      <w:r w:rsidRPr="002314B6">
        <w:rPr>
          <w:rFonts w:ascii="Times New Roman" w:eastAsia="Times New Roman" w:hAnsi="Times New Roman" w:cs="Times New Roman"/>
          <w:color w:val="000000"/>
          <w:sz w:val="24"/>
          <w:szCs w:val="24"/>
        </w:rPr>
        <w:lastRenderedPageBreak/>
        <w:t>kenyamanan ruang tunggu, kebisingan, kebersihan rumah sakit, kamar mandi dan lain-lain. desain tata letak fasilitas berhubungan dengan pembentukan persepsi pelanggan.</w:t>
      </w:r>
    </w:p>
    <w:p w:rsidR="002314B6" w:rsidRDefault="00952F51" w:rsidP="00575A64">
      <w:pPr>
        <w:numPr>
          <w:ilvl w:val="0"/>
          <w:numId w:val="20"/>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2314B6">
        <w:rPr>
          <w:rFonts w:ascii="Times New Roman" w:eastAsia="Times New Roman" w:hAnsi="Times New Roman" w:cs="Times New Roman"/>
          <w:color w:val="000000"/>
          <w:sz w:val="24"/>
          <w:szCs w:val="24"/>
        </w:rPr>
        <w:t>Pemasaran</w:t>
      </w:r>
    </w:p>
    <w:p w:rsidR="002314B6" w:rsidRDefault="00952F51" w:rsidP="002314B6">
      <w:p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sidRPr="002314B6">
        <w:rPr>
          <w:rFonts w:ascii="Times New Roman" w:eastAsia="Times New Roman" w:hAnsi="Times New Roman" w:cs="Times New Roman"/>
          <w:color w:val="000000"/>
          <w:sz w:val="24"/>
          <w:szCs w:val="24"/>
        </w:rPr>
        <w:t>Tujuan tujuan pemasaran yang berhubungan dengan pasar sasarannya termasuk dua aspek yaitu :</w:t>
      </w:r>
    </w:p>
    <w:p w:rsidR="00702AD5" w:rsidRDefault="00952F51" w:rsidP="00575A64">
      <w:pPr>
        <w:pStyle w:val="ListParagraph"/>
        <w:numPr>
          <w:ilvl w:val="1"/>
          <w:numId w:val="20"/>
        </w:numPr>
        <w:pBdr>
          <w:top w:val="nil"/>
          <w:left w:val="nil"/>
          <w:bottom w:val="nil"/>
          <w:right w:val="nil"/>
          <w:between w:val="nil"/>
        </w:pBdr>
        <w:spacing w:after="0" w:line="480" w:lineRule="auto"/>
        <w:ind w:left="709" w:hanging="283"/>
        <w:jc w:val="both"/>
        <w:rPr>
          <w:rFonts w:ascii="Times New Roman" w:eastAsia="Times New Roman" w:hAnsi="Times New Roman" w:cs="Times New Roman"/>
          <w:color w:val="000000"/>
          <w:sz w:val="24"/>
          <w:szCs w:val="24"/>
        </w:rPr>
      </w:pPr>
      <w:r w:rsidRPr="002314B6">
        <w:rPr>
          <w:rFonts w:ascii="Times New Roman" w:eastAsia="Times New Roman" w:hAnsi="Times New Roman" w:cs="Times New Roman"/>
          <w:color w:val="000000"/>
          <w:sz w:val="24"/>
          <w:szCs w:val="24"/>
        </w:rPr>
        <w:t>Para pengguna saat ini</w:t>
      </w:r>
    </w:p>
    <w:p w:rsidR="00702AD5" w:rsidRDefault="00952F51" w:rsidP="00702AD5">
      <w:pPr>
        <w:pStyle w:val="ListParagraph"/>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rPr>
      </w:pPr>
      <w:r w:rsidRPr="00702AD5">
        <w:rPr>
          <w:rFonts w:ascii="Times New Roman" w:eastAsia="Times New Roman" w:hAnsi="Times New Roman" w:cs="Times New Roman"/>
          <w:color w:val="000000"/>
          <w:sz w:val="24"/>
          <w:szCs w:val="24"/>
        </w:rPr>
        <w:t>Strategi pemasaran di sini memiliki dua tugas utama, yaitu mempertahankan pelanggan yang sudah ada dan memperoleh bisnis tambahan dari pelanggan yang sudah ada.</w:t>
      </w:r>
    </w:p>
    <w:p w:rsidR="00702AD5" w:rsidRDefault="00952F51" w:rsidP="00575A64">
      <w:pPr>
        <w:pStyle w:val="ListParagraph"/>
        <w:numPr>
          <w:ilvl w:val="1"/>
          <w:numId w:val="20"/>
        </w:numPr>
        <w:pBdr>
          <w:top w:val="nil"/>
          <w:left w:val="nil"/>
          <w:bottom w:val="nil"/>
          <w:right w:val="nil"/>
          <w:between w:val="nil"/>
        </w:pBdr>
        <w:spacing w:after="0" w:line="480" w:lineRule="auto"/>
        <w:ind w:left="709" w:hanging="283"/>
        <w:jc w:val="both"/>
        <w:rPr>
          <w:rFonts w:ascii="Times New Roman" w:eastAsia="Times New Roman" w:hAnsi="Times New Roman" w:cs="Times New Roman"/>
          <w:color w:val="000000"/>
          <w:sz w:val="24"/>
          <w:szCs w:val="24"/>
        </w:rPr>
      </w:pPr>
      <w:r w:rsidRPr="00702AD5">
        <w:rPr>
          <w:rFonts w:ascii="Times New Roman" w:eastAsia="Times New Roman" w:hAnsi="Times New Roman" w:cs="Times New Roman"/>
          <w:color w:val="000000"/>
          <w:sz w:val="24"/>
          <w:szCs w:val="24"/>
        </w:rPr>
        <w:t>Para pelanggan baru</w:t>
      </w:r>
    </w:p>
    <w:p w:rsidR="00702AD5" w:rsidRDefault="00952F51" w:rsidP="00702AD5">
      <w:pPr>
        <w:pStyle w:val="ListParagraph"/>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rPr>
      </w:pPr>
      <w:r w:rsidRPr="00702AD5">
        <w:rPr>
          <w:rFonts w:ascii="Times New Roman" w:eastAsia="Times New Roman" w:hAnsi="Times New Roman" w:cs="Times New Roman"/>
          <w:color w:val="000000"/>
          <w:sz w:val="24"/>
          <w:szCs w:val="24"/>
        </w:rPr>
        <w:t>Strategi pemasaran bagi para pengguna baru diutamakan bagi peningkatan percobaan jasa yang ditawarkan, kemudian memperoleh pemakaian ulang jasa tersebut setelah percobaan pertama, secara terus menerus.</w:t>
      </w:r>
    </w:p>
    <w:p w:rsidR="00702AD5" w:rsidRDefault="00952F51" w:rsidP="00702AD5">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r w:rsidRPr="00702AD5">
        <w:rPr>
          <w:rFonts w:ascii="Times New Roman" w:eastAsia="Times New Roman" w:hAnsi="Times New Roman" w:cs="Times New Roman"/>
          <w:color w:val="000000"/>
          <w:sz w:val="24"/>
          <w:szCs w:val="24"/>
        </w:rPr>
        <w:t>Berdasarkan indikator Rumah Sakit Umum dr.Pirngadi Kota Medan  bawa mutu pelayanan kesehatan diukur berdasarkan aspek :</w:t>
      </w:r>
    </w:p>
    <w:p w:rsidR="00DF767C" w:rsidRDefault="00952F51" w:rsidP="00575A64">
      <w:pPr>
        <w:pStyle w:val="ListParagraph"/>
        <w:numPr>
          <w:ilvl w:val="3"/>
          <w:numId w:val="20"/>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702AD5">
        <w:rPr>
          <w:rFonts w:ascii="Times New Roman" w:eastAsia="Times New Roman" w:hAnsi="Times New Roman" w:cs="Times New Roman"/>
          <w:color w:val="000000"/>
          <w:sz w:val="24"/>
          <w:szCs w:val="24"/>
        </w:rPr>
        <w:t>Keprofesian</w:t>
      </w:r>
    </w:p>
    <w:p w:rsidR="00DF767C" w:rsidRDefault="00952F51" w:rsidP="00DF767C">
      <w:pPr>
        <w:pStyle w:val="ListParagraph"/>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sidRPr="00DF767C">
        <w:rPr>
          <w:rFonts w:ascii="Times New Roman" w:eastAsia="Times New Roman" w:hAnsi="Times New Roman" w:cs="Times New Roman"/>
          <w:color w:val="000000"/>
          <w:sz w:val="24"/>
          <w:szCs w:val="24"/>
        </w:rPr>
        <w:t xml:space="preserve">Kemampuan yang mengacu hanya pada penerapan standar kode etik profesi. pelayanan kesehatan dikatakan memenuhi kebutuhan kepuasan pasien apabila pelayanan yang diberikan mengikuti standar kode etik yang disepakati dalam suatu profesi, atau dengan kata lain yang bila suatu pelayanan kesehatan yang diberikan telah mengacu pada standar yang telah ditetapkan. ukuran-ukuran yang digunakan untuk menilai pemikiran seseorang terhadap kepuasan yang </w:t>
      </w:r>
      <w:r w:rsidRPr="00DF767C">
        <w:rPr>
          <w:rFonts w:ascii="Times New Roman" w:eastAsia="Times New Roman" w:hAnsi="Times New Roman" w:cs="Times New Roman"/>
          <w:color w:val="000000"/>
          <w:sz w:val="24"/>
          <w:szCs w:val="24"/>
        </w:rPr>
        <w:lastRenderedPageBreak/>
        <w:t>diperolehnya mencakup hubungan petugas-petugas (</w:t>
      </w:r>
      <w:r w:rsidRPr="00DF767C">
        <w:rPr>
          <w:rFonts w:ascii="Times New Roman" w:eastAsia="Times New Roman" w:hAnsi="Times New Roman" w:cs="Times New Roman"/>
          <w:i/>
          <w:color w:val="000000"/>
          <w:sz w:val="24"/>
          <w:szCs w:val="24"/>
        </w:rPr>
        <w:t>relationship</w:t>
      </w:r>
      <w:r w:rsidRPr="00DF767C">
        <w:rPr>
          <w:rFonts w:ascii="Times New Roman" w:eastAsia="Times New Roman" w:hAnsi="Times New Roman" w:cs="Times New Roman"/>
          <w:color w:val="000000"/>
          <w:sz w:val="24"/>
          <w:szCs w:val="24"/>
        </w:rPr>
        <w:t>), kenyamanan pelanggan (</w:t>
      </w:r>
      <w:r w:rsidRPr="00DF767C">
        <w:rPr>
          <w:rFonts w:ascii="Times New Roman" w:eastAsia="Times New Roman" w:hAnsi="Times New Roman" w:cs="Times New Roman"/>
          <w:i/>
          <w:color w:val="000000"/>
          <w:sz w:val="24"/>
          <w:szCs w:val="24"/>
        </w:rPr>
        <w:t>aminities</w:t>
      </w:r>
      <w:r w:rsidRPr="00DF767C">
        <w:rPr>
          <w:rFonts w:ascii="Times New Roman" w:eastAsia="Times New Roman" w:hAnsi="Times New Roman" w:cs="Times New Roman"/>
          <w:color w:val="000000"/>
          <w:sz w:val="24"/>
          <w:szCs w:val="24"/>
        </w:rPr>
        <w:t>), kebebasan melakukan pilihan (</w:t>
      </w:r>
      <w:r w:rsidRPr="00DF767C">
        <w:rPr>
          <w:rFonts w:ascii="Times New Roman" w:eastAsia="Times New Roman" w:hAnsi="Times New Roman" w:cs="Times New Roman"/>
          <w:i/>
          <w:color w:val="000000"/>
          <w:sz w:val="24"/>
          <w:szCs w:val="24"/>
        </w:rPr>
        <w:t>choice</w:t>
      </w:r>
      <w:r w:rsidRPr="00DF767C">
        <w:rPr>
          <w:rFonts w:ascii="Times New Roman" w:eastAsia="Times New Roman" w:hAnsi="Times New Roman" w:cs="Times New Roman"/>
          <w:color w:val="000000"/>
          <w:sz w:val="24"/>
          <w:szCs w:val="24"/>
        </w:rPr>
        <w:t>), pengetahuan dan kompetensi teknis (</w:t>
      </w:r>
      <w:r w:rsidRPr="00DF767C">
        <w:rPr>
          <w:rFonts w:ascii="Times New Roman" w:eastAsia="Times New Roman" w:hAnsi="Times New Roman" w:cs="Times New Roman"/>
          <w:i/>
          <w:color w:val="000000"/>
          <w:sz w:val="24"/>
          <w:szCs w:val="24"/>
        </w:rPr>
        <w:t>scientific knowledge and technical skill</w:t>
      </w:r>
      <w:r w:rsidRPr="00DF767C">
        <w:rPr>
          <w:rFonts w:ascii="Times New Roman" w:eastAsia="Times New Roman" w:hAnsi="Times New Roman" w:cs="Times New Roman"/>
          <w:color w:val="000000"/>
          <w:sz w:val="24"/>
          <w:szCs w:val="24"/>
        </w:rPr>
        <w:t>), efektivitas pelayanan (</w:t>
      </w:r>
      <w:r w:rsidRPr="00DF767C">
        <w:rPr>
          <w:rFonts w:ascii="Times New Roman" w:eastAsia="Times New Roman" w:hAnsi="Times New Roman" w:cs="Times New Roman"/>
          <w:i/>
          <w:color w:val="000000"/>
          <w:sz w:val="24"/>
          <w:szCs w:val="24"/>
        </w:rPr>
        <w:t>effectiveness</w:t>
      </w:r>
      <w:r w:rsidRPr="00DF767C">
        <w:rPr>
          <w:rFonts w:ascii="Times New Roman" w:eastAsia="Times New Roman" w:hAnsi="Times New Roman" w:cs="Times New Roman"/>
          <w:color w:val="000000"/>
          <w:sz w:val="24"/>
          <w:szCs w:val="24"/>
        </w:rPr>
        <w:t>) dan keamanan tindakan (</w:t>
      </w:r>
      <w:r w:rsidRPr="00DF767C">
        <w:rPr>
          <w:rFonts w:ascii="Times New Roman" w:eastAsia="Times New Roman" w:hAnsi="Times New Roman" w:cs="Times New Roman"/>
          <w:i/>
          <w:color w:val="000000"/>
          <w:sz w:val="24"/>
          <w:szCs w:val="24"/>
        </w:rPr>
        <w:t>safet</w:t>
      </w:r>
      <w:r w:rsidRPr="00DF767C">
        <w:rPr>
          <w:rFonts w:ascii="Times New Roman" w:eastAsia="Times New Roman" w:hAnsi="Times New Roman" w:cs="Times New Roman"/>
          <w:color w:val="000000"/>
          <w:sz w:val="24"/>
          <w:szCs w:val="24"/>
        </w:rPr>
        <w:t>y).</w:t>
      </w:r>
      <w:r w:rsidR="00DF767C">
        <w:rPr>
          <w:rFonts w:ascii="Times New Roman" w:eastAsia="Times New Roman" w:hAnsi="Times New Roman" w:cs="Times New Roman"/>
          <w:color w:val="000000"/>
          <w:sz w:val="24"/>
          <w:szCs w:val="24"/>
        </w:rPr>
        <w:t xml:space="preserve"> </w:t>
      </w:r>
      <w:r w:rsidRPr="00DF767C">
        <w:rPr>
          <w:rFonts w:ascii="Times New Roman" w:eastAsia="Times New Roman" w:hAnsi="Times New Roman" w:cs="Times New Roman"/>
          <w:color w:val="000000"/>
          <w:sz w:val="24"/>
          <w:szCs w:val="24"/>
        </w:rPr>
        <w:t>Keterampilan, kemampuan dan penampilan petugas, manajer dan staf pendukung dalam memberikan pelayanan kepada pasien sehingga menimbulkan kepuasan pasien. kompetensi teknis berhubungan dengan bagaimana cara petugas mengikuti standar pelayanan yang telah ditetapkan.</w:t>
      </w:r>
    </w:p>
    <w:p w:rsidR="00DF767C" w:rsidRDefault="00952F51" w:rsidP="00575A64">
      <w:pPr>
        <w:pStyle w:val="ListParagraph"/>
        <w:numPr>
          <w:ilvl w:val="3"/>
          <w:numId w:val="20"/>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DF767C">
        <w:rPr>
          <w:rFonts w:ascii="Times New Roman" w:eastAsia="Times New Roman" w:hAnsi="Times New Roman" w:cs="Times New Roman"/>
          <w:color w:val="000000"/>
          <w:sz w:val="24"/>
          <w:szCs w:val="24"/>
        </w:rPr>
        <w:t>Efisiensi</w:t>
      </w:r>
    </w:p>
    <w:p w:rsidR="00DF767C" w:rsidRDefault="00952F51" w:rsidP="00DF767C">
      <w:pPr>
        <w:pStyle w:val="ListParagraph"/>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sidRPr="00DF767C">
        <w:rPr>
          <w:rFonts w:ascii="Times New Roman" w:eastAsia="Times New Roman" w:hAnsi="Times New Roman" w:cs="Times New Roman"/>
          <w:color w:val="000000"/>
          <w:sz w:val="24"/>
          <w:szCs w:val="24"/>
        </w:rPr>
        <w:t>Pelayanan yang efisien akan memberikan perhatian yang optimal dari</w:t>
      </w:r>
      <w:r w:rsidR="00A92506">
        <w:rPr>
          <w:rFonts w:ascii="Times New Roman" w:eastAsia="Times New Roman" w:hAnsi="Times New Roman" w:cs="Times New Roman"/>
          <w:color w:val="000000"/>
          <w:sz w:val="24"/>
          <w:szCs w:val="24"/>
        </w:rPr>
        <w:t xml:space="preserve"> </w:t>
      </w:r>
      <w:r w:rsidRPr="00DF767C">
        <w:rPr>
          <w:rFonts w:ascii="Times New Roman" w:eastAsia="Times New Roman" w:hAnsi="Times New Roman" w:cs="Times New Roman"/>
          <w:color w:val="000000"/>
          <w:sz w:val="24"/>
          <w:szCs w:val="24"/>
        </w:rPr>
        <w:t>pada memaksimalkan pelayanan kepada pasien dan masyarakat. petugas akan memberikan pelayanan yang terbaik dengan sumber daya yang dimiliki.</w:t>
      </w:r>
      <w:r w:rsidR="00A92506">
        <w:rPr>
          <w:rFonts w:ascii="Times New Roman" w:eastAsia="Times New Roman" w:hAnsi="Times New Roman" w:cs="Times New Roman"/>
          <w:color w:val="000000"/>
          <w:sz w:val="24"/>
          <w:szCs w:val="24"/>
        </w:rPr>
        <w:t xml:space="preserve"> </w:t>
      </w:r>
      <w:r w:rsidR="00A92506" w:rsidRPr="00A92506">
        <w:rPr>
          <w:rFonts w:ascii="Times New Roman" w:hAnsi="Times New Roman" w:cs="Times New Roman"/>
          <w:color w:val="000000" w:themeColor="text1"/>
          <w:sz w:val="24"/>
          <w:szCs w:val="24"/>
        </w:rPr>
        <w:t xml:space="preserve">Efisiensi merupakan suatu ukuran keberhasilan yang dinilai dari segi besarnya sumber/biaya untuk mencapai hasil dari kegiatan yang dijalankan. Masalah efisiensi berkaitan dengan masalah pengendalian biaya. Efisiensi operasional berarti biaya yang dikeluarkan untuk menghasilkan keuntungan lebih kecil daripada keuntungan yang diperoleh dari penggunaan aktiva tersebut. Bank yang dalam kegiatan usahanya tidak efisien akan mengakibatkan ketidakmampuan bersaing dalam mengerahkan dana masyarakat maupun dalam menyalurkan dana tersebut kepada masyarakat yang membutuhkan sebagai modal usaha. Dengan adanya efisiensi pada lembaga  perbankan terutama efisiensi biaya maka akan diperoleh tingkat keuntungan yang optimal, penambahan jumlah dana yang disalurkan, biaya </w:t>
      </w:r>
      <w:r w:rsidR="00A92506" w:rsidRPr="00A92506">
        <w:rPr>
          <w:rFonts w:ascii="Times New Roman" w:hAnsi="Times New Roman" w:cs="Times New Roman"/>
          <w:color w:val="000000" w:themeColor="text1"/>
          <w:sz w:val="24"/>
          <w:szCs w:val="24"/>
        </w:rPr>
        <w:lastRenderedPageBreak/>
        <w:t>lebih kompetitif, peningkatan pelayanan kepada nasabah, keamanan dan kesehatan perbankan yang meningkat</w:t>
      </w:r>
      <w:r w:rsidR="00A92506">
        <w:rPr>
          <w:rFonts w:ascii="Times New Roman" w:hAnsi="Times New Roman" w:cs="Times New Roman"/>
          <w:color w:val="000000" w:themeColor="text1"/>
          <w:sz w:val="24"/>
          <w:szCs w:val="24"/>
        </w:rPr>
        <w:t xml:space="preserve"> </w:t>
      </w:r>
      <w:r w:rsidR="00E62C6F">
        <w:rPr>
          <w:rFonts w:ascii="Times New Roman" w:hAnsi="Times New Roman" w:cs="Times New Roman"/>
          <w:color w:val="000000" w:themeColor="text1"/>
          <w:sz w:val="24"/>
          <w:szCs w:val="24"/>
        </w:rPr>
        <w:fldChar w:fldCharType="begin" w:fldLock="1"/>
      </w:r>
      <w:r w:rsidR="00A92506">
        <w:rPr>
          <w:rFonts w:ascii="Times New Roman" w:hAnsi="Times New Roman" w:cs="Times New Roman"/>
          <w:color w:val="000000" w:themeColor="text1"/>
          <w:sz w:val="24"/>
          <w:szCs w:val="24"/>
        </w:rPr>
        <w:instrText>ADDIN CSL_CITATION {"citationItems":[{"id":"ITEM-1","itemData":{"author":[{"dropping-particle":"","family":"Kuncoro","given":"Mudrajat","non-dropping-particle":"","parse-names":false,"suffix":""},{"dropping-particle":"","family":"Suhardjono","given":"","non-dropping-particle":"","parse-names":false,"suffix":""}],"id":"ITEM-1","issued":{"date-parts":[["2015"]]},"publisher":"BPFE","publisher-place":"Yogyakarta","title":"Manajemen Perbankan Teori dan Aplikasinya","type":"book"},"uris":["http://www.mendeley.com/documents/?uuid=18ea4361-8e83-4fb5-9077-689a8c1ee148"]}],"mendeley":{"formattedCitation":"(33)","plainTextFormattedCitation":"(33)"},"properties":{"noteIndex":0},"schema":"https://github.com/citation-style-language/schema/raw/master/csl-citation.json"}</w:instrText>
      </w:r>
      <w:r w:rsidR="00E62C6F">
        <w:rPr>
          <w:rFonts w:ascii="Times New Roman" w:hAnsi="Times New Roman" w:cs="Times New Roman"/>
          <w:color w:val="000000" w:themeColor="text1"/>
          <w:sz w:val="24"/>
          <w:szCs w:val="24"/>
        </w:rPr>
        <w:fldChar w:fldCharType="separate"/>
      </w:r>
      <w:r w:rsidR="00A92506" w:rsidRPr="00A92506">
        <w:rPr>
          <w:rFonts w:ascii="Times New Roman" w:hAnsi="Times New Roman" w:cs="Times New Roman"/>
          <w:noProof/>
          <w:color w:val="000000" w:themeColor="text1"/>
          <w:sz w:val="24"/>
          <w:szCs w:val="24"/>
        </w:rPr>
        <w:t>(33)</w:t>
      </w:r>
      <w:r w:rsidR="00E62C6F">
        <w:rPr>
          <w:rFonts w:ascii="Times New Roman" w:hAnsi="Times New Roman" w:cs="Times New Roman"/>
          <w:color w:val="000000" w:themeColor="text1"/>
          <w:sz w:val="24"/>
          <w:szCs w:val="24"/>
        </w:rPr>
        <w:fldChar w:fldCharType="end"/>
      </w:r>
      <w:r w:rsidR="00A92506" w:rsidRPr="00A92506">
        <w:rPr>
          <w:rFonts w:ascii="Times New Roman" w:hAnsi="Times New Roman" w:cs="Times New Roman"/>
          <w:color w:val="000000" w:themeColor="text1"/>
          <w:sz w:val="24"/>
          <w:szCs w:val="24"/>
        </w:rPr>
        <w:t>.</w:t>
      </w:r>
    </w:p>
    <w:p w:rsidR="00DF767C" w:rsidRDefault="00952F51" w:rsidP="00575A64">
      <w:pPr>
        <w:pStyle w:val="ListParagraph"/>
        <w:numPr>
          <w:ilvl w:val="3"/>
          <w:numId w:val="20"/>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DF767C">
        <w:rPr>
          <w:rFonts w:ascii="Times New Roman" w:eastAsia="Times New Roman" w:hAnsi="Times New Roman" w:cs="Times New Roman"/>
          <w:color w:val="000000"/>
          <w:sz w:val="24"/>
          <w:szCs w:val="24"/>
        </w:rPr>
        <w:t>Keamanan</w:t>
      </w:r>
    </w:p>
    <w:p w:rsidR="00DF767C" w:rsidRDefault="00952F51" w:rsidP="00DF767C">
      <w:pPr>
        <w:pStyle w:val="ListParagraph"/>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sidRPr="00DF767C">
        <w:rPr>
          <w:rFonts w:ascii="Times New Roman" w:eastAsia="Times New Roman" w:hAnsi="Times New Roman" w:cs="Times New Roman"/>
          <w:i/>
          <w:color w:val="000000"/>
          <w:sz w:val="24"/>
          <w:szCs w:val="24"/>
        </w:rPr>
        <w:t>Patient safety</w:t>
      </w:r>
      <w:r w:rsidRPr="00DF767C">
        <w:rPr>
          <w:rFonts w:ascii="Times New Roman" w:eastAsia="Times New Roman" w:hAnsi="Times New Roman" w:cs="Times New Roman"/>
          <w:color w:val="000000"/>
          <w:sz w:val="24"/>
          <w:szCs w:val="24"/>
        </w:rPr>
        <w:t xml:space="preserve"> (keselamatan pasien) halo suatu sistem dimana rumah sakit membuat asuhan pasien lebih aman. Patient safety berubah assement risiko, identifikasi yang berhubungan dengan risiko pasien, pelaporan dan analisa insiden. kemampuan belajar dari insiden dan tindak lanjut serta implementasi solusi untuk meminimalkan timbulnya risiko. sistem ini mencegah terjadinya cedera yang disebabkan oleh kesalahan akibat melaksanakan suatu tindakan atau tidak mengambil tindakan yang seharusnya dilakukan.</w:t>
      </w:r>
      <w:r w:rsidR="00DF767C">
        <w:rPr>
          <w:rFonts w:ascii="Times New Roman" w:eastAsia="Times New Roman" w:hAnsi="Times New Roman" w:cs="Times New Roman"/>
          <w:color w:val="000000"/>
          <w:sz w:val="24"/>
          <w:szCs w:val="24"/>
        </w:rPr>
        <w:t xml:space="preserve"> </w:t>
      </w:r>
      <w:r w:rsidRPr="00DF767C">
        <w:rPr>
          <w:rFonts w:ascii="Times New Roman" w:eastAsia="Times New Roman" w:hAnsi="Times New Roman" w:cs="Times New Roman"/>
          <w:color w:val="000000"/>
          <w:sz w:val="24"/>
          <w:szCs w:val="24"/>
        </w:rPr>
        <w:t>Rumah Sakit memperoleh suatu akreditasi internasional, harus menerapkan beberapa syarat yang ditetapkan untuk keselamatan pasien yaitu six goals pasien safety atau 6 sasaran keselamatan pasien, meliputi ketepatan identifikasi pasien, peningkatan komunikasi yang efektif, peningkatan keamanan obat yang perlu diwaspadai, kepastian tepat lokas-tepat prosedur-tepat pasien post operasi, pengurangan resiko infeksi dan pengurangan resiko pasien jatuh.</w:t>
      </w:r>
    </w:p>
    <w:p w:rsidR="00DF767C" w:rsidRDefault="00952F51" w:rsidP="00575A64">
      <w:pPr>
        <w:pStyle w:val="ListParagraph"/>
        <w:numPr>
          <w:ilvl w:val="3"/>
          <w:numId w:val="20"/>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DF767C">
        <w:rPr>
          <w:rFonts w:ascii="Times New Roman" w:eastAsia="Times New Roman" w:hAnsi="Times New Roman" w:cs="Times New Roman"/>
          <w:color w:val="000000"/>
          <w:sz w:val="24"/>
          <w:szCs w:val="24"/>
        </w:rPr>
        <w:t>Kepuasan</w:t>
      </w:r>
    </w:p>
    <w:p w:rsidR="0026785D" w:rsidRDefault="00952F51" w:rsidP="0026785D">
      <w:pPr>
        <w:pStyle w:val="ListParagraph"/>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sidRPr="00DF767C">
        <w:rPr>
          <w:rFonts w:ascii="Times New Roman" w:eastAsia="Times New Roman" w:hAnsi="Times New Roman" w:cs="Times New Roman"/>
          <w:color w:val="000000"/>
          <w:sz w:val="24"/>
          <w:szCs w:val="24"/>
        </w:rPr>
        <w:t>Persyaratan suatu pelayanan kesehatan dinyatakan sebagai pelayanan yang bermutu dan dapat memberikan kepuasan pada penerima jasa yang di dalamnya mencakup penilaian terhadap kepuasan pasien mengenai ketersediaan pelayanan kesehatan (</w:t>
      </w:r>
      <w:r w:rsidRPr="0026785D">
        <w:rPr>
          <w:rFonts w:ascii="Times New Roman" w:eastAsia="Times New Roman" w:hAnsi="Times New Roman" w:cs="Times New Roman"/>
          <w:i/>
          <w:color w:val="000000"/>
          <w:sz w:val="24"/>
          <w:szCs w:val="24"/>
        </w:rPr>
        <w:t>availabel</w:t>
      </w:r>
      <w:r w:rsidRPr="00DF767C">
        <w:rPr>
          <w:rFonts w:ascii="Times New Roman" w:eastAsia="Times New Roman" w:hAnsi="Times New Roman" w:cs="Times New Roman"/>
          <w:color w:val="000000"/>
          <w:sz w:val="24"/>
          <w:szCs w:val="24"/>
        </w:rPr>
        <w:t>), kewajaran pelayanan kesehatan (</w:t>
      </w:r>
      <w:r w:rsidRPr="0026785D">
        <w:rPr>
          <w:rFonts w:ascii="Times New Roman" w:eastAsia="Times New Roman" w:hAnsi="Times New Roman" w:cs="Times New Roman"/>
          <w:i/>
          <w:color w:val="000000"/>
          <w:sz w:val="24"/>
          <w:szCs w:val="24"/>
        </w:rPr>
        <w:t>appropriate</w:t>
      </w:r>
      <w:r w:rsidRPr="00DF767C">
        <w:rPr>
          <w:rFonts w:ascii="Times New Roman" w:eastAsia="Times New Roman" w:hAnsi="Times New Roman" w:cs="Times New Roman"/>
          <w:color w:val="000000"/>
          <w:sz w:val="24"/>
          <w:szCs w:val="24"/>
        </w:rPr>
        <w:t>), kesinambungan pelayanan kesehatan (</w:t>
      </w:r>
      <w:r w:rsidRPr="0026785D">
        <w:rPr>
          <w:rFonts w:ascii="Times New Roman" w:eastAsia="Times New Roman" w:hAnsi="Times New Roman" w:cs="Times New Roman"/>
          <w:i/>
          <w:color w:val="000000"/>
          <w:sz w:val="24"/>
          <w:szCs w:val="24"/>
        </w:rPr>
        <w:t>continue</w:t>
      </w:r>
      <w:r w:rsidRPr="00DF767C">
        <w:rPr>
          <w:rFonts w:ascii="Times New Roman" w:eastAsia="Times New Roman" w:hAnsi="Times New Roman" w:cs="Times New Roman"/>
          <w:color w:val="000000"/>
          <w:sz w:val="24"/>
          <w:szCs w:val="24"/>
        </w:rPr>
        <w:t>), penerimaan pelayanan kesehatan (</w:t>
      </w:r>
      <w:r w:rsidRPr="0026785D">
        <w:rPr>
          <w:rFonts w:ascii="Times New Roman" w:eastAsia="Times New Roman" w:hAnsi="Times New Roman" w:cs="Times New Roman"/>
          <w:i/>
          <w:color w:val="000000"/>
          <w:sz w:val="24"/>
          <w:szCs w:val="24"/>
        </w:rPr>
        <w:t>acceptable</w:t>
      </w:r>
      <w:r w:rsidRPr="00DF767C">
        <w:rPr>
          <w:rFonts w:ascii="Times New Roman" w:eastAsia="Times New Roman" w:hAnsi="Times New Roman" w:cs="Times New Roman"/>
          <w:color w:val="000000"/>
          <w:sz w:val="24"/>
          <w:szCs w:val="24"/>
        </w:rPr>
        <w:t xml:space="preserve">), ketercapaian pelayanan kesehatan </w:t>
      </w:r>
      <w:r w:rsidRPr="00DF767C">
        <w:rPr>
          <w:rFonts w:ascii="Times New Roman" w:eastAsia="Times New Roman" w:hAnsi="Times New Roman" w:cs="Times New Roman"/>
          <w:color w:val="000000"/>
          <w:sz w:val="24"/>
          <w:szCs w:val="24"/>
        </w:rPr>
        <w:lastRenderedPageBreak/>
        <w:t>(</w:t>
      </w:r>
      <w:r w:rsidRPr="0026785D">
        <w:rPr>
          <w:rFonts w:ascii="Times New Roman" w:eastAsia="Times New Roman" w:hAnsi="Times New Roman" w:cs="Times New Roman"/>
          <w:i/>
          <w:color w:val="000000"/>
          <w:sz w:val="24"/>
          <w:szCs w:val="24"/>
        </w:rPr>
        <w:t>accessible</w:t>
      </w:r>
      <w:r w:rsidRPr="00DF767C">
        <w:rPr>
          <w:rFonts w:ascii="Times New Roman" w:eastAsia="Times New Roman" w:hAnsi="Times New Roman" w:cs="Times New Roman"/>
          <w:color w:val="000000"/>
          <w:sz w:val="24"/>
          <w:szCs w:val="24"/>
        </w:rPr>
        <w:t>), keterjangkauan pelayanan kesehatan (</w:t>
      </w:r>
      <w:r w:rsidRPr="0026785D">
        <w:rPr>
          <w:rFonts w:ascii="Times New Roman" w:eastAsia="Times New Roman" w:hAnsi="Times New Roman" w:cs="Times New Roman"/>
          <w:i/>
          <w:color w:val="000000"/>
          <w:sz w:val="24"/>
          <w:szCs w:val="24"/>
        </w:rPr>
        <w:t>affordable</w:t>
      </w:r>
      <w:r w:rsidRPr="00DF767C">
        <w:rPr>
          <w:rFonts w:ascii="Times New Roman" w:eastAsia="Times New Roman" w:hAnsi="Times New Roman" w:cs="Times New Roman"/>
          <w:color w:val="000000"/>
          <w:sz w:val="24"/>
          <w:szCs w:val="24"/>
        </w:rPr>
        <w:t>), foto efisiensi pelayanan kesehatan (</w:t>
      </w:r>
      <w:r w:rsidRPr="0026785D">
        <w:rPr>
          <w:rFonts w:ascii="Times New Roman" w:eastAsia="Times New Roman" w:hAnsi="Times New Roman" w:cs="Times New Roman"/>
          <w:i/>
          <w:color w:val="000000"/>
          <w:sz w:val="24"/>
          <w:szCs w:val="24"/>
        </w:rPr>
        <w:t>efficient</w:t>
      </w:r>
      <w:r w:rsidRPr="00DF767C">
        <w:rPr>
          <w:rFonts w:ascii="Times New Roman" w:eastAsia="Times New Roman" w:hAnsi="Times New Roman" w:cs="Times New Roman"/>
          <w:color w:val="000000"/>
          <w:sz w:val="24"/>
          <w:szCs w:val="24"/>
        </w:rPr>
        <w:t>) dan mutu pelayanan kesehatan (</w:t>
      </w:r>
      <w:r w:rsidRPr="0026785D">
        <w:rPr>
          <w:rFonts w:ascii="Times New Roman" w:eastAsia="Times New Roman" w:hAnsi="Times New Roman" w:cs="Times New Roman"/>
          <w:i/>
          <w:color w:val="000000"/>
          <w:sz w:val="24"/>
          <w:szCs w:val="24"/>
        </w:rPr>
        <w:t>quality</w:t>
      </w:r>
      <w:r w:rsidRPr="00DF767C">
        <w:rPr>
          <w:rFonts w:ascii="Times New Roman" w:eastAsia="Times New Roman" w:hAnsi="Times New Roman" w:cs="Times New Roman"/>
          <w:color w:val="000000"/>
          <w:sz w:val="24"/>
          <w:szCs w:val="24"/>
        </w:rPr>
        <w:t>).</w:t>
      </w:r>
    </w:p>
    <w:p w:rsidR="0026785D" w:rsidRDefault="00952F51" w:rsidP="00575A64">
      <w:pPr>
        <w:pStyle w:val="ListParagraph"/>
        <w:numPr>
          <w:ilvl w:val="3"/>
          <w:numId w:val="20"/>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26785D">
        <w:rPr>
          <w:rFonts w:ascii="Times New Roman" w:eastAsia="Times New Roman" w:hAnsi="Times New Roman" w:cs="Times New Roman"/>
          <w:color w:val="000000"/>
          <w:sz w:val="24"/>
          <w:szCs w:val="24"/>
        </w:rPr>
        <w:t>Sosial Budaya</w:t>
      </w:r>
    </w:p>
    <w:p w:rsidR="001367D6" w:rsidRDefault="00952F51" w:rsidP="001367D6">
      <w:pPr>
        <w:pStyle w:val="ListParagraph"/>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sidRPr="0026785D">
        <w:rPr>
          <w:rFonts w:ascii="Times New Roman" w:eastAsia="Times New Roman" w:hAnsi="Times New Roman" w:cs="Times New Roman"/>
          <w:color w:val="000000"/>
          <w:sz w:val="24"/>
          <w:szCs w:val="24"/>
        </w:rPr>
        <w:t>Berkaitan dengan diterima pelayanan yang dikaitkan dengan nilai budaya, kepercayaan dan perilaku masyarakat setempat.</w:t>
      </w:r>
    </w:p>
    <w:p w:rsidR="008F3E3B" w:rsidRPr="008F3E3B" w:rsidRDefault="00952F51" w:rsidP="00575A64">
      <w:pPr>
        <w:pStyle w:val="ListParagraph"/>
        <w:numPr>
          <w:ilvl w:val="2"/>
          <w:numId w:val="3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1367D6">
        <w:rPr>
          <w:rFonts w:ascii="Times New Roman" w:eastAsia="Times New Roman" w:hAnsi="Times New Roman" w:cs="Times New Roman"/>
          <w:b/>
          <w:color w:val="000000"/>
          <w:sz w:val="24"/>
          <w:szCs w:val="24"/>
        </w:rPr>
        <w:t>Faktor-faktor yang Mempengaruhi Mutu Pelayanan Kesehatan</w:t>
      </w:r>
    </w:p>
    <w:p w:rsidR="00952F51" w:rsidRPr="008F3E3B" w:rsidRDefault="00952F51" w:rsidP="008F3E3B">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r w:rsidRPr="008F3E3B">
        <w:rPr>
          <w:rFonts w:ascii="Times New Roman" w:eastAsia="Times New Roman" w:hAnsi="Times New Roman" w:cs="Times New Roman"/>
          <w:color w:val="000000"/>
          <w:sz w:val="24"/>
          <w:szCs w:val="24"/>
        </w:rPr>
        <w:t xml:space="preserve">Adapun faktor-faktor yang mempengaruhi mutu pelayanan kesehatan meliputi : </w:t>
      </w:r>
    </w:p>
    <w:p w:rsidR="00952F51" w:rsidRPr="000425D5" w:rsidRDefault="00952F51" w:rsidP="00575A64">
      <w:pPr>
        <w:numPr>
          <w:ilvl w:val="0"/>
          <w:numId w:val="15"/>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Unsur Masukan</w:t>
      </w:r>
    </w:p>
    <w:p w:rsidR="00952F51" w:rsidRPr="000425D5" w:rsidRDefault="00952F51" w:rsidP="008F3E3B">
      <w:p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ab/>
        <w:t>Unsur masukan dari putih sumber daya manusia, dana dan sarana. jika sumber daya manusia dan sarana tidak sesuai dengan standar dan kebutuhan, maka pelayanan kesehatan akan kurang bermutu. Upaya dalam meningkatkan mutu Puskesmas diperlukan sumber daya manusia yang profesional dan peningkatan fasilitas kesehatan. SDM yang profesional harus mempunyai pendidikan dan keahlian serta memiliki motivasi, kompetensi dan komitmen kerja yang baik.</w:t>
      </w:r>
    </w:p>
    <w:p w:rsidR="00952F51" w:rsidRPr="000425D5" w:rsidRDefault="00952F51" w:rsidP="00575A64">
      <w:pPr>
        <w:numPr>
          <w:ilvl w:val="0"/>
          <w:numId w:val="15"/>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Unsur Lingkungan</w:t>
      </w:r>
    </w:p>
    <w:p w:rsidR="00952F51" w:rsidRPr="000425D5" w:rsidRDefault="00952F51" w:rsidP="008F3E3B">
      <w:p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ab/>
        <w:t>Unsur lingkungan meliputi kebijakan, organisasi dan manajemen.</w:t>
      </w:r>
    </w:p>
    <w:p w:rsidR="00952F51" w:rsidRPr="000425D5" w:rsidRDefault="00952F51" w:rsidP="00575A64">
      <w:pPr>
        <w:numPr>
          <w:ilvl w:val="0"/>
          <w:numId w:val="15"/>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Unsur Proses</w:t>
      </w:r>
    </w:p>
    <w:p w:rsidR="008F3E3B" w:rsidRDefault="00952F51" w:rsidP="008F3E3B">
      <w:p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ab/>
        <w:t>Yang termasuk dalam unsur proses meliputi proses pelayanan baik tindakan medis maupun tindakan non medis. tindakan non medis salah satunya adalah penerapan manajemen yang merupakan proses dalam rangkaian kegiatan yang dilaksanakan secara sistematis untuk mencapai tujuan.</w:t>
      </w:r>
    </w:p>
    <w:p w:rsidR="008F3E3B" w:rsidRDefault="00952F51" w:rsidP="008F3E3B">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lastRenderedPageBreak/>
        <w:t>Budiastuti berpendapat bahwa pasien dalam mengevaluasi mutu layanan berdasarkan kepuasan terhadap jasa pelayanan yang diterima mengacu pada beberapa faktor, yaitu</w:t>
      </w:r>
      <w:r w:rsidR="008F3E3B">
        <w:rPr>
          <w:rFonts w:ascii="Times New Roman" w:eastAsia="Times New Roman" w:hAnsi="Times New Roman" w:cs="Times New Roman"/>
          <w:color w:val="000000"/>
          <w:sz w:val="24"/>
          <w:szCs w:val="24"/>
        </w:rPr>
        <w:t xml:space="preserve"> </w:t>
      </w:r>
      <w:r w:rsidR="00E62C6F" w:rsidRPr="000425D5">
        <w:rPr>
          <w:rFonts w:ascii="Times New Roman" w:eastAsia="Times New Roman" w:hAnsi="Times New Roman" w:cs="Times New Roman"/>
          <w:color w:val="000000"/>
          <w:sz w:val="24"/>
          <w:szCs w:val="24"/>
        </w:rPr>
        <w:fldChar w:fldCharType="begin" w:fldLock="1"/>
      </w:r>
      <w:r w:rsidR="00E07169">
        <w:rPr>
          <w:rFonts w:ascii="Times New Roman" w:eastAsia="Times New Roman" w:hAnsi="Times New Roman" w:cs="Times New Roman"/>
          <w:color w:val="000000"/>
          <w:sz w:val="24"/>
          <w:szCs w:val="24"/>
        </w:rPr>
        <w:instrText>ADDIN CSL_CITATION {"citationItems":[{"id":"ITEM-1","itemData":{"author":[{"dropping-particle":"","family":"A F Al Assaf,MD","given":"COA","non-dropping-particle":"","parse-names":false,"suffix":""}],"id":"ITEM-1","issued":{"date-parts":[["2012"]]},"publisher":"EGC","publisher-place":"JAKARTA","title":"mutu pelayanan kesehatan perspektif internasional","type":"book"},"uris":["http://www.mendeley.com/documents/?uuid=f58e39eb-7df3-4057-bc61-9f0b91783ac4","http://www.mendeley.com/documents/?uuid=a38f2cce-a06a-44ec-a442-617a535227b9"]}],"mendeley":{"formattedCitation":"(1)","plainTextFormattedCitation":"(1)","previouslyFormattedCitation":"(1)"},"properties":{"noteIndex":0},"schema":"https://github.com/citation-style-language/schema/raw/master/csl-citation.json"}</w:instrText>
      </w:r>
      <w:r w:rsidR="00E62C6F" w:rsidRPr="000425D5">
        <w:rPr>
          <w:rFonts w:ascii="Times New Roman" w:eastAsia="Times New Roman" w:hAnsi="Times New Roman" w:cs="Times New Roman"/>
          <w:color w:val="000000"/>
          <w:sz w:val="24"/>
          <w:szCs w:val="24"/>
        </w:rPr>
        <w:fldChar w:fldCharType="separate"/>
      </w:r>
      <w:r w:rsidRPr="000425D5">
        <w:rPr>
          <w:rFonts w:ascii="Times New Roman" w:eastAsia="Times New Roman" w:hAnsi="Times New Roman" w:cs="Times New Roman"/>
          <w:noProof/>
          <w:color w:val="000000"/>
          <w:sz w:val="24"/>
          <w:szCs w:val="24"/>
        </w:rPr>
        <w:t>(1)</w:t>
      </w:r>
      <w:r w:rsidR="00E62C6F" w:rsidRPr="000425D5">
        <w:rPr>
          <w:rFonts w:ascii="Times New Roman" w:eastAsia="Times New Roman" w:hAnsi="Times New Roman" w:cs="Times New Roman"/>
          <w:color w:val="000000"/>
          <w:sz w:val="24"/>
          <w:szCs w:val="24"/>
        </w:rPr>
        <w:fldChar w:fldCharType="end"/>
      </w:r>
      <w:r w:rsidRPr="000425D5">
        <w:rPr>
          <w:rFonts w:ascii="Times New Roman" w:eastAsia="Times New Roman" w:hAnsi="Times New Roman" w:cs="Times New Roman"/>
          <w:color w:val="000000"/>
          <w:sz w:val="24"/>
          <w:szCs w:val="24"/>
        </w:rPr>
        <w:t>:</w:t>
      </w:r>
    </w:p>
    <w:p w:rsidR="00F551C6" w:rsidRDefault="00952F51" w:rsidP="00575A64">
      <w:pPr>
        <w:pStyle w:val="ListParagraph"/>
        <w:numPr>
          <w:ilvl w:val="3"/>
          <w:numId w:val="15"/>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8F3E3B">
        <w:rPr>
          <w:rFonts w:ascii="Times New Roman" w:eastAsia="Times New Roman" w:hAnsi="Times New Roman" w:cs="Times New Roman"/>
          <w:color w:val="000000"/>
          <w:sz w:val="24"/>
          <w:szCs w:val="24"/>
        </w:rPr>
        <w:t>Kualitas Produk dan Jasa</w:t>
      </w:r>
    </w:p>
    <w:p w:rsidR="00F551C6" w:rsidRDefault="00952F51" w:rsidP="00F551C6">
      <w:pPr>
        <w:pStyle w:val="ListParagraph"/>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sidRPr="00F551C6">
        <w:rPr>
          <w:rFonts w:ascii="Times New Roman" w:eastAsia="Times New Roman" w:hAnsi="Times New Roman" w:cs="Times New Roman"/>
          <w:color w:val="000000"/>
          <w:sz w:val="24"/>
          <w:szCs w:val="24"/>
        </w:rPr>
        <w:t>Pasien akan merasa puas bila hasil evaluasi mereka menunjukkan bahwa produk atau jasa yang digunakan berkualitas. persepsi konsumen terhadap kualitas produk atau jasa dipengaruhi oleh dua hal yaitu kenyataan kualitas produk atau jasa yang sesungguhnya dan komunikasi perusahaan terutama iklan dalam mempromosikan rumah sakitnya. Dalam hal pelayanan di Rumah Sakit aspek klinis, yaitu komponen yang menyangkut pelayanan dokter, perawat dan terkait dengan teknik medis adalah produk atau jasa yang dijual.</w:t>
      </w:r>
    </w:p>
    <w:p w:rsidR="00F551C6" w:rsidRDefault="00952F51" w:rsidP="00575A64">
      <w:pPr>
        <w:pStyle w:val="ListParagraph"/>
        <w:numPr>
          <w:ilvl w:val="3"/>
          <w:numId w:val="15"/>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F551C6">
        <w:rPr>
          <w:rFonts w:ascii="Times New Roman" w:eastAsia="Times New Roman" w:hAnsi="Times New Roman" w:cs="Times New Roman"/>
          <w:color w:val="000000"/>
          <w:sz w:val="24"/>
          <w:szCs w:val="24"/>
        </w:rPr>
        <w:t>Kualitas Layanan</w:t>
      </w:r>
    </w:p>
    <w:p w:rsidR="00F551C6" w:rsidRDefault="00952F51" w:rsidP="00F551C6">
      <w:pPr>
        <w:pStyle w:val="ListParagraph"/>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sidRPr="00F551C6">
        <w:rPr>
          <w:rFonts w:ascii="Times New Roman" w:eastAsia="Times New Roman" w:hAnsi="Times New Roman" w:cs="Times New Roman"/>
          <w:color w:val="000000"/>
          <w:sz w:val="24"/>
          <w:szCs w:val="24"/>
        </w:rPr>
        <w:t>Kualitas pelayanan memegang peranan penting dalam industri jasa. pelanggan dalam hal ini pasien akan merasa puas jika mereka memperoleh pelayanan yang baik atau sesuai dengan yang diharapkan. mutu pelayanan kesehatan yang dapat menimbulkan tingkat kepuasan pasien dapat bersumber dari faktor yang relatif spesifik, seperti pelayanan rumah sakit, petugas kesehatan atau pelayanan pendukung. prioritas peningkatan kepuasan Pasien adalah memperbaiki kualitas pelayanan dengan mendistribusikan pelayanan adil, dan keamanan ruangan serta kelengkapan, kesiapan dan kebersihan peralatan medis dan non medis.</w:t>
      </w:r>
    </w:p>
    <w:p w:rsidR="0056476B" w:rsidRDefault="0056476B" w:rsidP="00F551C6">
      <w:pPr>
        <w:pStyle w:val="ListParagraph"/>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p>
    <w:p w:rsidR="0056476B" w:rsidRDefault="0056476B" w:rsidP="00F551C6">
      <w:pPr>
        <w:pStyle w:val="ListParagraph"/>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p>
    <w:p w:rsidR="00F551C6" w:rsidRDefault="00952F51" w:rsidP="00575A64">
      <w:pPr>
        <w:pStyle w:val="ListParagraph"/>
        <w:numPr>
          <w:ilvl w:val="3"/>
          <w:numId w:val="15"/>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F551C6">
        <w:rPr>
          <w:rFonts w:ascii="Times New Roman" w:eastAsia="Times New Roman" w:hAnsi="Times New Roman" w:cs="Times New Roman"/>
          <w:color w:val="000000"/>
          <w:sz w:val="24"/>
          <w:szCs w:val="24"/>
        </w:rPr>
        <w:lastRenderedPageBreak/>
        <w:t xml:space="preserve">Faktor </w:t>
      </w:r>
      <w:r w:rsidR="00F551C6">
        <w:rPr>
          <w:rFonts w:ascii="Times New Roman" w:eastAsia="Times New Roman" w:hAnsi="Times New Roman" w:cs="Times New Roman"/>
          <w:color w:val="000000"/>
          <w:sz w:val="24"/>
          <w:szCs w:val="24"/>
        </w:rPr>
        <w:t>E</w:t>
      </w:r>
      <w:r w:rsidRPr="00F551C6">
        <w:rPr>
          <w:rFonts w:ascii="Times New Roman" w:eastAsia="Times New Roman" w:hAnsi="Times New Roman" w:cs="Times New Roman"/>
          <w:color w:val="000000"/>
          <w:sz w:val="24"/>
          <w:szCs w:val="24"/>
        </w:rPr>
        <w:t>mosional</w:t>
      </w:r>
    </w:p>
    <w:p w:rsidR="00F551C6" w:rsidRDefault="00952F51" w:rsidP="00F551C6">
      <w:pPr>
        <w:pStyle w:val="ListParagraph"/>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sidRPr="00F551C6">
        <w:rPr>
          <w:rFonts w:ascii="Times New Roman" w:eastAsia="Times New Roman" w:hAnsi="Times New Roman" w:cs="Times New Roman"/>
          <w:color w:val="000000"/>
          <w:sz w:val="24"/>
          <w:szCs w:val="24"/>
        </w:rPr>
        <w:t>Pasien yang merasa bangga dan yakin bahwa orang lain kagum terhadap konsumen bila dalam hal ini pasien memilih rumah sakit yang sudah mempunyai pandangan "Rumah Sakit mahal", cenderung memiliki tingkat kepuasan yang lebih tinggi. selain itu, pengalaman juga berpengaruh besar terhadap emosional pasien terhadap suatu pelayanan kesehatan.</w:t>
      </w:r>
    </w:p>
    <w:p w:rsidR="00F551C6" w:rsidRDefault="00952F51" w:rsidP="00575A64">
      <w:pPr>
        <w:pStyle w:val="ListParagraph"/>
        <w:numPr>
          <w:ilvl w:val="3"/>
          <w:numId w:val="15"/>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F551C6">
        <w:rPr>
          <w:rFonts w:ascii="Times New Roman" w:eastAsia="Times New Roman" w:hAnsi="Times New Roman" w:cs="Times New Roman"/>
          <w:color w:val="000000"/>
          <w:sz w:val="24"/>
          <w:szCs w:val="24"/>
        </w:rPr>
        <w:t>Lokasi</w:t>
      </w:r>
    </w:p>
    <w:p w:rsidR="00F551C6" w:rsidRDefault="00952F51" w:rsidP="00F551C6">
      <w:pPr>
        <w:pStyle w:val="ListParagraph"/>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sidRPr="00F551C6">
        <w:rPr>
          <w:rFonts w:ascii="Times New Roman" w:eastAsia="Times New Roman" w:hAnsi="Times New Roman" w:cs="Times New Roman"/>
          <w:color w:val="000000"/>
          <w:sz w:val="24"/>
          <w:szCs w:val="24"/>
        </w:rPr>
        <w:t>Lokasi meliputi letak pusat kesehatan, letak ruangan dan lingkungannya merupakan salah satu aspek yang menentukan pertimbangan dalam memilih pusat kesehatan. akses menuju lokasi mudah dijangkau mempengaruhi kepuasan pasien dalam memanfaatkan fasilitas kesehatan di Rumah Sakit maupun pusat jasa kesehatan lainnya. umumnya semakin dekat pusat kesehatan dengan pusat perkotaan atau yang mudah dijangkau, mudahnya transportasi dan lingkungan yang baik akan semakin menjadi pilihan bagi pasien yang membutuhkan pusat pelayanan kesehatan tersebut.</w:t>
      </w:r>
    </w:p>
    <w:p w:rsidR="00F551C6" w:rsidRDefault="00952F51" w:rsidP="00575A64">
      <w:pPr>
        <w:pStyle w:val="ListParagraph"/>
        <w:numPr>
          <w:ilvl w:val="3"/>
          <w:numId w:val="15"/>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F551C6">
        <w:rPr>
          <w:rFonts w:ascii="Times New Roman" w:eastAsia="Times New Roman" w:hAnsi="Times New Roman" w:cs="Times New Roman"/>
          <w:color w:val="000000"/>
          <w:sz w:val="24"/>
          <w:szCs w:val="24"/>
        </w:rPr>
        <w:t>Fasilitas</w:t>
      </w:r>
    </w:p>
    <w:p w:rsidR="00F551C6" w:rsidRDefault="00952F51" w:rsidP="00F551C6">
      <w:pPr>
        <w:pStyle w:val="ListParagraph"/>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sidRPr="00F551C6">
        <w:rPr>
          <w:rFonts w:ascii="Times New Roman" w:eastAsia="Times New Roman" w:hAnsi="Times New Roman" w:cs="Times New Roman"/>
          <w:color w:val="000000"/>
          <w:sz w:val="24"/>
          <w:szCs w:val="24"/>
        </w:rPr>
        <w:t>Kelengkapan fasilitas pusat kesehatan turut menentukan penilaian kepuasan pasien misalnya fasilitas kesehatan baik sarana dan prasarana, tempat parkir, ruang tunggu yang nyaman dan ruang kamar rawat inap.</w:t>
      </w:r>
    </w:p>
    <w:p w:rsidR="00F551C6" w:rsidRDefault="00952F51" w:rsidP="00575A64">
      <w:pPr>
        <w:pStyle w:val="ListParagraph"/>
        <w:numPr>
          <w:ilvl w:val="3"/>
          <w:numId w:val="15"/>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F551C6">
        <w:rPr>
          <w:rFonts w:ascii="Times New Roman" w:eastAsia="Times New Roman" w:hAnsi="Times New Roman" w:cs="Times New Roman"/>
          <w:color w:val="000000"/>
          <w:sz w:val="24"/>
          <w:szCs w:val="24"/>
        </w:rPr>
        <w:t>Biaya</w:t>
      </w:r>
    </w:p>
    <w:p w:rsidR="00952F51" w:rsidRDefault="00952F51" w:rsidP="00F551C6">
      <w:pPr>
        <w:pStyle w:val="ListParagraph"/>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sidRPr="00F551C6">
        <w:rPr>
          <w:rFonts w:ascii="Times New Roman" w:eastAsia="Times New Roman" w:hAnsi="Times New Roman" w:cs="Times New Roman"/>
          <w:color w:val="000000"/>
          <w:sz w:val="24"/>
          <w:szCs w:val="24"/>
        </w:rPr>
        <w:t xml:space="preserve">Biaya dapat dijabarkan dalam pertanyaan kewajaran biaya, kejelasan komponen biaya, biaya pelayanan, perbandingan dengan rumah sakit yang sejenis lainnya, tingkat masyarakat yang berobat, ada tidaknya keringanan </w:t>
      </w:r>
      <w:r w:rsidRPr="00F551C6">
        <w:rPr>
          <w:rFonts w:ascii="Times New Roman" w:eastAsia="Times New Roman" w:hAnsi="Times New Roman" w:cs="Times New Roman"/>
          <w:color w:val="000000"/>
          <w:sz w:val="24"/>
          <w:szCs w:val="24"/>
        </w:rPr>
        <w:lastRenderedPageBreak/>
        <w:t>bagi masyarakat miskin dan sebagainya. Selain itu efisiensi dan efektivitas biaya, yaitu pelayanan yang murah, tepat guna, tidak ada diagnosa dan terapi yang berlebihan juga menjadi pertimbangan dalam menetapkan biaya perawatan.</w:t>
      </w:r>
    </w:p>
    <w:p w:rsidR="0056476B" w:rsidRPr="00F551C6" w:rsidRDefault="0056476B" w:rsidP="0056476B">
      <w:pPr>
        <w:pStyle w:val="ListParagraph"/>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p>
    <w:p w:rsidR="005D14AF" w:rsidRDefault="00952F51" w:rsidP="00575A64">
      <w:pPr>
        <w:pStyle w:val="ListParagraph"/>
        <w:numPr>
          <w:ilvl w:val="1"/>
          <w:numId w:val="38"/>
        </w:numPr>
        <w:spacing w:after="0" w:line="480" w:lineRule="auto"/>
        <w:ind w:left="426" w:hanging="426"/>
        <w:jc w:val="both"/>
        <w:rPr>
          <w:rFonts w:ascii="Times New Roman" w:hAnsi="Times New Roman" w:cs="Times New Roman"/>
          <w:b/>
          <w:sz w:val="24"/>
          <w:szCs w:val="24"/>
        </w:rPr>
      </w:pPr>
      <w:r w:rsidRPr="005D14AF">
        <w:rPr>
          <w:rFonts w:ascii="Times New Roman" w:hAnsi="Times New Roman" w:cs="Times New Roman"/>
          <w:b/>
          <w:sz w:val="24"/>
          <w:szCs w:val="24"/>
        </w:rPr>
        <w:t>Kerangka Teori</w:t>
      </w:r>
    </w:p>
    <w:p w:rsidR="005D14AF" w:rsidRDefault="00952F51" w:rsidP="005D14AF">
      <w:pPr>
        <w:spacing w:after="0" w:line="480" w:lineRule="auto"/>
        <w:ind w:firstLine="720"/>
        <w:jc w:val="both"/>
        <w:rPr>
          <w:rFonts w:ascii="Times New Roman" w:hAnsi="Times New Roman" w:cs="Times New Roman"/>
          <w:b/>
          <w:sz w:val="24"/>
          <w:szCs w:val="24"/>
        </w:rPr>
      </w:pPr>
      <w:r w:rsidRPr="005D14AF">
        <w:rPr>
          <w:rFonts w:ascii="Times New Roman" w:hAnsi="Times New Roman" w:cs="Times New Roman"/>
          <w:sz w:val="24"/>
          <w:szCs w:val="24"/>
        </w:rPr>
        <w:t>Mutu merupakan konsep yang komprehensif dan multidimensional. Lori DiPrete Brown et. Al. Dalam QA Methodology Refirement Series (1992) mengemukakan bahwa kegiatan penjaminan mutu menyangkut satu atau beberapa dimensi mutu, yaitu : kompetensi teknis, akses terhadap pelayanan, efektivitas, hubungan antar manusia, efisiensi, kelangsungan pelayanan, keamanan, dan kenyamanan</w:t>
      </w:r>
      <w:r w:rsidR="005D14AF">
        <w:rPr>
          <w:rFonts w:ascii="Times New Roman" w:hAnsi="Times New Roman" w:cs="Times New Roman"/>
          <w:sz w:val="24"/>
          <w:szCs w:val="24"/>
        </w:rPr>
        <w:t xml:space="preserve"> </w:t>
      </w:r>
      <w:r w:rsidR="00E62C6F" w:rsidRPr="005D14AF">
        <w:rPr>
          <w:rFonts w:ascii="Times New Roman" w:hAnsi="Times New Roman" w:cs="Times New Roman"/>
          <w:sz w:val="24"/>
          <w:szCs w:val="24"/>
        </w:rPr>
        <w:fldChar w:fldCharType="begin" w:fldLock="1"/>
      </w:r>
      <w:r w:rsidR="00A92506">
        <w:rPr>
          <w:rFonts w:ascii="Times New Roman" w:hAnsi="Times New Roman" w:cs="Times New Roman"/>
          <w:sz w:val="24"/>
          <w:szCs w:val="24"/>
        </w:rPr>
        <w:instrText>ADDIN CSL_CITATION {"citationItems":[{"id":"ITEM-1","itemData":{"author":[{"dropping-particle":"","family":"Notoatmodjo","given":"Prof. Dr. Soekidjo","non-dropping-particle":"","parse-names":false,"suffix":""}],"id":"ITEM-1","issued":{"date-parts":[["2012"]]},"publisher":"EGC","publisher-place":"JAKARTA","title":"Metodologi Penelitian Kesehatan","type":"book"},"uris":["http://www.mendeley.com/documents/?uuid=53db4ede-701a-43b4-91e9-04d80e84dbb6","http://www.mendeley.com/documents/?uuid=b12f64cd-cc1e-457c-a5ad-76ede6e04997"]}],"mendeley":{"formattedCitation":"(34)","plainTextFormattedCitation":"(34)","previouslyFormattedCitation":"(33)"},"properties":{"noteIndex":0},"schema":"https://github.com/citation-style-language/schema/raw/master/csl-citation.json"}</w:instrText>
      </w:r>
      <w:r w:rsidR="00E62C6F" w:rsidRPr="005D14AF">
        <w:rPr>
          <w:rFonts w:ascii="Times New Roman" w:hAnsi="Times New Roman" w:cs="Times New Roman"/>
          <w:sz w:val="24"/>
          <w:szCs w:val="24"/>
        </w:rPr>
        <w:fldChar w:fldCharType="separate"/>
      </w:r>
      <w:r w:rsidR="00A92506" w:rsidRPr="00A92506">
        <w:rPr>
          <w:rFonts w:ascii="Times New Roman" w:hAnsi="Times New Roman" w:cs="Times New Roman"/>
          <w:noProof/>
          <w:sz w:val="24"/>
          <w:szCs w:val="24"/>
        </w:rPr>
        <w:t>(34)</w:t>
      </w:r>
      <w:r w:rsidR="00E62C6F" w:rsidRPr="005D14AF">
        <w:rPr>
          <w:rFonts w:ascii="Times New Roman" w:hAnsi="Times New Roman" w:cs="Times New Roman"/>
          <w:sz w:val="24"/>
          <w:szCs w:val="24"/>
        </w:rPr>
        <w:fldChar w:fldCharType="end"/>
      </w:r>
      <w:r w:rsidRPr="005D14AF">
        <w:rPr>
          <w:rFonts w:ascii="Times New Roman" w:hAnsi="Times New Roman" w:cs="Times New Roman"/>
          <w:sz w:val="24"/>
          <w:szCs w:val="24"/>
        </w:rPr>
        <w:t>.</w:t>
      </w:r>
    </w:p>
    <w:p w:rsidR="005D14AF" w:rsidRDefault="00952F51" w:rsidP="005D14AF">
      <w:pPr>
        <w:spacing w:after="0" w:line="480" w:lineRule="auto"/>
        <w:ind w:firstLine="720"/>
        <w:jc w:val="both"/>
        <w:rPr>
          <w:rFonts w:ascii="Times New Roman" w:hAnsi="Times New Roman" w:cs="Times New Roman"/>
          <w:b/>
          <w:sz w:val="24"/>
          <w:szCs w:val="24"/>
        </w:rPr>
      </w:pPr>
      <w:r w:rsidRPr="000425D5">
        <w:rPr>
          <w:rFonts w:ascii="Times New Roman" w:hAnsi="Times New Roman" w:cs="Times New Roman"/>
          <w:sz w:val="24"/>
          <w:szCs w:val="24"/>
        </w:rPr>
        <w:t>Menurut WHO terkait mutu pelayanan (2006) terdapat lima dimensi utama yaitu: Keprofesian</w:t>
      </w:r>
      <w:r w:rsidRPr="000425D5">
        <w:rPr>
          <w:rFonts w:ascii="Times New Roman" w:hAnsi="Times New Roman" w:cs="Times New Roman"/>
          <w:i/>
          <w:sz w:val="24"/>
          <w:szCs w:val="24"/>
        </w:rPr>
        <w:t xml:space="preserve">, </w:t>
      </w:r>
      <w:r w:rsidRPr="000425D5">
        <w:rPr>
          <w:rFonts w:ascii="Times New Roman" w:hAnsi="Times New Roman" w:cs="Times New Roman"/>
          <w:sz w:val="24"/>
          <w:szCs w:val="24"/>
        </w:rPr>
        <w:t>Efisiensi, keamanan, Kepuasan, dan sosial budaya. Menurut keputusan menteri kesehatan nomor 129 tahun 2008 tentang standar pelayanan minimal rumah sakit, dimensi mutu adalah suatu pandangan dalam menentukan penilaian terhadap jenis dan mutu pelayanan dilihat dari akses, efektivitas, efisiensi, keselamatan dan keamanan kenyamanan, kesinambungan pelayanan, kompetensi teknis dan hubungan antar manusia</w:t>
      </w:r>
      <w:r w:rsidR="005D14AF">
        <w:rPr>
          <w:rFonts w:ascii="Times New Roman" w:hAnsi="Times New Roman" w:cs="Times New Roman"/>
          <w:sz w:val="24"/>
          <w:szCs w:val="24"/>
        </w:rPr>
        <w:t xml:space="preserve"> </w:t>
      </w:r>
      <w:r w:rsidR="00E62C6F" w:rsidRPr="000425D5">
        <w:rPr>
          <w:rFonts w:ascii="Times New Roman" w:hAnsi="Times New Roman" w:cs="Times New Roman"/>
          <w:sz w:val="24"/>
          <w:szCs w:val="24"/>
        </w:rPr>
        <w:fldChar w:fldCharType="begin" w:fldLock="1"/>
      </w:r>
      <w:r w:rsidR="00A92506">
        <w:rPr>
          <w:rFonts w:ascii="Times New Roman" w:hAnsi="Times New Roman" w:cs="Times New Roman"/>
          <w:sz w:val="24"/>
          <w:szCs w:val="24"/>
        </w:rPr>
        <w:instrText>ADDIN CSL_CITATION {"citationItems":[{"id":"ITEM-1","itemData":{"author":[{"dropping-particle":"","family":"Menteri Kesehatan Republik Indonesia","given":"","non-dropping-particle":"","parse-names":false,"suffix":""}],"id":"ITEM-1","issued":{"date-parts":[["2008"]]},"title":"Peraturan Menteri Kesehatan Republik Indonesia Nomor 129/Menkes/SK/II/2008","type":"article-journal"},"uris":["http://www.mendeley.com/documents/?uuid=916bdf47-bfb1-4409-b060-19eb8087bcfa","http://www.mendeley.com/documents/?uuid=776b30e8-ddcc-4eaf-9d4a-b253a6872c7d"]}],"mendeley":{"formattedCitation":"(35)","plainTextFormattedCitation":"(35)","previouslyFormattedCitation":"(34)"},"properties":{"noteIndex":0},"schema":"https://github.com/citation-style-language/schema/raw/master/csl-citation.json"}</w:instrText>
      </w:r>
      <w:r w:rsidR="00E62C6F" w:rsidRPr="000425D5">
        <w:rPr>
          <w:rFonts w:ascii="Times New Roman" w:hAnsi="Times New Roman" w:cs="Times New Roman"/>
          <w:sz w:val="24"/>
          <w:szCs w:val="24"/>
        </w:rPr>
        <w:fldChar w:fldCharType="separate"/>
      </w:r>
      <w:r w:rsidR="00A92506" w:rsidRPr="00A92506">
        <w:rPr>
          <w:rFonts w:ascii="Times New Roman" w:hAnsi="Times New Roman" w:cs="Times New Roman"/>
          <w:noProof/>
          <w:sz w:val="24"/>
          <w:szCs w:val="24"/>
        </w:rPr>
        <w:t>(35)</w:t>
      </w:r>
      <w:r w:rsidR="00E62C6F" w:rsidRPr="000425D5">
        <w:rPr>
          <w:rFonts w:ascii="Times New Roman" w:hAnsi="Times New Roman" w:cs="Times New Roman"/>
          <w:sz w:val="24"/>
          <w:szCs w:val="24"/>
        </w:rPr>
        <w:fldChar w:fldCharType="end"/>
      </w:r>
      <w:r w:rsidRPr="000425D5">
        <w:rPr>
          <w:rFonts w:ascii="Times New Roman" w:hAnsi="Times New Roman" w:cs="Times New Roman"/>
          <w:sz w:val="24"/>
          <w:szCs w:val="24"/>
        </w:rPr>
        <w:t>.</w:t>
      </w:r>
    </w:p>
    <w:p w:rsidR="005D14AF" w:rsidRDefault="00952F51" w:rsidP="005D14AF">
      <w:pPr>
        <w:spacing w:after="0" w:line="480" w:lineRule="auto"/>
        <w:ind w:firstLine="720"/>
        <w:jc w:val="both"/>
        <w:rPr>
          <w:rFonts w:ascii="Times New Roman" w:hAnsi="Times New Roman" w:cs="Times New Roman"/>
          <w:b/>
          <w:sz w:val="24"/>
          <w:szCs w:val="24"/>
        </w:rPr>
      </w:pPr>
      <w:r w:rsidRPr="000425D5">
        <w:rPr>
          <w:rFonts w:ascii="Times New Roman" w:hAnsi="Times New Roman" w:cs="Times New Roman"/>
          <w:sz w:val="24"/>
          <w:szCs w:val="24"/>
        </w:rPr>
        <w:t xml:space="preserve">Mutu pelayanan kesehatan agar dapat terpenuhi, maka dasar yang dipergunakan untuk mengukur mutu pelayanan kesehatan adalah memenuhi kebutuhan dan keinginan pada pemakai jasa pelayanan kesehatan, yang apabila berhasil dipenuhi akan dapat menimbulkan rasa puas kepada konsumenterhadap pelayanan jasa kesehatan. </w:t>
      </w:r>
    </w:p>
    <w:p w:rsidR="00952F51" w:rsidRDefault="00952F51" w:rsidP="005D14AF">
      <w:pPr>
        <w:spacing w:after="0" w:line="480" w:lineRule="auto"/>
        <w:ind w:firstLine="720"/>
        <w:jc w:val="both"/>
        <w:rPr>
          <w:rFonts w:ascii="Times New Roman" w:hAnsi="Times New Roman" w:cs="Times New Roman"/>
          <w:sz w:val="24"/>
          <w:szCs w:val="24"/>
        </w:rPr>
      </w:pPr>
      <w:r w:rsidRPr="000425D5">
        <w:rPr>
          <w:rFonts w:ascii="Times New Roman" w:hAnsi="Times New Roman" w:cs="Times New Roman"/>
          <w:sz w:val="24"/>
          <w:szCs w:val="24"/>
        </w:rPr>
        <w:lastRenderedPageBreak/>
        <w:t>Kerangka teori yang dipergunakan oleh peneliti berkaitan dengan pengaruh mutu pelayanan terhadap kepuasan adalah dimensi mutu menurut Lori Di Prete Brown et. Al, Dimensi mutu menurut WHO, dan keputusan menteri kesehatan nomor 129 tahun 2008 tentang standar pelayanan minimal sebagai berikut:</w:t>
      </w:r>
    </w:p>
    <w:p w:rsidR="00952F51" w:rsidRPr="000425D5" w:rsidRDefault="008628AE" w:rsidP="00417C80">
      <w:pPr>
        <w:pStyle w:val="Default"/>
        <w:spacing w:line="480" w:lineRule="auto"/>
        <w:jc w:val="both"/>
        <w:rPr>
          <w:sz w:val="14"/>
        </w:rPr>
      </w:pPr>
      <w:r>
        <w:rPr>
          <w:b/>
          <w:noProof/>
          <w:lang w:val="en-US" w:eastAsia="en-US"/>
        </w:rPr>
        <mc:AlternateContent>
          <mc:Choice Requires="wps">
            <w:drawing>
              <wp:anchor distT="0" distB="0" distL="114300" distR="114300" simplePos="0" relativeHeight="252189696" behindDoc="0" locked="0" layoutInCell="1" allowOverlap="1">
                <wp:simplePos x="0" y="0"/>
                <wp:positionH relativeFrom="column">
                  <wp:posOffset>1522095</wp:posOffset>
                </wp:positionH>
                <wp:positionV relativeFrom="paragraph">
                  <wp:posOffset>12065</wp:posOffset>
                </wp:positionV>
                <wp:extent cx="2066925" cy="1755775"/>
                <wp:effectExtent l="57150" t="38100" r="66675" b="73025"/>
                <wp:wrapNone/>
                <wp:docPr id="4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1755775"/>
                        </a:xfrm>
                        <a:prstGeom prst="rect">
                          <a:avLst/>
                        </a:prstGeom>
                      </wps:spPr>
                      <wps:style>
                        <a:lnRef idx="1">
                          <a:schemeClr val="dk1"/>
                        </a:lnRef>
                        <a:fillRef idx="1001">
                          <a:schemeClr val="lt1"/>
                        </a:fillRef>
                        <a:effectRef idx="1">
                          <a:schemeClr val="dk1"/>
                        </a:effectRef>
                        <a:fontRef idx="minor">
                          <a:schemeClr val="dk1"/>
                        </a:fontRef>
                      </wps:style>
                      <wps:txbx>
                        <w:txbxContent>
                          <w:p w:rsidR="00D0319A" w:rsidRPr="00256B41" w:rsidRDefault="00D0319A" w:rsidP="00952F51">
                            <w:pPr>
                              <w:spacing w:after="0" w:line="240" w:lineRule="auto"/>
                              <w:jc w:val="both"/>
                              <w:rPr>
                                <w:rFonts w:ascii="Times New Roman" w:hAnsi="Times New Roman" w:cs="Times New Roman"/>
                              </w:rPr>
                            </w:pPr>
                            <w:r w:rsidRPr="00256B41">
                              <w:rPr>
                                <w:rFonts w:ascii="Times New Roman" w:hAnsi="Times New Roman" w:cs="Times New Roman"/>
                              </w:rPr>
                              <w:t xml:space="preserve">Lori Di Prete Brown et. Al. </w:t>
                            </w:r>
                          </w:p>
                          <w:p w:rsidR="00D0319A" w:rsidRPr="00256B41" w:rsidRDefault="00D0319A" w:rsidP="00575A64">
                            <w:pPr>
                              <w:pStyle w:val="ListParagraph"/>
                              <w:numPr>
                                <w:ilvl w:val="0"/>
                                <w:numId w:val="24"/>
                              </w:numPr>
                              <w:spacing w:after="0" w:line="240" w:lineRule="auto"/>
                              <w:ind w:left="284" w:hanging="284"/>
                              <w:jc w:val="both"/>
                              <w:rPr>
                                <w:rFonts w:ascii="Times New Roman" w:hAnsi="Times New Roman" w:cs="Times New Roman"/>
                              </w:rPr>
                            </w:pPr>
                            <w:r w:rsidRPr="00256B41">
                              <w:rPr>
                                <w:rFonts w:ascii="Times New Roman" w:hAnsi="Times New Roman" w:cs="Times New Roman"/>
                              </w:rPr>
                              <w:t>Kompetensi teknis</w:t>
                            </w:r>
                          </w:p>
                          <w:p w:rsidR="00D0319A" w:rsidRPr="00256B41" w:rsidRDefault="00D0319A" w:rsidP="00575A64">
                            <w:pPr>
                              <w:pStyle w:val="ListParagraph"/>
                              <w:numPr>
                                <w:ilvl w:val="0"/>
                                <w:numId w:val="24"/>
                              </w:numPr>
                              <w:spacing w:after="0" w:line="240" w:lineRule="auto"/>
                              <w:ind w:left="284" w:hanging="284"/>
                              <w:jc w:val="both"/>
                              <w:rPr>
                                <w:rFonts w:ascii="Times New Roman" w:hAnsi="Times New Roman" w:cs="Times New Roman"/>
                              </w:rPr>
                            </w:pPr>
                            <w:r w:rsidRPr="00256B41">
                              <w:rPr>
                                <w:rFonts w:ascii="Times New Roman" w:hAnsi="Times New Roman" w:cs="Times New Roman"/>
                              </w:rPr>
                              <w:t>Akses terhadap pelayanan</w:t>
                            </w:r>
                          </w:p>
                          <w:p w:rsidR="00D0319A" w:rsidRPr="00256B41" w:rsidRDefault="00D0319A" w:rsidP="00575A64">
                            <w:pPr>
                              <w:pStyle w:val="ListParagraph"/>
                              <w:numPr>
                                <w:ilvl w:val="0"/>
                                <w:numId w:val="24"/>
                              </w:numPr>
                              <w:spacing w:after="0" w:line="240" w:lineRule="auto"/>
                              <w:ind w:left="284" w:hanging="284"/>
                              <w:jc w:val="both"/>
                              <w:rPr>
                                <w:rFonts w:ascii="Times New Roman" w:hAnsi="Times New Roman" w:cs="Times New Roman"/>
                              </w:rPr>
                            </w:pPr>
                            <w:r w:rsidRPr="00256B41">
                              <w:rPr>
                                <w:rFonts w:ascii="Times New Roman" w:hAnsi="Times New Roman" w:cs="Times New Roman"/>
                              </w:rPr>
                              <w:t>Efektivitas</w:t>
                            </w:r>
                          </w:p>
                          <w:p w:rsidR="00D0319A" w:rsidRPr="00256B41" w:rsidRDefault="00D0319A" w:rsidP="00575A64">
                            <w:pPr>
                              <w:pStyle w:val="ListParagraph"/>
                              <w:numPr>
                                <w:ilvl w:val="0"/>
                                <w:numId w:val="24"/>
                              </w:numPr>
                              <w:spacing w:after="0" w:line="240" w:lineRule="auto"/>
                              <w:ind w:left="284" w:hanging="284"/>
                              <w:jc w:val="both"/>
                              <w:rPr>
                                <w:rFonts w:ascii="Times New Roman" w:hAnsi="Times New Roman" w:cs="Times New Roman"/>
                              </w:rPr>
                            </w:pPr>
                            <w:r w:rsidRPr="00256B41">
                              <w:rPr>
                                <w:rFonts w:ascii="Times New Roman" w:hAnsi="Times New Roman" w:cs="Times New Roman"/>
                              </w:rPr>
                              <w:t>Hubungan antar manusia</w:t>
                            </w:r>
                          </w:p>
                          <w:p w:rsidR="00D0319A" w:rsidRPr="00256B41" w:rsidRDefault="00D0319A" w:rsidP="00575A64">
                            <w:pPr>
                              <w:pStyle w:val="ListParagraph"/>
                              <w:numPr>
                                <w:ilvl w:val="0"/>
                                <w:numId w:val="24"/>
                              </w:numPr>
                              <w:spacing w:after="0" w:line="240" w:lineRule="auto"/>
                              <w:ind w:left="284" w:hanging="284"/>
                              <w:jc w:val="both"/>
                              <w:rPr>
                                <w:rFonts w:ascii="Times New Roman" w:hAnsi="Times New Roman" w:cs="Times New Roman"/>
                              </w:rPr>
                            </w:pPr>
                            <w:r w:rsidRPr="00256B41">
                              <w:rPr>
                                <w:rFonts w:ascii="Times New Roman" w:hAnsi="Times New Roman" w:cs="Times New Roman"/>
                              </w:rPr>
                              <w:t>Efisiensi</w:t>
                            </w:r>
                          </w:p>
                          <w:p w:rsidR="00D0319A" w:rsidRPr="00256B41" w:rsidRDefault="00D0319A" w:rsidP="00575A64">
                            <w:pPr>
                              <w:pStyle w:val="ListParagraph"/>
                              <w:numPr>
                                <w:ilvl w:val="0"/>
                                <w:numId w:val="24"/>
                              </w:numPr>
                              <w:spacing w:after="0" w:line="240" w:lineRule="auto"/>
                              <w:ind w:left="284" w:hanging="284"/>
                              <w:jc w:val="both"/>
                              <w:rPr>
                                <w:rFonts w:ascii="Times New Roman" w:hAnsi="Times New Roman" w:cs="Times New Roman"/>
                              </w:rPr>
                            </w:pPr>
                            <w:r w:rsidRPr="00256B41">
                              <w:rPr>
                                <w:rFonts w:ascii="Times New Roman" w:hAnsi="Times New Roman" w:cs="Times New Roman"/>
                              </w:rPr>
                              <w:t>Kelangsungan pelayanan</w:t>
                            </w:r>
                          </w:p>
                          <w:p w:rsidR="00D0319A" w:rsidRPr="00256B41" w:rsidRDefault="00D0319A" w:rsidP="00575A64">
                            <w:pPr>
                              <w:pStyle w:val="ListParagraph"/>
                              <w:numPr>
                                <w:ilvl w:val="0"/>
                                <w:numId w:val="24"/>
                              </w:numPr>
                              <w:spacing w:after="0" w:line="240" w:lineRule="auto"/>
                              <w:ind w:left="284" w:hanging="284"/>
                              <w:jc w:val="both"/>
                              <w:rPr>
                                <w:rFonts w:ascii="Times New Roman" w:hAnsi="Times New Roman" w:cs="Times New Roman"/>
                              </w:rPr>
                            </w:pPr>
                            <w:r w:rsidRPr="00256B41">
                              <w:rPr>
                                <w:rFonts w:ascii="Times New Roman" w:hAnsi="Times New Roman" w:cs="Times New Roman"/>
                              </w:rPr>
                              <w:t>Keamanan</w:t>
                            </w:r>
                          </w:p>
                          <w:p w:rsidR="00D0319A" w:rsidRPr="00705309" w:rsidRDefault="00D0319A" w:rsidP="00575A64">
                            <w:pPr>
                              <w:pStyle w:val="ListParagraph"/>
                              <w:numPr>
                                <w:ilvl w:val="0"/>
                                <w:numId w:val="24"/>
                              </w:numPr>
                              <w:spacing w:after="0" w:line="240" w:lineRule="auto"/>
                              <w:ind w:left="284" w:hanging="284"/>
                              <w:jc w:val="both"/>
                              <w:rPr>
                                <w:rFonts w:ascii="Times New Roman" w:hAnsi="Times New Roman" w:cs="Times New Roman"/>
                              </w:rPr>
                            </w:pPr>
                            <w:r w:rsidRPr="00256B41">
                              <w:rPr>
                                <w:rFonts w:ascii="Times New Roman" w:hAnsi="Times New Roman" w:cs="Times New Roman"/>
                              </w:rPr>
                              <w:t xml:space="preserve">Kenyamanan.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 o:spid="_x0000_s1028" style="position:absolute;left:0;text-align:left;margin-left:119.85pt;margin-top:.95pt;width:162.75pt;height:138.2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" fillcolor="white [3201]" strokecolor="black [3040]">
                <v:shadow on="t" color="black" opacity="24903f" origin=",.5" offset="0,.55556mm"/>
                <v:path arrowok="t"/>
                <v:textbox>
                  <w:txbxContent>
                    <w:p w:rsidR="00D0319A" w:rsidRPr="00256B41" w:rsidRDefault="00D0319A" w:rsidP="00952F51">
                      <w:pPr>
                        <w:spacing w:after="0" w:line="240" w:lineRule="auto"/>
                        <w:jc w:val="both"/>
                        <w:rPr>
                          <w:rFonts w:ascii="Times New Roman" w:hAnsi="Times New Roman" w:cs="Times New Roman"/>
                        </w:rPr>
                      </w:pPr>
                      <w:r w:rsidRPr="00256B41">
                        <w:rPr>
                          <w:rFonts w:ascii="Times New Roman" w:hAnsi="Times New Roman" w:cs="Times New Roman"/>
                        </w:rPr>
                        <w:t xml:space="preserve">Lori Di Prete Brown et. Al. </w:t>
                      </w:r>
                    </w:p>
                    <w:p w:rsidR="00D0319A" w:rsidRPr="00256B41" w:rsidRDefault="00D0319A" w:rsidP="00575A64">
                      <w:pPr>
                        <w:pStyle w:val="DaftarParagraf"/>
                        <w:numPr>
                          <w:ilvl w:val="0"/>
                          <w:numId w:val="24"/>
                        </w:numPr>
                        <w:spacing w:after="0" w:line="240" w:lineRule="auto"/>
                        <w:ind w:left="284" w:hanging="284"/>
                        <w:jc w:val="both"/>
                        <w:rPr>
                          <w:rFonts w:ascii="Times New Roman" w:hAnsi="Times New Roman" w:cs="Times New Roman"/>
                        </w:rPr>
                      </w:pPr>
                      <w:r w:rsidRPr="00256B41">
                        <w:rPr>
                          <w:rFonts w:ascii="Times New Roman" w:hAnsi="Times New Roman" w:cs="Times New Roman"/>
                        </w:rPr>
                        <w:t>Kompetensi teknis</w:t>
                      </w:r>
                    </w:p>
                    <w:p w:rsidR="00D0319A" w:rsidRPr="00256B41" w:rsidRDefault="00D0319A" w:rsidP="00575A64">
                      <w:pPr>
                        <w:pStyle w:val="DaftarParagraf"/>
                        <w:numPr>
                          <w:ilvl w:val="0"/>
                          <w:numId w:val="24"/>
                        </w:numPr>
                        <w:spacing w:after="0" w:line="240" w:lineRule="auto"/>
                        <w:ind w:left="284" w:hanging="284"/>
                        <w:jc w:val="both"/>
                        <w:rPr>
                          <w:rFonts w:ascii="Times New Roman" w:hAnsi="Times New Roman" w:cs="Times New Roman"/>
                        </w:rPr>
                      </w:pPr>
                      <w:r w:rsidRPr="00256B41">
                        <w:rPr>
                          <w:rFonts w:ascii="Times New Roman" w:hAnsi="Times New Roman" w:cs="Times New Roman"/>
                        </w:rPr>
                        <w:t>Akses terhadap pelayanan</w:t>
                      </w:r>
                    </w:p>
                    <w:p w:rsidR="00D0319A" w:rsidRPr="00256B41" w:rsidRDefault="00D0319A" w:rsidP="00575A64">
                      <w:pPr>
                        <w:pStyle w:val="DaftarParagraf"/>
                        <w:numPr>
                          <w:ilvl w:val="0"/>
                          <w:numId w:val="24"/>
                        </w:numPr>
                        <w:spacing w:after="0" w:line="240" w:lineRule="auto"/>
                        <w:ind w:left="284" w:hanging="284"/>
                        <w:jc w:val="both"/>
                        <w:rPr>
                          <w:rFonts w:ascii="Times New Roman" w:hAnsi="Times New Roman" w:cs="Times New Roman"/>
                        </w:rPr>
                      </w:pPr>
                      <w:r w:rsidRPr="00256B41">
                        <w:rPr>
                          <w:rFonts w:ascii="Times New Roman" w:hAnsi="Times New Roman" w:cs="Times New Roman"/>
                        </w:rPr>
                        <w:t>Efektivitas</w:t>
                      </w:r>
                    </w:p>
                    <w:p w:rsidR="00D0319A" w:rsidRPr="00256B41" w:rsidRDefault="00D0319A" w:rsidP="00575A64">
                      <w:pPr>
                        <w:pStyle w:val="DaftarParagraf"/>
                        <w:numPr>
                          <w:ilvl w:val="0"/>
                          <w:numId w:val="24"/>
                        </w:numPr>
                        <w:spacing w:after="0" w:line="240" w:lineRule="auto"/>
                        <w:ind w:left="284" w:hanging="284"/>
                        <w:jc w:val="both"/>
                        <w:rPr>
                          <w:rFonts w:ascii="Times New Roman" w:hAnsi="Times New Roman" w:cs="Times New Roman"/>
                        </w:rPr>
                      </w:pPr>
                      <w:r w:rsidRPr="00256B41">
                        <w:rPr>
                          <w:rFonts w:ascii="Times New Roman" w:hAnsi="Times New Roman" w:cs="Times New Roman"/>
                        </w:rPr>
                        <w:t>Hubungan antar manusia</w:t>
                      </w:r>
                    </w:p>
                    <w:p w:rsidR="00D0319A" w:rsidRPr="00256B41" w:rsidRDefault="00D0319A" w:rsidP="00575A64">
                      <w:pPr>
                        <w:pStyle w:val="DaftarParagraf"/>
                        <w:numPr>
                          <w:ilvl w:val="0"/>
                          <w:numId w:val="24"/>
                        </w:numPr>
                        <w:spacing w:after="0" w:line="240" w:lineRule="auto"/>
                        <w:ind w:left="284" w:hanging="284"/>
                        <w:jc w:val="both"/>
                        <w:rPr>
                          <w:rFonts w:ascii="Times New Roman" w:hAnsi="Times New Roman" w:cs="Times New Roman"/>
                        </w:rPr>
                      </w:pPr>
                      <w:r w:rsidRPr="00256B41">
                        <w:rPr>
                          <w:rFonts w:ascii="Times New Roman" w:hAnsi="Times New Roman" w:cs="Times New Roman"/>
                        </w:rPr>
                        <w:t>Efisiensi</w:t>
                      </w:r>
                    </w:p>
                    <w:p w:rsidR="00D0319A" w:rsidRPr="00256B41" w:rsidRDefault="00D0319A" w:rsidP="00575A64">
                      <w:pPr>
                        <w:pStyle w:val="DaftarParagraf"/>
                        <w:numPr>
                          <w:ilvl w:val="0"/>
                          <w:numId w:val="24"/>
                        </w:numPr>
                        <w:spacing w:after="0" w:line="240" w:lineRule="auto"/>
                        <w:ind w:left="284" w:hanging="284"/>
                        <w:jc w:val="both"/>
                        <w:rPr>
                          <w:rFonts w:ascii="Times New Roman" w:hAnsi="Times New Roman" w:cs="Times New Roman"/>
                        </w:rPr>
                      </w:pPr>
                      <w:r w:rsidRPr="00256B41">
                        <w:rPr>
                          <w:rFonts w:ascii="Times New Roman" w:hAnsi="Times New Roman" w:cs="Times New Roman"/>
                        </w:rPr>
                        <w:t>Kelangsungan pelayanan</w:t>
                      </w:r>
                    </w:p>
                    <w:p w:rsidR="00D0319A" w:rsidRPr="00256B41" w:rsidRDefault="00D0319A" w:rsidP="00575A64">
                      <w:pPr>
                        <w:pStyle w:val="DaftarParagraf"/>
                        <w:numPr>
                          <w:ilvl w:val="0"/>
                          <w:numId w:val="24"/>
                        </w:numPr>
                        <w:spacing w:after="0" w:line="240" w:lineRule="auto"/>
                        <w:ind w:left="284" w:hanging="284"/>
                        <w:jc w:val="both"/>
                        <w:rPr>
                          <w:rFonts w:ascii="Times New Roman" w:hAnsi="Times New Roman" w:cs="Times New Roman"/>
                        </w:rPr>
                      </w:pPr>
                      <w:r w:rsidRPr="00256B41">
                        <w:rPr>
                          <w:rFonts w:ascii="Times New Roman" w:hAnsi="Times New Roman" w:cs="Times New Roman"/>
                        </w:rPr>
                        <w:t>Keamanan</w:t>
                      </w:r>
                    </w:p>
                    <w:p w:rsidR="00D0319A" w:rsidRPr="00705309" w:rsidRDefault="00D0319A" w:rsidP="00575A64">
                      <w:pPr>
                        <w:pStyle w:val="DaftarParagraf"/>
                        <w:numPr>
                          <w:ilvl w:val="0"/>
                          <w:numId w:val="24"/>
                        </w:numPr>
                        <w:spacing w:after="0" w:line="240" w:lineRule="auto"/>
                        <w:ind w:left="284" w:hanging="284"/>
                        <w:jc w:val="both"/>
                        <w:rPr>
                          <w:rFonts w:ascii="Times New Roman" w:hAnsi="Times New Roman" w:cs="Times New Roman"/>
                        </w:rPr>
                      </w:pPr>
                      <w:r w:rsidRPr="00256B41">
                        <w:rPr>
                          <w:rFonts w:ascii="Times New Roman" w:hAnsi="Times New Roman" w:cs="Times New Roman"/>
                        </w:rPr>
                        <w:t xml:space="preserve">Kenyamanan. </w:t>
                      </w:r>
                    </w:p>
                  </w:txbxContent>
                </v:textbox>
              </v:rect>
            </w:pict>
          </mc:Fallback>
        </mc:AlternateContent>
      </w:r>
    </w:p>
    <w:p w:rsidR="00952F51" w:rsidRPr="000425D5" w:rsidRDefault="008628AE" w:rsidP="00417C80">
      <w:pPr>
        <w:spacing w:after="0" w:line="480" w:lineRule="auto"/>
        <w:ind w:firstLine="567"/>
        <w:jc w:val="both"/>
        <w:rPr>
          <w:rFonts w:ascii="Times New Roman" w:hAnsi="Times New Roman" w:cs="Times New Roman"/>
          <w:b/>
          <w:sz w:val="24"/>
          <w:szCs w:val="24"/>
        </w:rPr>
      </w:pPr>
      <w:r>
        <w:rPr>
          <w:rFonts w:ascii="Times New Roman" w:hAnsi="Times New Roman" w:cs="Times New Roman"/>
          <w:b/>
          <w:noProof/>
          <w:sz w:val="24"/>
          <w:szCs w:val="24"/>
          <w:lang w:val="en-US" w:eastAsia="en-US"/>
        </w:rPr>
        <mc:AlternateContent>
          <mc:Choice Requires="wps">
            <w:drawing>
              <wp:anchor distT="0" distB="0" distL="114300" distR="114300" simplePos="0" relativeHeight="252222464" behindDoc="0" locked="0" layoutInCell="1" allowOverlap="1">
                <wp:simplePos x="0" y="0"/>
                <wp:positionH relativeFrom="column">
                  <wp:posOffset>493395</wp:posOffset>
                </wp:positionH>
                <wp:positionV relativeFrom="paragraph">
                  <wp:posOffset>234315</wp:posOffset>
                </wp:positionV>
                <wp:extent cx="0" cy="2014855"/>
                <wp:effectExtent l="76200" t="0" r="38100" b="42545"/>
                <wp:wrapNone/>
                <wp:docPr id="27" nam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2014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3CB19B" id=" 499" o:spid="_x0000_s1026" type="#_x0000_t32" style="position:absolute;margin-left:38.85pt;margin-top:18.45pt;width:0;height:158.65pt;flip:x;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">
                <v:stroke endarrow="block"/>
                <o:lock v:ext="edit" shapetype="f"/>
              </v:shape>
            </w:pict>
          </mc:Fallback>
        </mc:AlternateContent>
      </w:r>
      <w:r>
        <w:rPr>
          <w:rFonts w:ascii="Times New Roman" w:hAnsi="Times New Roman" w:cs="Times New Roman"/>
          <w:b/>
          <w:noProof/>
          <w:sz w:val="24"/>
          <w:szCs w:val="24"/>
          <w:lang w:val="en-US" w:eastAsia="en-US"/>
        </w:rPr>
        <mc:AlternateContent>
          <mc:Choice Requires="wps">
            <w:drawing>
              <wp:anchor distT="0" distB="0" distL="114300" distR="114300" simplePos="0" relativeHeight="252201984" behindDoc="0" locked="0" layoutInCell="1" allowOverlap="1">
                <wp:simplePos x="0" y="0"/>
                <wp:positionH relativeFrom="column">
                  <wp:posOffset>-173355</wp:posOffset>
                </wp:positionH>
                <wp:positionV relativeFrom="paragraph">
                  <wp:posOffset>-194310</wp:posOffset>
                </wp:positionV>
                <wp:extent cx="1438275" cy="428625"/>
                <wp:effectExtent l="57150" t="38100" r="66675" b="8572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275" cy="428625"/>
                        </a:xfrm>
                        <a:prstGeom prst="rect">
                          <a:avLst/>
                        </a:prstGeom>
                      </wps:spPr>
                      <wps:style>
                        <a:lnRef idx="1">
                          <a:schemeClr val="dk1"/>
                        </a:lnRef>
                        <a:fillRef idx="1001">
                          <a:schemeClr val="lt1"/>
                        </a:fillRef>
                        <a:effectRef idx="1">
                          <a:schemeClr val="dk1"/>
                        </a:effectRef>
                        <a:fontRef idx="minor">
                          <a:schemeClr val="dk1"/>
                        </a:fontRef>
                      </wps:style>
                      <wps:txbx>
                        <w:txbxContent>
                          <w:p w:rsidR="00D0319A" w:rsidRPr="00EB1DDB" w:rsidRDefault="00D0319A" w:rsidP="00952F51">
                            <w:pPr>
                              <w:jc w:val="center"/>
                              <w:rPr>
                                <w:rFonts w:ascii="Times New Roman" w:hAnsi="Times New Roman" w:cs="Times New Roman"/>
                                <w:sz w:val="24"/>
                                <w:szCs w:val="24"/>
                              </w:rPr>
                            </w:pPr>
                            <w:r>
                              <w:rPr>
                                <w:rFonts w:ascii="Times New Roman" w:hAnsi="Times New Roman" w:cs="Times New Roman"/>
                                <w:sz w:val="24"/>
                                <w:szCs w:val="24"/>
                              </w:rPr>
                              <w:t>Mutu Pelayanan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6" o:spid="_x0000_s1029" style="position:absolute;left:0;text-align:left;margin-left:-13.65pt;margin-top:-15.3pt;width:113.25pt;height:33.7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" fillcolor="white [3201]" strokecolor="black [3040]">
                <v:shadow on="t" color="black" opacity="24903f" origin=",.5" offset="0,.55556mm"/>
                <v:path arrowok="t"/>
                <v:textbox>
                  <w:txbxContent>
                    <w:p w:rsidR="00D0319A" w:rsidRPr="00EB1DDB" w:rsidRDefault="00D0319A" w:rsidP="00952F51">
                      <w:pPr>
                        <w:jc w:val="center"/>
                        <w:rPr>
                          <w:rFonts w:ascii="Times New Roman" w:hAnsi="Times New Roman" w:cs="Times New Roman"/>
                          <w:sz w:val="24"/>
                          <w:szCs w:val="24"/>
                        </w:rPr>
                      </w:pPr>
                      <w:r>
                        <w:rPr>
                          <w:rFonts w:ascii="Times New Roman" w:hAnsi="Times New Roman" w:cs="Times New Roman"/>
                          <w:sz w:val="24"/>
                          <w:szCs w:val="24"/>
                        </w:rPr>
                        <w:t>Mutu Pelayanan</w:t>
                      </w:r>
                    </w:p>
                  </w:txbxContent>
                </v:textbox>
              </v:rect>
            </w:pict>
          </mc:Fallback>
        </mc:AlternateContent>
      </w:r>
      <w:r>
        <w:rPr>
          <w:rFonts w:ascii="Times New Roman" w:hAnsi="Times New Roman" w:cs="Times New Roman"/>
          <w:b/>
          <w:noProof/>
          <w:sz w:val="24"/>
          <w:szCs w:val="24"/>
          <w:lang w:val="en-US" w:eastAsia="en-US"/>
        </w:rPr>
        <mc:AlternateContent>
          <mc:Choice Requires="wps">
            <w:drawing>
              <wp:anchor distT="0" distB="0" distL="114300" distR="114300" simplePos="0" relativeHeight="252195840" behindDoc="0" locked="0" layoutInCell="1" allowOverlap="1">
                <wp:simplePos x="0" y="0"/>
                <wp:positionH relativeFrom="column">
                  <wp:posOffset>3769995</wp:posOffset>
                </wp:positionH>
                <wp:positionV relativeFrom="paragraph">
                  <wp:posOffset>-192405</wp:posOffset>
                </wp:positionV>
                <wp:extent cx="1438275" cy="723900"/>
                <wp:effectExtent l="57150" t="38100" r="66675" b="76200"/>
                <wp:wrapNone/>
                <wp:docPr id="2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275" cy="723900"/>
                        </a:xfrm>
                        <a:prstGeom prst="rect">
                          <a:avLst/>
                        </a:prstGeom>
                      </wps:spPr>
                      <wps:style>
                        <a:lnRef idx="1">
                          <a:schemeClr val="dk1"/>
                        </a:lnRef>
                        <a:fillRef idx="1001">
                          <a:schemeClr val="lt1"/>
                        </a:fillRef>
                        <a:effectRef idx="1">
                          <a:schemeClr val="dk1"/>
                        </a:effectRef>
                        <a:fontRef idx="minor">
                          <a:schemeClr val="dk1"/>
                        </a:fontRef>
                      </wps:style>
                      <wps:txbx>
                        <w:txbxContent>
                          <w:p w:rsidR="00D0319A" w:rsidRPr="00EB1DDB" w:rsidRDefault="00D0319A" w:rsidP="00952F51">
                            <w:pPr>
                              <w:spacing w:line="240" w:lineRule="auto"/>
                              <w:rPr>
                                <w:rFonts w:ascii="Times New Roman" w:hAnsi="Times New Roman" w:cs="Times New Roman"/>
                                <w:sz w:val="24"/>
                                <w:szCs w:val="24"/>
                              </w:rPr>
                            </w:pPr>
                            <w:r w:rsidRPr="00EB1DDB">
                              <w:rPr>
                                <w:rFonts w:ascii="Times New Roman" w:hAnsi="Times New Roman" w:cs="Times New Roman"/>
                                <w:sz w:val="24"/>
                                <w:szCs w:val="24"/>
                              </w:rPr>
                              <w:t>K</w:t>
                            </w:r>
                            <w:r>
                              <w:rPr>
                                <w:rFonts w:ascii="Times New Roman" w:hAnsi="Times New Roman" w:cs="Times New Roman"/>
                                <w:sz w:val="24"/>
                                <w:szCs w:val="24"/>
                              </w:rPr>
                              <w:t>ebutuhan dan keinginan pemakai jasa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 o:spid="_x0000_s1030" style="position:absolute;left:0;text-align:left;margin-left:296.85pt;margin-top:-15.15pt;width:113.25pt;height:57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" fillcolor="white [3201]" strokecolor="black [3040]">
                <v:shadow on="t" color="black" opacity="24903f" origin=",.5" offset="0,.55556mm"/>
                <v:path arrowok="t"/>
                <v:textbox>
                  <w:txbxContent>
                    <w:p w:rsidR="00D0319A" w:rsidRPr="00EB1DDB" w:rsidRDefault="00D0319A" w:rsidP="00952F51">
                      <w:pPr>
                        <w:spacing w:line="240" w:lineRule="auto"/>
                        <w:rPr>
                          <w:rFonts w:ascii="Times New Roman" w:hAnsi="Times New Roman" w:cs="Times New Roman"/>
                          <w:sz w:val="24"/>
                          <w:szCs w:val="24"/>
                        </w:rPr>
                      </w:pPr>
                      <w:r w:rsidRPr="00EB1DDB">
                        <w:rPr>
                          <w:rFonts w:ascii="Times New Roman" w:hAnsi="Times New Roman" w:cs="Times New Roman"/>
                          <w:sz w:val="24"/>
                          <w:szCs w:val="24"/>
                        </w:rPr>
                        <w:t>K</w:t>
                      </w:r>
                      <w:r>
                        <w:rPr>
                          <w:rFonts w:ascii="Times New Roman" w:hAnsi="Times New Roman" w:cs="Times New Roman"/>
                          <w:sz w:val="24"/>
                          <w:szCs w:val="24"/>
                        </w:rPr>
                        <w:t>ebutuhan dan keinginan pemakai jasa</w:t>
                      </w:r>
                    </w:p>
                  </w:txbxContent>
                </v:textbox>
              </v:rect>
            </w:pict>
          </mc:Fallback>
        </mc:AlternateContent>
      </w:r>
    </w:p>
    <w:p w:rsidR="00952F51" w:rsidRPr="000425D5" w:rsidRDefault="008628AE" w:rsidP="00417C80">
      <w:pPr>
        <w:spacing w:after="0" w:line="480" w:lineRule="auto"/>
        <w:ind w:firstLine="567"/>
        <w:jc w:val="both"/>
        <w:rPr>
          <w:rFonts w:ascii="Times New Roman" w:hAnsi="Times New Roman" w:cs="Times New Roman"/>
          <w:b/>
          <w:sz w:val="24"/>
          <w:szCs w:val="24"/>
        </w:rPr>
      </w:pPr>
      <w:r>
        <w:rPr>
          <w:rFonts w:ascii="Times New Roman" w:hAnsi="Times New Roman" w:cs="Times New Roman"/>
          <w:b/>
          <w:noProof/>
          <w:sz w:val="24"/>
          <w:szCs w:val="24"/>
          <w:lang w:val="en-US" w:eastAsia="en-US"/>
        </w:rPr>
        <mc:AlternateContent>
          <mc:Choice Requires="wps">
            <w:drawing>
              <wp:anchor distT="0" distB="0" distL="114300" distR="114300" simplePos="0" relativeHeight="252223488" behindDoc="0" locked="0" layoutInCell="1" allowOverlap="1">
                <wp:simplePos x="0" y="0"/>
                <wp:positionH relativeFrom="column">
                  <wp:posOffset>4503420</wp:posOffset>
                </wp:positionH>
                <wp:positionV relativeFrom="paragraph">
                  <wp:posOffset>185420</wp:posOffset>
                </wp:positionV>
                <wp:extent cx="635" cy="1818005"/>
                <wp:effectExtent l="76200" t="0" r="37465" b="48895"/>
                <wp:wrapNone/>
                <wp:docPr id="21" nam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35" cy="1818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12115F" id=" 500" o:spid="_x0000_s1026" type="#_x0000_t32" style="position:absolute;margin-left:354.6pt;margin-top:14.6pt;width:.05pt;height:143.15pt;flip:x;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">
                <v:stroke endarrow="block"/>
                <o:lock v:ext="edit" shapetype="f"/>
              </v:shape>
            </w:pict>
          </mc:Fallback>
        </mc:AlternateContent>
      </w:r>
    </w:p>
    <w:p w:rsidR="00952F51" w:rsidRPr="000425D5" w:rsidRDefault="00952F51" w:rsidP="00417C80">
      <w:pPr>
        <w:spacing w:after="0" w:line="480" w:lineRule="auto"/>
        <w:ind w:firstLine="567"/>
        <w:jc w:val="both"/>
        <w:rPr>
          <w:rFonts w:ascii="Times New Roman" w:hAnsi="Times New Roman" w:cs="Times New Roman"/>
          <w:b/>
          <w:sz w:val="24"/>
          <w:szCs w:val="24"/>
        </w:rPr>
      </w:pPr>
    </w:p>
    <w:p w:rsidR="00952F51" w:rsidRPr="000425D5" w:rsidRDefault="008628AE" w:rsidP="00417C80">
      <w:pPr>
        <w:spacing w:after="0" w:line="480" w:lineRule="auto"/>
        <w:ind w:firstLine="567"/>
        <w:jc w:val="both"/>
        <w:rPr>
          <w:rFonts w:ascii="Times New Roman" w:hAnsi="Times New Roman" w:cs="Times New Roman"/>
          <w:b/>
          <w:sz w:val="24"/>
          <w:szCs w:val="24"/>
        </w:rPr>
      </w:pPr>
      <w:r>
        <w:rPr>
          <w:rFonts w:ascii="Times New Roman" w:hAnsi="Times New Roman" w:cs="Times New Roman"/>
          <w:b/>
          <w:noProof/>
          <w:sz w:val="24"/>
          <w:szCs w:val="24"/>
          <w:lang w:val="en-US" w:eastAsia="en-US"/>
        </w:rPr>
        <mc:AlternateContent>
          <mc:Choice Requires="wps">
            <w:drawing>
              <wp:anchor distT="0" distB="0" distL="114298" distR="114298" simplePos="0" relativeHeight="252192768" behindDoc="0" locked="0" layoutInCell="1" allowOverlap="1">
                <wp:simplePos x="0" y="0"/>
                <wp:positionH relativeFrom="column">
                  <wp:posOffset>1379219</wp:posOffset>
                </wp:positionH>
                <wp:positionV relativeFrom="paragraph">
                  <wp:posOffset>70485</wp:posOffset>
                </wp:positionV>
                <wp:extent cx="0" cy="3184525"/>
                <wp:effectExtent l="0" t="0" r="19050" b="0"/>
                <wp:wrapNone/>
                <wp:docPr id="19"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184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8974E0" id="Straight Connector 7" o:spid="_x0000_s1026" style="position:absolute;flip:y;z-index:252192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08.6pt,5.55pt" to="108.6pt,256.3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" strokecolor="black [3040]">
                <o:lock v:ext="edit" shapetype="f"/>
              </v:line>
            </w:pict>
          </mc:Fallback>
        </mc:AlternateContent>
      </w:r>
      <w:r>
        <w:rPr>
          <w:rFonts w:ascii="Times New Roman" w:hAnsi="Times New Roman" w:cs="Times New Roman"/>
          <w:b/>
          <w:noProof/>
          <w:sz w:val="24"/>
          <w:szCs w:val="24"/>
          <w:lang w:val="en-US" w:eastAsia="en-US"/>
        </w:rPr>
        <mc:AlternateContent>
          <mc:Choice Requires="wps">
            <w:drawing>
              <wp:anchor distT="0" distB="0" distL="114299" distR="114299" simplePos="0" relativeHeight="252196864" behindDoc="0" locked="0" layoutInCell="1" allowOverlap="1">
                <wp:simplePos x="0" y="0"/>
                <wp:positionH relativeFrom="column">
                  <wp:posOffset>3693795</wp:posOffset>
                </wp:positionH>
                <wp:positionV relativeFrom="paragraph">
                  <wp:posOffset>146685</wp:posOffset>
                </wp:positionV>
                <wp:extent cx="0" cy="3108325"/>
                <wp:effectExtent l="0" t="0" r="19050" b="0"/>
                <wp:wrapNone/>
                <wp:docPr id="18"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0" cy="310832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98AB9A" id="Straight Connector 16" o:spid="_x0000_s1026" style="position:absolute;flip:x y;z-index:252196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0.85pt,11.55pt" to="290.85pt,256.3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" strokecolor="black [3040]">
                <o:lock v:ext="edit" shapetype="f"/>
              </v:line>
            </w:pict>
          </mc:Fallback>
        </mc:AlternateContent>
      </w:r>
      <w:r>
        <w:rPr>
          <w:rFonts w:ascii="Times New Roman" w:hAnsi="Times New Roman" w:cs="Times New Roman"/>
          <w:b/>
          <w:noProof/>
          <w:sz w:val="24"/>
          <w:szCs w:val="24"/>
          <w:lang w:val="en-US" w:eastAsia="en-US"/>
        </w:rPr>
        <mc:AlternateContent>
          <mc:Choice Requires="wps">
            <w:drawing>
              <wp:anchor distT="4294967294" distB="4294967294" distL="114300" distR="114300" simplePos="0" relativeHeight="252198912" behindDoc="0" locked="0" layoutInCell="1" allowOverlap="1">
                <wp:simplePos x="0" y="0"/>
                <wp:positionH relativeFrom="column">
                  <wp:posOffset>3589020</wp:posOffset>
                </wp:positionH>
                <wp:positionV relativeFrom="paragraph">
                  <wp:posOffset>144779</wp:posOffset>
                </wp:positionV>
                <wp:extent cx="114300" cy="0"/>
                <wp:effectExtent l="0" t="0" r="0"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D72DC8" id="Straight Connector 22" o:spid="_x0000_s1026" style="position:absolute;z-index:252198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82.6pt,11.4pt" to="291.6pt,11.4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" strokecolor="black [3040]">
                <o:lock v:ext="edit" shapetype="f"/>
              </v:line>
            </w:pict>
          </mc:Fallback>
        </mc:AlternateContent>
      </w:r>
      <w:r>
        <w:rPr>
          <w:rFonts w:ascii="Times New Roman" w:hAnsi="Times New Roman" w:cs="Times New Roman"/>
          <w:b/>
          <w:noProof/>
          <w:sz w:val="24"/>
          <w:szCs w:val="24"/>
          <w:lang w:val="en-US" w:eastAsia="en-US"/>
        </w:rPr>
        <mc:AlternateContent>
          <mc:Choice Requires="wps">
            <w:drawing>
              <wp:anchor distT="4294967294" distB="4294967294" distL="114300" distR="114300" simplePos="0" relativeHeight="252193792" behindDoc="0" locked="0" layoutInCell="1" allowOverlap="1">
                <wp:simplePos x="0" y="0"/>
                <wp:positionH relativeFrom="column">
                  <wp:posOffset>1379220</wp:posOffset>
                </wp:positionH>
                <wp:positionV relativeFrom="paragraph">
                  <wp:posOffset>68579</wp:posOffset>
                </wp:positionV>
                <wp:extent cx="142875" cy="0"/>
                <wp:effectExtent l="0" t="95250" r="0" b="95250"/>
                <wp:wrapNone/>
                <wp:docPr id="17"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8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F32F64" id="Straight Arrow Connector 8" o:spid="_x0000_s1026" type="#_x0000_t32" style="position:absolute;margin-left:108.6pt;margin-top:5.4pt;width:11.25pt;height:0;z-index:252193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" strokecolor="black [3040]">
                <v:stroke endarrow="open"/>
                <o:lock v:ext="edit" shapetype="f"/>
              </v:shape>
            </w:pict>
          </mc:Fallback>
        </mc:AlternateContent>
      </w:r>
    </w:p>
    <w:p w:rsidR="00952F51" w:rsidRPr="000425D5" w:rsidRDefault="00952F51" w:rsidP="00417C80">
      <w:pPr>
        <w:spacing w:after="0" w:line="480" w:lineRule="auto"/>
        <w:ind w:firstLine="567"/>
        <w:jc w:val="both"/>
        <w:rPr>
          <w:rFonts w:ascii="Times New Roman" w:hAnsi="Times New Roman" w:cs="Times New Roman"/>
          <w:b/>
          <w:sz w:val="24"/>
          <w:szCs w:val="24"/>
        </w:rPr>
      </w:pPr>
    </w:p>
    <w:p w:rsidR="00952F51" w:rsidRPr="000425D5" w:rsidRDefault="008628AE" w:rsidP="00417C80">
      <w:pPr>
        <w:spacing w:after="0" w:line="480" w:lineRule="auto"/>
        <w:ind w:firstLine="567"/>
        <w:jc w:val="both"/>
        <w:rPr>
          <w:rFonts w:ascii="Times New Roman" w:hAnsi="Times New Roman" w:cs="Times New Roman"/>
          <w:b/>
          <w:sz w:val="24"/>
          <w:szCs w:val="24"/>
        </w:rPr>
      </w:pPr>
      <w:r>
        <w:rPr>
          <w:rFonts w:ascii="Times New Roman" w:hAnsi="Times New Roman" w:cs="Times New Roman"/>
          <w:b/>
          <w:noProof/>
          <w:sz w:val="24"/>
          <w:szCs w:val="24"/>
          <w:lang w:val="en-US" w:eastAsia="en-US"/>
        </w:rPr>
        <mc:AlternateContent>
          <mc:Choice Requires="wps">
            <w:drawing>
              <wp:anchor distT="0" distB="0" distL="114300" distR="114300" simplePos="0" relativeHeight="252190720" behindDoc="0" locked="0" layoutInCell="1" allowOverlap="1">
                <wp:simplePos x="0" y="0"/>
                <wp:positionH relativeFrom="column">
                  <wp:posOffset>1512570</wp:posOffset>
                </wp:positionH>
                <wp:positionV relativeFrom="paragraph">
                  <wp:posOffset>86995</wp:posOffset>
                </wp:positionV>
                <wp:extent cx="2066925" cy="1200150"/>
                <wp:effectExtent l="57150" t="38100" r="66675" b="76200"/>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1200150"/>
                        </a:xfrm>
                        <a:prstGeom prst="rect">
                          <a:avLst/>
                        </a:prstGeom>
                      </wps:spPr>
                      <wps:style>
                        <a:lnRef idx="1">
                          <a:schemeClr val="dk1"/>
                        </a:lnRef>
                        <a:fillRef idx="1001">
                          <a:schemeClr val="lt1"/>
                        </a:fillRef>
                        <a:effectRef idx="1">
                          <a:schemeClr val="dk1"/>
                        </a:effectRef>
                        <a:fontRef idx="minor">
                          <a:schemeClr val="dk1"/>
                        </a:fontRef>
                      </wps:style>
                      <wps:txbx>
                        <w:txbxContent>
                          <w:p w:rsidR="00D0319A" w:rsidRPr="00705309" w:rsidRDefault="00D0319A" w:rsidP="00952F51">
                            <w:pPr>
                              <w:spacing w:after="0" w:line="240" w:lineRule="auto"/>
                              <w:rPr>
                                <w:rFonts w:ascii="Times New Roman" w:hAnsi="Times New Roman" w:cs="Times New Roman"/>
                              </w:rPr>
                            </w:pPr>
                            <w:r w:rsidRPr="00705309">
                              <w:rPr>
                                <w:rFonts w:ascii="Times New Roman" w:hAnsi="Times New Roman" w:cs="Times New Roman"/>
                              </w:rPr>
                              <w:t>Dimensi Mutu Pelayanan WHO</w:t>
                            </w:r>
                          </w:p>
                          <w:p w:rsidR="00D0319A" w:rsidRPr="00705309" w:rsidRDefault="00D0319A" w:rsidP="00575A64">
                            <w:pPr>
                              <w:pStyle w:val="ListParagraph"/>
                              <w:numPr>
                                <w:ilvl w:val="0"/>
                                <w:numId w:val="25"/>
                              </w:numPr>
                              <w:spacing w:after="0" w:line="240" w:lineRule="auto"/>
                              <w:ind w:left="284" w:hanging="284"/>
                            </w:pPr>
                            <w:r w:rsidRPr="00705309">
                              <w:rPr>
                                <w:rFonts w:ascii="Times New Roman" w:hAnsi="Times New Roman" w:cs="Times New Roman"/>
                              </w:rPr>
                              <w:t>Keprofesian</w:t>
                            </w:r>
                          </w:p>
                          <w:p w:rsidR="00D0319A" w:rsidRPr="00705309" w:rsidRDefault="00D0319A" w:rsidP="00575A64">
                            <w:pPr>
                              <w:pStyle w:val="ListParagraph"/>
                              <w:numPr>
                                <w:ilvl w:val="0"/>
                                <w:numId w:val="25"/>
                              </w:numPr>
                              <w:spacing w:after="0" w:line="240" w:lineRule="auto"/>
                              <w:ind w:left="284" w:hanging="284"/>
                            </w:pPr>
                            <w:r w:rsidRPr="00705309">
                              <w:rPr>
                                <w:rFonts w:ascii="Times New Roman" w:hAnsi="Times New Roman" w:cs="Times New Roman"/>
                              </w:rPr>
                              <w:t xml:space="preserve">Efisiensi </w:t>
                            </w:r>
                          </w:p>
                          <w:p w:rsidR="00D0319A" w:rsidRPr="00705309" w:rsidRDefault="00D0319A" w:rsidP="00575A64">
                            <w:pPr>
                              <w:pStyle w:val="ListParagraph"/>
                              <w:numPr>
                                <w:ilvl w:val="0"/>
                                <w:numId w:val="25"/>
                              </w:numPr>
                              <w:spacing w:after="0" w:line="240" w:lineRule="auto"/>
                              <w:ind w:left="284" w:hanging="284"/>
                            </w:pPr>
                            <w:r w:rsidRPr="00705309">
                              <w:rPr>
                                <w:rFonts w:ascii="Times New Roman" w:hAnsi="Times New Roman" w:cs="Times New Roman"/>
                              </w:rPr>
                              <w:t>Keamanan pasien</w:t>
                            </w:r>
                          </w:p>
                          <w:p w:rsidR="00D0319A" w:rsidRPr="00705309" w:rsidRDefault="00D0319A" w:rsidP="00575A64">
                            <w:pPr>
                              <w:pStyle w:val="ListParagraph"/>
                              <w:numPr>
                                <w:ilvl w:val="0"/>
                                <w:numId w:val="25"/>
                              </w:numPr>
                              <w:spacing w:after="0" w:line="240" w:lineRule="auto"/>
                              <w:ind w:left="284" w:hanging="284"/>
                            </w:pPr>
                            <w:r w:rsidRPr="00705309">
                              <w:rPr>
                                <w:rFonts w:ascii="Times New Roman" w:hAnsi="Times New Roman" w:cs="Times New Roman"/>
                              </w:rPr>
                              <w:t>Kepuasan pasien</w:t>
                            </w:r>
                          </w:p>
                          <w:p w:rsidR="00D0319A" w:rsidRPr="00705309" w:rsidRDefault="00D0319A" w:rsidP="00575A64">
                            <w:pPr>
                              <w:pStyle w:val="ListParagraph"/>
                              <w:numPr>
                                <w:ilvl w:val="0"/>
                                <w:numId w:val="25"/>
                              </w:numPr>
                              <w:spacing w:after="0" w:line="240" w:lineRule="auto"/>
                              <w:ind w:left="284" w:hanging="284"/>
                            </w:pPr>
                            <w:r w:rsidRPr="00705309">
                              <w:rPr>
                                <w:rFonts w:ascii="Times New Roman" w:hAnsi="Times New Roman" w:cs="Times New Roman"/>
                              </w:rPr>
                              <w:t>Aspek sosial Budaya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 o:spid="_x0000_s1031" style="position:absolute;left:0;text-align:left;margin-left:119.1pt;margin-top:6.85pt;width:162.75pt;height:94.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" fillcolor="white [3201]" strokecolor="black [3040]">
                <v:shadow on="t" color="black" opacity="24903f" origin=",.5" offset="0,.55556mm"/>
                <v:path arrowok="t"/>
                <v:textbox>
                  <w:txbxContent>
                    <w:p w:rsidR="00D0319A" w:rsidRPr="00705309" w:rsidRDefault="00D0319A" w:rsidP="00952F51">
                      <w:pPr>
                        <w:spacing w:after="0" w:line="240" w:lineRule="auto"/>
                        <w:rPr>
                          <w:rFonts w:ascii="Times New Roman" w:hAnsi="Times New Roman" w:cs="Times New Roman"/>
                        </w:rPr>
                      </w:pPr>
                      <w:r w:rsidRPr="00705309">
                        <w:rPr>
                          <w:rFonts w:ascii="Times New Roman" w:hAnsi="Times New Roman" w:cs="Times New Roman"/>
                        </w:rPr>
                        <w:t>Dimensi Mutu Pelayanan WHO</w:t>
                      </w:r>
                    </w:p>
                    <w:p w:rsidR="00D0319A" w:rsidRPr="00705309" w:rsidRDefault="00D0319A" w:rsidP="00575A64">
                      <w:pPr>
                        <w:pStyle w:val="DaftarParagraf"/>
                        <w:numPr>
                          <w:ilvl w:val="0"/>
                          <w:numId w:val="25"/>
                        </w:numPr>
                        <w:spacing w:after="0" w:line="240" w:lineRule="auto"/>
                        <w:ind w:left="284" w:hanging="284"/>
                      </w:pPr>
                      <w:r w:rsidRPr="00705309">
                        <w:rPr>
                          <w:rFonts w:ascii="Times New Roman" w:hAnsi="Times New Roman" w:cs="Times New Roman"/>
                        </w:rPr>
                        <w:t>Keprofesian</w:t>
                      </w:r>
                    </w:p>
                    <w:p w:rsidR="00D0319A" w:rsidRPr="00705309" w:rsidRDefault="00D0319A" w:rsidP="00575A64">
                      <w:pPr>
                        <w:pStyle w:val="DaftarParagraf"/>
                        <w:numPr>
                          <w:ilvl w:val="0"/>
                          <w:numId w:val="25"/>
                        </w:numPr>
                        <w:spacing w:after="0" w:line="240" w:lineRule="auto"/>
                        <w:ind w:left="284" w:hanging="284"/>
                      </w:pPr>
                      <w:r w:rsidRPr="00705309">
                        <w:rPr>
                          <w:rFonts w:ascii="Times New Roman" w:hAnsi="Times New Roman" w:cs="Times New Roman"/>
                        </w:rPr>
                        <w:t xml:space="preserve">Efisiensi </w:t>
                      </w:r>
                    </w:p>
                    <w:p w:rsidR="00D0319A" w:rsidRPr="00705309" w:rsidRDefault="00D0319A" w:rsidP="00575A64">
                      <w:pPr>
                        <w:pStyle w:val="DaftarParagraf"/>
                        <w:numPr>
                          <w:ilvl w:val="0"/>
                          <w:numId w:val="25"/>
                        </w:numPr>
                        <w:spacing w:after="0" w:line="240" w:lineRule="auto"/>
                        <w:ind w:left="284" w:hanging="284"/>
                      </w:pPr>
                      <w:r w:rsidRPr="00705309">
                        <w:rPr>
                          <w:rFonts w:ascii="Times New Roman" w:hAnsi="Times New Roman" w:cs="Times New Roman"/>
                        </w:rPr>
                        <w:t>Keamanan pasien</w:t>
                      </w:r>
                    </w:p>
                    <w:p w:rsidR="00D0319A" w:rsidRPr="00705309" w:rsidRDefault="00D0319A" w:rsidP="00575A64">
                      <w:pPr>
                        <w:pStyle w:val="DaftarParagraf"/>
                        <w:numPr>
                          <w:ilvl w:val="0"/>
                          <w:numId w:val="25"/>
                        </w:numPr>
                        <w:spacing w:after="0" w:line="240" w:lineRule="auto"/>
                        <w:ind w:left="284" w:hanging="284"/>
                      </w:pPr>
                      <w:r w:rsidRPr="00705309">
                        <w:rPr>
                          <w:rFonts w:ascii="Times New Roman" w:hAnsi="Times New Roman" w:cs="Times New Roman"/>
                        </w:rPr>
                        <w:t>Kepuasan pasien</w:t>
                      </w:r>
                    </w:p>
                    <w:p w:rsidR="00D0319A" w:rsidRPr="00705309" w:rsidRDefault="00D0319A" w:rsidP="00575A64">
                      <w:pPr>
                        <w:pStyle w:val="DaftarParagraf"/>
                        <w:numPr>
                          <w:ilvl w:val="0"/>
                          <w:numId w:val="25"/>
                        </w:numPr>
                        <w:spacing w:after="0" w:line="240" w:lineRule="auto"/>
                        <w:ind w:left="284" w:hanging="284"/>
                      </w:pPr>
                      <w:r w:rsidRPr="00705309">
                        <w:rPr>
                          <w:rFonts w:ascii="Times New Roman" w:hAnsi="Times New Roman" w:cs="Times New Roman"/>
                        </w:rPr>
                        <w:t>Aspek sosial Budaya</w:t>
                      </w:r>
                    </w:p>
                  </w:txbxContent>
                </v:textbox>
              </v:rect>
            </w:pict>
          </mc:Fallback>
        </mc:AlternateContent>
      </w:r>
    </w:p>
    <w:p w:rsidR="00952F51" w:rsidRPr="000425D5" w:rsidRDefault="008628AE" w:rsidP="00417C80">
      <w:pPr>
        <w:spacing w:after="0" w:line="480" w:lineRule="auto"/>
        <w:ind w:firstLine="567"/>
        <w:jc w:val="both"/>
        <w:rPr>
          <w:rFonts w:ascii="Times New Roman" w:hAnsi="Times New Roman" w:cs="Times New Roman"/>
          <w:b/>
          <w:sz w:val="24"/>
          <w:szCs w:val="24"/>
        </w:rPr>
      </w:pPr>
      <w:r>
        <w:rPr>
          <w:rFonts w:ascii="Times New Roman" w:hAnsi="Times New Roman" w:cs="Times New Roman"/>
          <w:b/>
          <w:noProof/>
          <w:sz w:val="24"/>
          <w:szCs w:val="24"/>
          <w:lang w:val="en-US" w:eastAsia="en-US"/>
        </w:rPr>
        <mc:AlternateContent>
          <mc:Choice Requires="wps">
            <w:drawing>
              <wp:anchor distT="0" distB="0" distL="114300" distR="114300" simplePos="0" relativeHeight="252197888" behindDoc="0" locked="0" layoutInCell="1" allowOverlap="1">
                <wp:simplePos x="0" y="0"/>
                <wp:positionH relativeFrom="column">
                  <wp:posOffset>3836670</wp:posOffset>
                </wp:positionH>
                <wp:positionV relativeFrom="paragraph">
                  <wp:posOffset>250825</wp:posOffset>
                </wp:positionV>
                <wp:extent cx="1438275" cy="428625"/>
                <wp:effectExtent l="57150" t="38100" r="66675" b="8572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275" cy="428625"/>
                        </a:xfrm>
                        <a:prstGeom prst="rect">
                          <a:avLst/>
                        </a:prstGeom>
                      </wps:spPr>
                      <wps:style>
                        <a:lnRef idx="1">
                          <a:schemeClr val="dk1"/>
                        </a:lnRef>
                        <a:fillRef idx="1001">
                          <a:schemeClr val="lt1"/>
                        </a:fillRef>
                        <a:effectRef idx="1">
                          <a:schemeClr val="dk1"/>
                        </a:effectRef>
                        <a:fontRef idx="minor">
                          <a:schemeClr val="dk1"/>
                        </a:fontRef>
                      </wps:style>
                      <wps:txbx>
                        <w:txbxContent>
                          <w:p w:rsidR="00D0319A" w:rsidRPr="00705309" w:rsidRDefault="00D0319A" w:rsidP="00952F51">
                            <w:pPr>
                              <w:spacing w:line="240" w:lineRule="auto"/>
                              <w:jc w:val="center"/>
                              <w:rPr>
                                <w:rFonts w:ascii="Times New Roman" w:hAnsi="Times New Roman" w:cs="Times New Roman"/>
                                <w:sz w:val="24"/>
                                <w:szCs w:val="28"/>
                              </w:rPr>
                            </w:pPr>
                            <w:r w:rsidRPr="00705309">
                              <w:rPr>
                                <w:rFonts w:ascii="Times New Roman" w:hAnsi="Times New Roman" w:cs="Times New Roman"/>
                                <w:sz w:val="24"/>
                                <w:szCs w:val="28"/>
                              </w:rPr>
                              <w:t>Kepuasan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 o:spid="_x0000_s1032" style="position:absolute;left:0;text-align:left;margin-left:302.1pt;margin-top:19.75pt;width:113.25pt;height:33.7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" fillcolor="white [3201]" strokecolor="black [3040]">
                <v:shadow on="t" color="black" opacity="24903f" origin=",.5" offset="0,.55556mm"/>
                <v:path arrowok="t"/>
                <v:textbox>
                  <w:txbxContent>
                    <w:p w:rsidR="00D0319A" w:rsidRPr="00705309" w:rsidRDefault="00D0319A" w:rsidP="00952F51">
                      <w:pPr>
                        <w:spacing w:line="240" w:lineRule="auto"/>
                        <w:jc w:val="center"/>
                        <w:rPr>
                          <w:rFonts w:ascii="Times New Roman" w:hAnsi="Times New Roman" w:cs="Times New Roman"/>
                          <w:sz w:val="24"/>
                          <w:szCs w:val="28"/>
                        </w:rPr>
                      </w:pPr>
                      <w:r w:rsidRPr="00705309">
                        <w:rPr>
                          <w:rFonts w:ascii="Times New Roman" w:hAnsi="Times New Roman" w:cs="Times New Roman"/>
                          <w:sz w:val="24"/>
                          <w:szCs w:val="28"/>
                        </w:rPr>
                        <w:t>Kepuasan</w:t>
                      </w:r>
                    </w:p>
                  </w:txbxContent>
                </v:textbox>
              </v:rect>
            </w:pict>
          </mc:Fallback>
        </mc:AlternateContent>
      </w:r>
      <w:r>
        <w:rPr>
          <w:rFonts w:ascii="Times New Roman" w:hAnsi="Times New Roman" w:cs="Times New Roman"/>
          <w:b/>
          <w:noProof/>
          <w:sz w:val="24"/>
          <w:szCs w:val="24"/>
          <w:lang w:val="en-US" w:eastAsia="en-US"/>
        </w:rPr>
        <mc:AlternateContent>
          <mc:Choice Requires="wps">
            <w:drawing>
              <wp:anchor distT="0" distB="0" distL="114300" distR="114300" simplePos="0" relativeHeight="252188672" behindDoc="0" locked="0" layoutInCell="1" allowOverlap="1">
                <wp:simplePos x="0" y="0"/>
                <wp:positionH relativeFrom="column">
                  <wp:posOffset>-268605</wp:posOffset>
                </wp:positionH>
                <wp:positionV relativeFrom="paragraph">
                  <wp:posOffset>146050</wp:posOffset>
                </wp:positionV>
                <wp:extent cx="1533525" cy="533400"/>
                <wp:effectExtent l="57150" t="38100" r="66675" b="76200"/>
                <wp:wrapNone/>
                <wp:docPr id="1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3525" cy="533400"/>
                        </a:xfrm>
                        <a:prstGeom prst="rect">
                          <a:avLst/>
                        </a:prstGeom>
                      </wps:spPr>
                      <wps:style>
                        <a:lnRef idx="1">
                          <a:schemeClr val="dk1"/>
                        </a:lnRef>
                        <a:fillRef idx="1001">
                          <a:schemeClr val="lt1"/>
                        </a:fillRef>
                        <a:effectRef idx="1">
                          <a:schemeClr val="dk1"/>
                        </a:effectRef>
                        <a:fontRef idx="minor">
                          <a:schemeClr val="dk1"/>
                        </a:fontRef>
                      </wps:style>
                      <wps:txbx>
                        <w:txbxContent>
                          <w:p w:rsidR="00D0319A" w:rsidRPr="00705309" w:rsidRDefault="00D0319A" w:rsidP="00952F51">
                            <w:pPr>
                              <w:spacing w:line="240" w:lineRule="auto"/>
                              <w:jc w:val="center"/>
                              <w:rPr>
                                <w:rFonts w:ascii="Times New Roman" w:hAnsi="Times New Roman" w:cs="Times New Roman"/>
                              </w:rPr>
                            </w:pPr>
                            <w:r w:rsidRPr="00705309">
                              <w:rPr>
                                <w:rFonts w:ascii="Times New Roman" w:hAnsi="Times New Roman" w:cs="Times New Roman"/>
                              </w:rPr>
                              <w:t>Dimensi Mutu Pelayanan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 o:spid="_x0000_s1033" style="position:absolute;left:0;text-align:left;margin-left:-21.15pt;margin-top:11.5pt;width:120.75pt;height:42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" fillcolor="white [3201]" strokecolor="black [3040]">
                <v:shadow on="t" color="black" opacity="24903f" origin=",.5" offset="0,.55556mm"/>
                <v:path arrowok="t"/>
                <v:textbox>
                  <w:txbxContent>
                    <w:p w:rsidR="00D0319A" w:rsidRPr="00705309" w:rsidRDefault="00D0319A" w:rsidP="00952F51">
                      <w:pPr>
                        <w:spacing w:line="240" w:lineRule="auto"/>
                        <w:jc w:val="center"/>
                        <w:rPr>
                          <w:rFonts w:ascii="Times New Roman" w:hAnsi="Times New Roman" w:cs="Times New Roman"/>
                        </w:rPr>
                      </w:pPr>
                      <w:r w:rsidRPr="00705309">
                        <w:rPr>
                          <w:rFonts w:ascii="Times New Roman" w:hAnsi="Times New Roman" w:cs="Times New Roman"/>
                        </w:rPr>
                        <w:t>Dimensi Mutu Pelayanan</w:t>
                      </w:r>
                    </w:p>
                  </w:txbxContent>
                </v:textbox>
              </v:rect>
            </w:pict>
          </mc:Fallback>
        </mc:AlternateContent>
      </w:r>
    </w:p>
    <w:p w:rsidR="00952F51" w:rsidRPr="000425D5" w:rsidRDefault="008628AE" w:rsidP="00417C80">
      <w:pPr>
        <w:spacing w:after="0" w:line="480" w:lineRule="auto"/>
        <w:ind w:firstLine="567"/>
        <w:jc w:val="both"/>
        <w:rPr>
          <w:rFonts w:ascii="Times New Roman" w:hAnsi="Times New Roman" w:cs="Times New Roman"/>
          <w:b/>
          <w:sz w:val="24"/>
          <w:szCs w:val="24"/>
        </w:rPr>
      </w:pPr>
      <w:r>
        <w:rPr>
          <w:rFonts w:ascii="Times New Roman" w:hAnsi="Times New Roman" w:cs="Times New Roman"/>
          <w:b/>
          <w:noProof/>
          <w:sz w:val="24"/>
          <w:szCs w:val="24"/>
          <w:lang w:val="en-US" w:eastAsia="en-US"/>
        </w:rPr>
        <mc:AlternateContent>
          <mc:Choice Requires="wps">
            <w:drawing>
              <wp:anchor distT="4294967294" distB="4294967294" distL="114300" distR="114300" simplePos="0" relativeHeight="252200960" behindDoc="0" locked="0" layoutInCell="1" allowOverlap="1">
                <wp:simplePos x="0" y="0"/>
                <wp:positionH relativeFrom="column">
                  <wp:posOffset>3579495</wp:posOffset>
                </wp:positionH>
                <wp:positionV relativeFrom="paragraph">
                  <wp:posOffset>62864</wp:posOffset>
                </wp:positionV>
                <wp:extent cx="257175" cy="0"/>
                <wp:effectExtent l="0" t="95250" r="0" b="952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1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DC72B0" id="Straight Arrow Connector 24" o:spid="_x0000_s1026" type="#_x0000_t32" style="position:absolute;margin-left:281.85pt;margin-top:4.95pt;width:20.25pt;height:0;z-index:252200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" strokecolor="black [3040]">
                <v:stroke endarrow="open"/>
                <o:lock v:ext="edit" shapetype="f"/>
              </v:shape>
            </w:pict>
          </mc:Fallback>
        </mc:AlternateContent>
      </w:r>
      <w:r>
        <w:rPr>
          <w:rFonts w:ascii="Times New Roman" w:hAnsi="Times New Roman" w:cs="Times New Roman"/>
          <w:b/>
          <w:noProof/>
          <w:sz w:val="24"/>
          <w:szCs w:val="24"/>
          <w:lang w:val="en-US" w:eastAsia="en-US"/>
        </w:rPr>
        <mc:AlternateContent>
          <mc:Choice Requires="wps">
            <w:drawing>
              <wp:anchor distT="4294967294" distB="4294967294" distL="114300" distR="114300" simplePos="0" relativeHeight="252194816" behindDoc="0" locked="0" layoutInCell="1" allowOverlap="1">
                <wp:simplePos x="0" y="0"/>
                <wp:positionH relativeFrom="column">
                  <wp:posOffset>1264920</wp:posOffset>
                </wp:positionH>
                <wp:positionV relativeFrom="paragraph">
                  <wp:posOffset>62864</wp:posOffset>
                </wp:positionV>
                <wp:extent cx="257175" cy="0"/>
                <wp:effectExtent l="0" t="95250" r="0" b="95250"/>
                <wp:wrapNone/>
                <wp:docPr id="14"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1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775C3E" id="Straight Arrow Connector 9" o:spid="_x0000_s1026" type="#_x0000_t32" style="position:absolute;margin-left:99.6pt;margin-top:4.95pt;width:20.25pt;height:0;z-index:252194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" strokecolor="black [3040]">
                <v:stroke endarrow="open"/>
                <o:lock v:ext="edit" shapetype="f"/>
              </v:shape>
            </w:pict>
          </mc:Fallback>
        </mc:AlternateContent>
      </w:r>
    </w:p>
    <w:p w:rsidR="00952F51" w:rsidRPr="000425D5" w:rsidRDefault="00952F51" w:rsidP="00417C80">
      <w:pPr>
        <w:spacing w:after="0" w:line="480" w:lineRule="auto"/>
        <w:ind w:firstLine="567"/>
        <w:jc w:val="both"/>
        <w:rPr>
          <w:rFonts w:ascii="Times New Roman" w:hAnsi="Times New Roman" w:cs="Times New Roman"/>
          <w:b/>
          <w:sz w:val="24"/>
          <w:szCs w:val="24"/>
        </w:rPr>
      </w:pPr>
    </w:p>
    <w:p w:rsidR="00952F51" w:rsidRPr="000425D5" w:rsidRDefault="008628AE" w:rsidP="00417C80">
      <w:pPr>
        <w:spacing w:after="0" w:line="480" w:lineRule="auto"/>
        <w:ind w:firstLine="567"/>
        <w:jc w:val="both"/>
        <w:rPr>
          <w:rFonts w:ascii="Times New Roman" w:hAnsi="Times New Roman" w:cs="Times New Roman"/>
          <w:b/>
          <w:sz w:val="24"/>
          <w:szCs w:val="24"/>
        </w:rPr>
      </w:pPr>
      <w:r>
        <w:rPr>
          <w:rFonts w:ascii="Times New Roman" w:hAnsi="Times New Roman" w:cs="Times New Roman"/>
          <w:b/>
          <w:noProof/>
          <w:sz w:val="24"/>
          <w:szCs w:val="24"/>
          <w:lang w:val="en-US" w:eastAsia="en-US"/>
        </w:rPr>
        <mc:AlternateContent>
          <mc:Choice Requires="wps">
            <w:drawing>
              <wp:anchor distT="0" distB="0" distL="114300" distR="114300" simplePos="0" relativeHeight="252191744" behindDoc="0" locked="0" layoutInCell="1" allowOverlap="1">
                <wp:simplePos x="0" y="0"/>
                <wp:positionH relativeFrom="column">
                  <wp:posOffset>1503045</wp:posOffset>
                </wp:positionH>
                <wp:positionV relativeFrom="paragraph">
                  <wp:posOffset>142875</wp:posOffset>
                </wp:positionV>
                <wp:extent cx="2066925" cy="2012950"/>
                <wp:effectExtent l="57150" t="38100" r="66675" b="8255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2012950"/>
                        </a:xfrm>
                        <a:prstGeom prst="rect">
                          <a:avLst/>
                        </a:prstGeom>
                      </wps:spPr>
                      <wps:style>
                        <a:lnRef idx="1">
                          <a:schemeClr val="dk1"/>
                        </a:lnRef>
                        <a:fillRef idx="1001">
                          <a:schemeClr val="lt1"/>
                        </a:fillRef>
                        <a:effectRef idx="1">
                          <a:schemeClr val="dk1"/>
                        </a:effectRef>
                        <a:fontRef idx="minor">
                          <a:schemeClr val="dk1"/>
                        </a:fontRef>
                      </wps:style>
                      <wps:txbx>
                        <w:txbxContent>
                          <w:p w:rsidR="00D0319A" w:rsidRPr="00705309" w:rsidRDefault="00D0319A" w:rsidP="00952F51">
                            <w:pPr>
                              <w:spacing w:after="0" w:line="240" w:lineRule="auto"/>
                              <w:rPr>
                                <w:rFonts w:ascii="Times New Roman" w:hAnsi="Times New Roman" w:cs="Times New Roman"/>
                              </w:rPr>
                            </w:pPr>
                            <w:r w:rsidRPr="00705309">
                              <w:rPr>
                                <w:rFonts w:ascii="Times New Roman" w:hAnsi="Times New Roman" w:cs="Times New Roman"/>
                              </w:rPr>
                              <w:t>Keputusan menteri kesehatan nomor 129 tahun 2008 tentang standar pelayanan minimal</w:t>
                            </w:r>
                          </w:p>
                          <w:p w:rsidR="00D0319A" w:rsidRPr="00705309" w:rsidRDefault="00D0319A" w:rsidP="00575A64">
                            <w:pPr>
                              <w:pStyle w:val="ListParagraph"/>
                              <w:numPr>
                                <w:ilvl w:val="0"/>
                                <w:numId w:val="26"/>
                              </w:numPr>
                              <w:spacing w:after="0" w:line="240" w:lineRule="auto"/>
                              <w:ind w:left="284" w:hanging="284"/>
                              <w:rPr>
                                <w:rFonts w:ascii="Times New Roman" w:hAnsi="Times New Roman" w:cs="Times New Roman"/>
                              </w:rPr>
                            </w:pPr>
                            <w:r w:rsidRPr="00705309">
                              <w:rPr>
                                <w:rFonts w:ascii="Times New Roman" w:hAnsi="Times New Roman" w:cs="Times New Roman"/>
                              </w:rPr>
                              <w:t>Akses</w:t>
                            </w:r>
                          </w:p>
                          <w:p w:rsidR="00D0319A" w:rsidRPr="00705309" w:rsidRDefault="00D0319A" w:rsidP="00575A64">
                            <w:pPr>
                              <w:pStyle w:val="ListParagraph"/>
                              <w:numPr>
                                <w:ilvl w:val="0"/>
                                <w:numId w:val="26"/>
                              </w:numPr>
                              <w:spacing w:after="0" w:line="240" w:lineRule="auto"/>
                              <w:ind w:left="284" w:hanging="284"/>
                              <w:rPr>
                                <w:rFonts w:ascii="Times New Roman" w:hAnsi="Times New Roman" w:cs="Times New Roman"/>
                              </w:rPr>
                            </w:pPr>
                            <w:r w:rsidRPr="00705309">
                              <w:rPr>
                                <w:rFonts w:ascii="Times New Roman" w:hAnsi="Times New Roman" w:cs="Times New Roman"/>
                              </w:rPr>
                              <w:t>Efektivitas</w:t>
                            </w:r>
                          </w:p>
                          <w:p w:rsidR="00D0319A" w:rsidRPr="00705309" w:rsidRDefault="00D0319A" w:rsidP="00575A64">
                            <w:pPr>
                              <w:pStyle w:val="ListParagraph"/>
                              <w:numPr>
                                <w:ilvl w:val="0"/>
                                <w:numId w:val="26"/>
                              </w:numPr>
                              <w:spacing w:after="0" w:line="240" w:lineRule="auto"/>
                              <w:ind w:left="284" w:hanging="284"/>
                              <w:rPr>
                                <w:rFonts w:ascii="Times New Roman" w:hAnsi="Times New Roman" w:cs="Times New Roman"/>
                              </w:rPr>
                            </w:pPr>
                            <w:r w:rsidRPr="00705309">
                              <w:rPr>
                                <w:rFonts w:ascii="Times New Roman" w:hAnsi="Times New Roman" w:cs="Times New Roman"/>
                              </w:rPr>
                              <w:t>Efisiensi</w:t>
                            </w:r>
                          </w:p>
                          <w:p w:rsidR="00D0319A" w:rsidRPr="00705309" w:rsidRDefault="00D0319A" w:rsidP="00575A64">
                            <w:pPr>
                              <w:pStyle w:val="ListParagraph"/>
                              <w:numPr>
                                <w:ilvl w:val="0"/>
                                <w:numId w:val="26"/>
                              </w:numPr>
                              <w:spacing w:after="0" w:line="240" w:lineRule="auto"/>
                              <w:ind w:left="284" w:hanging="284"/>
                              <w:rPr>
                                <w:rFonts w:ascii="Times New Roman" w:hAnsi="Times New Roman" w:cs="Times New Roman"/>
                              </w:rPr>
                            </w:pPr>
                            <w:r w:rsidRPr="00705309">
                              <w:rPr>
                                <w:rFonts w:ascii="Times New Roman" w:hAnsi="Times New Roman" w:cs="Times New Roman"/>
                              </w:rPr>
                              <w:t>Keselamatan dan keamanan kenyamanan</w:t>
                            </w:r>
                          </w:p>
                          <w:p w:rsidR="00D0319A" w:rsidRPr="00705309" w:rsidRDefault="00D0319A" w:rsidP="00575A64">
                            <w:pPr>
                              <w:pStyle w:val="ListParagraph"/>
                              <w:numPr>
                                <w:ilvl w:val="0"/>
                                <w:numId w:val="26"/>
                              </w:numPr>
                              <w:spacing w:after="0" w:line="240" w:lineRule="auto"/>
                              <w:ind w:left="284" w:hanging="284"/>
                              <w:rPr>
                                <w:rFonts w:ascii="Times New Roman" w:hAnsi="Times New Roman" w:cs="Times New Roman"/>
                              </w:rPr>
                            </w:pPr>
                            <w:r w:rsidRPr="00705309">
                              <w:rPr>
                                <w:rFonts w:ascii="Times New Roman" w:hAnsi="Times New Roman" w:cs="Times New Roman"/>
                              </w:rPr>
                              <w:t xml:space="preserve">Kesinambungan pelayanan </w:t>
                            </w:r>
                          </w:p>
                          <w:p w:rsidR="00D0319A" w:rsidRPr="00705309" w:rsidRDefault="00D0319A" w:rsidP="00575A64">
                            <w:pPr>
                              <w:pStyle w:val="ListParagraph"/>
                              <w:numPr>
                                <w:ilvl w:val="0"/>
                                <w:numId w:val="26"/>
                              </w:numPr>
                              <w:spacing w:after="0" w:line="240" w:lineRule="auto"/>
                              <w:ind w:left="284" w:hanging="284"/>
                              <w:rPr>
                                <w:rFonts w:ascii="Times New Roman" w:hAnsi="Times New Roman" w:cs="Times New Roman"/>
                              </w:rPr>
                            </w:pPr>
                            <w:r w:rsidRPr="00705309">
                              <w:rPr>
                                <w:rFonts w:ascii="Times New Roman" w:hAnsi="Times New Roman" w:cs="Times New Roman"/>
                              </w:rPr>
                              <w:t xml:space="preserve">Kompetensi teknis </w:t>
                            </w:r>
                          </w:p>
                          <w:p w:rsidR="00D0319A" w:rsidRPr="00705309" w:rsidRDefault="00D0319A" w:rsidP="00575A64">
                            <w:pPr>
                              <w:pStyle w:val="ListParagraph"/>
                              <w:numPr>
                                <w:ilvl w:val="0"/>
                                <w:numId w:val="26"/>
                              </w:numPr>
                              <w:spacing w:after="0" w:line="240" w:lineRule="auto"/>
                              <w:ind w:left="284" w:hanging="284"/>
                              <w:rPr>
                                <w:rFonts w:ascii="Times New Roman" w:hAnsi="Times New Roman" w:cs="Times New Roman"/>
                              </w:rPr>
                            </w:pPr>
                            <w:r w:rsidRPr="00705309">
                              <w:rPr>
                                <w:rFonts w:ascii="Times New Roman" w:hAnsi="Times New Roman" w:cs="Times New Roman"/>
                              </w:rPr>
                              <w:t>Hubungan antar manusia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 o:spid="_x0000_s1034" style="position:absolute;left:0;text-align:left;margin-left:118.35pt;margin-top:11.25pt;width:162.75pt;height:158.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" fillcolor="white [3201]" strokecolor="black [3040]">
                <v:shadow on="t" color="black" opacity="24903f" origin=",.5" offset="0,.55556mm"/>
                <v:path arrowok="t"/>
                <v:textbox>
                  <w:txbxContent>
                    <w:p w:rsidR="00D0319A" w:rsidRPr="00705309" w:rsidRDefault="00D0319A" w:rsidP="00952F51">
                      <w:pPr>
                        <w:spacing w:after="0" w:line="240" w:lineRule="auto"/>
                        <w:rPr>
                          <w:rFonts w:ascii="Times New Roman" w:hAnsi="Times New Roman" w:cs="Times New Roman"/>
                        </w:rPr>
                      </w:pPr>
                      <w:r w:rsidRPr="00705309">
                        <w:rPr>
                          <w:rFonts w:ascii="Times New Roman" w:hAnsi="Times New Roman" w:cs="Times New Roman"/>
                        </w:rPr>
                        <w:t>Keputusan menteri kesehatan nomor 129 tahun 2008 tentang standar pelayanan minimal</w:t>
                      </w:r>
                    </w:p>
                    <w:p w:rsidR="00D0319A" w:rsidRPr="00705309" w:rsidRDefault="00D0319A" w:rsidP="00575A64">
                      <w:pPr>
                        <w:pStyle w:val="DaftarParagraf"/>
                        <w:numPr>
                          <w:ilvl w:val="0"/>
                          <w:numId w:val="26"/>
                        </w:numPr>
                        <w:spacing w:after="0" w:line="240" w:lineRule="auto"/>
                        <w:ind w:left="284" w:hanging="284"/>
                        <w:rPr>
                          <w:rFonts w:ascii="Times New Roman" w:hAnsi="Times New Roman" w:cs="Times New Roman"/>
                        </w:rPr>
                      </w:pPr>
                      <w:r w:rsidRPr="00705309">
                        <w:rPr>
                          <w:rFonts w:ascii="Times New Roman" w:hAnsi="Times New Roman" w:cs="Times New Roman"/>
                        </w:rPr>
                        <w:t>Akses</w:t>
                      </w:r>
                    </w:p>
                    <w:p w:rsidR="00D0319A" w:rsidRPr="00705309" w:rsidRDefault="00D0319A" w:rsidP="00575A64">
                      <w:pPr>
                        <w:pStyle w:val="DaftarParagraf"/>
                        <w:numPr>
                          <w:ilvl w:val="0"/>
                          <w:numId w:val="26"/>
                        </w:numPr>
                        <w:spacing w:after="0" w:line="240" w:lineRule="auto"/>
                        <w:ind w:left="284" w:hanging="284"/>
                        <w:rPr>
                          <w:rFonts w:ascii="Times New Roman" w:hAnsi="Times New Roman" w:cs="Times New Roman"/>
                        </w:rPr>
                      </w:pPr>
                      <w:r w:rsidRPr="00705309">
                        <w:rPr>
                          <w:rFonts w:ascii="Times New Roman" w:hAnsi="Times New Roman" w:cs="Times New Roman"/>
                        </w:rPr>
                        <w:t>Efektivitas</w:t>
                      </w:r>
                    </w:p>
                    <w:p w:rsidR="00D0319A" w:rsidRPr="00705309" w:rsidRDefault="00D0319A" w:rsidP="00575A64">
                      <w:pPr>
                        <w:pStyle w:val="DaftarParagraf"/>
                        <w:numPr>
                          <w:ilvl w:val="0"/>
                          <w:numId w:val="26"/>
                        </w:numPr>
                        <w:spacing w:after="0" w:line="240" w:lineRule="auto"/>
                        <w:ind w:left="284" w:hanging="284"/>
                        <w:rPr>
                          <w:rFonts w:ascii="Times New Roman" w:hAnsi="Times New Roman" w:cs="Times New Roman"/>
                        </w:rPr>
                      </w:pPr>
                      <w:r w:rsidRPr="00705309">
                        <w:rPr>
                          <w:rFonts w:ascii="Times New Roman" w:hAnsi="Times New Roman" w:cs="Times New Roman"/>
                        </w:rPr>
                        <w:t>Efisiensi</w:t>
                      </w:r>
                    </w:p>
                    <w:p w:rsidR="00D0319A" w:rsidRPr="00705309" w:rsidRDefault="00D0319A" w:rsidP="00575A64">
                      <w:pPr>
                        <w:pStyle w:val="DaftarParagraf"/>
                        <w:numPr>
                          <w:ilvl w:val="0"/>
                          <w:numId w:val="26"/>
                        </w:numPr>
                        <w:spacing w:after="0" w:line="240" w:lineRule="auto"/>
                        <w:ind w:left="284" w:hanging="284"/>
                        <w:rPr>
                          <w:rFonts w:ascii="Times New Roman" w:hAnsi="Times New Roman" w:cs="Times New Roman"/>
                        </w:rPr>
                      </w:pPr>
                      <w:r w:rsidRPr="00705309">
                        <w:rPr>
                          <w:rFonts w:ascii="Times New Roman" w:hAnsi="Times New Roman" w:cs="Times New Roman"/>
                        </w:rPr>
                        <w:t>Keselamatan dan keamanan kenyamanan</w:t>
                      </w:r>
                    </w:p>
                    <w:p w:rsidR="00D0319A" w:rsidRPr="00705309" w:rsidRDefault="00D0319A" w:rsidP="00575A64">
                      <w:pPr>
                        <w:pStyle w:val="DaftarParagraf"/>
                        <w:numPr>
                          <w:ilvl w:val="0"/>
                          <w:numId w:val="26"/>
                        </w:numPr>
                        <w:spacing w:after="0" w:line="240" w:lineRule="auto"/>
                        <w:ind w:left="284" w:hanging="284"/>
                        <w:rPr>
                          <w:rFonts w:ascii="Times New Roman" w:hAnsi="Times New Roman" w:cs="Times New Roman"/>
                        </w:rPr>
                      </w:pPr>
                      <w:r w:rsidRPr="00705309">
                        <w:rPr>
                          <w:rFonts w:ascii="Times New Roman" w:hAnsi="Times New Roman" w:cs="Times New Roman"/>
                        </w:rPr>
                        <w:t xml:space="preserve">Kesinambungan pelayanan </w:t>
                      </w:r>
                    </w:p>
                    <w:p w:rsidR="00D0319A" w:rsidRPr="00705309" w:rsidRDefault="00D0319A" w:rsidP="00575A64">
                      <w:pPr>
                        <w:pStyle w:val="DaftarParagraf"/>
                        <w:numPr>
                          <w:ilvl w:val="0"/>
                          <w:numId w:val="26"/>
                        </w:numPr>
                        <w:spacing w:after="0" w:line="240" w:lineRule="auto"/>
                        <w:ind w:left="284" w:hanging="284"/>
                        <w:rPr>
                          <w:rFonts w:ascii="Times New Roman" w:hAnsi="Times New Roman" w:cs="Times New Roman"/>
                        </w:rPr>
                      </w:pPr>
                      <w:r w:rsidRPr="00705309">
                        <w:rPr>
                          <w:rFonts w:ascii="Times New Roman" w:hAnsi="Times New Roman" w:cs="Times New Roman"/>
                        </w:rPr>
                        <w:t xml:space="preserve">Kompetensi teknis </w:t>
                      </w:r>
                    </w:p>
                    <w:p w:rsidR="00D0319A" w:rsidRPr="00705309" w:rsidRDefault="00D0319A" w:rsidP="00575A64">
                      <w:pPr>
                        <w:pStyle w:val="DaftarParagraf"/>
                        <w:numPr>
                          <w:ilvl w:val="0"/>
                          <w:numId w:val="26"/>
                        </w:numPr>
                        <w:spacing w:after="0" w:line="240" w:lineRule="auto"/>
                        <w:ind w:left="284" w:hanging="284"/>
                        <w:rPr>
                          <w:rFonts w:ascii="Times New Roman" w:hAnsi="Times New Roman" w:cs="Times New Roman"/>
                        </w:rPr>
                      </w:pPr>
                      <w:r w:rsidRPr="00705309">
                        <w:rPr>
                          <w:rFonts w:ascii="Times New Roman" w:hAnsi="Times New Roman" w:cs="Times New Roman"/>
                        </w:rPr>
                        <w:t>Hubungan antar manusia</w:t>
                      </w:r>
                    </w:p>
                  </w:txbxContent>
                </v:textbox>
              </v:rect>
            </w:pict>
          </mc:Fallback>
        </mc:AlternateContent>
      </w:r>
    </w:p>
    <w:p w:rsidR="00952F51" w:rsidRPr="000425D5" w:rsidRDefault="00952F51" w:rsidP="00417C80">
      <w:pPr>
        <w:spacing w:after="0" w:line="480" w:lineRule="auto"/>
        <w:ind w:firstLine="567"/>
        <w:jc w:val="both"/>
        <w:rPr>
          <w:rFonts w:ascii="Times New Roman" w:hAnsi="Times New Roman" w:cs="Times New Roman"/>
          <w:b/>
          <w:sz w:val="24"/>
          <w:szCs w:val="24"/>
        </w:rPr>
      </w:pPr>
    </w:p>
    <w:p w:rsidR="00952F51" w:rsidRPr="000425D5" w:rsidRDefault="00952F51" w:rsidP="00417C80">
      <w:pPr>
        <w:spacing w:after="0" w:line="480" w:lineRule="auto"/>
        <w:ind w:firstLine="567"/>
        <w:jc w:val="both"/>
        <w:rPr>
          <w:rFonts w:ascii="Times New Roman" w:hAnsi="Times New Roman" w:cs="Times New Roman"/>
          <w:b/>
          <w:sz w:val="24"/>
          <w:szCs w:val="24"/>
        </w:rPr>
      </w:pPr>
    </w:p>
    <w:p w:rsidR="00952F51" w:rsidRPr="000425D5" w:rsidRDefault="008628AE" w:rsidP="00417C80">
      <w:pPr>
        <w:spacing w:after="0" w:line="480" w:lineRule="auto"/>
        <w:ind w:firstLine="567"/>
        <w:jc w:val="both"/>
        <w:rPr>
          <w:rFonts w:ascii="Times New Roman" w:hAnsi="Times New Roman" w:cs="Times New Roman"/>
          <w:b/>
          <w:sz w:val="24"/>
          <w:szCs w:val="24"/>
        </w:rPr>
      </w:pPr>
      <w:r>
        <w:rPr>
          <w:rFonts w:ascii="Times New Roman" w:hAnsi="Times New Roman" w:cs="Times New Roman"/>
          <w:b/>
          <w:noProof/>
          <w:sz w:val="24"/>
          <w:szCs w:val="24"/>
          <w:lang w:val="en-US" w:eastAsia="en-US"/>
        </w:rPr>
        <mc:AlternateContent>
          <mc:Choice Requires="wps">
            <w:drawing>
              <wp:anchor distT="4294967294" distB="4294967294" distL="114300" distR="114300" simplePos="0" relativeHeight="252221440" behindDoc="0" locked="0" layoutInCell="1" allowOverlap="1">
                <wp:simplePos x="0" y="0"/>
                <wp:positionH relativeFrom="column">
                  <wp:posOffset>1379220</wp:posOffset>
                </wp:positionH>
                <wp:positionV relativeFrom="paragraph">
                  <wp:posOffset>100964</wp:posOffset>
                </wp:positionV>
                <wp:extent cx="114300" cy="0"/>
                <wp:effectExtent l="0" t="0" r="0" b="0"/>
                <wp:wrapNone/>
                <wp:docPr id="12"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01A55E" id="Straight Connector 23" o:spid="_x0000_s1026" style="position:absolute;z-index:252221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08.6pt,7.95pt" to="117.6pt,7.9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" strokecolor="black [3040]">
                <o:lock v:ext="edit" shapetype="f"/>
              </v:line>
            </w:pict>
          </mc:Fallback>
        </mc:AlternateContent>
      </w:r>
      <w:r>
        <w:rPr>
          <w:rFonts w:ascii="Times New Roman" w:hAnsi="Times New Roman" w:cs="Times New Roman"/>
          <w:b/>
          <w:noProof/>
          <w:sz w:val="24"/>
          <w:szCs w:val="24"/>
          <w:lang w:val="en-US" w:eastAsia="en-US"/>
        </w:rPr>
        <mc:AlternateContent>
          <mc:Choice Requires="wps">
            <w:drawing>
              <wp:anchor distT="4294967294" distB="4294967294" distL="114300" distR="114300" simplePos="0" relativeHeight="252199936" behindDoc="0" locked="0" layoutInCell="1" allowOverlap="1">
                <wp:simplePos x="0" y="0"/>
                <wp:positionH relativeFrom="column">
                  <wp:posOffset>3579495</wp:posOffset>
                </wp:positionH>
                <wp:positionV relativeFrom="paragraph">
                  <wp:posOffset>100964</wp:posOffset>
                </wp:positionV>
                <wp:extent cx="114300" cy="0"/>
                <wp:effectExtent l="0" t="0" r="0" b="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5DDE5F" id="Straight Connector 23" o:spid="_x0000_s1026" style="position:absolute;z-index:252199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81.85pt,7.95pt" to="290.85pt,7.9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" strokecolor="black [3040]">
                <o:lock v:ext="edit" shapetype="f"/>
              </v:line>
            </w:pict>
          </mc:Fallback>
        </mc:AlternateContent>
      </w:r>
    </w:p>
    <w:p w:rsidR="00952F51" w:rsidRPr="000425D5" w:rsidRDefault="00952F51" w:rsidP="00417C80">
      <w:pPr>
        <w:spacing w:after="0" w:line="360" w:lineRule="auto"/>
        <w:ind w:left="1418" w:hanging="1418"/>
        <w:jc w:val="both"/>
        <w:rPr>
          <w:rFonts w:ascii="Times New Roman" w:hAnsi="Times New Roman" w:cs="Times New Roman"/>
          <w:b/>
          <w:sz w:val="20"/>
          <w:szCs w:val="20"/>
        </w:rPr>
      </w:pPr>
    </w:p>
    <w:p w:rsidR="00952F51" w:rsidRPr="000425D5" w:rsidRDefault="00952F51" w:rsidP="00417C80">
      <w:pPr>
        <w:spacing w:after="0" w:line="360" w:lineRule="auto"/>
        <w:ind w:left="1418" w:hanging="1418"/>
        <w:jc w:val="both"/>
        <w:rPr>
          <w:rFonts w:ascii="Times New Roman" w:hAnsi="Times New Roman" w:cs="Times New Roman"/>
          <w:b/>
          <w:sz w:val="20"/>
          <w:szCs w:val="20"/>
        </w:rPr>
      </w:pPr>
    </w:p>
    <w:p w:rsidR="00952F51" w:rsidRPr="000425D5" w:rsidRDefault="00952F51" w:rsidP="00417C80">
      <w:pPr>
        <w:spacing w:after="0" w:line="360" w:lineRule="auto"/>
        <w:ind w:left="1418" w:hanging="1418"/>
        <w:jc w:val="both"/>
        <w:rPr>
          <w:rFonts w:ascii="Times New Roman" w:hAnsi="Times New Roman" w:cs="Times New Roman"/>
          <w:b/>
          <w:sz w:val="20"/>
          <w:szCs w:val="20"/>
        </w:rPr>
      </w:pPr>
    </w:p>
    <w:p w:rsidR="00952F51" w:rsidRPr="000425D5" w:rsidRDefault="00952F51" w:rsidP="00417C80">
      <w:pPr>
        <w:spacing w:after="0" w:line="360" w:lineRule="auto"/>
        <w:jc w:val="both"/>
        <w:rPr>
          <w:rFonts w:ascii="Times New Roman" w:hAnsi="Times New Roman" w:cs="Times New Roman"/>
          <w:b/>
          <w:sz w:val="20"/>
          <w:szCs w:val="20"/>
        </w:rPr>
      </w:pPr>
    </w:p>
    <w:p w:rsidR="00952F51" w:rsidRPr="000425D5" w:rsidRDefault="00952F51" w:rsidP="00417C80">
      <w:pPr>
        <w:spacing w:after="0" w:line="240" w:lineRule="auto"/>
        <w:ind w:left="1418" w:hanging="1418"/>
        <w:jc w:val="both"/>
        <w:rPr>
          <w:rFonts w:ascii="Times New Roman" w:hAnsi="Times New Roman" w:cs="Times New Roman"/>
          <w:b/>
          <w:sz w:val="24"/>
          <w:szCs w:val="24"/>
        </w:rPr>
      </w:pPr>
      <w:r w:rsidRPr="000425D5">
        <w:rPr>
          <w:rFonts w:ascii="Times New Roman" w:hAnsi="Times New Roman" w:cs="Times New Roman"/>
          <w:b/>
          <w:sz w:val="24"/>
          <w:szCs w:val="24"/>
        </w:rPr>
        <w:t>Gambar 2.1. Konsep Teori Pengaruh Mutu Pelayanan terhadap kepuasan pasien dikutip dari Lori Di Prete Brown et. Al, Dimensi mutu pelayanan menurut WHO dan keputusan menteri kesehatan nomor 129 tahun 2008</w:t>
      </w:r>
      <w:r w:rsidRPr="000425D5">
        <w:rPr>
          <w:rFonts w:ascii="Times New Roman" w:hAnsi="Times New Roman" w:cs="Times New Roman"/>
          <w:b/>
          <w:sz w:val="20"/>
          <w:szCs w:val="20"/>
        </w:rPr>
        <w:t xml:space="preserve">  </w:t>
      </w:r>
    </w:p>
    <w:p w:rsidR="00952F51" w:rsidRPr="00B06DB1" w:rsidRDefault="00952F51" w:rsidP="00575A64">
      <w:pPr>
        <w:pStyle w:val="ListParagraph"/>
        <w:numPr>
          <w:ilvl w:val="1"/>
          <w:numId w:val="38"/>
        </w:numPr>
        <w:spacing w:after="0" w:line="480" w:lineRule="auto"/>
        <w:ind w:left="426" w:hanging="426"/>
        <w:jc w:val="both"/>
        <w:rPr>
          <w:rFonts w:ascii="Times New Roman" w:hAnsi="Times New Roman" w:cs="Times New Roman"/>
          <w:b/>
          <w:sz w:val="24"/>
          <w:szCs w:val="24"/>
        </w:rPr>
      </w:pPr>
      <w:r w:rsidRPr="00B06DB1">
        <w:rPr>
          <w:rFonts w:ascii="Times New Roman" w:hAnsi="Times New Roman" w:cs="Times New Roman"/>
          <w:b/>
          <w:sz w:val="24"/>
          <w:szCs w:val="24"/>
        </w:rPr>
        <w:lastRenderedPageBreak/>
        <w:t>Kerangka Konsep</w:t>
      </w:r>
    </w:p>
    <w:p w:rsidR="00952F51" w:rsidRPr="000425D5" w:rsidRDefault="00952F51" w:rsidP="00417C80">
      <w:pPr>
        <w:pStyle w:val="ListParagraph"/>
        <w:spacing w:after="0" w:line="480" w:lineRule="auto"/>
        <w:ind w:left="0" w:firstLine="567"/>
        <w:jc w:val="both"/>
        <w:rPr>
          <w:rFonts w:ascii="Times New Roman" w:hAnsi="Times New Roman" w:cs="Times New Roman"/>
          <w:sz w:val="24"/>
          <w:szCs w:val="24"/>
        </w:rPr>
      </w:pPr>
      <w:r w:rsidRPr="000425D5">
        <w:rPr>
          <w:rFonts w:ascii="Times New Roman" w:hAnsi="Times New Roman" w:cs="Times New Roman"/>
          <w:sz w:val="24"/>
          <w:szCs w:val="24"/>
        </w:rPr>
        <w:t>Kerangka konsep merupakan hubungan antar konsep-konsep yang ingin diamati atau diukur melalui penelitian yang akan dilakukan. Kerangka konsep dalam penelitian ini menjabarkan variabel mutu pelayanan menjadi subvariabel berdasarkan dimensi mutu pelayanan sebagai berikut :</w:t>
      </w:r>
    </w:p>
    <w:p w:rsidR="00952F51" w:rsidRPr="000425D5" w:rsidRDefault="00952F51" w:rsidP="00417C80">
      <w:pPr>
        <w:pStyle w:val="ListParagraph"/>
        <w:spacing w:after="0" w:line="480" w:lineRule="auto"/>
        <w:ind w:left="360"/>
        <w:jc w:val="both"/>
        <w:rPr>
          <w:rFonts w:ascii="Times New Roman" w:hAnsi="Times New Roman" w:cs="Times New Roman"/>
          <w:sz w:val="24"/>
          <w:szCs w:val="24"/>
        </w:rPr>
      </w:pPr>
      <w:r w:rsidRPr="000425D5">
        <w:rPr>
          <w:rFonts w:ascii="Times New Roman" w:hAnsi="Times New Roman" w:cs="Times New Roman"/>
          <w:sz w:val="24"/>
          <w:szCs w:val="24"/>
        </w:rPr>
        <w:t>Variabel Independen</w:t>
      </w:r>
      <w:r w:rsidRPr="000425D5">
        <w:rPr>
          <w:rFonts w:ascii="Times New Roman" w:hAnsi="Times New Roman" w:cs="Times New Roman"/>
          <w:sz w:val="24"/>
          <w:szCs w:val="24"/>
        </w:rPr>
        <w:tab/>
      </w:r>
      <w:r w:rsidRPr="000425D5">
        <w:rPr>
          <w:rFonts w:ascii="Times New Roman" w:hAnsi="Times New Roman" w:cs="Times New Roman"/>
          <w:sz w:val="24"/>
          <w:szCs w:val="24"/>
        </w:rPr>
        <w:tab/>
      </w:r>
      <w:r w:rsidRPr="000425D5">
        <w:rPr>
          <w:rFonts w:ascii="Times New Roman" w:hAnsi="Times New Roman" w:cs="Times New Roman"/>
          <w:sz w:val="24"/>
          <w:szCs w:val="24"/>
        </w:rPr>
        <w:tab/>
      </w:r>
      <w:r w:rsidRPr="000425D5">
        <w:rPr>
          <w:rFonts w:ascii="Times New Roman" w:hAnsi="Times New Roman" w:cs="Times New Roman"/>
          <w:sz w:val="24"/>
          <w:szCs w:val="24"/>
        </w:rPr>
        <w:tab/>
      </w:r>
      <w:r w:rsidRPr="000425D5">
        <w:rPr>
          <w:rFonts w:ascii="Times New Roman" w:hAnsi="Times New Roman" w:cs="Times New Roman"/>
          <w:sz w:val="24"/>
          <w:szCs w:val="24"/>
          <w:lang w:val="en-GB"/>
        </w:rPr>
        <w:tab/>
      </w:r>
      <w:r w:rsidRPr="000425D5">
        <w:rPr>
          <w:rFonts w:ascii="Times New Roman" w:hAnsi="Times New Roman" w:cs="Times New Roman"/>
          <w:sz w:val="24"/>
          <w:szCs w:val="24"/>
        </w:rPr>
        <w:t>Variabel Dependen</w:t>
      </w:r>
    </w:p>
    <w:p w:rsidR="00952F51" w:rsidRPr="000425D5" w:rsidRDefault="008628AE" w:rsidP="00417C80">
      <w:pPr>
        <w:spacing w:after="0" w:line="480" w:lineRule="auto"/>
        <w:jc w:val="both"/>
        <w:rPr>
          <w:rFonts w:ascii="Times New Roman" w:hAnsi="Times New Roman" w:cs="Times New Roman"/>
          <w:sz w:val="24"/>
          <w:szCs w:val="24"/>
        </w:rPr>
      </w:pPr>
      <w:r>
        <w:rPr>
          <w:rFonts w:ascii="Times New Roman" w:hAnsi="Times New Roman" w:cs="Times New Roman"/>
          <w:noProof/>
          <w:lang w:val="en-US" w:eastAsia="en-US"/>
        </w:rPr>
        <mc:AlternateContent>
          <mc:Choice Requires="wps">
            <w:drawing>
              <wp:anchor distT="4294967294" distB="4294967294" distL="114300" distR="114300" simplePos="0" relativeHeight="252215296" behindDoc="0" locked="0" layoutInCell="1" allowOverlap="1">
                <wp:simplePos x="0" y="0"/>
                <wp:positionH relativeFrom="column">
                  <wp:posOffset>3417570</wp:posOffset>
                </wp:positionH>
                <wp:positionV relativeFrom="paragraph">
                  <wp:posOffset>295274</wp:posOffset>
                </wp:positionV>
                <wp:extent cx="133350" cy="0"/>
                <wp:effectExtent l="0" t="0" r="0" b="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0A22A4" id="Straight Connector 40" o:spid="_x0000_s1026" style="position:absolute;z-index:252215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9.1pt,23.25pt" to="279.6pt,23.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" strokecolor="black [3040]">
                <o:lock v:ext="edit" shapetype="f"/>
              </v:line>
            </w:pict>
          </mc:Fallback>
        </mc:AlternateContent>
      </w:r>
      <w:r>
        <w:rPr>
          <w:rFonts w:ascii="Times New Roman" w:hAnsi="Times New Roman" w:cs="Times New Roman"/>
          <w:noProof/>
          <w:lang w:val="en-US" w:eastAsia="en-US"/>
        </w:rPr>
        <mc:AlternateContent>
          <mc:Choice Requires="wps">
            <w:drawing>
              <wp:anchor distT="0" distB="0" distL="114298" distR="114298" simplePos="0" relativeHeight="252214272" behindDoc="0" locked="0" layoutInCell="1" allowOverlap="1">
                <wp:simplePos x="0" y="0"/>
                <wp:positionH relativeFrom="column">
                  <wp:posOffset>3550919</wp:posOffset>
                </wp:positionH>
                <wp:positionV relativeFrom="paragraph">
                  <wp:posOffset>295275</wp:posOffset>
                </wp:positionV>
                <wp:extent cx="0" cy="1266825"/>
                <wp:effectExtent l="0" t="0" r="19050" b="952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66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10DF43" id="Straight Connector 39" o:spid="_x0000_s1026" style="position:absolute;z-index:252214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79.6pt,23.25pt" to="279.6pt,123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" strokecolor="black [3040]">
                <o:lock v:ext="edit" shapetype="f"/>
              </v:line>
            </w:pict>
          </mc:Fallback>
        </mc:AlternateContent>
      </w:r>
      <w:r>
        <w:rPr>
          <w:rFonts w:ascii="Times New Roman" w:hAnsi="Times New Roman" w:cs="Times New Roman"/>
          <w:noProof/>
          <w:lang w:val="en-US" w:eastAsia="en-US"/>
        </w:rPr>
        <mc:AlternateContent>
          <mc:Choice Requires="wps">
            <w:drawing>
              <wp:anchor distT="0" distB="0" distL="114300" distR="114300" simplePos="0" relativeHeight="252204032" behindDoc="0" locked="0" layoutInCell="1" allowOverlap="1">
                <wp:simplePos x="0" y="0"/>
                <wp:positionH relativeFrom="column">
                  <wp:posOffset>1226820</wp:posOffset>
                </wp:positionH>
                <wp:positionV relativeFrom="paragraph">
                  <wp:posOffset>123825</wp:posOffset>
                </wp:positionV>
                <wp:extent cx="2190750" cy="295275"/>
                <wp:effectExtent l="57150" t="38100" r="57150" b="8572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0" cy="295275"/>
                        </a:xfrm>
                        <a:prstGeom prst="rect">
                          <a:avLst/>
                        </a:prstGeom>
                      </wps:spPr>
                      <wps:style>
                        <a:lnRef idx="1">
                          <a:schemeClr val="dk1"/>
                        </a:lnRef>
                        <a:fillRef idx="1001">
                          <a:schemeClr val="lt1"/>
                        </a:fillRef>
                        <a:effectRef idx="1">
                          <a:schemeClr val="dk1"/>
                        </a:effectRef>
                        <a:fontRef idx="minor">
                          <a:schemeClr val="dk1"/>
                        </a:fontRef>
                      </wps:style>
                      <wps:txbx>
                        <w:txbxContent>
                          <w:p w:rsidR="00D0319A" w:rsidRPr="007D5D6B" w:rsidRDefault="00D0319A" w:rsidP="00575A64">
                            <w:pPr>
                              <w:pStyle w:val="ListParagraph"/>
                              <w:numPr>
                                <w:ilvl w:val="0"/>
                                <w:numId w:val="27"/>
                              </w:numPr>
                              <w:ind w:left="284" w:hanging="284"/>
                              <w:jc w:val="both"/>
                              <w:rPr>
                                <w:rFonts w:ascii="Times New Roman" w:hAnsi="Times New Roman" w:cs="Times New Roman"/>
                              </w:rPr>
                            </w:pPr>
                            <w:r w:rsidRPr="007D5D6B">
                              <w:rPr>
                                <w:rFonts w:ascii="Times New Roman" w:hAnsi="Times New Roman" w:cs="Times New Roman"/>
                              </w:rPr>
                              <w:t>Keprofesian (X1)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9" o:spid="_x0000_s1035" style="position:absolute;left:0;text-align:left;margin-left:96.6pt;margin-top:9.75pt;width:172.5pt;height:23.2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" fillcolor="white [3201]" strokecolor="black [3040]">
                <v:shadow on="t" color="black" opacity="24903f" origin=",.5" offset="0,.55556mm"/>
                <v:path arrowok="t"/>
                <v:textbox>
                  <w:txbxContent>
                    <w:p w:rsidR="00D0319A" w:rsidRPr="007D5D6B" w:rsidRDefault="00D0319A" w:rsidP="00575A64">
                      <w:pPr>
                        <w:pStyle w:val="DaftarParagraf"/>
                        <w:numPr>
                          <w:ilvl w:val="0"/>
                          <w:numId w:val="27"/>
                        </w:numPr>
                        <w:ind w:left="284" w:hanging="284"/>
                        <w:jc w:val="both"/>
                        <w:rPr>
                          <w:rFonts w:ascii="Times New Roman" w:hAnsi="Times New Roman" w:cs="Times New Roman"/>
                        </w:rPr>
                      </w:pPr>
                      <w:r w:rsidRPr="007D5D6B">
                        <w:rPr>
                          <w:rFonts w:ascii="Times New Roman" w:hAnsi="Times New Roman" w:cs="Times New Roman"/>
                        </w:rPr>
                        <w:t>Keprofesian (X1)</w:t>
                      </w:r>
                    </w:p>
                  </w:txbxContent>
                </v:textbox>
              </v:rect>
            </w:pict>
          </mc:Fallback>
        </mc:AlternateContent>
      </w:r>
      <w:r>
        <w:rPr>
          <w:rFonts w:ascii="Times New Roman" w:hAnsi="Times New Roman" w:cs="Times New Roman"/>
          <w:noProof/>
          <w:lang w:val="en-US" w:eastAsia="en-US"/>
        </w:rPr>
        <mc:AlternateContent>
          <mc:Choice Requires="wps">
            <w:drawing>
              <wp:anchor distT="4294967294" distB="4294967294" distL="114300" distR="114300" simplePos="0" relativeHeight="252210176" behindDoc="0" locked="0" layoutInCell="1" allowOverlap="1">
                <wp:simplePos x="0" y="0"/>
                <wp:positionH relativeFrom="column">
                  <wp:posOffset>1102995</wp:posOffset>
                </wp:positionH>
                <wp:positionV relativeFrom="paragraph">
                  <wp:posOffset>295274</wp:posOffset>
                </wp:positionV>
                <wp:extent cx="123825" cy="0"/>
                <wp:effectExtent l="0" t="95250" r="0" b="952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DEA801" id="Straight Arrow Connector 35" o:spid="_x0000_s1026" type="#_x0000_t32" style="position:absolute;margin-left:86.85pt;margin-top:23.25pt;width:9.75pt;height:0;z-index:252210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" strokecolor="black [3040]">
                <v:stroke endarrow="open"/>
                <o:lock v:ext="edit" shapetype="f"/>
              </v:shape>
            </w:pict>
          </mc:Fallback>
        </mc:AlternateContent>
      </w:r>
      <w:r>
        <w:rPr>
          <w:rFonts w:ascii="Times New Roman" w:hAnsi="Times New Roman" w:cs="Times New Roman"/>
          <w:noProof/>
          <w:lang w:val="en-US" w:eastAsia="en-US"/>
        </w:rPr>
        <mc:AlternateContent>
          <mc:Choice Requires="wps">
            <w:drawing>
              <wp:anchor distT="0" distB="0" distL="114298" distR="114298" simplePos="0" relativeHeight="252209152" behindDoc="0" locked="0" layoutInCell="1" allowOverlap="1">
                <wp:simplePos x="0" y="0"/>
                <wp:positionH relativeFrom="column">
                  <wp:posOffset>1093469</wp:posOffset>
                </wp:positionH>
                <wp:positionV relativeFrom="paragraph">
                  <wp:posOffset>295275</wp:posOffset>
                </wp:positionV>
                <wp:extent cx="0" cy="1266825"/>
                <wp:effectExtent l="0" t="0" r="19050" b="952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66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8865B8" id="Straight Connector 34" o:spid="_x0000_s1026" style="position:absolute;z-index:252209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86.1pt,23.25pt" to="86.1pt,123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" strokecolor="black [3040]">
                <o:lock v:ext="edit" shapetype="f"/>
              </v:line>
            </w:pict>
          </mc:Fallback>
        </mc:AlternateContent>
      </w:r>
    </w:p>
    <w:p w:rsidR="00952F51" w:rsidRPr="000425D5" w:rsidRDefault="008628AE" w:rsidP="00417C80">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2205056" behindDoc="0" locked="0" layoutInCell="1" allowOverlap="1">
                <wp:simplePos x="0" y="0"/>
                <wp:positionH relativeFrom="column">
                  <wp:posOffset>1226820</wp:posOffset>
                </wp:positionH>
                <wp:positionV relativeFrom="paragraph">
                  <wp:posOffset>211455</wp:posOffset>
                </wp:positionV>
                <wp:extent cx="2190750" cy="295275"/>
                <wp:effectExtent l="57150" t="38100" r="57150" b="8572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0" cy="295275"/>
                        </a:xfrm>
                        <a:prstGeom prst="rect">
                          <a:avLst/>
                        </a:prstGeom>
                      </wps:spPr>
                      <wps:style>
                        <a:lnRef idx="1">
                          <a:schemeClr val="dk1"/>
                        </a:lnRef>
                        <a:fillRef idx="1001">
                          <a:schemeClr val="lt1"/>
                        </a:fillRef>
                        <a:effectRef idx="1">
                          <a:schemeClr val="dk1"/>
                        </a:effectRef>
                        <a:fontRef idx="minor">
                          <a:schemeClr val="dk1"/>
                        </a:fontRef>
                      </wps:style>
                      <wps:txbx>
                        <w:txbxContent>
                          <w:p w:rsidR="00D0319A" w:rsidRPr="007D5D6B" w:rsidRDefault="00D0319A" w:rsidP="00575A64">
                            <w:pPr>
                              <w:pStyle w:val="ListParagraph"/>
                              <w:numPr>
                                <w:ilvl w:val="0"/>
                                <w:numId w:val="27"/>
                              </w:numPr>
                              <w:ind w:left="284" w:hanging="284"/>
                              <w:jc w:val="both"/>
                              <w:rPr>
                                <w:rFonts w:ascii="Times New Roman" w:hAnsi="Times New Roman" w:cs="Times New Roman"/>
                              </w:rPr>
                            </w:pPr>
                            <w:r w:rsidRPr="007D5D6B">
                              <w:rPr>
                                <w:rFonts w:ascii="Times New Roman" w:hAnsi="Times New Roman" w:cs="Times New Roman"/>
                              </w:rPr>
                              <w:t>Efisiensi (X2)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0" o:spid="_x0000_s1036" style="position:absolute;left:0;text-align:left;margin-left:96.6pt;margin-top:16.65pt;width:172.5pt;height:23.2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" fillcolor="white [3201]" strokecolor="black [3040]">
                <v:shadow on="t" color="black" opacity="24903f" origin=",.5" offset="0,.55556mm"/>
                <v:path arrowok="t"/>
                <v:textbox>
                  <w:txbxContent>
                    <w:p w:rsidR="00D0319A" w:rsidRPr="007D5D6B" w:rsidRDefault="00D0319A" w:rsidP="00575A64">
                      <w:pPr>
                        <w:pStyle w:val="DaftarParagraf"/>
                        <w:numPr>
                          <w:ilvl w:val="0"/>
                          <w:numId w:val="27"/>
                        </w:numPr>
                        <w:ind w:left="284" w:hanging="284"/>
                        <w:jc w:val="both"/>
                        <w:rPr>
                          <w:rFonts w:ascii="Times New Roman" w:hAnsi="Times New Roman" w:cs="Times New Roman"/>
                        </w:rPr>
                      </w:pPr>
                      <w:r w:rsidRPr="007D5D6B">
                        <w:rPr>
                          <w:rFonts w:ascii="Times New Roman" w:hAnsi="Times New Roman" w:cs="Times New Roman"/>
                        </w:rPr>
                        <w:t>Efisiensi (X2)</w:t>
                      </w:r>
                    </w:p>
                  </w:txbxContent>
                </v:textbox>
              </v:rect>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2203008" behindDoc="0" locked="0" layoutInCell="1" allowOverlap="1">
                <wp:simplePos x="0" y="0"/>
                <wp:positionH relativeFrom="column">
                  <wp:posOffset>7620</wp:posOffset>
                </wp:positionH>
                <wp:positionV relativeFrom="paragraph">
                  <wp:posOffset>211455</wp:posOffset>
                </wp:positionV>
                <wp:extent cx="942975" cy="857250"/>
                <wp:effectExtent l="57150" t="38100" r="66675" b="7620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2975" cy="857250"/>
                        </a:xfrm>
                        <a:prstGeom prst="rect">
                          <a:avLst/>
                        </a:prstGeom>
                      </wps:spPr>
                      <wps:style>
                        <a:lnRef idx="1">
                          <a:schemeClr val="dk1"/>
                        </a:lnRef>
                        <a:fillRef idx="1001">
                          <a:schemeClr val="lt1"/>
                        </a:fillRef>
                        <a:effectRef idx="1">
                          <a:schemeClr val="dk1"/>
                        </a:effectRef>
                        <a:fontRef idx="minor">
                          <a:schemeClr val="dk1"/>
                        </a:fontRef>
                      </wps:style>
                      <wps:txbx>
                        <w:txbxContent>
                          <w:p w:rsidR="00D0319A" w:rsidRPr="00B956FF" w:rsidRDefault="00D0319A" w:rsidP="00952F51">
                            <w:pPr>
                              <w:spacing w:after="0" w:line="240" w:lineRule="auto"/>
                              <w:jc w:val="center"/>
                              <w:rPr>
                                <w:rFonts w:ascii="Times New Roman" w:hAnsi="Times New Roman" w:cs="Times New Roman"/>
                              </w:rPr>
                            </w:pPr>
                            <w:r w:rsidRPr="00B956FF">
                              <w:rPr>
                                <w:rFonts w:ascii="Times New Roman" w:hAnsi="Times New Roman" w:cs="Times New Roman"/>
                              </w:rPr>
                              <w:t>Mutu Pelayanan</w:t>
                            </w:r>
                          </w:p>
                          <w:p w:rsidR="00D0319A" w:rsidRPr="00B956FF" w:rsidRDefault="00D0319A" w:rsidP="00952F51">
                            <w:pPr>
                              <w:spacing w:after="0" w:line="240" w:lineRule="auto"/>
                              <w:jc w:val="center"/>
                              <w:rPr>
                                <w:rFonts w:ascii="Times New Roman" w:hAnsi="Times New Roman" w:cs="Times New Roman"/>
                              </w:rPr>
                            </w:pPr>
                            <w:r w:rsidRPr="00B956FF">
                              <w:rPr>
                                <w:rFonts w:ascii="Times New Roman" w:hAnsi="Times New Roman" w:cs="Times New Roman"/>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 o:spid="_x0000_s1037" style="position:absolute;left:0;text-align:left;margin-left:.6pt;margin-top:16.65pt;width:74.25pt;height:67.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" fillcolor="white [3201]" strokecolor="black [3040]">
                <v:shadow on="t" color="black" opacity="24903f" origin=",.5" offset="0,.55556mm"/>
                <v:path arrowok="t"/>
                <v:textbox>
                  <w:txbxContent>
                    <w:p w:rsidR="00D0319A" w:rsidRPr="00B956FF" w:rsidRDefault="00D0319A" w:rsidP="00952F51">
                      <w:pPr>
                        <w:spacing w:after="0" w:line="240" w:lineRule="auto"/>
                        <w:jc w:val="center"/>
                        <w:rPr>
                          <w:rFonts w:ascii="Times New Roman" w:hAnsi="Times New Roman" w:cs="Times New Roman"/>
                        </w:rPr>
                      </w:pPr>
                      <w:r w:rsidRPr="00B956FF">
                        <w:rPr>
                          <w:rFonts w:ascii="Times New Roman" w:hAnsi="Times New Roman" w:cs="Times New Roman"/>
                        </w:rPr>
                        <w:t>Mutu Pelayanan</w:t>
                      </w:r>
                    </w:p>
                    <w:p w:rsidR="00D0319A" w:rsidRPr="00B956FF" w:rsidRDefault="00D0319A" w:rsidP="00952F51">
                      <w:pPr>
                        <w:spacing w:after="0" w:line="240" w:lineRule="auto"/>
                        <w:jc w:val="center"/>
                        <w:rPr>
                          <w:rFonts w:ascii="Times New Roman" w:hAnsi="Times New Roman" w:cs="Times New Roman"/>
                        </w:rPr>
                      </w:pPr>
                      <w:r w:rsidRPr="00B956FF">
                        <w:rPr>
                          <w:rFonts w:ascii="Times New Roman" w:hAnsi="Times New Roman" w:cs="Times New Roman"/>
                        </w:rPr>
                        <w:t>(X)</w:t>
                      </w:r>
                    </w:p>
                  </w:txbxContent>
                </v:textbox>
              </v:rect>
            </w:pict>
          </mc:Fallback>
        </mc:AlternateContent>
      </w:r>
    </w:p>
    <w:p w:rsidR="00952F51" w:rsidRPr="000425D5" w:rsidRDefault="008628AE" w:rsidP="00575A64">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2220416" behindDoc="0" locked="0" layoutInCell="1" allowOverlap="1">
                <wp:simplePos x="0" y="0"/>
                <wp:positionH relativeFrom="column">
                  <wp:posOffset>3744595</wp:posOffset>
                </wp:positionH>
                <wp:positionV relativeFrom="paragraph">
                  <wp:posOffset>34290</wp:posOffset>
                </wp:positionV>
                <wp:extent cx="1428750" cy="536575"/>
                <wp:effectExtent l="57150" t="38100" r="57150" b="7302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536575"/>
                        </a:xfrm>
                        <a:prstGeom prst="rect">
                          <a:avLst/>
                        </a:prstGeom>
                      </wps:spPr>
                      <wps:style>
                        <a:lnRef idx="1">
                          <a:schemeClr val="dk1"/>
                        </a:lnRef>
                        <a:fillRef idx="1001">
                          <a:schemeClr val="lt1"/>
                        </a:fillRef>
                        <a:effectRef idx="1">
                          <a:schemeClr val="dk1"/>
                        </a:effectRef>
                        <a:fontRef idx="minor">
                          <a:schemeClr val="dk1"/>
                        </a:fontRef>
                      </wps:style>
                      <wps:txbx>
                        <w:txbxContent>
                          <w:p w:rsidR="00D0319A" w:rsidRPr="00B956FF" w:rsidRDefault="00D0319A" w:rsidP="00952F51">
                            <w:pPr>
                              <w:spacing w:line="240" w:lineRule="auto"/>
                              <w:jc w:val="center"/>
                              <w:rPr>
                                <w:rFonts w:ascii="Times New Roman" w:hAnsi="Times New Roman" w:cs="Times New Roman"/>
                              </w:rPr>
                            </w:pPr>
                            <w:r w:rsidRPr="00B956FF">
                              <w:rPr>
                                <w:rFonts w:ascii="Times New Roman" w:hAnsi="Times New Roman" w:cs="Times New Roman"/>
                              </w:rPr>
                              <w:t>Minat Kunjungan ulang pasien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5" o:spid="_x0000_s1038" style="position:absolute;left:0;text-align:left;margin-left:294.85pt;margin-top:2.7pt;width:112.5pt;height:42.2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" fillcolor="white [3201]" strokecolor="black [3040]">
                <v:shadow on="t" color="black" opacity="24903f" origin=",.5" offset="0,.55556mm"/>
                <v:path arrowok="t"/>
                <v:textbox>
                  <w:txbxContent>
                    <w:p w:rsidR="00D0319A" w:rsidRPr="00B956FF" w:rsidRDefault="00D0319A" w:rsidP="00952F51">
                      <w:pPr>
                        <w:spacing w:line="240" w:lineRule="auto"/>
                        <w:jc w:val="center"/>
                        <w:rPr>
                          <w:rFonts w:ascii="Times New Roman" w:hAnsi="Times New Roman" w:cs="Times New Roman"/>
                        </w:rPr>
                      </w:pPr>
                      <w:r w:rsidRPr="00B956FF">
                        <w:rPr>
                          <w:rFonts w:ascii="Times New Roman" w:hAnsi="Times New Roman" w:cs="Times New Roman"/>
                        </w:rPr>
                        <w:t>Minat Kunjungan ulang pasien (Y)</w:t>
                      </w:r>
                    </w:p>
                  </w:txbxContent>
                </v:textbox>
              </v:rect>
            </w:pict>
          </mc:Fallback>
        </mc:AlternateContent>
      </w:r>
      <w:r>
        <w:rPr>
          <w:rFonts w:ascii="Times New Roman" w:hAnsi="Times New Roman" w:cs="Times New Roman"/>
          <w:noProof/>
          <w:sz w:val="24"/>
          <w:szCs w:val="24"/>
          <w:lang w:val="en-US" w:eastAsia="en-US"/>
        </w:rPr>
        <mc:AlternateContent>
          <mc:Choice Requires="wps">
            <w:drawing>
              <wp:anchor distT="4294967294" distB="4294967294" distL="114300" distR="114300" simplePos="0" relativeHeight="252219392" behindDoc="0" locked="0" layoutInCell="1" allowOverlap="1">
                <wp:simplePos x="0" y="0"/>
                <wp:positionH relativeFrom="column">
                  <wp:posOffset>3560445</wp:posOffset>
                </wp:positionH>
                <wp:positionV relativeFrom="paragraph">
                  <wp:posOffset>241934</wp:posOffset>
                </wp:positionV>
                <wp:extent cx="180975" cy="0"/>
                <wp:effectExtent l="0" t="95250" r="0" b="952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9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7EC7A5" id="Straight Arrow Connector 44" o:spid="_x0000_s1026" type="#_x0000_t32" style="position:absolute;margin-left:280.35pt;margin-top:19.05pt;width:14.25pt;height:0;z-index:252219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" strokecolor="black [3040]">
                <v:stroke endarrow="open"/>
                <o:lock v:ext="edit" shapetype="f"/>
              </v:shape>
            </w:pict>
          </mc:Fallback>
        </mc:AlternateContent>
      </w:r>
      <w:r>
        <w:rPr>
          <w:rFonts w:ascii="Times New Roman" w:hAnsi="Times New Roman" w:cs="Times New Roman"/>
          <w:noProof/>
          <w:sz w:val="24"/>
          <w:szCs w:val="24"/>
          <w:lang w:val="en-US" w:eastAsia="en-US"/>
        </w:rPr>
        <mc:AlternateContent>
          <mc:Choice Requires="wps">
            <w:drawing>
              <wp:anchor distT="4294967294" distB="4294967294" distL="114300" distR="114300" simplePos="0" relativeHeight="252217344" behindDoc="0" locked="0" layoutInCell="1" allowOverlap="1">
                <wp:simplePos x="0" y="0"/>
                <wp:positionH relativeFrom="column">
                  <wp:posOffset>3417570</wp:posOffset>
                </wp:positionH>
                <wp:positionV relativeFrom="paragraph">
                  <wp:posOffset>422909</wp:posOffset>
                </wp:positionV>
                <wp:extent cx="133350" cy="0"/>
                <wp:effectExtent l="0" t="0" r="0" b="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935079" id="Straight Connector 42" o:spid="_x0000_s1026" style="position:absolute;z-index:252217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9.1pt,33.3pt" to="279.6pt,33.3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" strokecolor="black [3040]">
                <o:lock v:ext="edit" shapetype="f"/>
              </v:line>
            </w:pict>
          </mc:Fallback>
        </mc:AlternateContent>
      </w:r>
      <w:r>
        <w:rPr>
          <w:rFonts w:ascii="Times New Roman" w:hAnsi="Times New Roman" w:cs="Times New Roman"/>
          <w:noProof/>
          <w:sz w:val="24"/>
          <w:szCs w:val="24"/>
          <w:lang w:val="en-US" w:eastAsia="en-US"/>
        </w:rPr>
        <mc:AlternateContent>
          <mc:Choice Requires="wps">
            <w:drawing>
              <wp:anchor distT="4294967294" distB="4294967294" distL="114300" distR="114300" simplePos="0" relativeHeight="252216320" behindDoc="0" locked="0" layoutInCell="1" allowOverlap="1">
                <wp:simplePos x="0" y="0"/>
                <wp:positionH relativeFrom="column">
                  <wp:posOffset>3427095</wp:posOffset>
                </wp:positionH>
                <wp:positionV relativeFrom="paragraph">
                  <wp:posOffset>41909</wp:posOffset>
                </wp:positionV>
                <wp:extent cx="133350" cy="0"/>
                <wp:effectExtent l="0" t="0" r="0" b="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24507A" id="Straight Connector 41" o:spid="_x0000_s1026" style="position:absolute;z-index:252216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9.85pt,3.3pt" to="280.35pt,3.3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" strokecolor="black [3040]">
                <o:lock v:ext="edit" shapetype="f"/>
              </v:line>
            </w:pict>
          </mc:Fallback>
        </mc:AlternateContent>
      </w:r>
      <w:r>
        <w:rPr>
          <w:rFonts w:ascii="Times New Roman" w:hAnsi="Times New Roman" w:cs="Times New Roman"/>
          <w:noProof/>
          <w:sz w:val="24"/>
          <w:szCs w:val="24"/>
          <w:lang w:val="en-US" w:eastAsia="en-US"/>
        </w:rPr>
        <mc:AlternateContent>
          <mc:Choice Requires="wps">
            <w:drawing>
              <wp:anchor distT="4294967294" distB="4294967294" distL="114300" distR="114300" simplePos="0" relativeHeight="252218368" behindDoc="0" locked="0" layoutInCell="1" allowOverlap="1">
                <wp:simplePos x="0" y="0"/>
                <wp:positionH relativeFrom="column">
                  <wp:posOffset>3408045</wp:posOffset>
                </wp:positionH>
                <wp:positionV relativeFrom="paragraph">
                  <wp:posOffset>861059</wp:posOffset>
                </wp:positionV>
                <wp:extent cx="133350" cy="0"/>
                <wp:effectExtent l="0" t="0" r="0" b="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B8A3B6" id="Straight Connector 43" o:spid="_x0000_s1026" style="position:absolute;z-index:252218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8.35pt,67.8pt" to="278.85pt,67.8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" strokecolor="black [3040]">
                <o:lock v:ext="edit" shapetype="f"/>
              </v:lin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2206080" behindDoc="0" locked="0" layoutInCell="1" allowOverlap="1">
                <wp:simplePos x="0" y="0"/>
                <wp:positionH relativeFrom="column">
                  <wp:posOffset>1226820</wp:posOffset>
                </wp:positionH>
                <wp:positionV relativeFrom="paragraph">
                  <wp:posOffset>280035</wp:posOffset>
                </wp:positionV>
                <wp:extent cx="2190750" cy="295275"/>
                <wp:effectExtent l="57150" t="38100" r="57150" b="8572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0" cy="295275"/>
                        </a:xfrm>
                        <a:prstGeom prst="rect">
                          <a:avLst/>
                        </a:prstGeom>
                      </wps:spPr>
                      <wps:style>
                        <a:lnRef idx="1">
                          <a:schemeClr val="dk1"/>
                        </a:lnRef>
                        <a:fillRef idx="1001">
                          <a:schemeClr val="lt1"/>
                        </a:fillRef>
                        <a:effectRef idx="1">
                          <a:schemeClr val="dk1"/>
                        </a:effectRef>
                        <a:fontRef idx="minor">
                          <a:schemeClr val="dk1"/>
                        </a:fontRef>
                      </wps:style>
                      <wps:txbx>
                        <w:txbxContent>
                          <w:p w:rsidR="00D0319A" w:rsidRPr="007D5D6B" w:rsidRDefault="00D0319A" w:rsidP="00575A64">
                            <w:pPr>
                              <w:pStyle w:val="ListParagraph"/>
                              <w:numPr>
                                <w:ilvl w:val="0"/>
                                <w:numId w:val="27"/>
                              </w:numPr>
                              <w:ind w:left="284" w:hanging="284"/>
                              <w:jc w:val="both"/>
                              <w:rPr>
                                <w:rFonts w:ascii="Times New Roman" w:hAnsi="Times New Roman" w:cs="Times New Roman"/>
                              </w:rPr>
                            </w:pPr>
                            <w:r w:rsidRPr="007D5D6B">
                              <w:rPr>
                                <w:rFonts w:ascii="Times New Roman" w:hAnsi="Times New Roman" w:cs="Times New Roman"/>
                              </w:rPr>
                              <w:t>Keamanan Pasien (X3)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1" o:spid="_x0000_s1039" style="position:absolute;left:0;text-align:left;margin-left:96.6pt;margin-top:22.05pt;width:172.5pt;height:23.2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" fillcolor="white [3201]" strokecolor="black [3040]">
                <v:shadow on="t" color="black" opacity="24903f" origin=",.5" offset="0,.55556mm"/>
                <v:path arrowok="t"/>
                <v:textbox>
                  <w:txbxContent>
                    <w:p w:rsidR="00D0319A" w:rsidRPr="007D5D6B" w:rsidRDefault="00D0319A" w:rsidP="00575A64">
                      <w:pPr>
                        <w:pStyle w:val="DaftarParagraf"/>
                        <w:numPr>
                          <w:ilvl w:val="0"/>
                          <w:numId w:val="27"/>
                        </w:numPr>
                        <w:ind w:left="284" w:hanging="284"/>
                        <w:jc w:val="both"/>
                        <w:rPr>
                          <w:rFonts w:ascii="Times New Roman" w:hAnsi="Times New Roman" w:cs="Times New Roman"/>
                        </w:rPr>
                      </w:pPr>
                      <w:r w:rsidRPr="007D5D6B">
                        <w:rPr>
                          <w:rFonts w:ascii="Times New Roman" w:hAnsi="Times New Roman" w:cs="Times New Roman"/>
                        </w:rPr>
                        <w:t>Keamanan Pasien (X3)</w:t>
                      </w:r>
                    </w:p>
                  </w:txbxContent>
                </v:textbox>
              </v:rect>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2207104" behindDoc="0" locked="0" layoutInCell="1" allowOverlap="1">
                <wp:simplePos x="0" y="0"/>
                <wp:positionH relativeFrom="column">
                  <wp:posOffset>1226820</wp:posOffset>
                </wp:positionH>
                <wp:positionV relativeFrom="paragraph">
                  <wp:posOffset>718185</wp:posOffset>
                </wp:positionV>
                <wp:extent cx="2190750" cy="295275"/>
                <wp:effectExtent l="57150" t="38100" r="57150" b="8572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0" cy="295275"/>
                        </a:xfrm>
                        <a:prstGeom prst="rect">
                          <a:avLst/>
                        </a:prstGeom>
                      </wps:spPr>
                      <wps:style>
                        <a:lnRef idx="1">
                          <a:schemeClr val="dk1"/>
                        </a:lnRef>
                        <a:fillRef idx="1001">
                          <a:schemeClr val="lt1"/>
                        </a:fillRef>
                        <a:effectRef idx="1">
                          <a:schemeClr val="dk1"/>
                        </a:effectRef>
                        <a:fontRef idx="minor">
                          <a:schemeClr val="dk1"/>
                        </a:fontRef>
                      </wps:style>
                      <wps:txbx>
                        <w:txbxContent>
                          <w:p w:rsidR="00D0319A" w:rsidRPr="007D5D6B" w:rsidRDefault="00D0319A" w:rsidP="00575A64">
                            <w:pPr>
                              <w:pStyle w:val="ListParagraph"/>
                              <w:numPr>
                                <w:ilvl w:val="0"/>
                                <w:numId w:val="27"/>
                              </w:numPr>
                              <w:ind w:left="284" w:hanging="284"/>
                              <w:jc w:val="both"/>
                              <w:rPr>
                                <w:rFonts w:ascii="Times New Roman" w:hAnsi="Times New Roman" w:cs="Times New Roman"/>
                              </w:rPr>
                            </w:pPr>
                            <w:r w:rsidRPr="007D5D6B">
                              <w:rPr>
                                <w:rFonts w:ascii="Times New Roman" w:hAnsi="Times New Roman" w:cs="Times New Roman"/>
                              </w:rPr>
                              <w:t>Kepuasan pasien (X4)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2" o:spid="_x0000_s1040" style="position:absolute;left:0;text-align:left;margin-left:96.6pt;margin-top:56.55pt;width:172.5pt;height:23.2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" fillcolor="white [3201]" strokecolor="black [3040]">
                <v:shadow on="t" color="black" opacity="24903f" origin=",.5" offset="0,.55556mm"/>
                <v:path arrowok="t"/>
                <v:textbox>
                  <w:txbxContent>
                    <w:p w:rsidR="00D0319A" w:rsidRPr="007D5D6B" w:rsidRDefault="00D0319A" w:rsidP="00575A64">
                      <w:pPr>
                        <w:pStyle w:val="DaftarParagraf"/>
                        <w:numPr>
                          <w:ilvl w:val="0"/>
                          <w:numId w:val="27"/>
                        </w:numPr>
                        <w:ind w:left="284" w:hanging="284"/>
                        <w:jc w:val="both"/>
                        <w:rPr>
                          <w:rFonts w:ascii="Times New Roman" w:hAnsi="Times New Roman" w:cs="Times New Roman"/>
                        </w:rPr>
                      </w:pPr>
                      <w:r w:rsidRPr="007D5D6B">
                        <w:rPr>
                          <w:rFonts w:ascii="Times New Roman" w:hAnsi="Times New Roman" w:cs="Times New Roman"/>
                        </w:rPr>
                        <w:t>Kepuasan pasien (X4)</w:t>
                      </w:r>
                    </w:p>
                  </w:txbxContent>
                </v:textbox>
              </v:rect>
            </w:pict>
          </mc:Fallback>
        </mc:AlternateContent>
      </w:r>
      <w:r>
        <w:rPr>
          <w:rFonts w:ascii="Times New Roman" w:hAnsi="Times New Roman" w:cs="Times New Roman"/>
          <w:noProof/>
          <w:sz w:val="24"/>
          <w:szCs w:val="24"/>
          <w:lang w:val="en-US" w:eastAsia="en-US"/>
        </w:rPr>
        <mc:AlternateContent>
          <mc:Choice Requires="wps">
            <w:drawing>
              <wp:anchor distT="4294967294" distB="4294967294" distL="114300" distR="114300" simplePos="0" relativeHeight="252213248" behindDoc="0" locked="0" layoutInCell="1" allowOverlap="1">
                <wp:simplePos x="0" y="0"/>
                <wp:positionH relativeFrom="column">
                  <wp:posOffset>1102995</wp:posOffset>
                </wp:positionH>
                <wp:positionV relativeFrom="paragraph">
                  <wp:posOffset>861059</wp:posOffset>
                </wp:positionV>
                <wp:extent cx="142875" cy="0"/>
                <wp:effectExtent l="0" t="95250" r="0" b="9525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8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44C626" id="Straight Arrow Connector 38" o:spid="_x0000_s1026" type="#_x0000_t32" style="position:absolute;margin-left:86.85pt;margin-top:67.8pt;width:11.25pt;height:0;z-index:252213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" strokecolor="black [3040]">
                <v:stroke endarrow="open"/>
                <o:lock v:ext="edit" shapetype="f"/>
              </v:shape>
            </w:pict>
          </mc:Fallback>
        </mc:AlternateContent>
      </w:r>
      <w:r>
        <w:rPr>
          <w:rFonts w:ascii="Times New Roman" w:hAnsi="Times New Roman" w:cs="Times New Roman"/>
          <w:noProof/>
          <w:sz w:val="24"/>
          <w:szCs w:val="24"/>
          <w:lang w:val="en-US" w:eastAsia="en-US"/>
        </w:rPr>
        <mc:AlternateContent>
          <mc:Choice Requires="wps">
            <w:drawing>
              <wp:anchor distT="4294967294" distB="4294967294" distL="114300" distR="114300" simplePos="0" relativeHeight="252212224" behindDoc="0" locked="0" layoutInCell="1" allowOverlap="1">
                <wp:simplePos x="0" y="0"/>
                <wp:positionH relativeFrom="column">
                  <wp:posOffset>1093470</wp:posOffset>
                </wp:positionH>
                <wp:positionV relativeFrom="paragraph">
                  <wp:posOffset>422909</wp:posOffset>
                </wp:positionV>
                <wp:extent cx="142875" cy="0"/>
                <wp:effectExtent l="0" t="95250" r="0" b="9525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8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8108C6" id="Straight Arrow Connector 37" o:spid="_x0000_s1026" type="#_x0000_t32" style="position:absolute;margin-left:86.1pt;margin-top:33.3pt;width:11.25pt;height:0;z-index:252212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" strokecolor="black [3040]">
                <v:stroke endarrow="open"/>
                <o:lock v:ext="edit" shapetype="f"/>
              </v:shape>
            </w:pict>
          </mc:Fallback>
        </mc:AlternateContent>
      </w:r>
      <w:r>
        <w:rPr>
          <w:rFonts w:ascii="Times New Roman" w:hAnsi="Times New Roman" w:cs="Times New Roman"/>
          <w:noProof/>
          <w:sz w:val="24"/>
          <w:szCs w:val="24"/>
          <w:lang w:val="en-US" w:eastAsia="en-US"/>
        </w:rPr>
        <mc:AlternateContent>
          <mc:Choice Requires="wps">
            <w:drawing>
              <wp:anchor distT="4294967294" distB="4294967294" distL="114300" distR="114300" simplePos="0" relativeHeight="252211200" behindDoc="0" locked="0" layoutInCell="1" allowOverlap="1">
                <wp:simplePos x="0" y="0"/>
                <wp:positionH relativeFrom="column">
                  <wp:posOffset>1102995</wp:posOffset>
                </wp:positionH>
                <wp:positionV relativeFrom="paragraph">
                  <wp:posOffset>3809</wp:posOffset>
                </wp:positionV>
                <wp:extent cx="142875" cy="0"/>
                <wp:effectExtent l="0" t="95250" r="0" b="9525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8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1EDE4E" id="Straight Arrow Connector 36" o:spid="_x0000_s1026" type="#_x0000_t32" style="position:absolute;margin-left:86.85pt;margin-top:.3pt;width:11.25pt;height:0;z-index:252211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" strokecolor="black [3040]">
                <v:stroke endarrow="open"/>
                <o:lock v:ext="edit" shapetype="f"/>
              </v:shape>
            </w:pict>
          </mc:Fallback>
        </mc:AlternateContent>
      </w:r>
      <w:r>
        <w:rPr>
          <w:rFonts w:ascii="Times New Roman" w:hAnsi="Times New Roman" w:cs="Times New Roman"/>
          <w:noProof/>
          <w:sz w:val="24"/>
          <w:szCs w:val="24"/>
          <w:lang w:val="en-US" w:eastAsia="en-US"/>
        </w:rPr>
        <mc:AlternateContent>
          <mc:Choice Requires="wps">
            <w:drawing>
              <wp:anchor distT="4294967294" distB="4294967294" distL="114300" distR="114300" simplePos="0" relativeHeight="252208128" behindDoc="0" locked="0" layoutInCell="1" allowOverlap="1">
                <wp:simplePos x="0" y="0"/>
                <wp:positionH relativeFrom="column">
                  <wp:posOffset>950595</wp:posOffset>
                </wp:positionH>
                <wp:positionV relativeFrom="paragraph">
                  <wp:posOffset>280034</wp:posOffset>
                </wp:positionV>
                <wp:extent cx="142875" cy="0"/>
                <wp:effectExtent l="0" t="95250" r="0" b="952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8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82D099" id="Straight Arrow Connector 33" o:spid="_x0000_s1026" type="#_x0000_t32" style="position:absolute;margin-left:74.85pt;margin-top:22.05pt;width:11.25pt;height:0;z-index:252208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" strokecolor="black [3040]">
                <v:stroke endarrow="open"/>
                <o:lock v:ext="edit" shapetype="f"/>
              </v:shape>
            </w:pict>
          </mc:Fallback>
        </mc:AlternateContent>
      </w:r>
    </w:p>
    <w:p w:rsidR="00952F51" w:rsidRPr="000425D5" w:rsidRDefault="00952F51" w:rsidP="00575A64">
      <w:pPr>
        <w:pStyle w:val="ListParagraph"/>
        <w:numPr>
          <w:ilvl w:val="0"/>
          <w:numId w:val="23"/>
        </w:numPr>
        <w:spacing w:after="0"/>
        <w:jc w:val="both"/>
        <w:rPr>
          <w:rFonts w:ascii="Times New Roman" w:hAnsi="Times New Roman" w:cs="Times New Roman"/>
        </w:rPr>
      </w:pPr>
    </w:p>
    <w:p w:rsidR="00952F51" w:rsidRPr="000425D5" w:rsidRDefault="00952F51" w:rsidP="00575A64">
      <w:pPr>
        <w:pStyle w:val="ListParagraph"/>
        <w:numPr>
          <w:ilvl w:val="0"/>
          <w:numId w:val="23"/>
        </w:numPr>
        <w:spacing w:after="0"/>
        <w:jc w:val="both"/>
        <w:rPr>
          <w:rFonts w:ascii="Times New Roman" w:hAnsi="Times New Roman" w:cs="Times New Roman"/>
        </w:rPr>
      </w:pPr>
    </w:p>
    <w:p w:rsidR="00952F51" w:rsidRPr="000425D5" w:rsidRDefault="00952F51" w:rsidP="00417C80">
      <w:pPr>
        <w:spacing w:after="0"/>
        <w:jc w:val="both"/>
        <w:rPr>
          <w:rFonts w:ascii="Times New Roman" w:hAnsi="Times New Roman" w:cs="Times New Roman"/>
        </w:rPr>
      </w:pPr>
    </w:p>
    <w:p w:rsidR="001C03E7" w:rsidRDefault="00952F51" w:rsidP="00417C80">
      <w:pPr>
        <w:pStyle w:val="ListParagraph"/>
        <w:spacing w:after="0"/>
        <w:ind w:left="360"/>
        <w:jc w:val="both"/>
        <w:rPr>
          <w:rFonts w:ascii="Times New Roman" w:hAnsi="Times New Roman" w:cs="Times New Roman"/>
          <w:b/>
        </w:rPr>
      </w:pPr>
      <w:r w:rsidRPr="000425D5">
        <w:rPr>
          <w:rFonts w:ascii="Times New Roman" w:hAnsi="Times New Roman" w:cs="Times New Roman"/>
          <w:b/>
        </w:rPr>
        <w:t xml:space="preserve">                     </w:t>
      </w:r>
    </w:p>
    <w:p w:rsidR="001C03E7" w:rsidRDefault="001C03E7" w:rsidP="001C03E7">
      <w:pPr>
        <w:spacing w:after="0"/>
        <w:jc w:val="center"/>
        <w:rPr>
          <w:rFonts w:ascii="Times New Roman" w:hAnsi="Times New Roman" w:cs="Times New Roman"/>
          <w:b/>
        </w:rPr>
      </w:pPr>
    </w:p>
    <w:p w:rsidR="00B06DB1" w:rsidRDefault="00952F51" w:rsidP="00B06DB1">
      <w:pPr>
        <w:spacing w:after="0" w:line="480" w:lineRule="auto"/>
        <w:jc w:val="center"/>
        <w:rPr>
          <w:rFonts w:ascii="Times New Roman" w:hAnsi="Times New Roman" w:cs="Times New Roman"/>
          <w:b/>
          <w:sz w:val="24"/>
          <w:szCs w:val="24"/>
        </w:rPr>
      </w:pPr>
      <w:r w:rsidRPr="008B2D87">
        <w:rPr>
          <w:rFonts w:ascii="Times New Roman" w:hAnsi="Times New Roman" w:cs="Times New Roman"/>
          <w:b/>
          <w:sz w:val="24"/>
          <w:szCs w:val="24"/>
        </w:rPr>
        <w:t xml:space="preserve">Gambar 2.2. </w:t>
      </w:r>
      <w:r w:rsidRPr="008B2D87">
        <w:rPr>
          <w:rFonts w:ascii="Times New Roman" w:hAnsi="Times New Roman" w:cs="Times New Roman"/>
          <w:b/>
          <w:sz w:val="24"/>
          <w:szCs w:val="24"/>
        </w:rPr>
        <w:tab/>
        <w:t>Kerangka Konsep Penelitian</w:t>
      </w:r>
    </w:p>
    <w:p w:rsidR="00B06DB1" w:rsidRDefault="00B06DB1" w:rsidP="00B06DB1">
      <w:pPr>
        <w:spacing w:after="0" w:line="240" w:lineRule="auto"/>
        <w:rPr>
          <w:rFonts w:ascii="Times New Roman" w:hAnsi="Times New Roman" w:cs="Times New Roman"/>
          <w:b/>
          <w:sz w:val="24"/>
          <w:szCs w:val="24"/>
        </w:rPr>
      </w:pPr>
    </w:p>
    <w:p w:rsidR="00B06DB1" w:rsidRDefault="00952F51" w:rsidP="00575A64">
      <w:pPr>
        <w:pStyle w:val="ListParagraph"/>
        <w:numPr>
          <w:ilvl w:val="1"/>
          <w:numId w:val="38"/>
        </w:numPr>
        <w:spacing w:after="0" w:line="480" w:lineRule="auto"/>
        <w:ind w:left="426" w:hanging="426"/>
        <w:rPr>
          <w:rFonts w:ascii="Times New Roman" w:hAnsi="Times New Roman" w:cs="Times New Roman"/>
          <w:b/>
          <w:sz w:val="24"/>
          <w:szCs w:val="24"/>
        </w:rPr>
      </w:pPr>
      <w:r w:rsidRPr="00B06DB1">
        <w:rPr>
          <w:rFonts w:ascii="Times New Roman" w:hAnsi="Times New Roman" w:cs="Times New Roman"/>
          <w:b/>
          <w:sz w:val="24"/>
          <w:szCs w:val="24"/>
        </w:rPr>
        <w:t>Hipotesis</w:t>
      </w:r>
    </w:p>
    <w:p w:rsidR="00952F51" w:rsidRPr="00B06DB1" w:rsidRDefault="00952F51" w:rsidP="00B06DB1">
      <w:pPr>
        <w:spacing w:after="0" w:line="480" w:lineRule="auto"/>
        <w:ind w:firstLine="720"/>
        <w:rPr>
          <w:rFonts w:ascii="Times New Roman" w:hAnsi="Times New Roman" w:cs="Times New Roman"/>
          <w:b/>
          <w:sz w:val="24"/>
          <w:szCs w:val="24"/>
        </w:rPr>
      </w:pPr>
      <w:r w:rsidRPr="00B06DB1">
        <w:rPr>
          <w:rFonts w:ascii="Times New Roman" w:eastAsia="Times New Roman" w:hAnsi="Times New Roman" w:cs="Times New Roman"/>
          <w:color w:val="000000"/>
          <w:sz w:val="24"/>
          <w:szCs w:val="24"/>
        </w:rPr>
        <w:t>Hipotesis dalam penelitian ini adalah :</w:t>
      </w:r>
    </w:p>
    <w:p w:rsidR="00952F51" w:rsidRPr="000425D5" w:rsidRDefault="00952F51" w:rsidP="00575A64">
      <w:pPr>
        <w:numPr>
          <w:ilvl w:val="0"/>
          <w:numId w:val="44"/>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Ada pengaruh presepsi keprofesian terhadap minat kunjung ulang pasien rawat jalan Klinik Penyakit Dalam di Rumah Sakit Umum dr. Pirngadi Kota Medan.</w:t>
      </w:r>
    </w:p>
    <w:p w:rsidR="00952F51" w:rsidRPr="000425D5" w:rsidRDefault="00952F51" w:rsidP="00575A64">
      <w:pPr>
        <w:numPr>
          <w:ilvl w:val="0"/>
          <w:numId w:val="44"/>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Ada pengaruh presepsi efisiensi terhadap minat kunjungan ulang pasien rawat rawat jalan Klinik Penyakit Dalam di Rumah Sakit Umum dr. Pirngadi Kota Medan.</w:t>
      </w:r>
    </w:p>
    <w:p w:rsidR="00952F51" w:rsidRPr="000425D5" w:rsidRDefault="00952F51" w:rsidP="00575A64">
      <w:pPr>
        <w:numPr>
          <w:ilvl w:val="0"/>
          <w:numId w:val="44"/>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lastRenderedPageBreak/>
        <w:t>Ada pengaruh presepsi keamanan terhadap minat kunjungan ulang pasien rawat rawat jalan Klinik Penyakit Dalam di Rumah Sakit Umum dr. Pirngadi Kota Medan.</w:t>
      </w:r>
    </w:p>
    <w:p w:rsidR="00952F51" w:rsidRPr="000425D5" w:rsidRDefault="00952F51" w:rsidP="00575A64">
      <w:pPr>
        <w:numPr>
          <w:ilvl w:val="0"/>
          <w:numId w:val="44"/>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0425D5">
        <w:rPr>
          <w:rFonts w:ascii="Times New Roman" w:eastAsia="Times New Roman" w:hAnsi="Times New Roman" w:cs="Times New Roman"/>
          <w:color w:val="000000"/>
          <w:sz w:val="24"/>
          <w:szCs w:val="24"/>
        </w:rPr>
        <w:t>Ada pengaruh presepsi kepuasan terhadap minat kunjung ulang pasien rawat rawat jalan Klinik Penyakit Dalam di Rumah Sakit Umum dr. Pirngadi Kota Medan.</w:t>
      </w:r>
    </w:p>
    <w:p w:rsidR="00952F51" w:rsidRPr="000425D5" w:rsidRDefault="00952F51" w:rsidP="00417C8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rsidR="00952F51" w:rsidRPr="000425D5" w:rsidRDefault="00952F51" w:rsidP="00417C8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rsidR="00952F51" w:rsidRPr="000425D5" w:rsidRDefault="00952F51" w:rsidP="00417C8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rsidR="00952F51" w:rsidRPr="000425D5" w:rsidRDefault="00952F51" w:rsidP="00417C8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rsidR="00952F51" w:rsidRPr="000425D5" w:rsidRDefault="00952F51" w:rsidP="00417C8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rsidR="00952F51" w:rsidRPr="000425D5" w:rsidRDefault="00952F51" w:rsidP="00417C8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rsidR="00952F51" w:rsidRPr="000425D5" w:rsidRDefault="00952F51" w:rsidP="00417C8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rsidR="00952F51" w:rsidRPr="000425D5" w:rsidRDefault="00952F51" w:rsidP="00417C8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rsidR="00952F51" w:rsidRPr="000425D5" w:rsidRDefault="00952F51" w:rsidP="00417C8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rsidR="00952F51" w:rsidRPr="000425D5" w:rsidRDefault="00952F51" w:rsidP="00417C8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rsidR="00952F51" w:rsidRPr="000425D5" w:rsidRDefault="00952F51" w:rsidP="00417C8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rsidR="00952F51" w:rsidRPr="000425D5" w:rsidRDefault="00952F51" w:rsidP="00417C8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rsidR="00952F51" w:rsidRPr="000425D5" w:rsidRDefault="00952F51" w:rsidP="00417C8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rsidR="00952F51" w:rsidRPr="000425D5" w:rsidRDefault="00952F51" w:rsidP="00417C8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rsidR="00952F51" w:rsidRPr="000425D5" w:rsidRDefault="00952F51" w:rsidP="00417C8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rsidR="00952F51" w:rsidRPr="000425D5" w:rsidRDefault="00952F51" w:rsidP="00417C8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rsidR="00952F51" w:rsidRPr="000425D5" w:rsidRDefault="00952F51" w:rsidP="00417C8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bookmarkStart w:id="1" w:name="_Toc526618675"/>
    <w:p w:rsidR="00952F51" w:rsidRPr="000425D5" w:rsidRDefault="008628AE" w:rsidP="005D4713">
      <w:pPr>
        <w:pStyle w:val="Heading1"/>
        <w:spacing w:before="0" w:beforeAutospacing="0" w:after="0" w:afterAutospacing="0" w:line="480" w:lineRule="auto"/>
        <w:jc w:val="center"/>
        <w:rPr>
          <w:sz w:val="24"/>
          <w:szCs w:val="24"/>
        </w:rPr>
      </w:pPr>
      <w:r>
        <w:rPr>
          <w:noProof/>
          <w:sz w:val="24"/>
          <w:szCs w:val="24"/>
        </w:rPr>
        <w:lastRenderedPageBreak/>
        <mc:AlternateContent>
          <mc:Choice Requires="wps">
            <w:drawing>
              <wp:anchor distT="0" distB="0" distL="114300" distR="114300" simplePos="0" relativeHeight="252228608" behindDoc="0" locked="0" layoutInCell="1" allowOverlap="1">
                <wp:simplePos x="0" y="0"/>
                <wp:positionH relativeFrom="column">
                  <wp:posOffset>4408170</wp:posOffset>
                </wp:positionH>
                <wp:positionV relativeFrom="paragraph">
                  <wp:posOffset>-1306830</wp:posOffset>
                </wp:positionV>
                <wp:extent cx="1076325" cy="876300"/>
                <wp:effectExtent l="0" t="0" r="9525" b="0"/>
                <wp:wrapNone/>
                <wp:docPr id="11" name="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8763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A27B8F" id=" 504" o:spid="_x0000_s1026" style="position:absolute;margin-left:347.1pt;margin-top:-102.9pt;width:84.75pt;height:69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" strokecolor="white [3212]">
                <v:path arrowok="t"/>
              </v:rect>
            </w:pict>
          </mc:Fallback>
        </mc:AlternateContent>
      </w:r>
      <w:r w:rsidR="00952F51" w:rsidRPr="000425D5">
        <w:rPr>
          <w:sz w:val="24"/>
          <w:szCs w:val="24"/>
        </w:rPr>
        <w:t>BAB III</w:t>
      </w:r>
      <w:bookmarkEnd w:id="1"/>
    </w:p>
    <w:p w:rsidR="00952F51" w:rsidRPr="000425D5" w:rsidRDefault="00952F51" w:rsidP="005D4713">
      <w:pPr>
        <w:pStyle w:val="Heading1"/>
        <w:spacing w:before="0" w:beforeAutospacing="0" w:after="0" w:afterAutospacing="0" w:line="720" w:lineRule="auto"/>
        <w:jc w:val="center"/>
        <w:rPr>
          <w:sz w:val="24"/>
          <w:szCs w:val="24"/>
        </w:rPr>
      </w:pPr>
      <w:bookmarkStart w:id="2" w:name="_Toc526618676"/>
      <w:bookmarkStart w:id="3" w:name="_Toc419369828"/>
      <w:r w:rsidRPr="000425D5">
        <w:rPr>
          <w:sz w:val="24"/>
          <w:szCs w:val="24"/>
        </w:rPr>
        <w:t>METODE PENELITIAN</w:t>
      </w:r>
      <w:bookmarkEnd w:id="2"/>
      <w:bookmarkEnd w:id="3"/>
    </w:p>
    <w:p w:rsidR="008F1361" w:rsidRPr="008F1361" w:rsidRDefault="00952F51" w:rsidP="00575A64">
      <w:pPr>
        <w:pStyle w:val="Heading5"/>
        <w:keepNext/>
        <w:keepLines/>
        <w:numPr>
          <w:ilvl w:val="1"/>
          <w:numId w:val="21"/>
        </w:numPr>
        <w:spacing w:before="0" w:beforeAutospacing="0" w:after="0" w:afterAutospacing="0" w:line="480" w:lineRule="auto"/>
        <w:ind w:left="426" w:hanging="426"/>
        <w:jc w:val="both"/>
        <w:rPr>
          <w:sz w:val="24"/>
          <w:szCs w:val="24"/>
        </w:rPr>
      </w:pPr>
      <w:bookmarkStart w:id="4" w:name="_Toc526618677"/>
      <w:r w:rsidRPr="000425D5">
        <w:rPr>
          <w:sz w:val="24"/>
          <w:szCs w:val="24"/>
        </w:rPr>
        <w:t>Jenis Penelitian</w:t>
      </w:r>
      <w:bookmarkEnd w:id="4"/>
    </w:p>
    <w:p w:rsidR="00952F51" w:rsidRDefault="00952F51" w:rsidP="008F1361">
      <w:pPr>
        <w:pStyle w:val="Heading5"/>
        <w:keepNext/>
        <w:keepLines/>
        <w:spacing w:before="0" w:beforeAutospacing="0" w:after="0" w:afterAutospacing="0" w:line="480" w:lineRule="auto"/>
        <w:ind w:firstLine="720"/>
        <w:jc w:val="both"/>
        <w:rPr>
          <w:b w:val="0"/>
          <w:iCs/>
          <w:sz w:val="24"/>
          <w:szCs w:val="24"/>
          <w:lang w:val="id-ID"/>
        </w:rPr>
      </w:pPr>
      <w:r w:rsidRPr="005453EC">
        <w:rPr>
          <w:b w:val="0"/>
          <w:sz w:val="24"/>
          <w:szCs w:val="24"/>
        </w:rPr>
        <w:t xml:space="preserve">Jenis penelitian ini menggunakan metode penelitian survei analitik dengan pendekatan </w:t>
      </w:r>
      <w:r w:rsidRPr="005453EC">
        <w:rPr>
          <w:b w:val="0"/>
          <w:i/>
          <w:iCs/>
          <w:sz w:val="24"/>
          <w:szCs w:val="24"/>
        </w:rPr>
        <w:t xml:space="preserve">cross sectional </w:t>
      </w:r>
      <w:r w:rsidRPr="005453EC">
        <w:rPr>
          <w:b w:val="0"/>
          <w:sz w:val="24"/>
          <w:szCs w:val="24"/>
        </w:rPr>
        <w:t>yaitu suatu penelitian untuk mempelajari korelasi antara variabel independen dan variabel dependen dengan pendekatan, observasi atau pengumpulan data sekaligus pada suatu saat (</w:t>
      </w:r>
      <w:r w:rsidRPr="005453EC">
        <w:rPr>
          <w:b w:val="0"/>
          <w:i/>
          <w:iCs/>
          <w:sz w:val="24"/>
          <w:szCs w:val="24"/>
        </w:rPr>
        <w:t xml:space="preserve">point time </w:t>
      </w:r>
      <w:r w:rsidR="005453EC">
        <w:rPr>
          <w:b w:val="0"/>
          <w:i/>
          <w:iCs/>
          <w:sz w:val="24"/>
          <w:szCs w:val="24"/>
        </w:rPr>
        <w:t>approac</w:t>
      </w:r>
      <w:r w:rsidRPr="005453EC">
        <w:rPr>
          <w:b w:val="0"/>
          <w:i/>
          <w:iCs/>
          <w:sz w:val="24"/>
          <w:szCs w:val="24"/>
        </w:rPr>
        <w:t>h</w:t>
      </w:r>
      <w:r w:rsidR="005453EC">
        <w:rPr>
          <w:b w:val="0"/>
          <w:i/>
          <w:iCs/>
          <w:sz w:val="24"/>
          <w:szCs w:val="24"/>
          <w:lang w:val="id-ID"/>
        </w:rPr>
        <w:t xml:space="preserve"> </w:t>
      </w:r>
      <w:r w:rsidR="00E62C6F" w:rsidRPr="005453EC">
        <w:rPr>
          <w:b w:val="0"/>
          <w:i/>
          <w:iCs/>
          <w:sz w:val="24"/>
          <w:szCs w:val="24"/>
        </w:rPr>
        <w:fldChar w:fldCharType="begin" w:fldLock="1"/>
      </w:r>
      <w:r w:rsidR="00A92506">
        <w:rPr>
          <w:b w:val="0"/>
          <w:i/>
          <w:iCs/>
          <w:sz w:val="24"/>
          <w:szCs w:val="24"/>
        </w:rPr>
        <w:instrText>ADDIN CSL_CITATION {"citationItems":[{"id":"ITEM-1","itemData":{"author":[{"dropping-particle":"","family":"Notoatmodjo","given":"Prof. Dr. Soekidjo","non-dropping-particle":"","parse-names":false,"suffix":""}],"id":"ITEM-1","issued":{"date-parts":[["2012"]]},"publisher":"EGC","publisher-place":"JAKARTA","title":"Metodologi Penelitian Kesehatan","type":"book"},"uris":["http://www.mendeley.com/documents/?uuid=b12f64cd-cc1e-457c-a5ad-76ede6e04997","http://www.mendeley.com/documents/?uuid=53db4ede-701a-43b4-91e9-04d80e84dbb6"]}],"mendeley":{"formattedCitation":"(34)","plainTextFormattedCitation":"(34)","previouslyFormattedCitation":"(33)"},"properties":{"noteIndex":0},"schema":"https://github.com/citation-style-language/schema/raw/master/csl-citation.json"}</w:instrText>
      </w:r>
      <w:r w:rsidR="00E62C6F" w:rsidRPr="005453EC">
        <w:rPr>
          <w:b w:val="0"/>
          <w:i/>
          <w:iCs/>
          <w:sz w:val="24"/>
          <w:szCs w:val="24"/>
        </w:rPr>
        <w:fldChar w:fldCharType="separate"/>
      </w:r>
      <w:r w:rsidR="00A92506" w:rsidRPr="00A92506">
        <w:rPr>
          <w:b w:val="0"/>
          <w:iCs/>
          <w:noProof/>
          <w:sz w:val="24"/>
          <w:szCs w:val="24"/>
        </w:rPr>
        <w:t>(34)</w:t>
      </w:r>
      <w:r w:rsidR="00E62C6F" w:rsidRPr="005453EC">
        <w:rPr>
          <w:b w:val="0"/>
          <w:i/>
          <w:iCs/>
          <w:sz w:val="24"/>
          <w:szCs w:val="24"/>
        </w:rPr>
        <w:fldChar w:fldCharType="end"/>
      </w:r>
      <w:r w:rsidR="005453EC">
        <w:rPr>
          <w:b w:val="0"/>
          <w:iCs/>
          <w:sz w:val="24"/>
          <w:szCs w:val="24"/>
          <w:lang w:val="id-ID"/>
        </w:rPr>
        <w:t>.</w:t>
      </w:r>
    </w:p>
    <w:p w:rsidR="005453EC" w:rsidRPr="005453EC" w:rsidRDefault="005453EC" w:rsidP="005453EC">
      <w:pPr>
        <w:pStyle w:val="Heading5"/>
        <w:keepNext/>
        <w:keepLines/>
        <w:spacing w:before="0" w:beforeAutospacing="0" w:after="0" w:afterAutospacing="0"/>
        <w:ind w:firstLine="720"/>
        <w:jc w:val="both"/>
        <w:rPr>
          <w:b w:val="0"/>
          <w:sz w:val="24"/>
          <w:szCs w:val="24"/>
          <w:lang w:val="id-ID"/>
        </w:rPr>
      </w:pPr>
    </w:p>
    <w:p w:rsidR="004504F4" w:rsidRPr="004504F4" w:rsidRDefault="00952F51" w:rsidP="00575A64">
      <w:pPr>
        <w:pStyle w:val="Heading5"/>
        <w:keepNext/>
        <w:keepLines/>
        <w:numPr>
          <w:ilvl w:val="1"/>
          <w:numId w:val="21"/>
        </w:numPr>
        <w:spacing w:before="0" w:beforeAutospacing="0" w:after="0" w:afterAutospacing="0" w:line="480" w:lineRule="auto"/>
        <w:ind w:left="426" w:hanging="426"/>
        <w:jc w:val="both"/>
        <w:rPr>
          <w:sz w:val="24"/>
          <w:szCs w:val="24"/>
        </w:rPr>
      </w:pPr>
      <w:bookmarkStart w:id="5" w:name="_Toc526618678"/>
      <w:r w:rsidRPr="000425D5">
        <w:rPr>
          <w:sz w:val="24"/>
          <w:szCs w:val="24"/>
        </w:rPr>
        <w:t>Lokasi dan Waktu Penelitian</w:t>
      </w:r>
      <w:bookmarkStart w:id="6" w:name="_Toc526618679"/>
      <w:bookmarkEnd w:id="5"/>
    </w:p>
    <w:p w:rsidR="007F4EC2" w:rsidRPr="007F4EC2" w:rsidRDefault="00952F51" w:rsidP="00575A64">
      <w:pPr>
        <w:pStyle w:val="Heading5"/>
        <w:keepNext/>
        <w:keepLines/>
        <w:numPr>
          <w:ilvl w:val="2"/>
          <w:numId w:val="21"/>
        </w:numPr>
        <w:spacing w:before="0" w:beforeAutospacing="0" w:after="0" w:afterAutospacing="0" w:line="480" w:lineRule="auto"/>
        <w:ind w:left="709"/>
        <w:jc w:val="both"/>
        <w:rPr>
          <w:sz w:val="24"/>
          <w:szCs w:val="24"/>
        </w:rPr>
      </w:pPr>
      <w:r w:rsidRPr="004504F4">
        <w:rPr>
          <w:sz w:val="24"/>
          <w:szCs w:val="24"/>
        </w:rPr>
        <w:t>Lokasi Penelitian</w:t>
      </w:r>
      <w:bookmarkEnd w:id="6"/>
    </w:p>
    <w:p w:rsidR="00952F51" w:rsidRPr="003B47D0" w:rsidRDefault="00952F51" w:rsidP="007F4EC2">
      <w:pPr>
        <w:pStyle w:val="Heading5"/>
        <w:keepNext/>
        <w:keepLines/>
        <w:spacing w:before="0" w:beforeAutospacing="0" w:after="0" w:afterAutospacing="0" w:line="480" w:lineRule="auto"/>
        <w:ind w:left="-11" w:firstLine="720"/>
        <w:jc w:val="both"/>
        <w:rPr>
          <w:b w:val="0"/>
          <w:sz w:val="24"/>
          <w:szCs w:val="24"/>
        </w:rPr>
      </w:pPr>
      <w:r w:rsidRPr="003B47D0">
        <w:rPr>
          <w:b w:val="0"/>
          <w:sz w:val="24"/>
          <w:szCs w:val="24"/>
        </w:rPr>
        <w:t xml:space="preserve">Lokasi penelitian ini dilakukan di  </w:t>
      </w:r>
      <w:r w:rsidRPr="003B47D0">
        <w:rPr>
          <w:rFonts w:eastAsia="SimSun"/>
          <w:b w:val="0"/>
          <w:sz w:val="24"/>
          <w:szCs w:val="24"/>
        </w:rPr>
        <w:t xml:space="preserve">Klinik Penyakit Dalam Rumah Sakit Umum Daerah dr. Pirngadi Kota Medan </w:t>
      </w:r>
      <w:r w:rsidRPr="003B47D0">
        <w:rPr>
          <w:b w:val="0"/>
          <w:sz w:val="24"/>
          <w:szCs w:val="24"/>
        </w:rPr>
        <w:t>yang beralamat di Jln Prof. H.M Yamin, SH No 47 Medan.</w:t>
      </w:r>
    </w:p>
    <w:p w:rsidR="00952F51" w:rsidRPr="003B47D0" w:rsidRDefault="00952F51" w:rsidP="00575A64">
      <w:pPr>
        <w:pStyle w:val="Heading5"/>
        <w:keepNext/>
        <w:keepLines/>
        <w:numPr>
          <w:ilvl w:val="2"/>
          <w:numId w:val="21"/>
        </w:numPr>
        <w:spacing w:before="0" w:beforeAutospacing="0" w:after="0" w:afterAutospacing="0" w:line="480" w:lineRule="auto"/>
        <w:ind w:left="709"/>
        <w:jc w:val="both"/>
        <w:rPr>
          <w:sz w:val="24"/>
          <w:szCs w:val="24"/>
        </w:rPr>
      </w:pPr>
      <w:bookmarkStart w:id="7" w:name="_Toc526618680"/>
      <w:r w:rsidRPr="003B47D0">
        <w:rPr>
          <w:sz w:val="24"/>
          <w:szCs w:val="24"/>
        </w:rPr>
        <w:t>Waktu Penelitian</w:t>
      </w:r>
      <w:bookmarkEnd w:id="7"/>
    </w:p>
    <w:p w:rsidR="00952F51" w:rsidRDefault="00952F51" w:rsidP="003D0ECE">
      <w:pPr>
        <w:spacing w:after="0" w:line="480" w:lineRule="auto"/>
        <w:ind w:firstLine="709"/>
        <w:jc w:val="both"/>
        <w:rPr>
          <w:rFonts w:ascii="Times New Roman" w:hAnsi="Times New Roman" w:cs="Times New Roman"/>
          <w:sz w:val="24"/>
          <w:szCs w:val="24"/>
        </w:rPr>
      </w:pPr>
      <w:r w:rsidRPr="003B47D0">
        <w:rPr>
          <w:rFonts w:ascii="Times New Roman" w:hAnsi="Times New Roman" w:cs="Times New Roman"/>
          <w:sz w:val="24"/>
          <w:szCs w:val="24"/>
        </w:rPr>
        <w:t>Penelitian ini akan dilaksanakan pada bulan Mei – November tahun 2019.</w:t>
      </w:r>
    </w:p>
    <w:p w:rsidR="003D0ECE" w:rsidRPr="003B47D0" w:rsidRDefault="003D0ECE" w:rsidP="003D0ECE">
      <w:pPr>
        <w:spacing w:after="0" w:line="240" w:lineRule="auto"/>
        <w:ind w:firstLine="709"/>
        <w:jc w:val="both"/>
        <w:rPr>
          <w:rFonts w:ascii="Times New Roman" w:hAnsi="Times New Roman" w:cs="Times New Roman"/>
          <w:sz w:val="24"/>
          <w:szCs w:val="24"/>
        </w:rPr>
      </w:pPr>
    </w:p>
    <w:p w:rsidR="00952F51" w:rsidRPr="003B47D0" w:rsidRDefault="00952F51" w:rsidP="00575A64">
      <w:pPr>
        <w:pStyle w:val="Heading5"/>
        <w:keepNext/>
        <w:keepLines/>
        <w:numPr>
          <w:ilvl w:val="1"/>
          <w:numId w:val="21"/>
        </w:numPr>
        <w:spacing w:before="0" w:beforeAutospacing="0" w:after="0" w:afterAutospacing="0" w:line="480" w:lineRule="auto"/>
        <w:ind w:left="426" w:hanging="426"/>
        <w:jc w:val="both"/>
        <w:rPr>
          <w:sz w:val="24"/>
          <w:szCs w:val="24"/>
        </w:rPr>
      </w:pPr>
      <w:bookmarkStart w:id="8" w:name="_Toc526618681"/>
      <w:r w:rsidRPr="003B47D0">
        <w:rPr>
          <w:sz w:val="24"/>
          <w:szCs w:val="24"/>
        </w:rPr>
        <w:t>Populasi dan Sampel</w:t>
      </w:r>
      <w:bookmarkEnd w:id="8"/>
    </w:p>
    <w:p w:rsidR="00952F51" w:rsidRPr="003D0ECE" w:rsidRDefault="00952F51" w:rsidP="00575A64">
      <w:pPr>
        <w:pStyle w:val="ListParagraph"/>
        <w:numPr>
          <w:ilvl w:val="2"/>
          <w:numId w:val="21"/>
        </w:numPr>
        <w:spacing w:after="0" w:line="480" w:lineRule="auto"/>
        <w:ind w:left="709"/>
        <w:jc w:val="both"/>
        <w:rPr>
          <w:rFonts w:ascii="Times New Roman" w:hAnsi="Times New Roman" w:cs="Times New Roman"/>
          <w:b/>
          <w:sz w:val="24"/>
          <w:szCs w:val="24"/>
        </w:rPr>
      </w:pPr>
      <w:r w:rsidRPr="003D0ECE">
        <w:rPr>
          <w:rFonts w:ascii="Times New Roman" w:hAnsi="Times New Roman" w:cs="Times New Roman"/>
          <w:b/>
          <w:sz w:val="24"/>
          <w:szCs w:val="24"/>
        </w:rPr>
        <w:t>Populasi</w:t>
      </w:r>
    </w:p>
    <w:p w:rsidR="001D30DC" w:rsidRDefault="00952F51" w:rsidP="001D30DC">
      <w:pPr>
        <w:pBdr>
          <w:top w:val="nil"/>
          <w:left w:val="nil"/>
          <w:bottom w:val="nil"/>
          <w:right w:val="nil"/>
          <w:between w:val="nil"/>
        </w:pBdr>
        <w:spacing w:after="0" w:line="480" w:lineRule="auto"/>
        <w:ind w:firstLine="709"/>
        <w:jc w:val="both"/>
        <w:rPr>
          <w:rFonts w:ascii="Times New Roman" w:hAnsi="Times New Roman" w:cs="Times New Roman"/>
          <w:sz w:val="24"/>
          <w:szCs w:val="24"/>
        </w:rPr>
      </w:pPr>
      <w:r w:rsidRPr="003B47D0">
        <w:rPr>
          <w:rFonts w:ascii="Times New Roman" w:hAnsi="Times New Roman" w:cs="Times New Roman"/>
          <w:sz w:val="24"/>
          <w:szCs w:val="24"/>
        </w:rPr>
        <w:t>Populasi adalah keseluruhan subjek penelitian yang mempunyai kuantitas dan karakteristik tertentu yang ditetapkan oleh  peneliti untuk dipelajari kemudian untuk selanjutnya dapat dijadikan sebagai kesimpulan.</w:t>
      </w:r>
    </w:p>
    <w:p w:rsidR="00952F51" w:rsidRPr="003B47D0" w:rsidRDefault="008628AE" w:rsidP="001D30DC">
      <w:pPr>
        <w:pBdr>
          <w:top w:val="nil"/>
          <w:left w:val="nil"/>
          <w:bottom w:val="nil"/>
          <w:right w:val="nil"/>
          <w:between w:val="nil"/>
        </w:pBdr>
        <w:spacing w:after="0" w:line="480" w:lineRule="auto"/>
        <w:ind w:firstLine="709"/>
        <w:jc w:val="both"/>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2229632" behindDoc="0" locked="0" layoutInCell="1" allowOverlap="1">
                <wp:simplePos x="0" y="0"/>
                <wp:positionH relativeFrom="column">
                  <wp:posOffset>2169795</wp:posOffset>
                </wp:positionH>
                <wp:positionV relativeFrom="paragraph">
                  <wp:posOffset>1166495</wp:posOffset>
                </wp:positionV>
                <wp:extent cx="762000" cy="581025"/>
                <wp:effectExtent l="0" t="0" r="0" b="9525"/>
                <wp:wrapNone/>
                <wp:docPr id="10" name="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0" cy="581025"/>
                        </a:xfrm>
                        <a:prstGeom prst="rect">
                          <a:avLst/>
                        </a:prstGeom>
                        <a:solidFill>
                          <a:srgbClr val="FFFFFF"/>
                        </a:solidFill>
                        <a:ln w="9525">
                          <a:solidFill>
                            <a:schemeClr val="bg1">
                              <a:lumMod val="100000"/>
                              <a:lumOff val="0"/>
                            </a:schemeClr>
                          </a:solidFill>
                          <a:miter lim="800000"/>
                          <a:headEnd/>
                          <a:tailEnd/>
                        </a:ln>
                      </wps:spPr>
                      <wps:txbx>
                        <w:txbxContent>
                          <w:p w:rsidR="00D0319A" w:rsidRPr="00540BCF" w:rsidRDefault="00D0319A" w:rsidP="00540BCF">
                            <w:pPr>
                              <w:jc w:val="center"/>
                              <w:rPr>
                                <w:rFonts w:ascii="Times New Roman" w:hAnsi="Times New Roman" w:cs="Times New Roman"/>
                                <w:color w:val="000000" w:themeColor="text1"/>
                                <w:sz w:val="24"/>
                                <w:szCs w:val="24"/>
                              </w:rPr>
                            </w:pPr>
                            <w:r w:rsidRPr="00540BCF">
                              <w:rPr>
                                <w:rFonts w:ascii="Times New Roman" w:hAnsi="Times New Roman" w:cs="Times New Roman"/>
                                <w:color w:val="000000" w:themeColor="text1"/>
                                <w:sz w:val="24"/>
                                <w:szCs w:val="24"/>
                              </w:rPr>
                              <w:t>4</w:t>
                            </w:r>
                            <w:r w:rsidR="0056476B">
                              <w:rPr>
                                <w:rFonts w:ascii="Times New Roman" w:hAnsi="Times New Roman" w:cs="Times New Roman"/>
                                <w:color w:val="000000" w:themeColor="text1"/>
                                <w:sz w:val="24"/>
                                <w:szCs w:val="24"/>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 505" o:spid="_x0000_s1041" type="#_x0000_t202" style="position:absolute;left:0;text-align:left;margin-left:170.85pt;margin-top:91.85pt;width:60pt;height:45.7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" strokecolor="white [3212]">
                <v:path arrowok="t"/>
                <v:textbox>
                  <w:txbxContent>
                    <w:p w:rsidR="00D0319A" w:rsidRPr="00540BCF" w:rsidRDefault="00D0319A" w:rsidP="00540BCF">
                      <w:pPr>
                        <w:jc w:val="center"/>
                        <w:rPr>
                          <w:rFonts w:ascii="Times New Roman" w:hAnsi="Times New Roman" w:cs="Times New Roman"/>
                          <w:color w:val="000000" w:themeColor="text1"/>
                          <w:sz w:val="24"/>
                          <w:szCs w:val="24"/>
                        </w:rPr>
                      </w:pPr>
                      <w:r w:rsidRPr="00540BCF">
                        <w:rPr>
                          <w:rFonts w:ascii="Times New Roman" w:hAnsi="Times New Roman" w:cs="Times New Roman"/>
                          <w:color w:val="000000" w:themeColor="text1"/>
                          <w:sz w:val="24"/>
                          <w:szCs w:val="24"/>
                        </w:rPr>
                        <w:t>4</w:t>
                      </w:r>
                      <w:r w:rsidR="0056476B">
                        <w:rPr>
                          <w:rFonts w:ascii="Times New Roman" w:hAnsi="Times New Roman" w:cs="Times New Roman"/>
                          <w:color w:val="000000" w:themeColor="text1"/>
                          <w:sz w:val="24"/>
                          <w:szCs w:val="24"/>
                        </w:rPr>
                        <w:t>6</w:t>
                      </w:r>
                    </w:p>
                  </w:txbxContent>
                </v:textbox>
              </v:shape>
            </w:pict>
          </mc:Fallback>
        </mc:AlternateContent>
      </w:r>
      <w:r w:rsidR="00952F51" w:rsidRPr="003B47D0">
        <w:rPr>
          <w:rFonts w:ascii="Times New Roman" w:hAnsi="Times New Roman" w:cs="Times New Roman"/>
          <w:sz w:val="24"/>
          <w:szCs w:val="24"/>
        </w:rPr>
        <w:t>Populasi dalam penelitian adalah pasien yang mendapatkan pelayanan di</w:t>
      </w:r>
      <w:r w:rsidR="00952F51" w:rsidRPr="003B47D0">
        <w:rPr>
          <w:rFonts w:ascii="Times New Roman" w:eastAsia="SimSun" w:hAnsi="Times New Roman" w:cs="Times New Roman"/>
          <w:sz w:val="24"/>
          <w:szCs w:val="24"/>
        </w:rPr>
        <w:t xml:space="preserve"> klinik Penyakit Dalam Rumah Sakit Umum Daerah dr. Pirngadi Kota Medan pada </w:t>
      </w:r>
      <w:r w:rsidR="00952F51" w:rsidRPr="003B47D0">
        <w:rPr>
          <w:rFonts w:ascii="Times New Roman" w:eastAsia="SimSun" w:hAnsi="Times New Roman" w:cs="Times New Roman"/>
          <w:sz w:val="24"/>
          <w:szCs w:val="24"/>
        </w:rPr>
        <w:lastRenderedPageBreak/>
        <w:t xml:space="preserve">bulan </w:t>
      </w:r>
      <w:r w:rsidR="00275E22">
        <w:rPr>
          <w:rFonts w:ascii="Times New Roman" w:eastAsia="SimSun" w:hAnsi="Times New Roman" w:cs="Times New Roman"/>
          <w:sz w:val="24"/>
          <w:szCs w:val="24"/>
        </w:rPr>
        <w:t>September</w:t>
      </w:r>
      <w:r w:rsidR="00952F51" w:rsidRPr="003B47D0">
        <w:rPr>
          <w:rFonts w:ascii="Times New Roman" w:eastAsia="SimSun" w:hAnsi="Times New Roman" w:cs="Times New Roman"/>
          <w:sz w:val="24"/>
          <w:szCs w:val="24"/>
        </w:rPr>
        <w:t xml:space="preserve"> sampai Oktober 20</w:t>
      </w:r>
      <w:r w:rsidR="00275E22">
        <w:rPr>
          <w:rFonts w:ascii="Times New Roman" w:eastAsia="SimSun" w:hAnsi="Times New Roman" w:cs="Times New Roman"/>
          <w:sz w:val="24"/>
          <w:szCs w:val="24"/>
        </w:rPr>
        <w:t>20</w:t>
      </w:r>
      <w:r w:rsidR="00952F51" w:rsidRPr="003B47D0">
        <w:rPr>
          <w:rFonts w:ascii="Times New Roman" w:eastAsia="SimSun" w:hAnsi="Times New Roman" w:cs="Times New Roman"/>
          <w:sz w:val="24"/>
          <w:szCs w:val="24"/>
        </w:rPr>
        <w:t xml:space="preserve"> </w:t>
      </w:r>
      <w:r w:rsidR="00952F51" w:rsidRPr="003B47D0">
        <w:rPr>
          <w:rFonts w:ascii="Times New Roman" w:hAnsi="Times New Roman" w:cs="Times New Roman"/>
          <w:sz w:val="24"/>
          <w:szCs w:val="24"/>
        </w:rPr>
        <w:t>sejumlah 16.638 pasien dengan rata-rata perbulannya 1.663 pasien.</w:t>
      </w:r>
    </w:p>
    <w:p w:rsidR="00952F51" w:rsidRPr="00010B91" w:rsidRDefault="00952F51" w:rsidP="00575A64">
      <w:pPr>
        <w:pStyle w:val="ListParagraph"/>
        <w:numPr>
          <w:ilvl w:val="2"/>
          <w:numId w:val="21"/>
        </w:numPr>
        <w:spacing w:after="0" w:line="480" w:lineRule="auto"/>
        <w:ind w:left="709"/>
        <w:jc w:val="both"/>
        <w:rPr>
          <w:rFonts w:ascii="Times New Roman" w:hAnsi="Times New Roman" w:cs="Times New Roman"/>
          <w:b/>
          <w:sz w:val="24"/>
          <w:szCs w:val="24"/>
        </w:rPr>
      </w:pPr>
      <w:r w:rsidRPr="00010B91">
        <w:rPr>
          <w:rFonts w:ascii="Times New Roman" w:hAnsi="Times New Roman" w:cs="Times New Roman"/>
          <w:b/>
          <w:sz w:val="24"/>
          <w:szCs w:val="24"/>
        </w:rPr>
        <w:t>Sampel</w:t>
      </w:r>
    </w:p>
    <w:p w:rsidR="00952F51" w:rsidRPr="003B47D0" w:rsidRDefault="00952F51" w:rsidP="00417C80">
      <w:pPr>
        <w:spacing w:after="0" w:line="480" w:lineRule="auto"/>
        <w:ind w:right="-1" w:firstLine="720"/>
        <w:jc w:val="both"/>
        <w:rPr>
          <w:rFonts w:ascii="Times New Roman" w:eastAsia="Arial" w:hAnsi="Times New Roman" w:cs="Times New Roman"/>
          <w:sz w:val="24"/>
          <w:szCs w:val="24"/>
        </w:rPr>
      </w:pPr>
      <w:r w:rsidRPr="003B47D0">
        <w:rPr>
          <w:rFonts w:ascii="Times New Roman" w:eastAsia="Arial" w:hAnsi="Times New Roman" w:cs="Times New Roman"/>
          <w:sz w:val="24"/>
          <w:szCs w:val="24"/>
          <w:lang w:val="en-ID"/>
        </w:rPr>
        <w:t>Penentuan</w:t>
      </w:r>
      <w:r w:rsidRPr="003B47D0">
        <w:rPr>
          <w:rFonts w:ascii="Times New Roman" w:eastAsia="Arial" w:hAnsi="Times New Roman" w:cs="Times New Roman"/>
          <w:sz w:val="24"/>
          <w:szCs w:val="24"/>
        </w:rPr>
        <w:t xml:space="preserve"> </w:t>
      </w:r>
      <w:r w:rsidRPr="003B47D0">
        <w:rPr>
          <w:rFonts w:ascii="Times New Roman" w:eastAsia="Arial" w:hAnsi="Times New Roman" w:cs="Times New Roman"/>
          <w:sz w:val="24"/>
          <w:szCs w:val="24"/>
          <w:lang w:val="en-ID"/>
        </w:rPr>
        <w:t>besar</w:t>
      </w:r>
      <w:r w:rsidRPr="003B47D0">
        <w:rPr>
          <w:rFonts w:ascii="Times New Roman" w:eastAsia="Arial" w:hAnsi="Times New Roman" w:cs="Times New Roman"/>
          <w:sz w:val="24"/>
          <w:szCs w:val="24"/>
        </w:rPr>
        <w:t xml:space="preserve"> </w:t>
      </w:r>
      <w:r w:rsidRPr="003B47D0">
        <w:rPr>
          <w:rFonts w:ascii="Times New Roman" w:eastAsia="Arial" w:hAnsi="Times New Roman" w:cs="Times New Roman"/>
          <w:sz w:val="24"/>
          <w:szCs w:val="24"/>
          <w:lang w:val="en-ID"/>
        </w:rPr>
        <w:t>sampel</w:t>
      </w:r>
      <w:r w:rsidRPr="003B47D0">
        <w:rPr>
          <w:rFonts w:ascii="Times New Roman" w:eastAsia="Arial" w:hAnsi="Times New Roman" w:cs="Times New Roman"/>
          <w:sz w:val="24"/>
          <w:szCs w:val="24"/>
        </w:rPr>
        <w:t xml:space="preserve"> </w:t>
      </w:r>
      <w:r w:rsidRPr="003B47D0">
        <w:rPr>
          <w:rFonts w:ascii="Times New Roman" w:eastAsia="Arial" w:hAnsi="Times New Roman" w:cs="Times New Roman"/>
          <w:sz w:val="24"/>
          <w:szCs w:val="24"/>
          <w:lang w:val="en-ID"/>
        </w:rPr>
        <w:t>dalam</w:t>
      </w:r>
      <w:r w:rsidRPr="003B47D0">
        <w:rPr>
          <w:rFonts w:ascii="Times New Roman" w:eastAsia="Arial" w:hAnsi="Times New Roman" w:cs="Times New Roman"/>
          <w:sz w:val="24"/>
          <w:szCs w:val="24"/>
        </w:rPr>
        <w:t xml:space="preserve"> </w:t>
      </w:r>
      <w:r w:rsidRPr="003B47D0">
        <w:rPr>
          <w:rFonts w:ascii="Times New Roman" w:eastAsia="Arial" w:hAnsi="Times New Roman" w:cs="Times New Roman"/>
          <w:sz w:val="24"/>
          <w:szCs w:val="24"/>
          <w:lang w:val="en-ID"/>
        </w:rPr>
        <w:t>penelitian</w:t>
      </w:r>
      <w:r w:rsidRPr="003B47D0">
        <w:rPr>
          <w:rFonts w:ascii="Times New Roman" w:eastAsia="Arial" w:hAnsi="Times New Roman" w:cs="Times New Roman"/>
          <w:sz w:val="24"/>
          <w:szCs w:val="24"/>
        </w:rPr>
        <w:t xml:space="preserve"> </w:t>
      </w:r>
      <w:r w:rsidRPr="003B47D0">
        <w:rPr>
          <w:rFonts w:ascii="Times New Roman" w:eastAsia="Arial" w:hAnsi="Times New Roman" w:cs="Times New Roman"/>
          <w:sz w:val="24"/>
          <w:szCs w:val="24"/>
          <w:lang w:val="en-ID"/>
        </w:rPr>
        <w:t>ini</w:t>
      </w:r>
      <w:r w:rsidRPr="003B47D0">
        <w:rPr>
          <w:rFonts w:ascii="Times New Roman" w:eastAsia="Arial" w:hAnsi="Times New Roman" w:cs="Times New Roman"/>
          <w:sz w:val="24"/>
          <w:szCs w:val="24"/>
        </w:rPr>
        <w:t xml:space="preserve"> </w:t>
      </w:r>
      <w:r w:rsidRPr="003B47D0">
        <w:rPr>
          <w:rFonts w:ascii="Times New Roman" w:eastAsia="Arial" w:hAnsi="Times New Roman" w:cs="Times New Roman"/>
          <w:sz w:val="24"/>
          <w:szCs w:val="24"/>
          <w:lang w:val="en-ID"/>
        </w:rPr>
        <w:t>diambil</w:t>
      </w:r>
      <w:r w:rsidRPr="003B47D0">
        <w:rPr>
          <w:rFonts w:ascii="Times New Roman" w:eastAsia="Arial" w:hAnsi="Times New Roman" w:cs="Times New Roman"/>
          <w:sz w:val="24"/>
          <w:szCs w:val="24"/>
        </w:rPr>
        <w:t xml:space="preserve"> </w:t>
      </w:r>
      <w:r w:rsidRPr="003B47D0">
        <w:rPr>
          <w:rFonts w:ascii="Times New Roman" w:eastAsia="Arial" w:hAnsi="Times New Roman" w:cs="Times New Roman"/>
          <w:sz w:val="24"/>
          <w:szCs w:val="24"/>
          <w:lang w:val="en-ID"/>
        </w:rPr>
        <w:t>berdasarkan</w:t>
      </w:r>
      <w:r w:rsidRPr="003B47D0">
        <w:rPr>
          <w:rFonts w:ascii="Times New Roman" w:eastAsia="Arial" w:hAnsi="Times New Roman" w:cs="Times New Roman"/>
          <w:sz w:val="24"/>
          <w:szCs w:val="24"/>
        </w:rPr>
        <w:t xml:space="preserve"> </w:t>
      </w:r>
      <w:r w:rsidRPr="003B47D0">
        <w:rPr>
          <w:rFonts w:ascii="Times New Roman" w:eastAsia="Arial" w:hAnsi="Times New Roman" w:cs="Times New Roman"/>
          <w:sz w:val="24"/>
          <w:szCs w:val="24"/>
          <w:lang w:val="en-ID"/>
        </w:rPr>
        <w:t>rumus</w:t>
      </w:r>
      <w:r w:rsidRPr="003B47D0">
        <w:rPr>
          <w:rFonts w:ascii="Times New Roman" w:eastAsia="Arial" w:hAnsi="Times New Roman" w:cs="Times New Roman"/>
          <w:sz w:val="24"/>
          <w:szCs w:val="24"/>
        </w:rPr>
        <w:t xml:space="preserve"> </w:t>
      </w:r>
      <w:r w:rsidRPr="003B47D0">
        <w:rPr>
          <w:rFonts w:ascii="Times New Roman" w:eastAsia="Arial" w:hAnsi="Times New Roman" w:cs="Times New Roman"/>
          <w:sz w:val="24"/>
          <w:szCs w:val="24"/>
          <w:lang w:val="en-ID"/>
        </w:rPr>
        <w:t>Slovin</w:t>
      </w:r>
      <w:r w:rsidRPr="003B47D0">
        <w:rPr>
          <w:rFonts w:ascii="Times New Roman" w:eastAsia="Arial" w:hAnsi="Times New Roman" w:cs="Times New Roman"/>
          <w:sz w:val="24"/>
          <w:szCs w:val="24"/>
        </w:rPr>
        <w:t xml:space="preserve"> </w:t>
      </w:r>
      <w:r w:rsidRPr="003B47D0">
        <w:rPr>
          <w:rFonts w:ascii="Times New Roman" w:eastAsia="Arial" w:hAnsi="Times New Roman" w:cs="Times New Roman"/>
          <w:sz w:val="24"/>
          <w:szCs w:val="24"/>
          <w:lang w:val="en-ID"/>
        </w:rPr>
        <w:t>sebagai</w:t>
      </w:r>
      <w:r w:rsidRPr="003B47D0">
        <w:rPr>
          <w:rFonts w:ascii="Times New Roman" w:eastAsia="Arial" w:hAnsi="Times New Roman" w:cs="Times New Roman"/>
          <w:sz w:val="24"/>
          <w:szCs w:val="24"/>
        </w:rPr>
        <w:t xml:space="preserve"> </w:t>
      </w:r>
      <w:r w:rsidRPr="003B47D0">
        <w:rPr>
          <w:rFonts w:ascii="Times New Roman" w:eastAsia="Arial" w:hAnsi="Times New Roman" w:cs="Times New Roman"/>
          <w:sz w:val="24"/>
          <w:szCs w:val="24"/>
          <w:lang w:val="en-ID"/>
        </w:rPr>
        <w:t>berikut</w:t>
      </w:r>
      <w:r w:rsidR="007E5C6C">
        <w:rPr>
          <w:rFonts w:ascii="Times New Roman" w:eastAsia="Arial" w:hAnsi="Times New Roman" w:cs="Times New Roman"/>
          <w:sz w:val="24"/>
          <w:szCs w:val="24"/>
        </w:rPr>
        <w:t xml:space="preserve"> </w:t>
      </w:r>
      <w:r w:rsidR="00E62C6F" w:rsidRPr="003B47D0">
        <w:rPr>
          <w:rFonts w:ascii="Times New Roman" w:eastAsia="Arial" w:hAnsi="Times New Roman" w:cs="Times New Roman"/>
          <w:sz w:val="24"/>
          <w:szCs w:val="24"/>
          <w:lang w:val="en-ID"/>
        </w:rPr>
        <w:fldChar w:fldCharType="begin" w:fldLock="1"/>
      </w:r>
      <w:r w:rsidR="00A92506">
        <w:rPr>
          <w:rFonts w:ascii="Times New Roman" w:eastAsia="Arial" w:hAnsi="Times New Roman" w:cs="Times New Roman"/>
          <w:sz w:val="24"/>
          <w:szCs w:val="24"/>
          <w:lang w:val="en-ID"/>
        </w:rPr>
        <w:instrText>ADDIN CSL_CITATION {"citationItems":[{"id":"ITEM-1","itemData":{"author":[{"dropping-particle":"","family":"Irham Machfoedz","given":"","non-dropping-particle":"","parse-names":false,"suffix":""}],"id":"ITEM-1","issued":{"date-parts":[["0"]]},"publisher":"F Tramaya","publisher-place":"JAKARTA","title":"metodelogi penelitian kuantitatif dan kualitatif","type":"book"},"uris":["http://www.mendeley.com/documents/?uuid=78681611-7f21-42af-a560-eb7cc73c3d07","http://www.mendeley.com/documents/?uuid=bd575064-f277-4ed5-a19b-f201b38d6b86"]}],"mendeley":{"formattedCitation":"(36)","plainTextFormattedCitation":"(36)","previouslyFormattedCitation":"(35)"},"properties":{"noteIndex":0},"schema":"https://github.com/citation-style-language/schema/raw/master/csl-citation.json"}</w:instrText>
      </w:r>
      <w:r w:rsidR="00E62C6F" w:rsidRPr="003B47D0">
        <w:rPr>
          <w:rFonts w:ascii="Times New Roman" w:eastAsia="Arial" w:hAnsi="Times New Roman" w:cs="Times New Roman"/>
          <w:sz w:val="24"/>
          <w:szCs w:val="24"/>
          <w:lang w:val="en-ID"/>
        </w:rPr>
        <w:fldChar w:fldCharType="separate"/>
      </w:r>
      <w:r w:rsidR="00A92506" w:rsidRPr="00A92506">
        <w:rPr>
          <w:rFonts w:ascii="Times New Roman" w:eastAsia="Arial" w:hAnsi="Times New Roman" w:cs="Times New Roman"/>
          <w:noProof/>
          <w:sz w:val="24"/>
          <w:szCs w:val="24"/>
          <w:lang w:val="en-ID"/>
        </w:rPr>
        <w:t>(36)</w:t>
      </w:r>
      <w:r w:rsidR="00E62C6F" w:rsidRPr="003B47D0">
        <w:rPr>
          <w:rFonts w:ascii="Times New Roman" w:eastAsia="Arial" w:hAnsi="Times New Roman" w:cs="Times New Roman"/>
          <w:sz w:val="24"/>
          <w:szCs w:val="24"/>
          <w:lang w:val="en-ID"/>
        </w:rPr>
        <w:fldChar w:fldCharType="end"/>
      </w:r>
      <w:r w:rsidRPr="003B47D0">
        <w:rPr>
          <w:rFonts w:ascii="Times New Roman" w:eastAsia="Arial" w:hAnsi="Times New Roman" w:cs="Times New Roman"/>
          <w:sz w:val="24"/>
          <w:szCs w:val="24"/>
        </w:rPr>
        <w:t>:</w:t>
      </w:r>
    </w:p>
    <w:p w:rsidR="00952F51" w:rsidRPr="001777D7" w:rsidRDefault="001777D7" w:rsidP="00417C80">
      <w:pPr>
        <w:spacing w:after="0" w:line="480" w:lineRule="auto"/>
        <w:ind w:right="-1"/>
        <w:jc w:val="both"/>
        <w:rPr>
          <w:rFonts w:ascii="Times New Roman" w:eastAsia="Arial" w:hAnsi="Times New Roman" w:cs="Times New Roman"/>
          <w:sz w:val="24"/>
          <w:szCs w:val="24"/>
          <w:lang w:val="en-ID"/>
        </w:rPr>
      </w:pPr>
      <m:oMathPara>
        <m:oMathParaPr>
          <m:jc m:val="left"/>
        </m:oMathParaPr>
        <m:oMath>
          <m:r>
            <m:rPr>
              <m:nor/>
            </m:rPr>
            <w:rPr>
              <w:rFonts w:ascii="Times New Roman" w:eastAsia="Arial" w:hAnsi="Times New Roman" w:cs="Times New Roman"/>
              <w:sz w:val="24"/>
              <w:szCs w:val="24"/>
              <w:lang w:val="en-ID"/>
            </w:rPr>
            <m:t>n=</m:t>
          </m:r>
          <m:f>
            <m:fPr>
              <m:ctrlPr>
                <w:rPr>
                  <w:rFonts w:ascii="Cambria Math" w:eastAsia="Arial" w:hAnsi="Times New Roman" w:cs="Times New Roman"/>
                  <w:sz w:val="24"/>
                  <w:szCs w:val="24"/>
                  <w:lang w:val="en-ID"/>
                </w:rPr>
              </m:ctrlPr>
            </m:fPr>
            <m:num>
              <m:r>
                <m:rPr>
                  <m:nor/>
                </m:rPr>
                <w:rPr>
                  <w:rFonts w:ascii="Times New Roman" w:eastAsia="Arial" w:hAnsi="Times New Roman" w:cs="Times New Roman"/>
                  <w:sz w:val="24"/>
                  <w:szCs w:val="24"/>
                  <w:lang w:val="en-ID"/>
                </w:rPr>
                <m:t>N</m:t>
              </m:r>
            </m:num>
            <m:den>
              <m:r>
                <m:rPr>
                  <m:nor/>
                </m:rPr>
                <w:rPr>
                  <w:rFonts w:ascii="Times New Roman" w:eastAsia="Arial" w:hAnsi="Times New Roman" w:cs="Times New Roman"/>
                  <w:sz w:val="24"/>
                  <w:szCs w:val="24"/>
                  <w:lang w:val="en-ID"/>
                </w:rPr>
                <m:t>1+N (dxd)</m:t>
              </m:r>
            </m:den>
          </m:f>
        </m:oMath>
      </m:oMathPara>
    </w:p>
    <w:p w:rsidR="00952F51" w:rsidRPr="002D3B36" w:rsidRDefault="002D3B36" w:rsidP="00417C80">
      <w:pPr>
        <w:spacing w:after="0" w:line="480" w:lineRule="auto"/>
        <w:ind w:right="-1"/>
        <w:jc w:val="both"/>
        <w:rPr>
          <w:rFonts w:ascii="Times New Roman" w:eastAsia="Arial" w:hAnsi="Times New Roman" w:cs="Times New Roman"/>
          <w:sz w:val="24"/>
          <w:szCs w:val="24"/>
          <w:lang w:val="en-ID"/>
        </w:rPr>
      </w:pPr>
      <m:oMathPara>
        <m:oMathParaPr>
          <m:jc m:val="left"/>
        </m:oMathParaPr>
        <m:oMath>
          <m:r>
            <m:rPr>
              <m:nor/>
            </m:rPr>
            <w:rPr>
              <w:rFonts w:ascii="Times New Roman" w:eastAsia="Arial" w:hAnsi="Times New Roman" w:cs="Times New Roman"/>
              <w:sz w:val="24"/>
              <w:szCs w:val="24"/>
              <w:lang w:val="en-ID"/>
            </w:rPr>
            <m:t>n=</m:t>
          </m:r>
          <m:f>
            <m:fPr>
              <m:ctrlPr>
                <w:rPr>
                  <w:rFonts w:ascii="Cambria Math" w:eastAsia="Arial" w:hAnsi="Times New Roman" w:cs="Times New Roman"/>
                  <w:sz w:val="24"/>
                  <w:szCs w:val="24"/>
                  <w:lang w:val="en-ID"/>
                </w:rPr>
              </m:ctrlPr>
            </m:fPr>
            <m:num>
              <m:r>
                <m:rPr>
                  <m:nor/>
                </m:rPr>
                <w:rPr>
                  <w:rFonts w:ascii="Times New Roman" w:eastAsia="Arial" w:hAnsi="Times New Roman" w:cs="Times New Roman"/>
                  <w:sz w:val="24"/>
                  <w:szCs w:val="24"/>
                  <w:lang w:val="en-ID"/>
                </w:rPr>
                <m:t>16.638</m:t>
              </m:r>
            </m:num>
            <m:den>
              <m:r>
                <m:rPr>
                  <m:nor/>
                </m:rPr>
                <w:rPr>
                  <w:rFonts w:ascii="Times New Roman" w:eastAsia="Arial" w:hAnsi="Times New Roman" w:cs="Times New Roman"/>
                  <w:sz w:val="24"/>
                  <w:szCs w:val="24"/>
                  <w:lang w:val="en-ID"/>
                </w:rPr>
                <m:t>1+16.638 (0.1 x 0.1)</m:t>
              </m:r>
            </m:den>
          </m:f>
        </m:oMath>
      </m:oMathPara>
    </w:p>
    <w:p w:rsidR="00952F51" w:rsidRPr="002D3B36" w:rsidRDefault="002D3B36" w:rsidP="00417C80">
      <w:pPr>
        <w:spacing w:after="0" w:line="480" w:lineRule="auto"/>
        <w:ind w:right="-1"/>
        <w:jc w:val="both"/>
        <w:rPr>
          <w:rFonts w:ascii="Times New Roman" w:eastAsia="Arial" w:hAnsi="Times New Roman" w:cs="Times New Roman"/>
          <w:sz w:val="24"/>
          <w:szCs w:val="24"/>
          <w:lang w:val="en-ID"/>
        </w:rPr>
      </w:pPr>
      <m:oMathPara>
        <m:oMathParaPr>
          <m:jc m:val="left"/>
        </m:oMathParaPr>
        <m:oMath>
          <m:r>
            <m:rPr>
              <m:nor/>
            </m:rPr>
            <w:rPr>
              <w:rFonts w:ascii="Times New Roman" w:eastAsia="Arial" w:hAnsi="Times New Roman" w:cs="Times New Roman"/>
              <w:sz w:val="24"/>
              <w:szCs w:val="24"/>
              <w:lang w:val="en-ID"/>
            </w:rPr>
            <m:t>n=</m:t>
          </m:r>
          <m:f>
            <m:fPr>
              <m:ctrlPr>
                <w:rPr>
                  <w:rFonts w:ascii="Cambria Math" w:eastAsia="Arial" w:hAnsi="Times New Roman" w:cs="Times New Roman"/>
                  <w:sz w:val="24"/>
                  <w:szCs w:val="24"/>
                  <w:lang w:val="en-ID"/>
                </w:rPr>
              </m:ctrlPr>
            </m:fPr>
            <m:num>
              <m:r>
                <m:rPr>
                  <m:nor/>
                </m:rPr>
                <w:rPr>
                  <w:rFonts w:ascii="Times New Roman" w:eastAsia="Arial" w:hAnsi="Times New Roman" w:cs="Times New Roman"/>
                  <w:sz w:val="24"/>
                  <w:szCs w:val="24"/>
                  <w:lang w:val="en-ID"/>
                </w:rPr>
                <m:t>16.638</m:t>
              </m:r>
            </m:num>
            <m:den>
              <m:r>
                <m:rPr>
                  <m:nor/>
                </m:rPr>
                <w:rPr>
                  <w:rFonts w:ascii="Times New Roman" w:eastAsia="Arial" w:hAnsi="Times New Roman" w:cs="Times New Roman"/>
                  <w:sz w:val="24"/>
                  <w:szCs w:val="24"/>
                  <w:lang w:val="en-ID"/>
                </w:rPr>
                <m:t>166,39</m:t>
              </m:r>
            </m:den>
          </m:f>
        </m:oMath>
      </m:oMathPara>
    </w:p>
    <w:p w:rsidR="00952F51" w:rsidRPr="003B47D0" w:rsidRDefault="002D3B36" w:rsidP="00417C80">
      <w:pPr>
        <w:spacing w:after="0" w:line="480" w:lineRule="auto"/>
        <w:ind w:right="-1"/>
        <w:jc w:val="both"/>
        <w:rPr>
          <w:rFonts w:ascii="Times New Roman" w:eastAsia="Arial" w:hAnsi="Times New Roman" w:cs="Times New Roman"/>
          <w:sz w:val="24"/>
          <w:szCs w:val="24"/>
          <w:lang w:val="en-ID"/>
        </w:rPr>
      </w:pPr>
      <m:oMath>
        <m:r>
          <m:rPr>
            <m:nor/>
          </m:rPr>
          <w:rPr>
            <w:rFonts w:ascii="Times New Roman" w:eastAsia="Arial" w:hAnsi="Times New Roman" w:cs="Times New Roman"/>
            <w:sz w:val="24"/>
            <w:szCs w:val="24"/>
            <w:lang w:val="en-ID"/>
          </w:rPr>
          <m:t>n=99,99</m:t>
        </m:r>
      </m:oMath>
      <w:r w:rsidR="00952F51" w:rsidRPr="003B47D0">
        <w:rPr>
          <w:rFonts w:ascii="Times New Roman" w:eastAsia="Arial" w:hAnsi="Times New Roman" w:cs="Times New Roman"/>
          <w:sz w:val="24"/>
          <w:szCs w:val="24"/>
          <w:lang w:val="en-ID"/>
        </w:rPr>
        <w:sym w:font="Wingdings" w:char="F0E0"/>
      </w:r>
      <w:r w:rsidR="00952F51" w:rsidRPr="003B47D0">
        <w:rPr>
          <w:rFonts w:ascii="Times New Roman" w:eastAsia="Arial" w:hAnsi="Times New Roman" w:cs="Times New Roman"/>
          <w:sz w:val="24"/>
          <w:szCs w:val="24"/>
        </w:rPr>
        <w:t xml:space="preserve">100 </w:t>
      </w:r>
      <w:r w:rsidR="00952F51" w:rsidRPr="003B47D0">
        <w:rPr>
          <w:rFonts w:ascii="Times New Roman" w:eastAsia="Arial" w:hAnsi="Times New Roman" w:cs="Times New Roman"/>
          <w:sz w:val="24"/>
          <w:szCs w:val="24"/>
          <w:lang w:val="en-ID"/>
        </w:rPr>
        <w:t>orang</w:t>
      </w:r>
    </w:p>
    <w:p w:rsidR="00952F51" w:rsidRPr="003B47D0" w:rsidRDefault="00952F51" w:rsidP="00417C80">
      <w:pPr>
        <w:spacing w:after="0" w:line="480" w:lineRule="auto"/>
        <w:jc w:val="both"/>
        <w:rPr>
          <w:rFonts w:ascii="Times New Roman" w:eastAsia="Arial" w:hAnsi="Times New Roman" w:cs="Times New Roman"/>
          <w:sz w:val="24"/>
          <w:szCs w:val="24"/>
          <w:lang w:val="en-ID"/>
        </w:rPr>
      </w:pPr>
      <w:r w:rsidRPr="003B47D0">
        <w:rPr>
          <w:rFonts w:ascii="Times New Roman" w:eastAsia="Arial" w:hAnsi="Times New Roman" w:cs="Times New Roman"/>
          <w:sz w:val="24"/>
          <w:szCs w:val="24"/>
          <w:lang w:val="en-ID"/>
        </w:rPr>
        <w:t>Keterangan :</w:t>
      </w:r>
    </w:p>
    <w:p w:rsidR="00952F51" w:rsidRPr="003B47D0" w:rsidRDefault="00952F51" w:rsidP="00417C80">
      <w:pPr>
        <w:tabs>
          <w:tab w:val="left" w:pos="426"/>
        </w:tabs>
        <w:spacing w:after="0" w:line="480" w:lineRule="auto"/>
        <w:jc w:val="both"/>
        <w:rPr>
          <w:rFonts w:ascii="Times New Roman" w:eastAsia="Arial" w:hAnsi="Times New Roman" w:cs="Times New Roman"/>
          <w:sz w:val="24"/>
          <w:szCs w:val="24"/>
          <w:lang w:val="en-ID"/>
        </w:rPr>
      </w:pPr>
      <w:r w:rsidRPr="003B47D0">
        <w:rPr>
          <w:rFonts w:ascii="Times New Roman" w:eastAsia="Arial" w:hAnsi="Times New Roman" w:cs="Times New Roman"/>
          <w:sz w:val="24"/>
          <w:szCs w:val="24"/>
          <w:lang w:val="en-ID"/>
        </w:rPr>
        <w:t>n</w:t>
      </w:r>
      <w:r w:rsidRPr="003B47D0">
        <w:rPr>
          <w:rFonts w:ascii="Times New Roman" w:eastAsia="Arial" w:hAnsi="Times New Roman" w:cs="Times New Roman"/>
          <w:sz w:val="24"/>
          <w:szCs w:val="24"/>
          <w:lang w:val="en-ID"/>
        </w:rPr>
        <w:tab/>
        <w:t>: Besar</w:t>
      </w:r>
      <w:r w:rsidRPr="003B47D0">
        <w:rPr>
          <w:rFonts w:ascii="Times New Roman" w:eastAsia="Arial" w:hAnsi="Times New Roman" w:cs="Times New Roman"/>
          <w:sz w:val="24"/>
          <w:szCs w:val="24"/>
        </w:rPr>
        <w:t xml:space="preserve"> </w:t>
      </w:r>
      <w:r w:rsidRPr="003B47D0">
        <w:rPr>
          <w:rFonts w:ascii="Times New Roman" w:eastAsia="Arial" w:hAnsi="Times New Roman" w:cs="Times New Roman"/>
          <w:sz w:val="24"/>
          <w:szCs w:val="24"/>
          <w:lang w:val="en-ID"/>
        </w:rPr>
        <w:t>Sampel</w:t>
      </w:r>
    </w:p>
    <w:p w:rsidR="00952F51" w:rsidRPr="003B47D0" w:rsidRDefault="00952F51" w:rsidP="00417C80">
      <w:pPr>
        <w:tabs>
          <w:tab w:val="left" w:pos="426"/>
        </w:tabs>
        <w:spacing w:after="0" w:line="480" w:lineRule="auto"/>
        <w:jc w:val="both"/>
        <w:rPr>
          <w:rFonts w:ascii="Times New Roman" w:eastAsia="Arial" w:hAnsi="Times New Roman" w:cs="Times New Roman"/>
          <w:sz w:val="24"/>
          <w:szCs w:val="24"/>
          <w:lang w:val="en-ID"/>
        </w:rPr>
      </w:pPr>
      <w:r w:rsidRPr="003B47D0">
        <w:rPr>
          <w:rFonts w:ascii="Times New Roman" w:eastAsia="Arial" w:hAnsi="Times New Roman" w:cs="Times New Roman"/>
          <w:sz w:val="24"/>
          <w:szCs w:val="24"/>
          <w:lang w:val="en-ID"/>
        </w:rPr>
        <w:t>N</w:t>
      </w:r>
      <w:r w:rsidRPr="003B47D0">
        <w:rPr>
          <w:rFonts w:ascii="Times New Roman" w:eastAsia="Arial" w:hAnsi="Times New Roman" w:cs="Times New Roman"/>
          <w:sz w:val="24"/>
          <w:szCs w:val="24"/>
          <w:lang w:val="en-ID"/>
        </w:rPr>
        <w:tab/>
        <w:t>: Besar</w:t>
      </w:r>
      <w:r w:rsidRPr="003B47D0">
        <w:rPr>
          <w:rFonts w:ascii="Times New Roman" w:eastAsia="Arial" w:hAnsi="Times New Roman" w:cs="Times New Roman"/>
          <w:sz w:val="24"/>
          <w:szCs w:val="24"/>
        </w:rPr>
        <w:t xml:space="preserve"> </w:t>
      </w:r>
      <w:r w:rsidRPr="003B47D0">
        <w:rPr>
          <w:rFonts w:ascii="Times New Roman" w:eastAsia="Arial" w:hAnsi="Times New Roman" w:cs="Times New Roman"/>
          <w:sz w:val="24"/>
          <w:szCs w:val="24"/>
          <w:lang w:val="en-ID"/>
        </w:rPr>
        <w:t>Populasi</w:t>
      </w:r>
    </w:p>
    <w:p w:rsidR="00952F51" w:rsidRPr="003B47D0" w:rsidRDefault="00952F51" w:rsidP="00417C80">
      <w:pPr>
        <w:tabs>
          <w:tab w:val="left" w:pos="426"/>
        </w:tabs>
        <w:spacing w:after="0" w:line="480" w:lineRule="auto"/>
        <w:jc w:val="both"/>
        <w:rPr>
          <w:rFonts w:ascii="Times New Roman" w:eastAsia="Arial" w:hAnsi="Times New Roman" w:cs="Times New Roman"/>
          <w:sz w:val="24"/>
          <w:szCs w:val="24"/>
          <w:lang w:val="en-ID"/>
        </w:rPr>
      </w:pPr>
      <w:r w:rsidRPr="003B47D0">
        <w:rPr>
          <w:rFonts w:ascii="Times New Roman" w:eastAsia="Arial" w:hAnsi="Times New Roman" w:cs="Times New Roman"/>
          <w:sz w:val="24"/>
          <w:szCs w:val="24"/>
          <w:lang w:val="en-ID"/>
        </w:rPr>
        <w:t>d</w:t>
      </w:r>
      <w:r w:rsidRPr="003B47D0">
        <w:rPr>
          <w:rFonts w:ascii="Times New Roman" w:eastAsia="Arial" w:hAnsi="Times New Roman" w:cs="Times New Roman"/>
          <w:sz w:val="24"/>
          <w:szCs w:val="24"/>
          <w:lang w:val="en-ID"/>
        </w:rPr>
        <w:tab/>
        <w:t>: Tingkat ketepatanataubatas yang ingin</w:t>
      </w:r>
      <w:r w:rsidRPr="003B47D0">
        <w:rPr>
          <w:rFonts w:ascii="Times New Roman" w:eastAsia="Arial" w:hAnsi="Times New Roman" w:cs="Times New Roman"/>
          <w:sz w:val="24"/>
          <w:szCs w:val="24"/>
        </w:rPr>
        <w:t xml:space="preserve"> </w:t>
      </w:r>
      <w:r w:rsidRPr="003B47D0">
        <w:rPr>
          <w:rFonts w:ascii="Times New Roman" w:eastAsia="Arial" w:hAnsi="Times New Roman" w:cs="Times New Roman"/>
          <w:sz w:val="24"/>
          <w:szCs w:val="24"/>
          <w:lang w:val="en-ID"/>
        </w:rPr>
        <w:t>ditentukan</w:t>
      </w:r>
      <w:r w:rsidRPr="003B47D0">
        <w:rPr>
          <w:rFonts w:ascii="Times New Roman" w:eastAsia="Arial" w:hAnsi="Times New Roman" w:cs="Times New Roman"/>
          <w:sz w:val="24"/>
          <w:szCs w:val="24"/>
        </w:rPr>
        <w:t xml:space="preserve"> </w:t>
      </w:r>
      <w:r w:rsidRPr="003B47D0">
        <w:rPr>
          <w:rFonts w:ascii="Times New Roman" w:eastAsia="Arial" w:hAnsi="Times New Roman" w:cs="Times New Roman"/>
          <w:sz w:val="24"/>
          <w:szCs w:val="24"/>
          <w:lang w:val="en-ID"/>
        </w:rPr>
        <w:t>yaitu</w:t>
      </w:r>
      <w:r w:rsidRPr="003B47D0">
        <w:rPr>
          <w:rFonts w:ascii="Times New Roman" w:eastAsia="Arial" w:hAnsi="Times New Roman" w:cs="Times New Roman"/>
          <w:sz w:val="24"/>
          <w:szCs w:val="24"/>
        </w:rPr>
        <w:t xml:space="preserve"> </w:t>
      </w:r>
      <w:r w:rsidRPr="003B47D0">
        <w:rPr>
          <w:rFonts w:ascii="Times New Roman" w:eastAsia="Arial" w:hAnsi="Times New Roman" w:cs="Times New Roman"/>
          <w:sz w:val="24"/>
          <w:szCs w:val="24"/>
          <w:lang w:val="en-ID"/>
        </w:rPr>
        <w:t>sebesa</w:t>
      </w:r>
      <w:r w:rsidRPr="003B47D0">
        <w:rPr>
          <w:rFonts w:ascii="Times New Roman" w:eastAsia="Arial" w:hAnsi="Times New Roman" w:cs="Times New Roman"/>
          <w:sz w:val="24"/>
          <w:szCs w:val="24"/>
        </w:rPr>
        <w:t>r</w:t>
      </w:r>
      <w:r w:rsidRPr="003B47D0">
        <w:rPr>
          <w:rFonts w:ascii="Times New Roman" w:eastAsia="Arial" w:hAnsi="Times New Roman" w:cs="Times New Roman"/>
          <w:sz w:val="24"/>
          <w:szCs w:val="24"/>
          <w:lang w:val="en-ID"/>
        </w:rPr>
        <w:t xml:space="preserve"> 10% atau</w:t>
      </w:r>
    </w:p>
    <w:p w:rsidR="00952F51" w:rsidRPr="003B47D0" w:rsidRDefault="00952F51" w:rsidP="00417C80">
      <w:pPr>
        <w:tabs>
          <w:tab w:val="left" w:pos="426"/>
        </w:tabs>
        <w:spacing w:after="0" w:line="480" w:lineRule="auto"/>
        <w:jc w:val="both"/>
        <w:rPr>
          <w:rFonts w:ascii="Times New Roman" w:eastAsia="Arial" w:hAnsi="Times New Roman" w:cs="Times New Roman"/>
          <w:sz w:val="24"/>
          <w:szCs w:val="24"/>
          <w:lang w:val="en-ID"/>
        </w:rPr>
      </w:pPr>
      <w:r w:rsidRPr="003B47D0">
        <w:rPr>
          <w:rFonts w:ascii="Times New Roman" w:eastAsia="Arial" w:hAnsi="Times New Roman" w:cs="Times New Roman"/>
          <w:sz w:val="24"/>
          <w:szCs w:val="24"/>
          <w:lang w:val="en-ID"/>
        </w:rPr>
        <w:tab/>
        <w:t xml:space="preserve">  0.1</w:t>
      </w:r>
    </w:p>
    <w:p w:rsidR="00952F51" w:rsidRPr="003B47D0" w:rsidRDefault="00952F51" w:rsidP="00417C80">
      <w:pPr>
        <w:spacing w:after="0" w:line="480" w:lineRule="auto"/>
        <w:ind w:right="-1" w:firstLine="567"/>
        <w:jc w:val="both"/>
        <w:rPr>
          <w:rFonts w:ascii="Times New Roman" w:eastAsia="Times New Roman" w:hAnsi="Times New Roman" w:cs="Times New Roman"/>
          <w:sz w:val="24"/>
          <w:szCs w:val="24"/>
        </w:rPr>
      </w:pPr>
      <w:r w:rsidRPr="003B47D0">
        <w:rPr>
          <w:rFonts w:ascii="Times New Roman" w:eastAsia="Arial" w:hAnsi="Times New Roman" w:cs="Times New Roman"/>
          <w:sz w:val="24"/>
          <w:szCs w:val="24"/>
        </w:rPr>
        <w:t xml:space="preserve">Pengambilan sampel penelitian ini adalah pasien di </w:t>
      </w:r>
      <w:r w:rsidR="008B65F2">
        <w:rPr>
          <w:rFonts w:ascii="Times New Roman" w:eastAsia="SimSun" w:hAnsi="Times New Roman" w:cs="Times New Roman"/>
          <w:sz w:val="24"/>
          <w:szCs w:val="24"/>
        </w:rPr>
        <w:t>Klinik Penyakit d</w:t>
      </w:r>
      <w:r w:rsidRPr="003B47D0">
        <w:rPr>
          <w:rFonts w:ascii="Times New Roman" w:eastAsia="SimSun" w:hAnsi="Times New Roman" w:cs="Times New Roman"/>
          <w:sz w:val="24"/>
          <w:szCs w:val="24"/>
        </w:rPr>
        <w:t xml:space="preserve">alam Rumah Sakit Umum Daerah dr. Pirngadi Kota Medan </w:t>
      </w:r>
      <w:r w:rsidRPr="003B47D0">
        <w:rPr>
          <w:rFonts w:ascii="Times New Roman" w:eastAsia="Arial" w:hAnsi="Times New Roman" w:cs="Times New Roman"/>
          <w:sz w:val="24"/>
          <w:szCs w:val="24"/>
        </w:rPr>
        <w:t>ditentukan berdasarkan kriteria inklusi dan ekslusi.</w:t>
      </w:r>
    </w:p>
    <w:p w:rsidR="00952F51" w:rsidRPr="003B47D0" w:rsidRDefault="00952F51" w:rsidP="00575A64">
      <w:pPr>
        <w:pStyle w:val="ListParagraph"/>
        <w:numPr>
          <w:ilvl w:val="0"/>
          <w:numId w:val="28"/>
        </w:numPr>
        <w:spacing w:after="0" w:line="480" w:lineRule="auto"/>
        <w:ind w:left="426" w:right="-1" w:hanging="426"/>
        <w:jc w:val="both"/>
        <w:rPr>
          <w:rFonts w:ascii="Times New Roman" w:eastAsia="Times New Roman" w:hAnsi="Times New Roman" w:cs="Times New Roman"/>
          <w:sz w:val="24"/>
          <w:szCs w:val="24"/>
        </w:rPr>
      </w:pPr>
      <w:r w:rsidRPr="003B47D0">
        <w:rPr>
          <w:rFonts w:ascii="Times New Roman" w:eastAsia="Arial" w:hAnsi="Times New Roman" w:cs="Times New Roman"/>
          <w:sz w:val="24"/>
          <w:szCs w:val="24"/>
        </w:rPr>
        <w:t>Kriteria inklusi :</w:t>
      </w:r>
      <w:r w:rsidRPr="003B47D0">
        <w:rPr>
          <w:rFonts w:ascii="Times New Roman" w:eastAsia="Times New Roman" w:hAnsi="Times New Roman" w:cs="Times New Roman"/>
          <w:sz w:val="24"/>
          <w:szCs w:val="24"/>
        </w:rPr>
        <w:tab/>
      </w:r>
    </w:p>
    <w:p w:rsidR="00952F51" w:rsidRPr="000425D5" w:rsidRDefault="00952F51" w:rsidP="00575A64">
      <w:pPr>
        <w:pStyle w:val="ListParagraph"/>
        <w:numPr>
          <w:ilvl w:val="0"/>
          <w:numId w:val="29"/>
        </w:numPr>
        <w:spacing w:after="0" w:line="480" w:lineRule="auto"/>
        <w:ind w:left="709" w:right="-1" w:hanging="284"/>
        <w:jc w:val="both"/>
        <w:rPr>
          <w:rFonts w:ascii="Times New Roman" w:eastAsia="Times New Roman" w:hAnsi="Times New Roman" w:cs="Times New Roman"/>
          <w:sz w:val="24"/>
          <w:szCs w:val="24"/>
        </w:rPr>
      </w:pPr>
      <w:r w:rsidRPr="003B47D0">
        <w:rPr>
          <w:rFonts w:ascii="Times New Roman" w:hAnsi="Times New Roman" w:cs="Times New Roman"/>
          <w:sz w:val="24"/>
          <w:szCs w:val="24"/>
        </w:rPr>
        <w:t>Pasien di Klinik Penyakit Dalam yang telah berobat ulang minimal 3</w:t>
      </w:r>
      <w:r w:rsidRPr="000425D5">
        <w:rPr>
          <w:rFonts w:ascii="Times New Roman" w:hAnsi="Times New Roman" w:cs="Times New Roman"/>
          <w:sz w:val="24"/>
          <w:szCs w:val="24"/>
        </w:rPr>
        <w:t xml:space="preserve"> kali</w:t>
      </w:r>
    </w:p>
    <w:p w:rsidR="00952F51" w:rsidRPr="000425D5" w:rsidRDefault="00952F51" w:rsidP="00575A64">
      <w:pPr>
        <w:pStyle w:val="ListParagraph"/>
        <w:numPr>
          <w:ilvl w:val="0"/>
          <w:numId w:val="29"/>
        </w:numPr>
        <w:spacing w:after="0" w:line="480" w:lineRule="auto"/>
        <w:ind w:left="709" w:right="-1" w:hanging="284"/>
        <w:jc w:val="both"/>
        <w:rPr>
          <w:rFonts w:ascii="Times New Roman" w:eastAsia="Times New Roman" w:hAnsi="Times New Roman" w:cs="Times New Roman"/>
          <w:sz w:val="24"/>
          <w:szCs w:val="24"/>
        </w:rPr>
      </w:pPr>
      <w:r w:rsidRPr="000425D5">
        <w:rPr>
          <w:rFonts w:ascii="Times New Roman" w:hAnsi="Times New Roman" w:cs="Times New Roman"/>
          <w:sz w:val="24"/>
          <w:szCs w:val="24"/>
        </w:rPr>
        <w:t xml:space="preserve">Dapat berkomunikasi dengan baik </w:t>
      </w:r>
    </w:p>
    <w:p w:rsidR="00952F51" w:rsidRPr="000425D5" w:rsidRDefault="00952F51" w:rsidP="00575A64">
      <w:pPr>
        <w:pStyle w:val="ListParagraph"/>
        <w:numPr>
          <w:ilvl w:val="0"/>
          <w:numId w:val="29"/>
        </w:numPr>
        <w:spacing w:after="0" w:line="480" w:lineRule="auto"/>
        <w:ind w:left="709" w:right="-1" w:hanging="284"/>
        <w:jc w:val="both"/>
        <w:rPr>
          <w:rFonts w:ascii="Times New Roman" w:eastAsia="Times New Roman" w:hAnsi="Times New Roman" w:cs="Times New Roman"/>
          <w:sz w:val="24"/>
          <w:szCs w:val="24"/>
        </w:rPr>
      </w:pPr>
      <w:r w:rsidRPr="000425D5">
        <w:rPr>
          <w:rFonts w:ascii="Times New Roman" w:hAnsi="Times New Roman" w:cs="Times New Roman"/>
          <w:sz w:val="24"/>
          <w:szCs w:val="24"/>
        </w:rPr>
        <w:t>Berusia ≥ 17 tahun</w:t>
      </w:r>
    </w:p>
    <w:p w:rsidR="00952F51" w:rsidRPr="000425D5" w:rsidRDefault="00952F51" w:rsidP="00575A64">
      <w:pPr>
        <w:pStyle w:val="ListParagraph"/>
        <w:numPr>
          <w:ilvl w:val="0"/>
          <w:numId w:val="29"/>
        </w:numPr>
        <w:spacing w:after="0" w:line="480" w:lineRule="auto"/>
        <w:ind w:left="709" w:right="-1" w:hanging="284"/>
        <w:jc w:val="both"/>
        <w:rPr>
          <w:rFonts w:ascii="Times New Roman" w:eastAsia="Times New Roman" w:hAnsi="Times New Roman" w:cs="Times New Roman"/>
          <w:sz w:val="24"/>
          <w:szCs w:val="24"/>
        </w:rPr>
      </w:pPr>
      <w:r w:rsidRPr="000425D5">
        <w:rPr>
          <w:rFonts w:ascii="Times New Roman" w:hAnsi="Times New Roman" w:cs="Times New Roman"/>
          <w:sz w:val="24"/>
          <w:szCs w:val="24"/>
        </w:rPr>
        <w:t xml:space="preserve">Dalam keadaan sadar penuh </w:t>
      </w:r>
    </w:p>
    <w:p w:rsidR="00952F51" w:rsidRPr="000425D5" w:rsidRDefault="00952F51" w:rsidP="00575A64">
      <w:pPr>
        <w:pStyle w:val="ListParagraph"/>
        <w:numPr>
          <w:ilvl w:val="0"/>
          <w:numId w:val="29"/>
        </w:numPr>
        <w:spacing w:after="0" w:line="480" w:lineRule="auto"/>
        <w:ind w:left="709" w:right="-1" w:hanging="284"/>
        <w:jc w:val="both"/>
        <w:rPr>
          <w:rFonts w:ascii="Times New Roman" w:eastAsia="Times New Roman" w:hAnsi="Times New Roman" w:cs="Times New Roman"/>
          <w:sz w:val="24"/>
          <w:szCs w:val="24"/>
        </w:rPr>
      </w:pPr>
      <w:r w:rsidRPr="000425D5">
        <w:rPr>
          <w:rFonts w:ascii="Times New Roman" w:hAnsi="Times New Roman" w:cs="Times New Roman"/>
          <w:sz w:val="24"/>
          <w:szCs w:val="24"/>
        </w:rPr>
        <w:lastRenderedPageBreak/>
        <w:t>Tidak menderita gangguan jiwa.</w:t>
      </w:r>
    </w:p>
    <w:p w:rsidR="00952F51" w:rsidRPr="000425D5" w:rsidRDefault="00952F51" w:rsidP="00575A64">
      <w:pPr>
        <w:pStyle w:val="ListParagraph"/>
        <w:numPr>
          <w:ilvl w:val="0"/>
          <w:numId w:val="30"/>
        </w:numPr>
        <w:spacing w:after="0" w:line="480" w:lineRule="auto"/>
        <w:ind w:left="426" w:hanging="426"/>
        <w:jc w:val="both"/>
        <w:rPr>
          <w:rFonts w:ascii="Times New Roman" w:hAnsi="Times New Roman" w:cs="Times New Roman"/>
          <w:sz w:val="24"/>
          <w:szCs w:val="24"/>
        </w:rPr>
      </w:pPr>
      <w:r w:rsidRPr="000425D5">
        <w:rPr>
          <w:rFonts w:ascii="Times New Roman" w:hAnsi="Times New Roman" w:cs="Times New Roman"/>
          <w:sz w:val="24"/>
          <w:szCs w:val="24"/>
        </w:rPr>
        <w:t>Kriterian Ekslusi:</w:t>
      </w:r>
    </w:p>
    <w:p w:rsidR="00952F51" w:rsidRPr="000425D5" w:rsidRDefault="00952F51" w:rsidP="00575A64">
      <w:pPr>
        <w:pStyle w:val="ListParagraph"/>
        <w:numPr>
          <w:ilvl w:val="0"/>
          <w:numId w:val="31"/>
        </w:numPr>
        <w:spacing w:after="0" w:line="480" w:lineRule="auto"/>
        <w:ind w:left="709" w:hanging="283"/>
        <w:jc w:val="both"/>
        <w:rPr>
          <w:rFonts w:ascii="Times New Roman" w:hAnsi="Times New Roman" w:cs="Times New Roman"/>
          <w:sz w:val="24"/>
          <w:szCs w:val="24"/>
        </w:rPr>
      </w:pPr>
      <w:r w:rsidRPr="000425D5">
        <w:rPr>
          <w:rFonts w:ascii="Times New Roman" w:hAnsi="Times New Roman" w:cs="Times New Roman"/>
          <w:sz w:val="24"/>
          <w:szCs w:val="24"/>
        </w:rPr>
        <w:t>Pasien yang berobat selain di klinik penyakit dalam</w:t>
      </w:r>
    </w:p>
    <w:p w:rsidR="00952F51" w:rsidRPr="000425D5" w:rsidRDefault="00952F51" w:rsidP="00575A64">
      <w:pPr>
        <w:pStyle w:val="ListParagraph"/>
        <w:numPr>
          <w:ilvl w:val="0"/>
          <w:numId w:val="31"/>
        </w:numPr>
        <w:spacing w:after="0" w:line="480" w:lineRule="auto"/>
        <w:ind w:left="709" w:hanging="283"/>
        <w:jc w:val="both"/>
        <w:rPr>
          <w:rFonts w:ascii="Times New Roman" w:eastAsia="Arial" w:hAnsi="Times New Roman" w:cs="Times New Roman"/>
          <w:sz w:val="24"/>
          <w:szCs w:val="24"/>
          <w:lang w:val="en-ID"/>
        </w:rPr>
      </w:pPr>
      <w:r w:rsidRPr="000425D5">
        <w:rPr>
          <w:rFonts w:ascii="Times New Roman" w:hAnsi="Times New Roman" w:cs="Times New Roman"/>
          <w:sz w:val="24"/>
          <w:szCs w:val="24"/>
        </w:rPr>
        <w:t>Pasien yang berobat ke klinik penyakit dalam keadaan tidak kooperatif.</w:t>
      </w:r>
    </w:p>
    <w:p w:rsidR="00952F51" w:rsidRPr="000425D5" w:rsidRDefault="00952F51" w:rsidP="00CA7B55">
      <w:pPr>
        <w:spacing w:after="0" w:line="480" w:lineRule="auto"/>
        <w:ind w:firstLine="709"/>
        <w:jc w:val="both"/>
        <w:rPr>
          <w:rFonts w:ascii="Times New Roman" w:hAnsi="Times New Roman" w:cs="Times New Roman"/>
          <w:sz w:val="24"/>
          <w:szCs w:val="24"/>
        </w:rPr>
      </w:pPr>
      <w:r w:rsidRPr="000425D5">
        <w:rPr>
          <w:rFonts w:ascii="Times New Roman" w:hAnsi="Times New Roman" w:cs="Times New Roman"/>
          <w:sz w:val="24"/>
          <w:szCs w:val="24"/>
        </w:rPr>
        <w:t xml:space="preserve">Teknik pengambilan </w:t>
      </w:r>
      <w:r w:rsidR="008A3FD7">
        <w:rPr>
          <w:rFonts w:ascii="Times New Roman" w:hAnsi="Times New Roman" w:cs="Times New Roman"/>
          <w:sz w:val="24"/>
          <w:szCs w:val="24"/>
        </w:rPr>
        <w:t>sampel</w:t>
      </w:r>
      <w:r w:rsidRPr="000425D5">
        <w:rPr>
          <w:rFonts w:ascii="Times New Roman" w:hAnsi="Times New Roman" w:cs="Times New Roman"/>
          <w:sz w:val="24"/>
          <w:szCs w:val="24"/>
        </w:rPr>
        <w:t xml:space="preserve"> dilakukan dengan </w:t>
      </w:r>
      <w:r w:rsidRPr="000425D5">
        <w:rPr>
          <w:rFonts w:ascii="Times New Roman" w:hAnsi="Times New Roman" w:cs="Times New Roman"/>
          <w:i/>
          <w:sz w:val="24"/>
          <w:szCs w:val="24"/>
        </w:rPr>
        <w:t>accidential sampling</w:t>
      </w:r>
      <w:r w:rsidRPr="000425D5">
        <w:rPr>
          <w:rFonts w:ascii="Times New Roman" w:hAnsi="Times New Roman" w:cs="Times New Roman"/>
          <w:sz w:val="24"/>
          <w:szCs w:val="24"/>
        </w:rPr>
        <w:t>, yaitu metode pengumpulan data dengan memilih siapa yang kebetulan ada/ dijumpai sesuai dengan kriteria inklusi pada penelitian.</w:t>
      </w:r>
    </w:p>
    <w:p w:rsidR="00952F51" w:rsidRPr="000425D5" w:rsidRDefault="00952F51" w:rsidP="00575A64">
      <w:pPr>
        <w:pStyle w:val="Heading5"/>
        <w:keepNext/>
        <w:keepLines/>
        <w:numPr>
          <w:ilvl w:val="2"/>
          <w:numId w:val="21"/>
        </w:numPr>
        <w:spacing w:before="0" w:beforeAutospacing="0" w:after="0" w:afterAutospacing="0" w:line="480" w:lineRule="auto"/>
        <w:ind w:left="709" w:hanging="709"/>
        <w:jc w:val="both"/>
        <w:rPr>
          <w:sz w:val="24"/>
          <w:szCs w:val="24"/>
        </w:rPr>
      </w:pPr>
      <w:bookmarkStart w:id="9" w:name="_Toc526618682"/>
      <w:r w:rsidRPr="000425D5">
        <w:rPr>
          <w:sz w:val="24"/>
          <w:szCs w:val="24"/>
        </w:rPr>
        <w:t>Instrumen Penelitian</w:t>
      </w:r>
    </w:p>
    <w:p w:rsidR="00952F51" w:rsidRDefault="00952F51" w:rsidP="001777D7">
      <w:pPr>
        <w:spacing w:after="0" w:line="480" w:lineRule="auto"/>
        <w:ind w:firstLine="709"/>
        <w:jc w:val="both"/>
        <w:rPr>
          <w:rFonts w:ascii="Times New Roman" w:hAnsi="Times New Roman" w:cs="Times New Roman"/>
          <w:sz w:val="24"/>
          <w:szCs w:val="24"/>
        </w:rPr>
      </w:pPr>
      <w:r w:rsidRPr="000425D5">
        <w:rPr>
          <w:rFonts w:ascii="Times New Roman" w:hAnsi="Times New Roman" w:cs="Times New Roman"/>
          <w:sz w:val="24"/>
          <w:szCs w:val="24"/>
        </w:rPr>
        <w:t xml:space="preserve">Instrumen penelitian dalam penelitian ini akan menggunakan kuesioner atau angket. Angket atau kuesioner adalah sejumlah pertanyaan tertulis yang digunakan untuk memperoleh informasi dari responden dalam arti laporan tentang pribadinya atau hal-hal yang diketahuinya. Kuesioner yang disebarkan terdiri atas soal pertanyaan mengenai penilaian pasien terhadap dimensi mutu pelayanan di </w:t>
      </w:r>
      <w:r w:rsidRPr="000425D5">
        <w:rPr>
          <w:rFonts w:ascii="Times New Roman" w:eastAsia="SimSun" w:hAnsi="Times New Roman" w:cs="Times New Roman"/>
          <w:sz w:val="24"/>
          <w:szCs w:val="24"/>
        </w:rPr>
        <w:t>Klinik Penyakit Dalam Rumah Sakit Umum Daerah dr. Pirngadi Kota Medan</w:t>
      </w:r>
      <w:r w:rsidRPr="000425D5">
        <w:rPr>
          <w:rFonts w:ascii="Times New Roman" w:hAnsi="Times New Roman" w:cs="Times New Roman"/>
          <w:sz w:val="24"/>
          <w:szCs w:val="24"/>
        </w:rPr>
        <w:t>. Terdapat lima aspek dimensi mutu yang setiap aspeknya memiliki lima pertanyaan dan jawaban yang disusun dengan skala yang terdiri dari dua jawaban</w:t>
      </w:r>
      <w:r w:rsidR="00141228">
        <w:rPr>
          <w:rFonts w:ascii="Times New Roman" w:hAnsi="Times New Roman" w:cs="Times New Roman"/>
          <w:sz w:val="24"/>
          <w:szCs w:val="24"/>
        </w:rPr>
        <w:t xml:space="preserve"> </w:t>
      </w:r>
      <w:r w:rsidR="00E62C6F" w:rsidRPr="000425D5">
        <w:rPr>
          <w:rFonts w:ascii="Times New Roman" w:hAnsi="Times New Roman" w:cs="Times New Roman"/>
          <w:sz w:val="24"/>
          <w:szCs w:val="24"/>
        </w:rPr>
        <w:fldChar w:fldCharType="begin" w:fldLock="1"/>
      </w:r>
      <w:r w:rsidR="00A92506">
        <w:rPr>
          <w:rFonts w:ascii="Times New Roman" w:hAnsi="Times New Roman" w:cs="Times New Roman"/>
          <w:sz w:val="24"/>
          <w:szCs w:val="24"/>
        </w:rPr>
        <w:instrText>ADDIN CSL_CITATION {"citationItems":[{"id":"ITEM-1","itemData":{"author":[{"dropping-particle":"","family":"Imam Muhammad, S.E, S.Kom","given":"M.M M.Kes","non-dropping-particle":"","parse-names":false,"suffix":""}],"id":"ITEM-1","issued":{"date-parts":[["2015"]]},"publisher":"Institut Kesehatan Helvetia","publisher-place":"JAKARTA","title":"Panduan Peyusunan Karya Tulis Ilmiah Bidang Kesehatan Menggunakan Metode Ilmiah","type":"book"},"uris":["http://www.mendeley.com/documents/?uuid=7039b752-2113-4693-a2de-56f1c2b6682a","http://www.mendeley.com/documents/?uuid=9b1ebff4-bfc4-4b9d-8ad3-08502a4be2ac"]}],"mendeley":{"formattedCitation":"(37)","plainTextFormattedCitation":"(37)","previouslyFormattedCitation":"(36)"},"properties":{"noteIndex":0},"schema":"https://github.com/citation-style-language/schema/raw/master/csl-citation.json"}</w:instrText>
      </w:r>
      <w:r w:rsidR="00E62C6F" w:rsidRPr="000425D5">
        <w:rPr>
          <w:rFonts w:ascii="Times New Roman" w:hAnsi="Times New Roman" w:cs="Times New Roman"/>
          <w:sz w:val="24"/>
          <w:szCs w:val="24"/>
        </w:rPr>
        <w:fldChar w:fldCharType="separate"/>
      </w:r>
      <w:r w:rsidR="00A92506" w:rsidRPr="00A92506">
        <w:rPr>
          <w:rFonts w:ascii="Times New Roman" w:hAnsi="Times New Roman" w:cs="Times New Roman"/>
          <w:noProof/>
          <w:sz w:val="24"/>
          <w:szCs w:val="24"/>
        </w:rPr>
        <w:t>(37)</w:t>
      </w:r>
      <w:r w:rsidR="00E62C6F" w:rsidRPr="000425D5">
        <w:rPr>
          <w:rFonts w:ascii="Times New Roman" w:hAnsi="Times New Roman" w:cs="Times New Roman"/>
          <w:sz w:val="24"/>
          <w:szCs w:val="24"/>
        </w:rPr>
        <w:fldChar w:fldCharType="end"/>
      </w:r>
      <w:r w:rsidRPr="000425D5">
        <w:rPr>
          <w:rFonts w:ascii="Times New Roman" w:hAnsi="Times New Roman" w:cs="Times New Roman"/>
          <w:sz w:val="24"/>
          <w:szCs w:val="24"/>
        </w:rPr>
        <w:t>.</w:t>
      </w:r>
    </w:p>
    <w:p w:rsidR="0033347D" w:rsidRPr="000425D5" w:rsidRDefault="0033347D" w:rsidP="0033347D">
      <w:pPr>
        <w:spacing w:after="0" w:line="240" w:lineRule="auto"/>
        <w:ind w:firstLine="709"/>
        <w:jc w:val="both"/>
        <w:rPr>
          <w:rFonts w:ascii="Times New Roman" w:hAnsi="Times New Roman" w:cs="Times New Roman"/>
          <w:sz w:val="24"/>
          <w:szCs w:val="24"/>
        </w:rPr>
      </w:pPr>
    </w:p>
    <w:p w:rsidR="00C91585" w:rsidRPr="00C91585" w:rsidRDefault="00952F51" w:rsidP="00575A64">
      <w:pPr>
        <w:pStyle w:val="Heading5"/>
        <w:keepNext/>
        <w:keepLines/>
        <w:numPr>
          <w:ilvl w:val="1"/>
          <w:numId w:val="21"/>
        </w:numPr>
        <w:spacing w:before="0" w:beforeAutospacing="0" w:after="0" w:afterAutospacing="0" w:line="480" w:lineRule="auto"/>
        <w:ind w:left="426" w:hanging="426"/>
        <w:jc w:val="both"/>
        <w:rPr>
          <w:sz w:val="24"/>
          <w:szCs w:val="24"/>
        </w:rPr>
      </w:pPr>
      <w:r w:rsidRPr="000425D5">
        <w:rPr>
          <w:sz w:val="24"/>
          <w:szCs w:val="24"/>
        </w:rPr>
        <w:t>Metode Pengumpulan data</w:t>
      </w:r>
    </w:p>
    <w:p w:rsidR="009E6E8C" w:rsidRPr="009E6E8C" w:rsidRDefault="00952F51" w:rsidP="00575A64">
      <w:pPr>
        <w:pStyle w:val="Heading5"/>
        <w:keepNext/>
        <w:keepLines/>
        <w:numPr>
          <w:ilvl w:val="2"/>
          <w:numId w:val="21"/>
        </w:numPr>
        <w:spacing w:before="0" w:beforeAutospacing="0" w:after="0" w:afterAutospacing="0" w:line="480" w:lineRule="auto"/>
        <w:ind w:left="426" w:hanging="426"/>
        <w:jc w:val="both"/>
        <w:rPr>
          <w:sz w:val="24"/>
          <w:szCs w:val="24"/>
        </w:rPr>
      </w:pPr>
      <w:r w:rsidRPr="00C91585">
        <w:rPr>
          <w:sz w:val="24"/>
          <w:szCs w:val="24"/>
        </w:rPr>
        <w:t>Jenis Data</w:t>
      </w:r>
    </w:p>
    <w:p w:rsidR="00952F51" w:rsidRPr="00281743" w:rsidRDefault="00952F51" w:rsidP="009E6E8C">
      <w:pPr>
        <w:pStyle w:val="Heading5"/>
        <w:keepNext/>
        <w:keepLines/>
        <w:spacing w:before="0" w:beforeAutospacing="0" w:after="0" w:afterAutospacing="0" w:line="480" w:lineRule="auto"/>
        <w:ind w:firstLine="720"/>
        <w:jc w:val="both"/>
        <w:rPr>
          <w:b w:val="0"/>
          <w:sz w:val="24"/>
          <w:szCs w:val="24"/>
        </w:rPr>
      </w:pPr>
      <w:r w:rsidRPr="00281743">
        <w:rPr>
          <w:b w:val="0"/>
          <w:sz w:val="24"/>
          <w:szCs w:val="24"/>
        </w:rPr>
        <w:t>Jenis data yang digunakan pada penelitian ini terdapat dari :</w:t>
      </w:r>
    </w:p>
    <w:p w:rsidR="00952F51" w:rsidRPr="000425D5" w:rsidRDefault="00952F51" w:rsidP="00575A64">
      <w:pPr>
        <w:pStyle w:val="ListParagraph"/>
        <w:numPr>
          <w:ilvl w:val="0"/>
          <w:numId w:val="45"/>
        </w:numPr>
        <w:spacing w:after="0" w:line="480" w:lineRule="auto"/>
        <w:ind w:left="426" w:hanging="426"/>
        <w:jc w:val="both"/>
        <w:rPr>
          <w:rFonts w:ascii="Times New Roman" w:hAnsi="Times New Roman" w:cs="Times New Roman"/>
          <w:sz w:val="24"/>
          <w:szCs w:val="24"/>
        </w:rPr>
      </w:pPr>
      <w:r w:rsidRPr="000425D5">
        <w:rPr>
          <w:rFonts w:ascii="Times New Roman" w:hAnsi="Times New Roman" w:cs="Times New Roman"/>
          <w:sz w:val="24"/>
          <w:szCs w:val="24"/>
        </w:rPr>
        <w:t xml:space="preserve">Data primer di peroleh dengan menyebarkan kuesioner sebagai alat ukur pasien di </w:t>
      </w:r>
      <w:r w:rsidRPr="000425D5">
        <w:rPr>
          <w:rFonts w:ascii="Times New Roman" w:eastAsia="SimSun" w:hAnsi="Times New Roman" w:cs="Times New Roman"/>
          <w:sz w:val="24"/>
          <w:szCs w:val="24"/>
        </w:rPr>
        <w:t xml:space="preserve"> Klinik Penyakit Dalam Rumah Sakit Umum Daerah dr. Pirngadi </w:t>
      </w:r>
      <w:r w:rsidRPr="000425D5">
        <w:rPr>
          <w:rFonts w:ascii="Times New Roman" w:eastAsia="SimSun" w:hAnsi="Times New Roman" w:cs="Times New Roman"/>
          <w:sz w:val="24"/>
          <w:szCs w:val="24"/>
        </w:rPr>
        <w:lastRenderedPageBreak/>
        <w:t xml:space="preserve">Kota Medan </w:t>
      </w:r>
      <w:r w:rsidRPr="000425D5">
        <w:rPr>
          <w:rFonts w:ascii="Times New Roman" w:hAnsi="Times New Roman" w:cs="Times New Roman"/>
          <w:sz w:val="24"/>
          <w:szCs w:val="24"/>
        </w:rPr>
        <w:t>meliputi umur, pendidikan, jenis kelamin, pekerjaan, mutu pelayanan kesehatan dan minat berkunjung ulang.</w:t>
      </w:r>
    </w:p>
    <w:p w:rsidR="00952F51" w:rsidRPr="000425D5" w:rsidRDefault="00952F51" w:rsidP="00575A64">
      <w:pPr>
        <w:pStyle w:val="ListParagraph"/>
        <w:numPr>
          <w:ilvl w:val="0"/>
          <w:numId w:val="45"/>
        </w:numPr>
        <w:spacing w:after="0" w:line="480" w:lineRule="auto"/>
        <w:ind w:left="426" w:hanging="426"/>
        <w:jc w:val="both"/>
        <w:rPr>
          <w:rFonts w:ascii="Times New Roman" w:hAnsi="Times New Roman" w:cs="Times New Roman"/>
          <w:sz w:val="24"/>
          <w:szCs w:val="24"/>
        </w:rPr>
      </w:pPr>
      <w:r w:rsidRPr="000425D5">
        <w:rPr>
          <w:rFonts w:ascii="Times New Roman" w:hAnsi="Times New Roman" w:cs="Times New Roman"/>
          <w:sz w:val="24"/>
          <w:szCs w:val="24"/>
        </w:rPr>
        <w:t>Data sekunder dalam penelitian ini di peroleh dari Rumah Sakit Umum Daerah dr. Pirngadi Kota Medan, meliputi data dan jumlah pasien yang berkunjung, fasilitas pelayanan kesehatan, jumlah tenaga dan pelaksanaan pelayanan serta data lain yang mendukung analisis terhadap data primer.</w:t>
      </w:r>
    </w:p>
    <w:p w:rsidR="00613658" w:rsidRDefault="00952F51" w:rsidP="00575A64">
      <w:pPr>
        <w:pStyle w:val="ListParagraph"/>
        <w:numPr>
          <w:ilvl w:val="0"/>
          <w:numId w:val="45"/>
        </w:numPr>
        <w:spacing w:after="0" w:line="480" w:lineRule="auto"/>
        <w:ind w:left="426" w:hanging="426"/>
        <w:jc w:val="both"/>
        <w:rPr>
          <w:rFonts w:ascii="Times New Roman" w:hAnsi="Times New Roman" w:cs="Times New Roman"/>
          <w:sz w:val="24"/>
          <w:szCs w:val="24"/>
        </w:rPr>
      </w:pPr>
      <w:r w:rsidRPr="000425D5">
        <w:rPr>
          <w:rFonts w:ascii="Times New Roman" w:hAnsi="Times New Roman" w:cs="Times New Roman"/>
          <w:sz w:val="24"/>
          <w:szCs w:val="24"/>
        </w:rPr>
        <w:t xml:space="preserve">Data tertier dalam penelitian ini adalah data yang di dapat dari studi kepustakaan, jurnal, dan </w:t>
      </w:r>
      <w:r w:rsidRPr="000425D5">
        <w:rPr>
          <w:rFonts w:ascii="Times New Roman" w:hAnsi="Times New Roman" w:cs="Times New Roman"/>
          <w:i/>
          <w:sz w:val="24"/>
          <w:szCs w:val="24"/>
        </w:rPr>
        <w:t>text book.</w:t>
      </w:r>
    </w:p>
    <w:p w:rsidR="00952F51" w:rsidRPr="00CC0B4E" w:rsidRDefault="00952F51" w:rsidP="00575A64">
      <w:pPr>
        <w:pStyle w:val="ListParagraph"/>
        <w:numPr>
          <w:ilvl w:val="2"/>
          <w:numId w:val="45"/>
        </w:numPr>
        <w:spacing w:after="0" w:line="480" w:lineRule="auto"/>
        <w:ind w:left="709"/>
        <w:jc w:val="both"/>
        <w:rPr>
          <w:rFonts w:ascii="Times New Roman" w:hAnsi="Times New Roman" w:cs="Times New Roman"/>
          <w:b/>
          <w:sz w:val="24"/>
          <w:szCs w:val="24"/>
        </w:rPr>
      </w:pPr>
      <w:r w:rsidRPr="00CC0B4E">
        <w:rPr>
          <w:rFonts w:ascii="Times New Roman" w:hAnsi="Times New Roman" w:cs="Times New Roman"/>
          <w:b/>
          <w:sz w:val="24"/>
          <w:szCs w:val="24"/>
        </w:rPr>
        <w:t>Teknik Pengumpulan Data</w:t>
      </w:r>
      <w:bookmarkEnd w:id="9"/>
    </w:p>
    <w:p w:rsidR="00952F51" w:rsidRPr="000425D5" w:rsidRDefault="00952F51" w:rsidP="00CC0B4E">
      <w:pPr>
        <w:pStyle w:val="ListParagraph"/>
        <w:spacing w:after="0" w:line="480" w:lineRule="auto"/>
        <w:ind w:left="0" w:firstLine="709"/>
        <w:jc w:val="both"/>
        <w:rPr>
          <w:rFonts w:ascii="Times New Roman" w:hAnsi="Times New Roman" w:cs="Times New Roman"/>
          <w:sz w:val="24"/>
          <w:szCs w:val="24"/>
        </w:rPr>
      </w:pPr>
      <w:r w:rsidRPr="000425D5">
        <w:rPr>
          <w:rFonts w:ascii="Times New Roman" w:hAnsi="Times New Roman" w:cs="Times New Roman"/>
          <w:sz w:val="24"/>
          <w:szCs w:val="24"/>
        </w:rPr>
        <w:t xml:space="preserve">Pengumpulan data dimulai setelah peneliti menerima surat izin dari pelaksana peneliti, kemudian mengantarkan surat izin penelitian tersebut ke Rumah Sakit Umum Daerah Dr. Pirngadi Kota Medan. Pada saat pengumpulan data peneliti menjelaskan waktu, tujuan, manfaat dan prosedur pelaksanaan kepada calon responden dan yang bersedia berpartisipasi diminta untuk menandatangani </w:t>
      </w:r>
      <w:r w:rsidRPr="000425D5">
        <w:rPr>
          <w:rFonts w:ascii="Times New Roman" w:hAnsi="Times New Roman" w:cs="Times New Roman"/>
          <w:i/>
          <w:sz w:val="24"/>
          <w:szCs w:val="24"/>
        </w:rPr>
        <w:t>informed consent</w:t>
      </w:r>
      <w:r w:rsidRPr="000425D5">
        <w:rPr>
          <w:rFonts w:ascii="Times New Roman" w:hAnsi="Times New Roman" w:cs="Times New Roman"/>
          <w:sz w:val="24"/>
          <w:szCs w:val="24"/>
        </w:rPr>
        <w:t>. Responden yang bersedia mengisi lembar kuesioner diberi kesempatan untuk bertanya apabila ada pertanyaan yang tidak dipahami. Selesai mengisi kuesioner, peneliti memeriksa kelengkapan data dan jika ada data yang kurang, dapat langsung dilengkapi. Selanjutnya data yang telah terkumpul dianalisa. Data sekunder diperoleh dari rekam medis dan bagian klinik Penyakit Dalam. Data tersier diperoleh dengan mempelajari berbagai sumber bacaan, seperti : buku-buku, jurnal, artikel yang berkaitan dengan mutu pelayanan  dan menggunakan internet untuk mengambil data yang relevan dengan tujuan penelitian.</w:t>
      </w:r>
    </w:p>
    <w:p w:rsidR="00CC0B4E" w:rsidRPr="00CC0B4E" w:rsidRDefault="00952F51" w:rsidP="00575A64">
      <w:pPr>
        <w:pStyle w:val="ListParagraph"/>
        <w:numPr>
          <w:ilvl w:val="2"/>
          <w:numId w:val="45"/>
        </w:numPr>
        <w:spacing w:after="0" w:line="480" w:lineRule="auto"/>
        <w:ind w:left="709"/>
        <w:jc w:val="both"/>
        <w:rPr>
          <w:rFonts w:ascii="Times New Roman" w:hAnsi="Times New Roman" w:cs="Times New Roman"/>
          <w:b/>
          <w:sz w:val="24"/>
          <w:szCs w:val="24"/>
        </w:rPr>
      </w:pPr>
      <w:r w:rsidRPr="00CC0B4E">
        <w:rPr>
          <w:rFonts w:ascii="Times New Roman" w:hAnsi="Times New Roman" w:cs="Times New Roman"/>
          <w:b/>
          <w:sz w:val="24"/>
          <w:szCs w:val="24"/>
        </w:rPr>
        <w:lastRenderedPageBreak/>
        <w:t>Uji Validitas dan Reliabilitas</w:t>
      </w:r>
    </w:p>
    <w:p w:rsidR="00C240B8" w:rsidRPr="00C240B8" w:rsidRDefault="00952F51" w:rsidP="00575A64">
      <w:pPr>
        <w:pStyle w:val="ListParagraph"/>
        <w:numPr>
          <w:ilvl w:val="3"/>
          <w:numId w:val="44"/>
        </w:numPr>
        <w:spacing w:after="0" w:line="480" w:lineRule="auto"/>
        <w:ind w:left="426" w:hanging="426"/>
        <w:jc w:val="both"/>
        <w:rPr>
          <w:rFonts w:ascii="Times New Roman" w:eastAsia="Times New Roman" w:hAnsi="Times New Roman" w:cs="Times New Roman"/>
          <w:sz w:val="24"/>
          <w:szCs w:val="24"/>
        </w:rPr>
      </w:pPr>
      <w:r w:rsidRPr="00C240B8">
        <w:rPr>
          <w:rFonts w:ascii="Times New Roman" w:eastAsia="Times New Roman" w:hAnsi="Times New Roman" w:cs="Times New Roman"/>
          <w:sz w:val="24"/>
          <w:szCs w:val="24"/>
        </w:rPr>
        <w:t>Validitas</w:t>
      </w:r>
    </w:p>
    <w:p w:rsidR="00986C0A" w:rsidRDefault="00952F51" w:rsidP="00986C0A">
      <w:pPr>
        <w:spacing w:after="0" w:line="480" w:lineRule="auto"/>
        <w:ind w:firstLine="720"/>
        <w:jc w:val="both"/>
        <w:rPr>
          <w:rFonts w:ascii="Times New Roman" w:eastAsia="Times New Roman" w:hAnsi="Times New Roman" w:cs="Times New Roman"/>
          <w:sz w:val="24"/>
          <w:szCs w:val="24"/>
        </w:rPr>
      </w:pPr>
      <w:r w:rsidRPr="00C240B8">
        <w:rPr>
          <w:rFonts w:ascii="Times New Roman" w:eastAsia="Times New Roman" w:hAnsi="Times New Roman" w:cs="Times New Roman"/>
          <w:sz w:val="24"/>
          <w:szCs w:val="24"/>
        </w:rPr>
        <w:t xml:space="preserve">Validitas merujuk kepada suatu ukuran yang menunjukkan tingkat kevalidan atau kesahihan suatu instrument. </w:t>
      </w:r>
      <w:r w:rsidRPr="00C240B8">
        <w:rPr>
          <w:rFonts w:ascii="Times New Roman" w:eastAsia="Times New Roman" w:hAnsi="Times New Roman" w:cs="Times New Roman"/>
          <w:sz w:val="24"/>
          <w:szCs w:val="24"/>
          <w:lang w:val="en-US"/>
        </w:rPr>
        <w:t>V</w:t>
      </w:r>
      <w:r w:rsidRPr="00C240B8">
        <w:rPr>
          <w:rFonts w:ascii="Times New Roman" w:eastAsia="Times New Roman" w:hAnsi="Times New Roman" w:cs="Times New Roman"/>
          <w:sz w:val="24"/>
          <w:szCs w:val="24"/>
        </w:rPr>
        <w:t>aliditas adalah suatu ukuran yang menunjukkan tingkat-tingkat kevalidan atau kesahihan suatu instrument. Sebelum instrument diuji cobakan di lapangan peniliti  mengukur validitas instrument dengan melakukan pengecekan kesejajaran  antara item satu dengan lainnya, hal ini dilakukan untuk mengetahui apakah butir skala motivasi berprestasi sudah mewakili tujuan pengungkapan data dari variabel penelitian secara keseluruhan. Validitas yang akan digunakan dalam penelitian ini adalah validitas konstrak. Validitas konstrak merupakan tipe validitas yang menujukkan sejauh mana tes mengungkap suatu konstrak teoritik yang hendak diukur</w:t>
      </w:r>
      <w:r w:rsidR="00986C0A">
        <w:rPr>
          <w:rFonts w:ascii="Times New Roman" w:eastAsia="Times New Roman" w:hAnsi="Times New Roman" w:cs="Times New Roman"/>
          <w:sz w:val="24"/>
          <w:szCs w:val="24"/>
        </w:rPr>
        <w:t xml:space="preserve"> </w:t>
      </w:r>
      <w:r w:rsidR="00E62C6F" w:rsidRPr="00C240B8">
        <w:rPr>
          <w:rFonts w:ascii="Times New Roman" w:eastAsia="Times New Roman" w:hAnsi="Times New Roman" w:cs="Times New Roman"/>
          <w:sz w:val="24"/>
          <w:szCs w:val="24"/>
        </w:rPr>
        <w:fldChar w:fldCharType="begin" w:fldLock="1"/>
      </w:r>
      <w:r w:rsidR="00A92506">
        <w:rPr>
          <w:rFonts w:ascii="Times New Roman" w:eastAsia="Times New Roman" w:hAnsi="Times New Roman" w:cs="Times New Roman"/>
          <w:sz w:val="24"/>
          <w:szCs w:val="24"/>
        </w:rPr>
        <w:instrText>ADDIN CSL_CITATION {"citationItems":[{"id":"ITEM-1","itemData":{"author":[{"dropping-particle":"","family":"Dr. Riduwan","given":"M.B.A","non-dropping-particle":"","parse-names":false,"suffix":""}],"id":"ITEM-1","issued":{"date-parts":[["2010"]]},"publisher":"Elex Media Komputindo","publisher-place":"JAKARTA","title":"Metode dan Teknik Menyusun Tesis","type":"book"},"uris":["http://www.mendeley.com/documents/?uuid=d08b0f95-2fbc-473f-a760-b27d321f7eca","http://www.mendeley.com/documents/?uuid=41a0592d-c8fd-4b9d-814a-47d9c67351b5"]}],"mendeley":{"formattedCitation":"(38)","plainTextFormattedCitation":"(38)","previouslyFormattedCitation":"(37)"},"properties":{"noteIndex":0},"schema":"https://github.com/citation-style-language/schema/raw/master/csl-citation.json"}</w:instrText>
      </w:r>
      <w:r w:rsidR="00E62C6F" w:rsidRPr="00C240B8">
        <w:rPr>
          <w:rFonts w:ascii="Times New Roman" w:eastAsia="Times New Roman" w:hAnsi="Times New Roman" w:cs="Times New Roman"/>
          <w:sz w:val="24"/>
          <w:szCs w:val="24"/>
        </w:rPr>
        <w:fldChar w:fldCharType="separate"/>
      </w:r>
      <w:r w:rsidR="00A92506" w:rsidRPr="00A92506">
        <w:rPr>
          <w:rFonts w:ascii="Times New Roman" w:eastAsia="Times New Roman" w:hAnsi="Times New Roman" w:cs="Times New Roman"/>
          <w:noProof/>
          <w:sz w:val="24"/>
          <w:szCs w:val="24"/>
        </w:rPr>
        <w:t>(38)</w:t>
      </w:r>
      <w:r w:rsidR="00E62C6F" w:rsidRPr="00C240B8">
        <w:rPr>
          <w:rFonts w:ascii="Times New Roman" w:eastAsia="Times New Roman" w:hAnsi="Times New Roman" w:cs="Times New Roman"/>
          <w:sz w:val="24"/>
          <w:szCs w:val="24"/>
        </w:rPr>
        <w:fldChar w:fldCharType="end"/>
      </w:r>
      <w:r w:rsidRPr="00C240B8">
        <w:rPr>
          <w:rFonts w:ascii="Times New Roman" w:eastAsia="Times New Roman" w:hAnsi="Times New Roman" w:cs="Times New Roman"/>
          <w:sz w:val="24"/>
          <w:szCs w:val="24"/>
        </w:rPr>
        <w:t>.</w:t>
      </w:r>
    </w:p>
    <w:p w:rsidR="00451584" w:rsidRDefault="00952F51" w:rsidP="00451584">
      <w:pPr>
        <w:spacing w:after="0" w:line="480" w:lineRule="auto"/>
        <w:ind w:firstLine="720"/>
        <w:jc w:val="both"/>
        <w:rPr>
          <w:rFonts w:ascii="Times New Roman" w:eastAsia="Times New Roman" w:hAnsi="Times New Roman" w:cs="Times New Roman"/>
          <w:sz w:val="24"/>
          <w:szCs w:val="24"/>
        </w:rPr>
      </w:pPr>
      <w:r w:rsidRPr="000425D5">
        <w:rPr>
          <w:rFonts w:ascii="Times New Roman" w:eastAsia="Times New Roman" w:hAnsi="Times New Roman" w:cs="Times New Roman"/>
          <w:sz w:val="24"/>
          <w:szCs w:val="24"/>
        </w:rPr>
        <w:t>Dalam hal ini, konstrak teoritik yang akan diuji adalah aspek motivasi berprestasi. Instrument dikatakan validitas internal apabila setiap bagian instrument mengandung misi intrumen secara keseluruhan, yaitu mengungkap data variabel (yang dimaksud). Agar lebih mudah dan sistematis dalam melihat kesesuaian antara bagian-bagian instrument, biasanya dibantu dengan menggunakan kisi-kisi instrument yang di dalamnya terdapat variabel yang diteliti, indikator sebagai tolak ukur dan nomor item yang dijabarkan dari indikator.</w:t>
      </w:r>
    </w:p>
    <w:p w:rsidR="00952F51" w:rsidRPr="000425D5" w:rsidRDefault="00952F51" w:rsidP="00451584">
      <w:pPr>
        <w:spacing w:after="0" w:line="480" w:lineRule="auto"/>
        <w:ind w:firstLine="720"/>
        <w:jc w:val="both"/>
        <w:rPr>
          <w:rFonts w:ascii="Times New Roman" w:eastAsia="Times New Roman" w:hAnsi="Times New Roman" w:cs="Times New Roman"/>
          <w:sz w:val="24"/>
          <w:szCs w:val="24"/>
        </w:rPr>
      </w:pPr>
      <w:r w:rsidRPr="000425D5">
        <w:rPr>
          <w:rFonts w:ascii="Times New Roman" w:eastAsia="Times New Roman" w:hAnsi="Times New Roman" w:cs="Times New Roman"/>
          <w:sz w:val="24"/>
          <w:szCs w:val="24"/>
        </w:rPr>
        <w:t xml:space="preserve">Validitas suatu instrumen dapat diketahui dengan menghitumg korelasi antara skor r-hitung masing-masing pertanyaan dalam suatu variabel. Penentuan nilai r tabel berdasarkan df = n-2 = </w:t>
      </w:r>
      <w:r w:rsidR="00585A39">
        <w:rPr>
          <w:rFonts w:ascii="Times New Roman" w:eastAsia="Times New Roman" w:hAnsi="Times New Roman" w:cs="Times New Roman"/>
          <w:sz w:val="24"/>
          <w:szCs w:val="24"/>
        </w:rPr>
        <w:t>2</w:t>
      </w:r>
      <w:r w:rsidRPr="000425D5">
        <w:rPr>
          <w:rFonts w:ascii="Times New Roman" w:eastAsia="Times New Roman" w:hAnsi="Times New Roman" w:cs="Times New Roman"/>
          <w:sz w:val="24"/>
          <w:szCs w:val="24"/>
        </w:rPr>
        <w:t xml:space="preserve">0 – 2 = </w:t>
      </w:r>
      <w:r w:rsidR="00585A39">
        <w:rPr>
          <w:rFonts w:ascii="Times New Roman" w:eastAsia="Times New Roman" w:hAnsi="Times New Roman" w:cs="Times New Roman"/>
          <w:sz w:val="24"/>
          <w:szCs w:val="24"/>
        </w:rPr>
        <w:t>1</w:t>
      </w:r>
      <w:r w:rsidRPr="000425D5">
        <w:rPr>
          <w:rFonts w:ascii="Times New Roman" w:eastAsia="Times New Roman" w:hAnsi="Times New Roman" w:cs="Times New Roman"/>
          <w:sz w:val="24"/>
          <w:szCs w:val="24"/>
        </w:rPr>
        <w:t>8</w:t>
      </w:r>
      <w:r w:rsidR="00585A39">
        <w:rPr>
          <w:rFonts w:ascii="Times New Roman" w:eastAsia="Times New Roman" w:hAnsi="Times New Roman" w:cs="Times New Roman"/>
          <w:sz w:val="24"/>
          <w:szCs w:val="24"/>
        </w:rPr>
        <w:t xml:space="preserve"> dengan signifikan 5 % yaitu 0,444</w:t>
      </w:r>
      <w:r w:rsidRPr="000425D5">
        <w:rPr>
          <w:rFonts w:ascii="Times New Roman" w:eastAsia="Times New Roman" w:hAnsi="Times New Roman" w:cs="Times New Roman"/>
          <w:sz w:val="24"/>
          <w:szCs w:val="24"/>
        </w:rPr>
        <w:t>.</w:t>
      </w:r>
      <w:r w:rsidR="00585A39">
        <w:rPr>
          <w:rFonts w:ascii="Times New Roman" w:eastAsia="Times New Roman" w:hAnsi="Times New Roman" w:cs="Times New Roman"/>
          <w:sz w:val="24"/>
          <w:szCs w:val="24"/>
        </w:rPr>
        <w:t xml:space="preserve"> </w:t>
      </w:r>
      <w:r w:rsidRPr="000425D5">
        <w:rPr>
          <w:rFonts w:ascii="Times New Roman" w:eastAsia="Times New Roman" w:hAnsi="Times New Roman" w:cs="Times New Roman"/>
          <w:sz w:val="24"/>
          <w:szCs w:val="24"/>
        </w:rPr>
        <w:lastRenderedPageBreak/>
        <w:t xml:space="preserve">Teknik korelasi yang digunakan adalah </w:t>
      </w:r>
      <w:r w:rsidRPr="000425D5">
        <w:rPr>
          <w:rFonts w:ascii="Times New Roman" w:eastAsia="Times New Roman" w:hAnsi="Times New Roman" w:cs="Times New Roman"/>
          <w:i/>
          <w:sz w:val="24"/>
          <w:szCs w:val="24"/>
        </w:rPr>
        <w:t>Pearson Product Moment Correlation</w:t>
      </w:r>
      <w:r w:rsidRPr="000425D5">
        <w:rPr>
          <w:rFonts w:ascii="Times New Roman" w:eastAsia="Times New Roman" w:hAnsi="Times New Roman" w:cs="Times New Roman"/>
          <w:sz w:val="24"/>
          <w:szCs w:val="24"/>
        </w:rPr>
        <w:t>, dengan kriteria:</w:t>
      </w:r>
    </w:p>
    <w:p w:rsidR="00952F51" w:rsidRPr="000425D5" w:rsidRDefault="00952F51" w:rsidP="00575A64">
      <w:pPr>
        <w:pStyle w:val="ListParagraph"/>
        <w:numPr>
          <w:ilvl w:val="0"/>
          <w:numId w:val="46"/>
        </w:numPr>
        <w:spacing w:after="0" w:line="480" w:lineRule="auto"/>
        <w:ind w:left="567" w:hanging="141"/>
        <w:jc w:val="both"/>
        <w:rPr>
          <w:rFonts w:ascii="Times New Roman" w:eastAsia="Times New Roman" w:hAnsi="Times New Roman" w:cs="Times New Roman"/>
          <w:sz w:val="24"/>
          <w:szCs w:val="24"/>
        </w:rPr>
      </w:pPr>
      <w:r w:rsidRPr="000425D5">
        <w:rPr>
          <w:rFonts w:ascii="Times New Roman" w:eastAsia="Times New Roman" w:hAnsi="Times New Roman" w:cs="Times New Roman"/>
          <w:sz w:val="24"/>
          <w:szCs w:val="24"/>
        </w:rPr>
        <w:t>Bila r-hitung &gt; r-tabel maka pertanyaan valid</w:t>
      </w:r>
    </w:p>
    <w:p w:rsidR="00952F51" w:rsidRDefault="00952F51" w:rsidP="00575A64">
      <w:pPr>
        <w:pStyle w:val="ListParagraph"/>
        <w:numPr>
          <w:ilvl w:val="0"/>
          <w:numId w:val="46"/>
        </w:numPr>
        <w:spacing w:after="0" w:line="480" w:lineRule="auto"/>
        <w:ind w:left="567" w:hanging="141"/>
        <w:jc w:val="both"/>
        <w:rPr>
          <w:rFonts w:ascii="Times New Roman" w:eastAsia="Times New Roman" w:hAnsi="Times New Roman" w:cs="Times New Roman"/>
          <w:sz w:val="24"/>
          <w:szCs w:val="24"/>
        </w:rPr>
      </w:pPr>
      <w:r w:rsidRPr="000425D5">
        <w:rPr>
          <w:rFonts w:ascii="Times New Roman" w:eastAsia="Times New Roman" w:hAnsi="Times New Roman" w:cs="Times New Roman"/>
          <w:sz w:val="24"/>
          <w:szCs w:val="24"/>
        </w:rPr>
        <w:t>Bila r-hitung &lt; r-tabel maka pertanyaan tidak valid</w:t>
      </w:r>
    </w:p>
    <w:p w:rsidR="00AF6AA8" w:rsidRPr="001B49C6" w:rsidRDefault="00AF6AA8" w:rsidP="00AF6AA8">
      <w:pPr>
        <w:spacing w:after="0" w:line="360" w:lineRule="auto"/>
        <w:ind w:left="1134" w:hanging="1134"/>
        <w:jc w:val="both"/>
        <w:rPr>
          <w:rFonts w:ascii="Times New Roman" w:hAnsi="Times New Roman"/>
          <w:b/>
          <w:color w:val="000000"/>
          <w:sz w:val="24"/>
          <w:szCs w:val="24"/>
        </w:rPr>
      </w:pPr>
      <w:r w:rsidRPr="00A56D65">
        <w:rPr>
          <w:rFonts w:ascii="Times New Roman" w:hAnsi="Times New Roman"/>
          <w:b/>
          <w:color w:val="000000"/>
          <w:sz w:val="24"/>
          <w:szCs w:val="24"/>
        </w:rPr>
        <w:t xml:space="preserve">Tabel 3.1. </w:t>
      </w:r>
      <w:r w:rsidRPr="004D6DEA">
        <w:rPr>
          <w:rFonts w:ascii="Times New Roman" w:hAnsi="Times New Roman"/>
          <w:b/>
          <w:color w:val="000000"/>
          <w:spacing w:val="-2"/>
          <w:sz w:val="24"/>
          <w:szCs w:val="24"/>
        </w:rPr>
        <w:t xml:space="preserve">Hasil Uji Validitas Kuesioner </w:t>
      </w:r>
      <w:r w:rsidRPr="004D6DEA">
        <w:rPr>
          <w:rFonts w:ascii="Times New Roman" w:hAnsi="Times New Roman"/>
          <w:b/>
          <w:sz w:val="24"/>
          <w:szCs w:val="24"/>
        </w:rPr>
        <w:t>Keprofesian</w:t>
      </w:r>
    </w:p>
    <w:tbl>
      <w:tblPr>
        <w:tblStyle w:val="TableGrid"/>
        <w:tblW w:w="7906" w:type="dxa"/>
        <w:jc w:val="center"/>
        <w:tblLook w:val="04A0" w:firstRow="1" w:lastRow="0" w:firstColumn="1" w:lastColumn="0" w:noHBand="0" w:noVBand="1"/>
      </w:tblPr>
      <w:tblGrid>
        <w:gridCol w:w="1686"/>
        <w:gridCol w:w="1134"/>
        <w:gridCol w:w="1843"/>
        <w:gridCol w:w="1813"/>
        <w:gridCol w:w="1430"/>
      </w:tblGrid>
      <w:tr w:rsidR="00AF6AA8" w:rsidRPr="00A56D65" w:rsidTr="00AF6AA8">
        <w:trPr>
          <w:trHeight w:val="20"/>
          <w:jc w:val="center"/>
        </w:trPr>
        <w:tc>
          <w:tcPr>
            <w:tcW w:w="1686" w:type="dxa"/>
            <w:tcBorders>
              <w:left w:val="nil"/>
              <w:bottom w:val="single" w:sz="4" w:space="0" w:color="000000" w:themeColor="text1"/>
              <w:right w:val="nil"/>
            </w:tcBorders>
            <w:vAlign w:val="center"/>
          </w:tcPr>
          <w:p w:rsidR="00AF6AA8" w:rsidRPr="00A56D65" w:rsidRDefault="00AF6AA8" w:rsidP="00AF6AA8">
            <w:pPr>
              <w:jc w:val="center"/>
              <w:rPr>
                <w:rFonts w:ascii="Times New Roman" w:hAnsi="Times New Roman"/>
                <w:b/>
                <w:color w:val="000000"/>
                <w:sz w:val="24"/>
                <w:szCs w:val="24"/>
              </w:rPr>
            </w:pPr>
            <w:r w:rsidRPr="00A56D65">
              <w:rPr>
                <w:rFonts w:ascii="Times New Roman" w:hAnsi="Times New Roman"/>
                <w:b/>
                <w:color w:val="000000"/>
                <w:sz w:val="24"/>
                <w:szCs w:val="24"/>
              </w:rPr>
              <w:t>Variabel</w:t>
            </w:r>
          </w:p>
        </w:tc>
        <w:tc>
          <w:tcPr>
            <w:tcW w:w="1134" w:type="dxa"/>
            <w:tcBorders>
              <w:left w:val="nil"/>
              <w:bottom w:val="single" w:sz="4" w:space="0" w:color="000000" w:themeColor="text1"/>
              <w:right w:val="nil"/>
            </w:tcBorders>
            <w:vAlign w:val="center"/>
          </w:tcPr>
          <w:p w:rsidR="00AF6AA8" w:rsidRPr="00A56D65" w:rsidRDefault="00AF6AA8" w:rsidP="00AF6AA8">
            <w:pPr>
              <w:jc w:val="center"/>
              <w:rPr>
                <w:rFonts w:ascii="Times New Roman" w:hAnsi="Times New Roman"/>
                <w:b/>
                <w:color w:val="000000"/>
                <w:sz w:val="24"/>
                <w:szCs w:val="24"/>
              </w:rPr>
            </w:pPr>
            <w:r w:rsidRPr="00A56D65">
              <w:rPr>
                <w:rFonts w:ascii="Times New Roman" w:hAnsi="Times New Roman"/>
                <w:b/>
                <w:color w:val="000000"/>
                <w:sz w:val="24"/>
                <w:szCs w:val="24"/>
              </w:rPr>
              <w:t>No. Soal</w:t>
            </w:r>
          </w:p>
        </w:tc>
        <w:tc>
          <w:tcPr>
            <w:tcW w:w="1843" w:type="dxa"/>
            <w:tcBorders>
              <w:left w:val="nil"/>
              <w:bottom w:val="single" w:sz="4" w:space="0" w:color="000000" w:themeColor="text1"/>
              <w:right w:val="nil"/>
            </w:tcBorders>
          </w:tcPr>
          <w:p w:rsidR="00AF6AA8" w:rsidRPr="00A56D65" w:rsidRDefault="00AF6AA8" w:rsidP="00AF6AA8">
            <w:pPr>
              <w:jc w:val="center"/>
              <w:rPr>
                <w:rFonts w:ascii="Times New Roman" w:hAnsi="Times New Roman"/>
                <w:b/>
                <w:color w:val="000000"/>
                <w:sz w:val="24"/>
                <w:szCs w:val="24"/>
              </w:rPr>
            </w:pPr>
            <w:r w:rsidRPr="00A56D65">
              <w:rPr>
                <w:rFonts w:ascii="Times New Roman" w:hAnsi="Times New Roman"/>
                <w:b/>
                <w:bCs/>
                <w:spacing w:val="-2"/>
                <w:sz w:val="24"/>
              </w:rPr>
              <w:t>r-hitung</w:t>
            </w:r>
          </w:p>
        </w:tc>
        <w:tc>
          <w:tcPr>
            <w:tcW w:w="1813" w:type="dxa"/>
            <w:tcBorders>
              <w:left w:val="nil"/>
              <w:bottom w:val="single" w:sz="4" w:space="0" w:color="000000" w:themeColor="text1"/>
              <w:right w:val="nil"/>
            </w:tcBorders>
            <w:vAlign w:val="center"/>
          </w:tcPr>
          <w:p w:rsidR="00AF6AA8" w:rsidRPr="00A56D65" w:rsidRDefault="00AF6AA8" w:rsidP="00AF6AA8">
            <w:pPr>
              <w:jc w:val="center"/>
              <w:rPr>
                <w:rFonts w:ascii="Times New Roman" w:hAnsi="Times New Roman"/>
                <w:b/>
                <w:color w:val="000000"/>
                <w:sz w:val="24"/>
                <w:szCs w:val="24"/>
              </w:rPr>
            </w:pPr>
            <w:r w:rsidRPr="00A56D65">
              <w:rPr>
                <w:rFonts w:ascii="Times New Roman" w:hAnsi="Times New Roman"/>
                <w:b/>
                <w:bCs/>
                <w:spacing w:val="-2"/>
                <w:sz w:val="24"/>
              </w:rPr>
              <w:t xml:space="preserve">r-tabel </w:t>
            </w:r>
          </w:p>
        </w:tc>
        <w:tc>
          <w:tcPr>
            <w:tcW w:w="1430" w:type="dxa"/>
            <w:tcBorders>
              <w:left w:val="nil"/>
              <w:bottom w:val="single" w:sz="4" w:space="0" w:color="000000" w:themeColor="text1"/>
              <w:right w:val="nil"/>
            </w:tcBorders>
            <w:vAlign w:val="center"/>
          </w:tcPr>
          <w:p w:rsidR="00AF6AA8" w:rsidRPr="00A56D65" w:rsidRDefault="00AF6AA8" w:rsidP="00AF6AA8">
            <w:pPr>
              <w:jc w:val="center"/>
              <w:rPr>
                <w:rFonts w:ascii="Times New Roman" w:hAnsi="Times New Roman"/>
                <w:b/>
                <w:color w:val="000000"/>
                <w:sz w:val="24"/>
                <w:szCs w:val="24"/>
              </w:rPr>
            </w:pPr>
            <w:r w:rsidRPr="00A56D65">
              <w:rPr>
                <w:rFonts w:ascii="Times New Roman" w:hAnsi="Times New Roman"/>
                <w:b/>
                <w:color w:val="000000"/>
                <w:sz w:val="24"/>
                <w:szCs w:val="24"/>
              </w:rPr>
              <w:t>Keterangan</w:t>
            </w:r>
          </w:p>
        </w:tc>
      </w:tr>
      <w:tr w:rsidR="00AF6AA8" w:rsidRPr="00A56D65" w:rsidTr="00AF6AA8">
        <w:trPr>
          <w:trHeight w:val="20"/>
          <w:jc w:val="center"/>
        </w:trPr>
        <w:tc>
          <w:tcPr>
            <w:tcW w:w="1686" w:type="dxa"/>
            <w:tcBorders>
              <w:top w:val="nil"/>
              <w:left w:val="nil"/>
              <w:bottom w:val="nil"/>
              <w:right w:val="nil"/>
            </w:tcBorders>
          </w:tcPr>
          <w:p w:rsidR="00AF6AA8" w:rsidRPr="00A56D65" w:rsidRDefault="00AF6AA8" w:rsidP="00AF6AA8">
            <w:pPr>
              <w:jc w:val="both"/>
              <w:rPr>
                <w:rFonts w:ascii="Times New Roman" w:hAnsi="Times New Roman"/>
                <w:color w:val="000000"/>
                <w:sz w:val="24"/>
                <w:szCs w:val="24"/>
                <w:lang w:val="id-ID"/>
              </w:rPr>
            </w:pPr>
            <w:r>
              <w:rPr>
                <w:rFonts w:ascii="Times New Roman" w:hAnsi="Times New Roman"/>
                <w:color w:val="000000"/>
                <w:sz w:val="24"/>
                <w:szCs w:val="24"/>
                <w:lang w:val="id-ID"/>
              </w:rPr>
              <w:t>Keprofesian</w:t>
            </w:r>
          </w:p>
        </w:tc>
        <w:tc>
          <w:tcPr>
            <w:tcW w:w="1134" w:type="dxa"/>
            <w:tcBorders>
              <w:top w:val="nil"/>
              <w:left w:val="nil"/>
              <w:bottom w:val="nil"/>
              <w:right w:val="nil"/>
            </w:tcBorders>
          </w:tcPr>
          <w:p w:rsidR="00AF6AA8" w:rsidRPr="00A56D65" w:rsidRDefault="00AF6AA8" w:rsidP="00AF6AA8">
            <w:pPr>
              <w:pStyle w:val="ListParagraph"/>
              <w:ind w:left="0"/>
              <w:jc w:val="center"/>
              <w:rPr>
                <w:rFonts w:ascii="Times New Roman" w:hAnsi="Times New Roman"/>
                <w:spacing w:val="-6"/>
                <w:sz w:val="24"/>
                <w:szCs w:val="24"/>
              </w:rPr>
            </w:pPr>
            <w:r w:rsidRPr="00A56D65">
              <w:rPr>
                <w:rFonts w:ascii="Times New Roman" w:hAnsi="Times New Roman"/>
                <w:spacing w:val="-6"/>
                <w:sz w:val="24"/>
                <w:szCs w:val="24"/>
              </w:rPr>
              <w:t>1</w:t>
            </w:r>
          </w:p>
        </w:tc>
        <w:tc>
          <w:tcPr>
            <w:tcW w:w="1843" w:type="dxa"/>
            <w:tcBorders>
              <w:top w:val="nil"/>
              <w:left w:val="nil"/>
              <w:bottom w:val="nil"/>
              <w:right w:val="nil"/>
            </w:tcBorders>
            <w:vAlign w:val="center"/>
          </w:tcPr>
          <w:p w:rsidR="00AF6AA8" w:rsidRPr="00A56D65" w:rsidRDefault="00C57D18"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0,943</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AF6AA8" w:rsidP="00AF6AA8">
            <w:pPr>
              <w:jc w:val="center"/>
              <w:rPr>
                <w:rFonts w:ascii="Times New Roman" w:hAnsi="Times New Roman"/>
                <w:sz w:val="24"/>
                <w:szCs w:val="24"/>
              </w:rPr>
            </w:pPr>
            <w:r w:rsidRPr="00A56D65">
              <w:rPr>
                <w:rFonts w:ascii="Times New Roman" w:hAnsi="Times New Roman"/>
                <w:color w:val="000000"/>
                <w:sz w:val="24"/>
                <w:szCs w:val="24"/>
              </w:rPr>
              <w:t>Valid</w:t>
            </w:r>
          </w:p>
        </w:tc>
      </w:tr>
      <w:tr w:rsidR="00AF6AA8" w:rsidRPr="00A56D65" w:rsidTr="00AF6AA8">
        <w:trPr>
          <w:trHeight w:val="20"/>
          <w:jc w:val="center"/>
        </w:trPr>
        <w:tc>
          <w:tcPr>
            <w:tcW w:w="1686" w:type="dxa"/>
            <w:tcBorders>
              <w:top w:val="nil"/>
              <w:left w:val="nil"/>
              <w:bottom w:val="nil"/>
              <w:right w:val="nil"/>
            </w:tcBorders>
          </w:tcPr>
          <w:p w:rsidR="00AF6AA8" w:rsidRPr="00A56D65" w:rsidRDefault="00AF6AA8" w:rsidP="00AF6AA8">
            <w:pPr>
              <w:jc w:val="both"/>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AF6AA8" w:rsidP="00AF6AA8">
            <w:pPr>
              <w:pStyle w:val="ListParagraph"/>
              <w:ind w:left="0"/>
              <w:jc w:val="center"/>
              <w:rPr>
                <w:rFonts w:ascii="Times New Roman" w:hAnsi="Times New Roman"/>
                <w:sz w:val="24"/>
                <w:szCs w:val="24"/>
              </w:rPr>
            </w:pPr>
            <w:r w:rsidRPr="00A56D65">
              <w:rPr>
                <w:rFonts w:ascii="Times New Roman" w:hAnsi="Times New Roman"/>
                <w:sz w:val="24"/>
                <w:szCs w:val="24"/>
              </w:rPr>
              <w:t>2</w:t>
            </w:r>
          </w:p>
        </w:tc>
        <w:tc>
          <w:tcPr>
            <w:tcW w:w="1843" w:type="dxa"/>
            <w:tcBorders>
              <w:top w:val="nil"/>
              <w:left w:val="nil"/>
              <w:bottom w:val="nil"/>
              <w:right w:val="nil"/>
            </w:tcBorders>
            <w:vAlign w:val="center"/>
          </w:tcPr>
          <w:p w:rsidR="00AF6AA8" w:rsidRPr="00A56D65" w:rsidRDefault="00C57D18"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0,749</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AF6AA8" w:rsidP="00AF6AA8">
            <w:pPr>
              <w:jc w:val="center"/>
              <w:rPr>
                <w:rFonts w:ascii="Times New Roman" w:hAnsi="Times New Roman"/>
                <w:sz w:val="24"/>
                <w:szCs w:val="24"/>
              </w:rPr>
            </w:pPr>
            <w:r w:rsidRPr="00A56D65">
              <w:rPr>
                <w:rFonts w:ascii="Times New Roman" w:hAnsi="Times New Roman"/>
                <w:color w:val="000000"/>
                <w:sz w:val="24"/>
                <w:szCs w:val="24"/>
              </w:rPr>
              <w:t>Valid</w:t>
            </w:r>
          </w:p>
        </w:tc>
      </w:tr>
      <w:tr w:rsidR="00AF6AA8" w:rsidRPr="00A56D65" w:rsidTr="00AF6AA8">
        <w:trPr>
          <w:trHeight w:val="20"/>
          <w:jc w:val="center"/>
        </w:trPr>
        <w:tc>
          <w:tcPr>
            <w:tcW w:w="1686" w:type="dxa"/>
            <w:tcBorders>
              <w:top w:val="nil"/>
              <w:left w:val="nil"/>
              <w:bottom w:val="nil"/>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AF6AA8" w:rsidP="00AF6AA8">
            <w:pPr>
              <w:pStyle w:val="ListParagraph"/>
              <w:ind w:left="0"/>
              <w:jc w:val="center"/>
              <w:rPr>
                <w:rFonts w:ascii="Times New Roman" w:hAnsi="Times New Roman"/>
                <w:sz w:val="24"/>
                <w:szCs w:val="24"/>
              </w:rPr>
            </w:pPr>
            <w:r w:rsidRPr="00A56D65">
              <w:rPr>
                <w:rFonts w:ascii="Times New Roman" w:hAnsi="Times New Roman"/>
                <w:sz w:val="24"/>
                <w:szCs w:val="24"/>
              </w:rPr>
              <w:t>3</w:t>
            </w:r>
          </w:p>
        </w:tc>
        <w:tc>
          <w:tcPr>
            <w:tcW w:w="1843" w:type="dxa"/>
            <w:tcBorders>
              <w:top w:val="nil"/>
              <w:left w:val="nil"/>
              <w:bottom w:val="nil"/>
              <w:right w:val="nil"/>
            </w:tcBorders>
            <w:vAlign w:val="center"/>
          </w:tcPr>
          <w:p w:rsidR="00AF6AA8" w:rsidRPr="00A56D65" w:rsidRDefault="00C57D18"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0,899</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AF6AA8" w:rsidP="00AF6AA8">
            <w:pPr>
              <w:jc w:val="center"/>
              <w:rPr>
                <w:rFonts w:ascii="Times New Roman" w:hAnsi="Times New Roman"/>
                <w:sz w:val="24"/>
                <w:szCs w:val="24"/>
              </w:rPr>
            </w:pPr>
            <w:r w:rsidRPr="00A56D65">
              <w:rPr>
                <w:rFonts w:ascii="Times New Roman" w:hAnsi="Times New Roman"/>
                <w:color w:val="000000"/>
                <w:sz w:val="24"/>
                <w:szCs w:val="24"/>
              </w:rPr>
              <w:t>Valid</w:t>
            </w:r>
          </w:p>
        </w:tc>
      </w:tr>
      <w:tr w:rsidR="00AF6AA8" w:rsidRPr="00A56D65" w:rsidTr="00AF6AA8">
        <w:trPr>
          <w:trHeight w:val="20"/>
          <w:jc w:val="center"/>
        </w:trPr>
        <w:tc>
          <w:tcPr>
            <w:tcW w:w="1686" w:type="dxa"/>
            <w:tcBorders>
              <w:top w:val="nil"/>
              <w:left w:val="nil"/>
              <w:bottom w:val="nil"/>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AF6AA8" w:rsidP="00AF6AA8">
            <w:pPr>
              <w:pStyle w:val="Default"/>
              <w:jc w:val="center"/>
              <w:rPr>
                <w:color w:val="auto"/>
              </w:rPr>
            </w:pPr>
            <w:r w:rsidRPr="00A56D65">
              <w:rPr>
                <w:color w:val="auto"/>
              </w:rPr>
              <w:t>4</w:t>
            </w:r>
          </w:p>
        </w:tc>
        <w:tc>
          <w:tcPr>
            <w:tcW w:w="1843" w:type="dxa"/>
            <w:tcBorders>
              <w:top w:val="nil"/>
              <w:left w:val="nil"/>
              <w:bottom w:val="nil"/>
              <w:right w:val="nil"/>
            </w:tcBorders>
            <w:vAlign w:val="center"/>
          </w:tcPr>
          <w:p w:rsidR="00AF6AA8" w:rsidRPr="00A56D65" w:rsidRDefault="00C57D18"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0,499</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AF6AA8" w:rsidP="00AF6AA8">
            <w:pPr>
              <w:jc w:val="center"/>
              <w:rPr>
                <w:rFonts w:ascii="Times New Roman" w:hAnsi="Times New Roman"/>
                <w:color w:val="000000"/>
                <w:sz w:val="24"/>
                <w:szCs w:val="24"/>
              </w:rPr>
            </w:pPr>
            <w:r w:rsidRPr="00A56D65">
              <w:rPr>
                <w:rFonts w:ascii="Times New Roman" w:hAnsi="Times New Roman"/>
                <w:color w:val="000000"/>
                <w:sz w:val="24"/>
                <w:szCs w:val="24"/>
              </w:rPr>
              <w:t>Valid</w:t>
            </w:r>
          </w:p>
        </w:tc>
      </w:tr>
      <w:tr w:rsidR="00AF6AA8" w:rsidRPr="00A56D65" w:rsidTr="00AF6AA8">
        <w:trPr>
          <w:trHeight w:val="20"/>
          <w:jc w:val="center"/>
        </w:trPr>
        <w:tc>
          <w:tcPr>
            <w:tcW w:w="1686" w:type="dxa"/>
            <w:tcBorders>
              <w:top w:val="nil"/>
              <w:left w:val="nil"/>
              <w:bottom w:val="nil"/>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AF6AA8" w:rsidP="00AF6AA8">
            <w:pPr>
              <w:pStyle w:val="ListParagraph"/>
              <w:ind w:left="0"/>
              <w:jc w:val="center"/>
              <w:rPr>
                <w:rFonts w:ascii="Times New Roman" w:hAnsi="Times New Roman"/>
                <w:spacing w:val="-4"/>
                <w:sz w:val="24"/>
                <w:szCs w:val="24"/>
                <w:lang w:val="id-ID"/>
              </w:rPr>
            </w:pPr>
            <w:r w:rsidRPr="00A56D65">
              <w:rPr>
                <w:rFonts w:ascii="Times New Roman" w:hAnsi="Times New Roman"/>
                <w:spacing w:val="-4"/>
                <w:sz w:val="24"/>
                <w:szCs w:val="24"/>
                <w:lang w:val="id-ID"/>
              </w:rPr>
              <w:t>5</w:t>
            </w:r>
          </w:p>
        </w:tc>
        <w:tc>
          <w:tcPr>
            <w:tcW w:w="1843" w:type="dxa"/>
            <w:tcBorders>
              <w:top w:val="nil"/>
              <w:left w:val="nil"/>
              <w:bottom w:val="nil"/>
              <w:right w:val="nil"/>
            </w:tcBorders>
            <w:vAlign w:val="center"/>
          </w:tcPr>
          <w:p w:rsidR="00AF6AA8" w:rsidRPr="00A56D65" w:rsidRDefault="00C57D18"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0,713</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AF6AA8" w:rsidP="00AF6AA8">
            <w:pPr>
              <w:jc w:val="center"/>
              <w:rPr>
                <w:rFonts w:ascii="Times New Roman" w:hAnsi="Times New Roman"/>
                <w:color w:val="000000"/>
                <w:sz w:val="24"/>
                <w:szCs w:val="24"/>
              </w:rPr>
            </w:pPr>
            <w:r w:rsidRPr="00A56D65">
              <w:rPr>
                <w:rFonts w:ascii="Times New Roman" w:hAnsi="Times New Roman"/>
                <w:color w:val="000000"/>
                <w:sz w:val="24"/>
                <w:szCs w:val="24"/>
              </w:rPr>
              <w:t>Valid</w:t>
            </w:r>
          </w:p>
        </w:tc>
      </w:tr>
      <w:tr w:rsidR="00AF6AA8" w:rsidRPr="00A56D65" w:rsidTr="00AF6AA8">
        <w:trPr>
          <w:trHeight w:val="20"/>
          <w:jc w:val="center"/>
        </w:trPr>
        <w:tc>
          <w:tcPr>
            <w:tcW w:w="1686" w:type="dxa"/>
            <w:tcBorders>
              <w:top w:val="nil"/>
              <w:left w:val="nil"/>
              <w:bottom w:val="nil"/>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AF6AA8" w:rsidP="00AF6AA8">
            <w:pPr>
              <w:pStyle w:val="ListParagraph"/>
              <w:ind w:left="0"/>
              <w:jc w:val="center"/>
              <w:rPr>
                <w:rFonts w:ascii="Times New Roman" w:hAnsi="Times New Roman"/>
                <w:spacing w:val="-4"/>
                <w:sz w:val="24"/>
                <w:szCs w:val="24"/>
                <w:lang w:val="id-ID"/>
              </w:rPr>
            </w:pPr>
            <w:r>
              <w:rPr>
                <w:rFonts w:ascii="Times New Roman" w:hAnsi="Times New Roman"/>
                <w:spacing w:val="-4"/>
                <w:sz w:val="24"/>
                <w:szCs w:val="24"/>
                <w:lang w:val="id-ID"/>
              </w:rPr>
              <w:t>6</w:t>
            </w:r>
          </w:p>
        </w:tc>
        <w:tc>
          <w:tcPr>
            <w:tcW w:w="1843" w:type="dxa"/>
            <w:tcBorders>
              <w:top w:val="nil"/>
              <w:left w:val="nil"/>
              <w:bottom w:val="nil"/>
              <w:right w:val="nil"/>
            </w:tcBorders>
            <w:vAlign w:val="center"/>
          </w:tcPr>
          <w:p w:rsidR="00AF6AA8" w:rsidRPr="00A56D65" w:rsidRDefault="00C57D18"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0,799</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AF6AA8" w:rsidP="00AF6AA8">
            <w:pPr>
              <w:jc w:val="center"/>
              <w:rPr>
                <w:rFonts w:ascii="Times New Roman" w:hAnsi="Times New Roman"/>
                <w:sz w:val="24"/>
                <w:szCs w:val="24"/>
              </w:rPr>
            </w:pPr>
            <w:r w:rsidRPr="00A56D65">
              <w:rPr>
                <w:rFonts w:ascii="Times New Roman" w:hAnsi="Times New Roman"/>
                <w:color w:val="000000"/>
                <w:sz w:val="24"/>
                <w:szCs w:val="24"/>
              </w:rPr>
              <w:t>Valid</w:t>
            </w:r>
          </w:p>
        </w:tc>
      </w:tr>
      <w:tr w:rsidR="00AF6AA8" w:rsidRPr="00A56D65" w:rsidTr="00AF6AA8">
        <w:trPr>
          <w:trHeight w:val="20"/>
          <w:jc w:val="center"/>
        </w:trPr>
        <w:tc>
          <w:tcPr>
            <w:tcW w:w="1686" w:type="dxa"/>
            <w:tcBorders>
              <w:top w:val="nil"/>
              <w:left w:val="nil"/>
              <w:bottom w:val="nil"/>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AF6AA8" w:rsidP="00AF6AA8">
            <w:pPr>
              <w:pStyle w:val="ListParagraph"/>
              <w:ind w:left="0"/>
              <w:jc w:val="center"/>
              <w:rPr>
                <w:rFonts w:ascii="Times New Roman" w:hAnsi="Times New Roman"/>
                <w:spacing w:val="-4"/>
                <w:sz w:val="24"/>
                <w:szCs w:val="24"/>
                <w:lang w:val="id-ID"/>
              </w:rPr>
            </w:pPr>
            <w:r>
              <w:rPr>
                <w:rFonts w:ascii="Times New Roman" w:hAnsi="Times New Roman"/>
                <w:spacing w:val="-4"/>
                <w:sz w:val="24"/>
                <w:szCs w:val="24"/>
                <w:lang w:val="id-ID"/>
              </w:rPr>
              <w:t>7</w:t>
            </w:r>
          </w:p>
        </w:tc>
        <w:tc>
          <w:tcPr>
            <w:tcW w:w="1843" w:type="dxa"/>
            <w:tcBorders>
              <w:top w:val="nil"/>
              <w:left w:val="nil"/>
              <w:bottom w:val="nil"/>
              <w:right w:val="nil"/>
            </w:tcBorders>
            <w:vAlign w:val="center"/>
          </w:tcPr>
          <w:p w:rsidR="00AF6AA8" w:rsidRPr="00A56D65" w:rsidRDefault="00C57D18"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0,708</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AF6AA8" w:rsidP="00AF6AA8">
            <w:pPr>
              <w:jc w:val="center"/>
              <w:rPr>
                <w:rFonts w:ascii="Times New Roman" w:hAnsi="Times New Roman"/>
                <w:sz w:val="24"/>
                <w:szCs w:val="24"/>
              </w:rPr>
            </w:pPr>
            <w:r w:rsidRPr="00A56D65">
              <w:rPr>
                <w:rFonts w:ascii="Times New Roman" w:hAnsi="Times New Roman"/>
                <w:color w:val="000000"/>
                <w:sz w:val="24"/>
                <w:szCs w:val="24"/>
              </w:rPr>
              <w:t>Valid</w:t>
            </w:r>
          </w:p>
        </w:tc>
      </w:tr>
      <w:tr w:rsidR="00AF6AA8" w:rsidRPr="00A56D65" w:rsidTr="00AF6AA8">
        <w:trPr>
          <w:trHeight w:val="20"/>
          <w:jc w:val="center"/>
        </w:trPr>
        <w:tc>
          <w:tcPr>
            <w:tcW w:w="1686" w:type="dxa"/>
            <w:tcBorders>
              <w:top w:val="nil"/>
              <w:left w:val="nil"/>
              <w:bottom w:val="nil"/>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AF6AA8" w:rsidP="00AF6AA8">
            <w:pPr>
              <w:pStyle w:val="ListParagraph"/>
              <w:ind w:left="0"/>
              <w:jc w:val="center"/>
              <w:rPr>
                <w:rFonts w:ascii="Times New Roman" w:hAnsi="Times New Roman"/>
                <w:spacing w:val="-4"/>
                <w:sz w:val="24"/>
                <w:szCs w:val="24"/>
                <w:lang w:val="id-ID"/>
              </w:rPr>
            </w:pPr>
            <w:r>
              <w:rPr>
                <w:rFonts w:ascii="Times New Roman" w:hAnsi="Times New Roman"/>
                <w:spacing w:val="-4"/>
                <w:sz w:val="24"/>
                <w:szCs w:val="24"/>
                <w:lang w:val="id-ID"/>
              </w:rPr>
              <w:t>8</w:t>
            </w:r>
          </w:p>
        </w:tc>
        <w:tc>
          <w:tcPr>
            <w:tcW w:w="1843" w:type="dxa"/>
            <w:tcBorders>
              <w:top w:val="nil"/>
              <w:left w:val="nil"/>
              <w:bottom w:val="nil"/>
              <w:right w:val="nil"/>
            </w:tcBorders>
            <w:vAlign w:val="center"/>
          </w:tcPr>
          <w:p w:rsidR="00AF6AA8" w:rsidRPr="00A56D65" w:rsidRDefault="00C57D18"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-0,025</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C57D18" w:rsidP="00AF6AA8">
            <w:pPr>
              <w:jc w:val="center"/>
              <w:rPr>
                <w:rFonts w:ascii="Times New Roman" w:hAnsi="Times New Roman"/>
                <w:sz w:val="24"/>
                <w:szCs w:val="24"/>
              </w:rPr>
            </w:pPr>
            <w:r>
              <w:rPr>
                <w:rFonts w:ascii="Times New Roman" w:hAnsi="Times New Roman"/>
                <w:color w:val="000000"/>
                <w:sz w:val="24"/>
                <w:szCs w:val="24"/>
                <w:lang w:val="id-ID"/>
              </w:rPr>
              <w:t xml:space="preserve">Tidak </w:t>
            </w:r>
            <w:r w:rsidR="00AF6AA8" w:rsidRPr="00A56D65">
              <w:rPr>
                <w:rFonts w:ascii="Times New Roman" w:hAnsi="Times New Roman"/>
                <w:color w:val="000000"/>
                <w:sz w:val="24"/>
                <w:szCs w:val="24"/>
              </w:rPr>
              <w:t>Valid</w:t>
            </w:r>
          </w:p>
        </w:tc>
      </w:tr>
      <w:tr w:rsidR="00AF6AA8" w:rsidRPr="00A56D65" w:rsidTr="00AF6AA8">
        <w:trPr>
          <w:trHeight w:val="20"/>
          <w:jc w:val="center"/>
        </w:trPr>
        <w:tc>
          <w:tcPr>
            <w:tcW w:w="1686" w:type="dxa"/>
            <w:tcBorders>
              <w:top w:val="nil"/>
              <w:left w:val="nil"/>
              <w:bottom w:val="nil"/>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AF6AA8" w:rsidP="00AF6AA8">
            <w:pPr>
              <w:pStyle w:val="ListParagraph"/>
              <w:ind w:left="0"/>
              <w:jc w:val="center"/>
              <w:rPr>
                <w:rFonts w:ascii="Times New Roman" w:hAnsi="Times New Roman"/>
                <w:spacing w:val="-4"/>
                <w:sz w:val="24"/>
                <w:szCs w:val="24"/>
                <w:lang w:val="id-ID"/>
              </w:rPr>
            </w:pPr>
            <w:r>
              <w:rPr>
                <w:rFonts w:ascii="Times New Roman" w:hAnsi="Times New Roman"/>
                <w:spacing w:val="-4"/>
                <w:sz w:val="24"/>
                <w:szCs w:val="24"/>
                <w:lang w:val="id-ID"/>
              </w:rPr>
              <w:t>9</w:t>
            </w:r>
          </w:p>
        </w:tc>
        <w:tc>
          <w:tcPr>
            <w:tcW w:w="1843" w:type="dxa"/>
            <w:tcBorders>
              <w:top w:val="nil"/>
              <w:left w:val="nil"/>
              <w:bottom w:val="nil"/>
              <w:right w:val="nil"/>
            </w:tcBorders>
            <w:vAlign w:val="center"/>
          </w:tcPr>
          <w:p w:rsidR="00AF6AA8" w:rsidRPr="00A56D65" w:rsidRDefault="00C57D18"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0,713</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AF6AA8" w:rsidP="00AF6AA8">
            <w:pPr>
              <w:jc w:val="center"/>
              <w:rPr>
                <w:rFonts w:ascii="Times New Roman" w:hAnsi="Times New Roman"/>
                <w:color w:val="000000"/>
                <w:sz w:val="24"/>
                <w:szCs w:val="24"/>
              </w:rPr>
            </w:pPr>
            <w:r w:rsidRPr="00A56D65">
              <w:rPr>
                <w:rFonts w:ascii="Times New Roman" w:hAnsi="Times New Roman"/>
                <w:color w:val="000000"/>
                <w:sz w:val="24"/>
                <w:szCs w:val="24"/>
              </w:rPr>
              <w:t>Valid</w:t>
            </w:r>
          </w:p>
        </w:tc>
      </w:tr>
      <w:tr w:rsidR="00AF6AA8" w:rsidRPr="00A56D65" w:rsidTr="00AF6AA8">
        <w:trPr>
          <w:trHeight w:val="20"/>
          <w:jc w:val="center"/>
        </w:trPr>
        <w:tc>
          <w:tcPr>
            <w:tcW w:w="1686" w:type="dxa"/>
            <w:tcBorders>
              <w:top w:val="nil"/>
              <w:left w:val="nil"/>
              <w:bottom w:val="nil"/>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AF6AA8" w:rsidP="00AF6AA8">
            <w:pPr>
              <w:pStyle w:val="ListParagraph"/>
              <w:ind w:left="0"/>
              <w:jc w:val="center"/>
              <w:rPr>
                <w:rFonts w:ascii="Times New Roman" w:hAnsi="Times New Roman"/>
                <w:spacing w:val="-4"/>
                <w:sz w:val="24"/>
                <w:szCs w:val="24"/>
                <w:lang w:val="id-ID"/>
              </w:rPr>
            </w:pPr>
            <w:r>
              <w:rPr>
                <w:rFonts w:ascii="Times New Roman" w:hAnsi="Times New Roman"/>
                <w:spacing w:val="-4"/>
                <w:sz w:val="24"/>
                <w:szCs w:val="24"/>
                <w:lang w:val="id-ID"/>
              </w:rPr>
              <w:t>10</w:t>
            </w:r>
          </w:p>
        </w:tc>
        <w:tc>
          <w:tcPr>
            <w:tcW w:w="1843" w:type="dxa"/>
            <w:tcBorders>
              <w:top w:val="nil"/>
              <w:left w:val="nil"/>
              <w:bottom w:val="nil"/>
              <w:right w:val="nil"/>
            </w:tcBorders>
            <w:vAlign w:val="center"/>
          </w:tcPr>
          <w:p w:rsidR="00AF6AA8" w:rsidRPr="00A56D65" w:rsidRDefault="00C57D18"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0,414</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C57D18" w:rsidP="00AF6AA8">
            <w:pPr>
              <w:jc w:val="center"/>
              <w:rPr>
                <w:rFonts w:ascii="Times New Roman" w:hAnsi="Times New Roman"/>
                <w:color w:val="000000"/>
                <w:sz w:val="24"/>
                <w:szCs w:val="24"/>
              </w:rPr>
            </w:pPr>
            <w:r>
              <w:rPr>
                <w:rFonts w:ascii="Times New Roman" w:hAnsi="Times New Roman"/>
                <w:color w:val="000000"/>
                <w:sz w:val="24"/>
                <w:szCs w:val="24"/>
                <w:lang w:val="id-ID"/>
              </w:rPr>
              <w:t xml:space="preserve">Tidak </w:t>
            </w:r>
            <w:r w:rsidR="00AF6AA8" w:rsidRPr="00A56D65">
              <w:rPr>
                <w:rFonts w:ascii="Times New Roman" w:hAnsi="Times New Roman"/>
                <w:color w:val="000000"/>
                <w:sz w:val="24"/>
                <w:szCs w:val="24"/>
              </w:rPr>
              <w:t>Valid</w:t>
            </w:r>
          </w:p>
        </w:tc>
      </w:tr>
      <w:tr w:rsidR="00AF6AA8" w:rsidRPr="00A56D65" w:rsidTr="00AF6AA8">
        <w:trPr>
          <w:trHeight w:val="20"/>
          <w:jc w:val="center"/>
        </w:trPr>
        <w:tc>
          <w:tcPr>
            <w:tcW w:w="1686" w:type="dxa"/>
            <w:tcBorders>
              <w:top w:val="nil"/>
              <w:left w:val="nil"/>
              <w:bottom w:val="nil"/>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AF6AA8" w:rsidP="00AF6AA8">
            <w:pPr>
              <w:pStyle w:val="ListParagraph"/>
              <w:ind w:left="0"/>
              <w:jc w:val="center"/>
              <w:rPr>
                <w:rFonts w:ascii="Times New Roman" w:hAnsi="Times New Roman"/>
                <w:spacing w:val="-4"/>
                <w:sz w:val="24"/>
                <w:szCs w:val="24"/>
                <w:lang w:val="id-ID"/>
              </w:rPr>
            </w:pPr>
            <w:r>
              <w:rPr>
                <w:rFonts w:ascii="Times New Roman" w:hAnsi="Times New Roman"/>
                <w:spacing w:val="-4"/>
                <w:sz w:val="24"/>
                <w:szCs w:val="24"/>
                <w:lang w:val="id-ID"/>
              </w:rPr>
              <w:t>11</w:t>
            </w:r>
          </w:p>
        </w:tc>
        <w:tc>
          <w:tcPr>
            <w:tcW w:w="1843" w:type="dxa"/>
            <w:tcBorders>
              <w:top w:val="nil"/>
              <w:left w:val="nil"/>
              <w:bottom w:val="nil"/>
              <w:right w:val="nil"/>
            </w:tcBorders>
            <w:vAlign w:val="center"/>
          </w:tcPr>
          <w:p w:rsidR="00AF6AA8" w:rsidRPr="00A56D65" w:rsidRDefault="00C57D18"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0,815</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AF6AA8" w:rsidP="00C57D18">
            <w:pPr>
              <w:jc w:val="center"/>
              <w:rPr>
                <w:rFonts w:ascii="Times New Roman" w:hAnsi="Times New Roman"/>
                <w:sz w:val="24"/>
                <w:szCs w:val="24"/>
              </w:rPr>
            </w:pPr>
            <w:r w:rsidRPr="00A56D65">
              <w:rPr>
                <w:rFonts w:ascii="Times New Roman" w:hAnsi="Times New Roman"/>
                <w:color w:val="000000"/>
                <w:sz w:val="24"/>
                <w:szCs w:val="24"/>
              </w:rPr>
              <w:t>Valid</w:t>
            </w:r>
          </w:p>
        </w:tc>
      </w:tr>
      <w:tr w:rsidR="00AF6AA8" w:rsidRPr="00A56D65" w:rsidTr="00AF6AA8">
        <w:trPr>
          <w:trHeight w:val="20"/>
          <w:jc w:val="center"/>
        </w:trPr>
        <w:tc>
          <w:tcPr>
            <w:tcW w:w="1686" w:type="dxa"/>
            <w:tcBorders>
              <w:top w:val="nil"/>
              <w:left w:val="nil"/>
              <w:bottom w:val="single" w:sz="4" w:space="0" w:color="auto"/>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single" w:sz="4" w:space="0" w:color="auto"/>
              <w:right w:val="nil"/>
            </w:tcBorders>
          </w:tcPr>
          <w:p w:rsidR="00AF6AA8" w:rsidRPr="00A56D65" w:rsidRDefault="00AF6AA8" w:rsidP="00AF6AA8">
            <w:pPr>
              <w:pStyle w:val="ListParagraph"/>
              <w:ind w:left="0"/>
              <w:jc w:val="center"/>
              <w:rPr>
                <w:rFonts w:ascii="Times New Roman" w:hAnsi="Times New Roman"/>
                <w:spacing w:val="-4"/>
                <w:sz w:val="24"/>
                <w:szCs w:val="24"/>
                <w:lang w:val="id-ID"/>
              </w:rPr>
            </w:pPr>
            <w:r>
              <w:rPr>
                <w:rFonts w:ascii="Times New Roman" w:hAnsi="Times New Roman"/>
                <w:spacing w:val="-4"/>
                <w:sz w:val="24"/>
                <w:szCs w:val="24"/>
                <w:lang w:val="id-ID"/>
              </w:rPr>
              <w:t>1</w:t>
            </w:r>
            <w:r w:rsidR="00C57D18">
              <w:rPr>
                <w:rFonts w:ascii="Times New Roman" w:hAnsi="Times New Roman"/>
                <w:spacing w:val="-4"/>
                <w:sz w:val="24"/>
                <w:szCs w:val="24"/>
                <w:lang w:val="id-ID"/>
              </w:rPr>
              <w:t>2</w:t>
            </w:r>
          </w:p>
        </w:tc>
        <w:tc>
          <w:tcPr>
            <w:tcW w:w="1843" w:type="dxa"/>
            <w:tcBorders>
              <w:top w:val="nil"/>
              <w:left w:val="nil"/>
              <w:bottom w:val="single" w:sz="4" w:space="0" w:color="auto"/>
              <w:right w:val="nil"/>
            </w:tcBorders>
            <w:vAlign w:val="center"/>
          </w:tcPr>
          <w:p w:rsidR="00AF6AA8" w:rsidRPr="00A56D65" w:rsidRDefault="00C57D18"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0,899</w:t>
            </w:r>
          </w:p>
        </w:tc>
        <w:tc>
          <w:tcPr>
            <w:tcW w:w="1813" w:type="dxa"/>
            <w:tcBorders>
              <w:top w:val="nil"/>
              <w:left w:val="nil"/>
              <w:bottom w:val="single" w:sz="4" w:space="0" w:color="auto"/>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single" w:sz="4" w:space="0" w:color="auto"/>
              <w:right w:val="nil"/>
            </w:tcBorders>
            <w:vAlign w:val="center"/>
          </w:tcPr>
          <w:p w:rsidR="00AF6AA8" w:rsidRPr="00A56D65" w:rsidRDefault="00AF6AA8" w:rsidP="00AF6AA8">
            <w:pPr>
              <w:jc w:val="center"/>
              <w:rPr>
                <w:rFonts w:ascii="Times New Roman" w:hAnsi="Times New Roman"/>
                <w:color w:val="000000"/>
                <w:sz w:val="24"/>
                <w:szCs w:val="24"/>
              </w:rPr>
            </w:pPr>
            <w:r w:rsidRPr="00A56D65">
              <w:rPr>
                <w:rFonts w:ascii="Times New Roman" w:hAnsi="Times New Roman"/>
                <w:color w:val="000000"/>
                <w:sz w:val="24"/>
                <w:szCs w:val="24"/>
              </w:rPr>
              <w:t>Valid</w:t>
            </w:r>
          </w:p>
        </w:tc>
      </w:tr>
    </w:tbl>
    <w:p w:rsidR="00AF6AA8" w:rsidRPr="00A56D65" w:rsidRDefault="00AF6AA8" w:rsidP="00AF6AA8">
      <w:pPr>
        <w:spacing w:after="0" w:line="240" w:lineRule="auto"/>
        <w:ind w:firstLine="720"/>
        <w:jc w:val="both"/>
        <w:rPr>
          <w:rFonts w:ascii="Times New Roman" w:hAnsi="Times New Roman"/>
          <w:color w:val="000000"/>
          <w:sz w:val="24"/>
          <w:szCs w:val="24"/>
        </w:rPr>
      </w:pPr>
    </w:p>
    <w:p w:rsidR="00AF6AA8" w:rsidRDefault="00AF6AA8" w:rsidP="00AF6AA8">
      <w:pPr>
        <w:spacing w:after="0" w:line="480" w:lineRule="auto"/>
        <w:ind w:firstLine="720"/>
        <w:jc w:val="both"/>
        <w:rPr>
          <w:rFonts w:ascii="Times New Roman" w:hAnsi="Times New Roman"/>
          <w:color w:val="000000"/>
          <w:sz w:val="24"/>
          <w:szCs w:val="24"/>
        </w:rPr>
      </w:pPr>
      <w:r w:rsidRPr="00A56D65">
        <w:rPr>
          <w:rFonts w:ascii="Times New Roman" w:hAnsi="Times New Roman"/>
          <w:color w:val="000000"/>
          <w:sz w:val="24"/>
          <w:szCs w:val="24"/>
        </w:rPr>
        <w:t xml:space="preserve">Hasil uji validitas menunjukkan bahwa dari </w:t>
      </w:r>
      <w:r>
        <w:rPr>
          <w:rFonts w:ascii="Times New Roman" w:hAnsi="Times New Roman"/>
          <w:color w:val="000000"/>
          <w:sz w:val="24"/>
          <w:szCs w:val="24"/>
        </w:rPr>
        <w:t>1</w:t>
      </w:r>
      <w:r w:rsidR="009479C9">
        <w:rPr>
          <w:rFonts w:ascii="Times New Roman" w:hAnsi="Times New Roman"/>
          <w:color w:val="000000"/>
          <w:sz w:val="24"/>
          <w:szCs w:val="24"/>
        </w:rPr>
        <w:t>2</w:t>
      </w:r>
      <w:r w:rsidRPr="00A56D65">
        <w:rPr>
          <w:rFonts w:ascii="Times New Roman" w:hAnsi="Times New Roman"/>
          <w:color w:val="000000"/>
          <w:sz w:val="24"/>
          <w:szCs w:val="24"/>
        </w:rPr>
        <w:t xml:space="preserve"> item soal variabel </w:t>
      </w:r>
      <w:r>
        <w:rPr>
          <w:rFonts w:ascii="Times New Roman" w:hAnsi="Times New Roman"/>
          <w:color w:val="000000"/>
          <w:sz w:val="24"/>
          <w:szCs w:val="24"/>
        </w:rPr>
        <w:t>keprofesian</w:t>
      </w:r>
      <w:r w:rsidRPr="00A56D65">
        <w:rPr>
          <w:rFonts w:ascii="Times New Roman" w:hAnsi="Times New Roman"/>
          <w:color w:val="000000"/>
          <w:sz w:val="24"/>
          <w:szCs w:val="24"/>
        </w:rPr>
        <w:t xml:space="preserve"> menunjukkan bahwa </w:t>
      </w:r>
      <w:r>
        <w:rPr>
          <w:rFonts w:ascii="Times New Roman" w:hAnsi="Times New Roman"/>
          <w:color w:val="000000"/>
          <w:sz w:val="24"/>
          <w:szCs w:val="24"/>
        </w:rPr>
        <w:t>1</w:t>
      </w:r>
      <w:r w:rsidR="009479C9">
        <w:rPr>
          <w:rFonts w:ascii="Times New Roman" w:hAnsi="Times New Roman"/>
          <w:color w:val="000000"/>
          <w:sz w:val="24"/>
          <w:szCs w:val="24"/>
        </w:rPr>
        <w:t>0</w:t>
      </w:r>
      <w:r w:rsidRPr="00A56D65">
        <w:rPr>
          <w:rFonts w:ascii="Times New Roman" w:hAnsi="Times New Roman"/>
          <w:color w:val="000000"/>
          <w:sz w:val="24"/>
          <w:szCs w:val="24"/>
        </w:rPr>
        <w:t xml:space="preserve"> item soal dinyatakan valid karena memiliki nilai </w:t>
      </w:r>
      <w:r w:rsidRPr="00A56D65">
        <w:rPr>
          <w:rFonts w:ascii="Times New Roman" w:eastAsia="Times New Roman" w:hAnsi="Times New Roman"/>
          <w:sz w:val="24"/>
          <w:szCs w:val="24"/>
        </w:rPr>
        <w:t>r</w:t>
      </w:r>
      <w:r w:rsidRPr="00A56D65">
        <w:rPr>
          <w:rFonts w:ascii="Times New Roman" w:eastAsia="Times New Roman" w:hAnsi="Times New Roman"/>
          <w:sz w:val="24"/>
          <w:szCs w:val="24"/>
          <w:vertAlign w:val="subscript"/>
        </w:rPr>
        <w:t xml:space="preserve">hitung </w:t>
      </w:r>
      <w:r w:rsidRPr="00A56D65">
        <w:rPr>
          <w:rFonts w:ascii="Times New Roman" w:eastAsia="Times New Roman" w:hAnsi="Times New Roman"/>
          <w:sz w:val="24"/>
          <w:szCs w:val="24"/>
        </w:rPr>
        <w:t>&gt; r</w:t>
      </w:r>
      <w:r w:rsidRPr="00A56D65">
        <w:rPr>
          <w:rFonts w:ascii="Times New Roman" w:eastAsia="Times New Roman" w:hAnsi="Times New Roman"/>
          <w:sz w:val="24"/>
          <w:szCs w:val="24"/>
          <w:vertAlign w:val="subscript"/>
        </w:rPr>
        <w:t>tabel</w:t>
      </w:r>
      <w:r w:rsidRPr="00A56D65">
        <w:rPr>
          <w:rFonts w:ascii="Times New Roman" w:hAnsi="Times New Roman"/>
          <w:color w:val="000000"/>
          <w:sz w:val="24"/>
          <w:szCs w:val="24"/>
        </w:rPr>
        <w:t xml:space="preserve">, sedangkan </w:t>
      </w:r>
      <w:r w:rsidR="009479C9">
        <w:rPr>
          <w:rFonts w:ascii="Times New Roman" w:hAnsi="Times New Roman"/>
          <w:color w:val="000000"/>
          <w:sz w:val="24"/>
          <w:szCs w:val="24"/>
        </w:rPr>
        <w:t>2</w:t>
      </w:r>
      <w:r w:rsidRPr="00A56D65">
        <w:rPr>
          <w:rFonts w:ascii="Times New Roman" w:hAnsi="Times New Roman"/>
          <w:color w:val="000000"/>
          <w:sz w:val="24"/>
          <w:szCs w:val="24"/>
        </w:rPr>
        <w:t xml:space="preserve"> item soal lainnya dinyatakan tidak valid karena memiliki </w:t>
      </w:r>
      <w:r w:rsidRPr="00A56D65">
        <w:rPr>
          <w:rFonts w:ascii="Times New Roman" w:eastAsia="Times New Roman" w:hAnsi="Times New Roman"/>
          <w:sz w:val="24"/>
          <w:szCs w:val="24"/>
        </w:rPr>
        <w:t>r</w:t>
      </w:r>
      <w:r w:rsidRPr="00A56D65">
        <w:rPr>
          <w:rFonts w:ascii="Times New Roman" w:eastAsia="Times New Roman" w:hAnsi="Times New Roman"/>
          <w:sz w:val="24"/>
          <w:szCs w:val="24"/>
          <w:vertAlign w:val="subscript"/>
        </w:rPr>
        <w:t xml:space="preserve">hitung </w:t>
      </w:r>
      <w:r w:rsidRPr="00A56D65">
        <w:rPr>
          <w:rFonts w:ascii="Times New Roman" w:eastAsia="Times New Roman" w:hAnsi="Times New Roman"/>
          <w:sz w:val="24"/>
          <w:szCs w:val="24"/>
        </w:rPr>
        <w:t>&lt; r</w:t>
      </w:r>
      <w:r w:rsidRPr="00A56D65">
        <w:rPr>
          <w:rFonts w:ascii="Times New Roman" w:eastAsia="Times New Roman" w:hAnsi="Times New Roman"/>
          <w:sz w:val="24"/>
          <w:szCs w:val="24"/>
          <w:vertAlign w:val="subscript"/>
        </w:rPr>
        <w:t>tabel</w:t>
      </w:r>
      <w:r w:rsidRPr="00A56D65">
        <w:rPr>
          <w:rFonts w:ascii="Times New Roman" w:hAnsi="Times New Roman"/>
          <w:color w:val="000000"/>
          <w:sz w:val="24"/>
          <w:szCs w:val="24"/>
        </w:rPr>
        <w:t>.</w:t>
      </w:r>
    </w:p>
    <w:p w:rsidR="00AF6AA8" w:rsidRPr="00586E1A" w:rsidRDefault="00AF6AA8" w:rsidP="00AF6AA8">
      <w:pPr>
        <w:spacing w:after="0" w:line="360" w:lineRule="auto"/>
        <w:ind w:left="1134" w:hanging="1134"/>
        <w:jc w:val="both"/>
        <w:rPr>
          <w:rFonts w:ascii="Times New Roman" w:hAnsi="Times New Roman"/>
          <w:b/>
          <w:color w:val="000000"/>
          <w:sz w:val="24"/>
          <w:szCs w:val="24"/>
        </w:rPr>
      </w:pPr>
      <w:r w:rsidRPr="00A56D65">
        <w:rPr>
          <w:rFonts w:ascii="Times New Roman" w:hAnsi="Times New Roman"/>
          <w:b/>
          <w:color w:val="000000"/>
          <w:sz w:val="24"/>
          <w:szCs w:val="24"/>
        </w:rPr>
        <w:t xml:space="preserve">Tabel 3.2. </w:t>
      </w:r>
      <w:r w:rsidRPr="00D34461">
        <w:rPr>
          <w:rFonts w:ascii="Times New Roman" w:hAnsi="Times New Roman"/>
          <w:b/>
          <w:color w:val="000000"/>
          <w:spacing w:val="-2"/>
          <w:sz w:val="24"/>
          <w:szCs w:val="24"/>
        </w:rPr>
        <w:t xml:space="preserve">Hasil Uji Validitas Kuesioner </w:t>
      </w:r>
      <w:r>
        <w:rPr>
          <w:rFonts w:ascii="Times New Roman" w:hAnsi="Times New Roman"/>
          <w:b/>
          <w:sz w:val="24"/>
          <w:szCs w:val="24"/>
        </w:rPr>
        <w:t>Efisiensi</w:t>
      </w:r>
    </w:p>
    <w:tbl>
      <w:tblPr>
        <w:tblStyle w:val="TableGrid"/>
        <w:tblW w:w="7906" w:type="dxa"/>
        <w:jc w:val="center"/>
        <w:tblLook w:val="04A0" w:firstRow="1" w:lastRow="0" w:firstColumn="1" w:lastColumn="0" w:noHBand="0" w:noVBand="1"/>
      </w:tblPr>
      <w:tblGrid>
        <w:gridCol w:w="1686"/>
        <w:gridCol w:w="1134"/>
        <w:gridCol w:w="1843"/>
        <w:gridCol w:w="1813"/>
        <w:gridCol w:w="1430"/>
      </w:tblGrid>
      <w:tr w:rsidR="00AF6AA8" w:rsidRPr="00A56D65" w:rsidTr="00AF6AA8">
        <w:trPr>
          <w:trHeight w:val="20"/>
          <w:jc w:val="center"/>
        </w:trPr>
        <w:tc>
          <w:tcPr>
            <w:tcW w:w="1686" w:type="dxa"/>
            <w:tcBorders>
              <w:left w:val="nil"/>
              <w:bottom w:val="single" w:sz="4" w:space="0" w:color="000000" w:themeColor="text1"/>
              <w:right w:val="nil"/>
            </w:tcBorders>
            <w:vAlign w:val="center"/>
          </w:tcPr>
          <w:p w:rsidR="00AF6AA8" w:rsidRPr="00A56D65" w:rsidRDefault="00AF6AA8" w:rsidP="00AF6AA8">
            <w:pPr>
              <w:jc w:val="center"/>
              <w:rPr>
                <w:rFonts w:ascii="Times New Roman" w:hAnsi="Times New Roman"/>
                <w:b/>
                <w:color w:val="000000"/>
                <w:sz w:val="24"/>
                <w:szCs w:val="24"/>
              </w:rPr>
            </w:pPr>
            <w:r w:rsidRPr="00A56D65">
              <w:rPr>
                <w:rFonts w:ascii="Times New Roman" w:hAnsi="Times New Roman"/>
                <w:b/>
                <w:color w:val="000000"/>
                <w:sz w:val="24"/>
                <w:szCs w:val="24"/>
              </w:rPr>
              <w:t>Variabel</w:t>
            </w:r>
          </w:p>
        </w:tc>
        <w:tc>
          <w:tcPr>
            <w:tcW w:w="1134" w:type="dxa"/>
            <w:tcBorders>
              <w:left w:val="nil"/>
              <w:bottom w:val="single" w:sz="4" w:space="0" w:color="000000" w:themeColor="text1"/>
              <w:right w:val="nil"/>
            </w:tcBorders>
            <w:vAlign w:val="center"/>
          </w:tcPr>
          <w:p w:rsidR="00AF6AA8" w:rsidRPr="00A56D65" w:rsidRDefault="00AF6AA8" w:rsidP="00AF6AA8">
            <w:pPr>
              <w:jc w:val="center"/>
              <w:rPr>
                <w:rFonts w:ascii="Times New Roman" w:hAnsi="Times New Roman"/>
                <w:b/>
                <w:color w:val="000000"/>
                <w:sz w:val="24"/>
                <w:szCs w:val="24"/>
              </w:rPr>
            </w:pPr>
            <w:r w:rsidRPr="00A56D65">
              <w:rPr>
                <w:rFonts w:ascii="Times New Roman" w:hAnsi="Times New Roman"/>
                <w:b/>
                <w:color w:val="000000"/>
                <w:sz w:val="24"/>
                <w:szCs w:val="24"/>
              </w:rPr>
              <w:t>No. Soal</w:t>
            </w:r>
          </w:p>
        </w:tc>
        <w:tc>
          <w:tcPr>
            <w:tcW w:w="1843" w:type="dxa"/>
            <w:tcBorders>
              <w:left w:val="nil"/>
              <w:bottom w:val="single" w:sz="4" w:space="0" w:color="000000" w:themeColor="text1"/>
              <w:right w:val="nil"/>
            </w:tcBorders>
          </w:tcPr>
          <w:p w:rsidR="00AF6AA8" w:rsidRPr="00A56D65" w:rsidRDefault="00AF6AA8" w:rsidP="00AF6AA8">
            <w:pPr>
              <w:jc w:val="center"/>
              <w:rPr>
                <w:rFonts w:ascii="Times New Roman" w:hAnsi="Times New Roman"/>
                <w:b/>
                <w:color w:val="000000"/>
                <w:sz w:val="24"/>
                <w:szCs w:val="24"/>
              </w:rPr>
            </w:pPr>
            <w:r w:rsidRPr="00A56D65">
              <w:rPr>
                <w:rFonts w:ascii="Times New Roman" w:hAnsi="Times New Roman"/>
                <w:b/>
                <w:bCs/>
                <w:spacing w:val="-2"/>
                <w:sz w:val="24"/>
              </w:rPr>
              <w:t>r-hitung</w:t>
            </w:r>
          </w:p>
        </w:tc>
        <w:tc>
          <w:tcPr>
            <w:tcW w:w="1813" w:type="dxa"/>
            <w:tcBorders>
              <w:left w:val="nil"/>
              <w:bottom w:val="single" w:sz="4" w:space="0" w:color="000000" w:themeColor="text1"/>
              <w:right w:val="nil"/>
            </w:tcBorders>
            <w:vAlign w:val="center"/>
          </w:tcPr>
          <w:p w:rsidR="00AF6AA8" w:rsidRPr="00A56D65" w:rsidRDefault="00AF6AA8" w:rsidP="00AF6AA8">
            <w:pPr>
              <w:jc w:val="center"/>
              <w:rPr>
                <w:rFonts w:ascii="Times New Roman" w:hAnsi="Times New Roman"/>
                <w:b/>
                <w:color w:val="000000"/>
                <w:sz w:val="24"/>
                <w:szCs w:val="24"/>
              </w:rPr>
            </w:pPr>
            <w:r w:rsidRPr="00A56D65">
              <w:rPr>
                <w:rFonts w:ascii="Times New Roman" w:hAnsi="Times New Roman"/>
                <w:b/>
                <w:bCs/>
                <w:spacing w:val="-2"/>
                <w:sz w:val="24"/>
              </w:rPr>
              <w:t xml:space="preserve">r-tabel </w:t>
            </w:r>
          </w:p>
        </w:tc>
        <w:tc>
          <w:tcPr>
            <w:tcW w:w="1430" w:type="dxa"/>
            <w:tcBorders>
              <w:left w:val="nil"/>
              <w:bottom w:val="single" w:sz="4" w:space="0" w:color="000000" w:themeColor="text1"/>
              <w:right w:val="nil"/>
            </w:tcBorders>
            <w:vAlign w:val="center"/>
          </w:tcPr>
          <w:p w:rsidR="00AF6AA8" w:rsidRPr="00A56D65" w:rsidRDefault="00AF6AA8" w:rsidP="00AF6AA8">
            <w:pPr>
              <w:jc w:val="center"/>
              <w:rPr>
                <w:rFonts w:ascii="Times New Roman" w:hAnsi="Times New Roman"/>
                <w:b/>
                <w:color w:val="000000"/>
                <w:sz w:val="24"/>
                <w:szCs w:val="24"/>
              </w:rPr>
            </w:pPr>
            <w:r w:rsidRPr="00A56D65">
              <w:rPr>
                <w:rFonts w:ascii="Times New Roman" w:hAnsi="Times New Roman"/>
                <w:b/>
                <w:color w:val="000000"/>
                <w:sz w:val="24"/>
                <w:szCs w:val="24"/>
              </w:rPr>
              <w:t>Keterangan</w:t>
            </w:r>
          </w:p>
        </w:tc>
      </w:tr>
      <w:tr w:rsidR="00AF6AA8" w:rsidRPr="00A56D65" w:rsidTr="00AF6AA8">
        <w:trPr>
          <w:trHeight w:val="20"/>
          <w:jc w:val="center"/>
        </w:trPr>
        <w:tc>
          <w:tcPr>
            <w:tcW w:w="1686" w:type="dxa"/>
            <w:tcBorders>
              <w:top w:val="nil"/>
              <w:left w:val="nil"/>
              <w:bottom w:val="nil"/>
              <w:right w:val="nil"/>
            </w:tcBorders>
          </w:tcPr>
          <w:p w:rsidR="00AF6AA8" w:rsidRPr="00A56D65" w:rsidRDefault="00AF6AA8" w:rsidP="00AF6AA8">
            <w:pPr>
              <w:jc w:val="both"/>
              <w:rPr>
                <w:rFonts w:ascii="Times New Roman" w:hAnsi="Times New Roman"/>
                <w:color w:val="000000"/>
                <w:sz w:val="24"/>
                <w:szCs w:val="24"/>
                <w:lang w:val="id-ID"/>
              </w:rPr>
            </w:pPr>
            <w:r>
              <w:rPr>
                <w:rFonts w:ascii="Times New Roman" w:hAnsi="Times New Roman"/>
                <w:color w:val="000000"/>
                <w:sz w:val="24"/>
                <w:szCs w:val="24"/>
                <w:lang w:val="id-ID"/>
              </w:rPr>
              <w:t>Efisiensi</w:t>
            </w:r>
          </w:p>
        </w:tc>
        <w:tc>
          <w:tcPr>
            <w:tcW w:w="1134" w:type="dxa"/>
            <w:tcBorders>
              <w:top w:val="nil"/>
              <w:left w:val="nil"/>
              <w:bottom w:val="nil"/>
              <w:right w:val="nil"/>
            </w:tcBorders>
          </w:tcPr>
          <w:p w:rsidR="00AF6AA8" w:rsidRPr="00A56D65" w:rsidRDefault="00AF6AA8" w:rsidP="00AF6AA8">
            <w:pPr>
              <w:pStyle w:val="ListParagraph"/>
              <w:ind w:left="0"/>
              <w:jc w:val="center"/>
              <w:rPr>
                <w:rFonts w:ascii="Times New Roman" w:hAnsi="Times New Roman"/>
                <w:spacing w:val="-6"/>
                <w:sz w:val="24"/>
                <w:szCs w:val="24"/>
              </w:rPr>
            </w:pPr>
            <w:r w:rsidRPr="00A56D65">
              <w:rPr>
                <w:rFonts w:ascii="Times New Roman" w:hAnsi="Times New Roman"/>
                <w:spacing w:val="-6"/>
                <w:sz w:val="24"/>
                <w:szCs w:val="24"/>
              </w:rPr>
              <w:t>1</w:t>
            </w:r>
          </w:p>
        </w:tc>
        <w:tc>
          <w:tcPr>
            <w:tcW w:w="1843" w:type="dxa"/>
            <w:tcBorders>
              <w:top w:val="nil"/>
              <w:left w:val="nil"/>
              <w:bottom w:val="nil"/>
              <w:right w:val="nil"/>
            </w:tcBorders>
            <w:vAlign w:val="center"/>
          </w:tcPr>
          <w:p w:rsidR="00AF6AA8" w:rsidRPr="00A56D65" w:rsidRDefault="00FE3AB5"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0,765</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AF6AA8" w:rsidP="00AF6AA8">
            <w:pPr>
              <w:jc w:val="center"/>
              <w:rPr>
                <w:rFonts w:ascii="Times New Roman" w:hAnsi="Times New Roman"/>
                <w:sz w:val="24"/>
                <w:szCs w:val="24"/>
              </w:rPr>
            </w:pPr>
            <w:r w:rsidRPr="00A56D65">
              <w:rPr>
                <w:rFonts w:ascii="Times New Roman" w:hAnsi="Times New Roman"/>
                <w:color w:val="000000"/>
                <w:sz w:val="24"/>
                <w:szCs w:val="24"/>
              </w:rPr>
              <w:t>Valid</w:t>
            </w:r>
          </w:p>
        </w:tc>
      </w:tr>
      <w:tr w:rsidR="00AF6AA8" w:rsidRPr="00A56D65" w:rsidTr="00AF6AA8">
        <w:trPr>
          <w:trHeight w:val="20"/>
          <w:jc w:val="center"/>
        </w:trPr>
        <w:tc>
          <w:tcPr>
            <w:tcW w:w="1686" w:type="dxa"/>
            <w:tcBorders>
              <w:top w:val="nil"/>
              <w:left w:val="nil"/>
              <w:bottom w:val="nil"/>
              <w:right w:val="nil"/>
            </w:tcBorders>
          </w:tcPr>
          <w:p w:rsidR="00AF6AA8" w:rsidRPr="00A56D65" w:rsidRDefault="00AF6AA8" w:rsidP="00AF6AA8">
            <w:pPr>
              <w:jc w:val="both"/>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AF6AA8" w:rsidP="00AF6AA8">
            <w:pPr>
              <w:pStyle w:val="ListParagraph"/>
              <w:ind w:left="0"/>
              <w:jc w:val="center"/>
              <w:rPr>
                <w:rFonts w:ascii="Times New Roman" w:hAnsi="Times New Roman"/>
                <w:sz w:val="24"/>
                <w:szCs w:val="24"/>
              </w:rPr>
            </w:pPr>
            <w:r w:rsidRPr="00A56D65">
              <w:rPr>
                <w:rFonts w:ascii="Times New Roman" w:hAnsi="Times New Roman"/>
                <w:sz w:val="24"/>
                <w:szCs w:val="24"/>
              </w:rPr>
              <w:t>2</w:t>
            </w:r>
          </w:p>
        </w:tc>
        <w:tc>
          <w:tcPr>
            <w:tcW w:w="1843" w:type="dxa"/>
            <w:tcBorders>
              <w:top w:val="nil"/>
              <w:left w:val="nil"/>
              <w:bottom w:val="nil"/>
              <w:right w:val="nil"/>
            </w:tcBorders>
            <w:vAlign w:val="center"/>
          </w:tcPr>
          <w:p w:rsidR="00AF6AA8" w:rsidRPr="00A56D65" w:rsidRDefault="00FE3AB5"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0,729</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AF6AA8" w:rsidP="00AF6AA8">
            <w:pPr>
              <w:jc w:val="center"/>
              <w:rPr>
                <w:rFonts w:ascii="Times New Roman" w:hAnsi="Times New Roman"/>
                <w:sz w:val="24"/>
                <w:szCs w:val="24"/>
              </w:rPr>
            </w:pPr>
            <w:r w:rsidRPr="00A56D65">
              <w:rPr>
                <w:rFonts w:ascii="Times New Roman" w:hAnsi="Times New Roman"/>
                <w:color w:val="000000"/>
                <w:sz w:val="24"/>
                <w:szCs w:val="24"/>
              </w:rPr>
              <w:t>Valid</w:t>
            </w:r>
          </w:p>
        </w:tc>
      </w:tr>
      <w:tr w:rsidR="00AF6AA8" w:rsidRPr="00A56D65" w:rsidTr="00AF6AA8">
        <w:trPr>
          <w:trHeight w:val="20"/>
          <w:jc w:val="center"/>
        </w:trPr>
        <w:tc>
          <w:tcPr>
            <w:tcW w:w="1686" w:type="dxa"/>
            <w:tcBorders>
              <w:top w:val="nil"/>
              <w:left w:val="nil"/>
              <w:bottom w:val="nil"/>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AF6AA8" w:rsidP="00AF6AA8">
            <w:pPr>
              <w:pStyle w:val="ListParagraph"/>
              <w:ind w:left="0"/>
              <w:jc w:val="center"/>
              <w:rPr>
                <w:rFonts w:ascii="Times New Roman" w:hAnsi="Times New Roman"/>
                <w:sz w:val="24"/>
                <w:szCs w:val="24"/>
              </w:rPr>
            </w:pPr>
            <w:r w:rsidRPr="00A56D65">
              <w:rPr>
                <w:rFonts w:ascii="Times New Roman" w:hAnsi="Times New Roman"/>
                <w:sz w:val="24"/>
                <w:szCs w:val="24"/>
              </w:rPr>
              <w:t>3</w:t>
            </w:r>
          </w:p>
        </w:tc>
        <w:tc>
          <w:tcPr>
            <w:tcW w:w="1843" w:type="dxa"/>
            <w:tcBorders>
              <w:top w:val="nil"/>
              <w:left w:val="nil"/>
              <w:bottom w:val="nil"/>
              <w:right w:val="nil"/>
            </w:tcBorders>
            <w:vAlign w:val="center"/>
          </w:tcPr>
          <w:p w:rsidR="00AF6AA8" w:rsidRPr="00A56D65" w:rsidRDefault="00FE3AB5"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0,338</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9C2160" w:rsidP="00AF6AA8">
            <w:pPr>
              <w:jc w:val="center"/>
              <w:rPr>
                <w:rFonts w:ascii="Times New Roman" w:hAnsi="Times New Roman"/>
                <w:sz w:val="24"/>
                <w:szCs w:val="24"/>
              </w:rPr>
            </w:pPr>
            <w:r>
              <w:rPr>
                <w:rFonts w:ascii="Times New Roman" w:hAnsi="Times New Roman"/>
                <w:color w:val="000000"/>
                <w:sz w:val="24"/>
                <w:szCs w:val="24"/>
                <w:lang w:val="id-ID"/>
              </w:rPr>
              <w:t xml:space="preserve">Tidak </w:t>
            </w:r>
            <w:r w:rsidR="00AF6AA8" w:rsidRPr="00A56D65">
              <w:rPr>
                <w:rFonts w:ascii="Times New Roman" w:hAnsi="Times New Roman"/>
                <w:color w:val="000000"/>
                <w:sz w:val="24"/>
                <w:szCs w:val="24"/>
              </w:rPr>
              <w:t>Valid</w:t>
            </w:r>
          </w:p>
        </w:tc>
      </w:tr>
      <w:tr w:rsidR="00AF6AA8" w:rsidRPr="00A56D65" w:rsidTr="00AF6AA8">
        <w:trPr>
          <w:trHeight w:val="20"/>
          <w:jc w:val="center"/>
        </w:trPr>
        <w:tc>
          <w:tcPr>
            <w:tcW w:w="1686" w:type="dxa"/>
            <w:tcBorders>
              <w:top w:val="nil"/>
              <w:left w:val="nil"/>
              <w:bottom w:val="nil"/>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AF6AA8" w:rsidP="00AF6AA8">
            <w:pPr>
              <w:pStyle w:val="Default"/>
              <w:jc w:val="center"/>
              <w:rPr>
                <w:color w:val="auto"/>
              </w:rPr>
            </w:pPr>
            <w:r w:rsidRPr="00A56D65">
              <w:rPr>
                <w:color w:val="auto"/>
              </w:rPr>
              <w:t>4</w:t>
            </w:r>
          </w:p>
        </w:tc>
        <w:tc>
          <w:tcPr>
            <w:tcW w:w="1843" w:type="dxa"/>
            <w:tcBorders>
              <w:top w:val="nil"/>
              <w:left w:val="nil"/>
              <w:bottom w:val="nil"/>
              <w:right w:val="nil"/>
            </w:tcBorders>
            <w:vAlign w:val="center"/>
          </w:tcPr>
          <w:p w:rsidR="00AF6AA8" w:rsidRPr="00A56D65" w:rsidRDefault="00FE3AB5"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0,766</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AF6AA8" w:rsidP="00AF6AA8">
            <w:pPr>
              <w:jc w:val="center"/>
              <w:rPr>
                <w:rFonts w:ascii="Times New Roman" w:hAnsi="Times New Roman"/>
                <w:color w:val="000000"/>
                <w:sz w:val="24"/>
                <w:szCs w:val="24"/>
              </w:rPr>
            </w:pPr>
            <w:r w:rsidRPr="00A56D65">
              <w:rPr>
                <w:rFonts w:ascii="Times New Roman" w:hAnsi="Times New Roman"/>
                <w:color w:val="000000"/>
                <w:sz w:val="24"/>
                <w:szCs w:val="24"/>
              </w:rPr>
              <w:t>Valid</w:t>
            </w:r>
          </w:p>
        </w:tc>
      </w:tr>
      <w:tr w:rsidR="00AF6AA8" w:rsidRPr="00A56D65" w:rsidTr="00AF6AA8">
        <w:trPr>
          <w:trHeight w:val="20"/>
          <w:jc w:val="center"/>
        </w:trPr>
        <w:tc>
          <w:tcPr>
            <w:tcW w:w="1686" w:type="dxa"/>
            <w:tcBorders>
              <w:top w:val="nil"/>
              <w:left w:val="nil"/>
              <w:bottom w:val="nil"/>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AF6AA8" w:rsidP="00AF6AA8">
            <w:pPr>
              <w:pStyle w:val="ListParagraph"/>
              <w:ind w:left="0"/>
              <w:jc w:val="center"/>
              <w:rPr>
                <w:rFonts w:ascii="Times New Roman" w:hAnsi="Times New Roman"/>
                <w:spacing w:val="-4"/>
                <w:sz w:val="24"/>
                <w:szCs w:val="24"/>
                <w:lang w:val="id-ID"/>
              </w:rPr>
            </w:pPr>
            <w:r w:rsidRPr="00A56D65">
              <w:rPr>
                <w:rFonts w:ascii="Times New Roman" w:hAnsi="Times New Roman"/>
                <w:spacing w:val="-4"/>
                <w:sz w:val="24"/>
                <w:szCs w:val="24"/>
                <w:lang w:val="id-ID"/>
              </w:rPr>
              <w:t>5</w:t>
            </w:r>
          </w:p>
        </w:tc>
        <w:tc>
          <w:tcPr>
            <w:tcW w:w="1843" w:type="dxa"/>
            <w:tcBorders>
              <w:top w:val="nil"/>
              <w:left w:val="nil"/>
              <w:bottom w:val="nil"/>
              <w:right w:val="nil"/>
            </w:tcBorders>
            <w:vAlign w:val="center"/>
          </w:tcPr>
          <w:p w:rsidR="00AF6AA8" w:rsidRPr="00A56D65" w:rsidRDefault="00FE3AB5"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0,506</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AF6AA8" w:rsidP="00AF6AA8">
            <w:pPr>
              <w:jc w:val="center"/>
              <w:rPr>
                <w:rFonts w:ascii="Times New Roman" w:hAnsi="Times New Roman"/>
                <w:color w:val="000000"/>
                <w:sz w:val="24"/>
                <w:szCs w:val="24"/>
              </w:rPr>
            </w:pPr>
            <w:r w:rsidRPr="00A56D65">
              <w:rPr>
                <w:rFonts w:ascii="Times New Roman" w:hAnsi="Times New Roman"/>
                <w:color w:val="000000"/>
                <w:sz w:val="24"/>
                <w:szCs w:val="24"/>
              </w:rPr>
              <w:t>Valid</w:t>
            </w:r>
          </w:p>
        </w:tc>
      </w:tr>
      <w:tr w:rsidR="00AF6AA8" w:rsidRPr="00A56D65" w:rsidTr="00AF6AA8">
        <w:trPr>
          <w:trHeight w:val="20"/>
          <w:jc w:val="center"/>
        </w:trPr>
        <w:tc>
          <w:tcPr>
            <w:tcW w:w="1686" w:type="dxa"/>
            <w:tcBorders>
              <w:top w:val="nil"/>
              <w:left w:val="nil"/>
              <w:bottom w:val="nil"/>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AF6AA8" w:rsidP="00AF6AA8">
            <w:pPr>
              <w:pStyle w:val="ListParagraph"/>
              <w:ind w:left="0"/>
              <w:jc w:val="center"/>
              <w:rPr>
                <w:rFonts w:ascii="Times New Roman" w:hAnsi="Times New Roman"/>
                <w:spacing w:val="-4"/>
                <w:sz w:val="24"/>
                <w:szCs w:val="24"/>
                <w:lang w:val="id-ID"/>
              </w:rPr>
            </w:pPr>
            <w:r>
              <w:rPr>
                <w:rFonts w:ascii="Times New Roman" w:hAnsi="Times New Roman"/>
                <w:spacing w:val="-4"/>
                <w:sz w:val="24"/>
                <w:szCs w:val="24"/>
                <w:lang w:val="id-ID"/>
              </w:rPr>
              <w:t>6</w:t>
            </w:r>
          </w:p>
        </w:tc>
        <w:tc>
          <w:tcPr>
            <w:tcW w:w="1843" w:type="dxa"/>
            <w:tcBorders>
              <w:top w:val="nil"/>
              <w:left w:val="nil"/>
              <w:bottom w:val="nil"/>
              <w:right w:val="nil"/>
            </w:tcBorders>
            <w:vAlign w:val="center"/>
          </w:tcPr>
          <w:p w:rsidR="00AF6AA8" w:rsidRPr="00A56D65" w:rsidRDefault="00FE3AB5"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-0,033</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9C2160" w:rsidP="00AF6AA8">
            <w:pPr>
              <w:jc w:val="center"/>
              <w:rPr>
                <w:rFonts w:ascii="Times New Roman" w:hAnsi="Times New Roman"/>
                <w:sz w:val="24"/>
                <w:szCs w:val="24"/>
              </w:rPr>
            </w:pPr>
            <w:r>
              <w:rPr>
                <w:rFonts w:ascii="Times New Roman" w:hAnsi="Times New Roman"/>
                <w:color w:val="000000"/>
                <w:sz w:val="24"/>
                <w:szCs w:val="24"/>
                <w:lang w:val="id-ID"/>
              </w:rPr>
              <w:t xml:space="preserve">Tidak </w:t>
            </w:r>
            <w:r w:rsidR="00AF6AA8" w:rsidRPr="00A56D65">
              <w:rPr>
                <w:rFonts w:ascii="Times New Roman" w:hAnsi="Times New Roman"/>
                <w:color w:val="000000"/>
                <w:sz w:val="24"/>
                <w:szCs w:val="24"/>
              </w:rPr>
              <w:t>Valid</w:t>
            </w:r>
          </w:p>
        </w:tc>
      </w:tr>
      <w:tr w:rsidR="00AF6AA8" w:rsidRPr="00A56D65" w:rsidTr="00AF6AA8">
        <w:trPr>
          <w:trHeight w:val="20"/>
          <w:jc w:val="center"/>
        </w:trPr>
        <w:tc>
          <w:tcPr>
            <w:tcW w:w="1686" w:type="dxa"/>
            <w:tcBorders>
              <w:top w:val="nil"/>
              <w:left w:val="nil"/>
              <w:bottom w:val="nil"/>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AF6AA8" w:rsidP="00AF6AA8">
            <w:pPr>
              <w:pStyle w:val="ListParagraph"/>
              <w:ind w:left="0"/>
              <w:jc w:val="center"/>
              <w:rPr>
                <w:rFonts w:ascii="Times New Roman" w:hAnsi="Times New Roman"/>
                <w:spacing w:val="-4"/>
                <w:sz w:val="24"/>
                <w:szCs w:val="24"/>
                <w:lang w:val="id-ID"/>
              </w:rPr>
            </w:pPr>
            <w:r>
              <w:rPr>
                <w:rFonts w:ascii="Times New Roman" w:hAnsi="Times New Roman"/>
                <w:spacing w:val="-4"/>
                <w:sz w:val="24"/>
                <w:szCs w:val="24"/>
                <w:lang w:val="id-ID"/>
              </w:rPr>
              <w:t>7</w:t>
            </w:r>
          </w:p>
        </w:tc>
        <w:tc>
          <w:tcPr>
            <w:tcW w:w="1843" w:type="dxa"/>
            <w:tcBorders>
              <w:top w:val="nil"/>
              <w:left w:val="nil"/>
              <w:bottom w:val="nil"/>
              <w:right w:val="nil"/>
            </w:tcBorders>
            <w:vAlign w:val="center"/>
          </w:tcPr>
          <w:p w:rsidR="00AF6AA8" w:rsidRPr="00A56D65" w:rsidRDefault="00FE3AB5"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0,366</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9C2160" w:rsidP="00AF6AA8">
            <w:pPr>
              <w:jc w:val="center"/>
              <w:rPr>
                <w:rFonts w:ascii="Times New Roman" w:hAnsi="Times New Roman"/>
                <w:sz w:val="24"/>
                <w:szCs w:val="24"/>
              </w:rPr>
            </w:pPr>
            <w:r>
              <w:rPr>
                <w:rFonts w:ascii="Times New Roman" w:hAnsi="Times New Roman"/>
                <w:color w:val="000000"/>
                <w:sz w:val="24"/>
                <w:szCs w:val="24"/>
                <w:lang w:val="id-ID"/>
              </w:rPr>
              <w:t xml:space="preserve"> Tidak </w:t>
            </w:r>
            <w:r w:rsidR="00AF6AA8" w:rsidRPr="00A56D65">
              <w:rPr>
                <w:rFonts w:ascii="Times New Roman" w:hAnsi="Times New Roman"/>
                <w:color w:val="000000"/>
                <w:sz w:val="24"/>
                <w:szCs w:val="24"/>
              </w:rPr>
              <w:t>Valid</w:t>
            </w:r>
          </w:p>
        </w:tc>
      </w:tr>
      <w:tr w:rsidR="00AF6AA8" w:rsidRPr="00A56D65" w:rsidTr="00AF6AA8">
        <w:trPr>
          <w:trHeight w:val="20"/>
          <w:jc w:val="center"/>
        </w:trPr>
        <w:tc>
          <w:tcPr>
            <w:tcW w:w="1686" w:type="dxa"/>
            <w:tcBorders>
              <w:top w:val="nil"/>
              <w:left w:val="nil"/>
              <w:bottom w:val="nil"/>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AF6AA8" w:rsidP="00AF6AA8">
            <w:pPr>
              <w:pStyle w:val="ListParagraph"/>
              <w:ind w:left="0"/>
              <w:jc w:val="center"/>
              <w:rPr>
                <w:rFonts w:ascii="Times New Roman" w:hAnsi="Times New Roman"/>
                <w:spacing w:val="-4"/>
                <w:sz w:val="24"/>
                <w:szCs w:val="24"/>
                <w:lang w:val="id-ID"/>
              </w:rPr>
            </w:pPr>
            <w:r>
              <w:rPr>
                <w:rFonts w:ascii="Times New Roman" w:hAnsi="Times New Roman"/>
                <w:spacing w:val="-4"/>
                <w:sz w:val="24"/>
                <w:szCs w:val="24"/>
                <w:lang w:val="id-ID"/>
              </w:rPr>
              <w:t>8</w:t>
            </w:r>
          </w:p>
        </w:tc>
        <w:tc>
          <w:tcPr>
            <w:tcW w:w="1843" w:type="dxa"/>
            <w:tcBorders>
              <w:top w:val="nil"/>
              <w:left w:val="nil"/>
              <w:bottom w:val="nil"/>
              <w:right w:val="nil"/>
            </w:tcBorders>
            <w:vAlign w:val="center"/>
          </w:tcPr>
          <w:p w:rsidR="00AF6AA8" w:rsidRPr="00A56D65" w:rsidRDefault="00FE3AB5"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0,729</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AF6AA8" w:rsidP="00AF6AA8">
            <w:pPr>
              <w:jc w:val="center"/>
              <w:rPr>
                <w:rFonts w:ascii="Times New Roman" w:hAnsi="Times New Roman"/>
                <w:sz w:val="24"/>
                <w:szCs w:val="24"/>
              </w:rPr>
            </w:pPr>
            <w:r w:rsidRPr="00A56D65">
              <w:rPr>
                <w:rFonts w:ascii="Times New Roman" w:hAnsi="Times New Roman"/>
                <w:color w:val="000000"/>
                <w:sz w:val="24"/>
                <w:szCs w:val="24"/>
              </w:rPr>
              <w:t>Valid</w:t>
            </w:r>
          </w:p>
        </w:tc>
      </w:tr>
      <w:tr w:rsidR="00AF6AA8" w:rsidRPr="00A56D65" w:rsidTr="00AF6AA8">
        <w:trPr>
          <w:trHeight w:val="20"/>
          <w:jc w:val="center"/>
        </w:trPr>
        <w:tc>
          <w:tcPr>
            <w:tcW w:w="1686" w:type="dxa"/>
            <w:tcBorders>
              <w:top w:val="nil"/>
              <w:left w:val="nil"/>
              <w:bottom w:val="nil"/>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AF6AA8" w:rsidP="00AF6AA8">
            <w:pPr>
              <w:pStyle w:val="ListParagraph"/>
              <w:ind w:left="0"/>
              <w:jc w:val="center"/>
              <w:rPr>
                <w:rFonts w:ascii="Times New Roman" w:hAnsi="Times New Roman"/>
                <w:spacing w:val="-4"/>
                <w:sz w:val="24"/>
                <w:szCs w:val="24"/>
                <w:lang w:val="id-ID"/>
              </w:rPr>
            </w:pPr>
            <w:r>
              <w:rPr>
                <w:rFonts w:ascii="Times New Roman" w:hAnsi="Times New Roman"/>
                <w:spacing w:val="-4"/>
                <w:sz w:val="24"/>
                <w:szCs w:val="24"/>
                <w:lang w:val="id-ID"/>
              </w:rPr>
              <w:t>9</w:t>
            </w:r>
          </w:p>
        </w:tc>
        <w:tc>
          <w:tcPr>
            <w:tcW w:w="1843" w:type="dxa"/>
            <w:tcBorders>
              <w:top w:val="nil"/>
              <w:left w:val="nil"/>
              <w:bottom w:val="nil"/>
              <w:right w:val="nil"/>
            </w:tcBorders>
            <w:vAlign w:val="center"/>
          </w:tcPr>
          <w:p w:rsidR="00AF6AA8" w:rsidRPr="00A56D65" w:rsidRDefault="00FE3AB5"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0,591</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AF6AA8" w:rsidP="00AF6AA8">
            <w:pPr>
              <w:jc w:val="center"/>
              <w:rPr>
                <w:rFonts w:ascii="Times New Roman" w:hAnsi="Times New Roman"/>
                <w:color w:val="000000"/>
                <w:sz w:val="24"/>
                <w:szCs w:val="24"/>
              </w:rPr>
            </w:pPr>
            <w:r w:rsidRPr="00A56D65">
              <w:rPr>
                <w:rFonts w:ascii="Times New Roman" w:hAnsi="Times New Roman"/>
                <w:color w:val="000000"/>
                <w:sz w:val="24"/>
                <w:szCs w:val="24"/>
              </w:rPr>
              <w:t>Valid</w:t>
            </w:r>
          </w:p>
        </w:tc>
      </w:tr>
      <w:tr w:rsidR="00AF6AA8" w:rsidRPr="00A56D65" w:rsidTr="00AF6AA8">
        <w:trPr>
          <w:trHeight w:val="20"/>
          <w:jc w:val="center"/>
        </w:trPr>
        <w:tc>
          <w:tcPr>
            <w:tcW w:w="1686" w:type="dxa"/>
            <w:tcBorders>
              <w:top w:val="nil"/>
              <w:left w:val="nil"/>
              <w:bottom w:val="nil"/>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AF6AA8" w:rsidP="00AF6AA8">
            <w:pPr>
              <w:pStyle w:val="ListParagraph"/>
              <w:ind w:left="0"/>
              <w:jc w:val="center"/>
              <w:rPr>
                <w:rFonts w:ascii="Times New Roman" w:hAnsi="Times New Roman"/>
                <w:spacing w:val="-4"/>
                <w:sz w:val="24"/>
                <w:szCs w:val="24"/>
                <w:lang w:val="id-ID"/>
              </w:rPr>
            </w:pPr>
            <w:r>
              <w:rPr>
                <w:rFonts w:ascii="Times New Roman" w:hAnsi="Times New Roman"/>
                <w:spacing w:val="-4"/>
                <w:sz w:val="24"/>
                <w:szCs w:val="24"/>
                <w:lang w:val="id-ID"/>
              </w:rPr>
              <w:t>10</w:t>
            </w:r>
          </w:p>
        </w:tc>
        <w:tc>
          <w:tcPr>
            <w:tcW w:w="1843" w:type="dxa"/>
            <w:tcBorders>
              <w:top w:val="nil"/>
              <w:left w:val="nil"/>
              <w:bottom w:val="nil"/>
              <w:right w:val="nil"/>
            </w:tcBorders>
            <w:vAlign w:val="center"/>
          </w:tcPr>
          <w:p w:rsidR="00AF6AA8" w:rsidRPr="00A56D65" w:rsidRDefault="00FE3AB5"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0,643</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AF6AA8" w:rsidP="00AF6AA8">
            <w:pPr>
              <w:jc w:val="center"/>
              <w:rPr>
                <w:rFonts w:ascii="Times New Roman" w:hAnsi="Times New Roman"/>
                <w:color w:val="000000"/>
                <w:sz w:val="24"/>
                <w:szCs w:val="24"/>
              </w:rPr>
            </w:pPr>
            <w:r w:rsidRPr="00A56D65">
              <w:rPr>
                <w:rFonts w:ascii="Times New Roman" w:hAnsi="Times New Roman"/>
                <w:color w:val="000000"/>
                <w:sz w:val="24"/>
                <w:szCs w:val="24"/>
              </w:rPr>
              <w:t>Valid</w:t>
            </w:r>
          </w:p>
        </w:tc>
      </w:tr>
      <w:tr w:rsidR="00AF6AA8" w:rsidRPr="00A56D65" w:rsidTr="00AF6AA8">
        <w:trPr>
          <w:trHeight w:val="20"/>
          <w:jc w:val="center"/>
        </w:trPr>
        <w:tc>
          <w:tcPr>
            <w:tcW w:w="1686" w:type="dxa"/>
            <w:tcBorders>
              <w:top w:val="nil"/>
              <w:left w:val="nil"/>
              <w:bottom w:val="nil"/>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AF6AA8" w:rsidP="00AF6AA8">
            <w:pPr>
              <w:pStyle w:val="ListParagraph"/>
              <w:ind w:left="0"/>
              <w:jc w:val="center"/>
              <w:rPr>
                <w:rFonts w:ascii="Times New Roman" w:hAnsi="Times New Roman"/>
                <w:spacing w:val="-4"/>
                <w:sz w:val="24"/>
                <w:szCs w:val="24"/>
                <w:lang w:val="id-ID"/>
              </w:rPr>
            </w:pPr>
            <w:r>
              <w:rPr>
                <w:rFonts w:ascii="Times New Roman" w:hAnsi="Times New Roman"/>
                <w:spacing w:val="-4"/>
                <w:sz w:val="24"/>
                <w:szCs w:val="24"/>
                <w:lang w:val="id-ID"/>
              </w:rPr>
              <w:t>11</w:t>
            </w:r>
          </w:p>
        </w:tc>
        <w:tc>
          <w:tcPr>
            <w:tcW w:w="1843" w:type="dxa"/>
            <w:tcBorders>
              <w:top w:val="nil"/>
              <w:left w:val="nil"/>
              <w:bottom w:val="nil"/>
              <w:right w:val="nil"/>
            </w:tcBorders>
            <w:vAlign w:val="center"/>
          </w:tcPr>
          <w:p w:rsidR="00AF6AA8" w:rsidRPr="00A56D65" w:rsidRDefault="00FE3AB5"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-0,135</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9C2160" w:rsidP="00AF6AA8">
            <w:pPr>
              <w:jc w:val="center"/>
              <w:rPr>
                <w:rFonts w:ascii="Times New Roman" w:hAnsi="Times New Roman"/>
                <w:sz w:val="24"/>
                <w:szCs w:val="24"/>
              </w:rPr>
            </w:pPr>
            <w:r>
              <w:rPr>
                <w:rFonts w:ascii="Times New Roman" w:hAnsi="Times New Roman"/>
                <w:color w:val="000000"/>
                <w:sz w:val="24"/>
                <w:szCs w:val="24"/>
                <w:lang w:val="id-ID"/>
              </w:rPr>
              <w:t xml:space="preserve">Tidak </w:t>
            </w:r>
            <w:r w:rsidR="00AF6AA8" w:rsidRPr="00A56D65">
              <w:rPr>
                <w:rFonts w:ascii="Times New Roman" w:hAnsi="Times New Roman"/>
                <w:color w:val="000000"/>
                <w:sz w:val="24"/>
                <w:szCs w:val="24"/>
              </w:rPr>
              <w:t>Valid</w:t>
            </w:r>
          </w:p>
        </w:tc>
      </w:tr>
      <w:tr w:rsidR="00AF6AA8" w:rsidRPr="00A56D65" w:rsidTr="00AF6AA8">
        <w:trPr>
          <w:trHeight w:val="20"/>
          <w:jc w:val="center"/>
        </w:trPr>
        <w:tc>
          <w:tcPr>
            <w:tcW w:w="1686" w:type="dxa"/>
            <w:tcBorders>
              <w:top w:val="nil"/>
              <w:left w:val="nil"/>
              <w:bottom w:val="single" w:sz="4" w:space="0" w:color="auto"/>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single" w:sz="4" w:space="0" w:color="auto"/>
              <w:right w:val="nil"/>
            </w:tcBorders>
          </w:tcPr>
          <w:p w:rsidR="00AF6AA8" w:rsidRPr="00A56D65" w:rsidRDefault="00851415" w:rsidP="00AF6AA8">
            <w:pPr>
              <w:pStyle w:val="ListParagraph"/>
              <w:ind w:left="0"/>
              <w:jc w:val="center"/>
              <w:rPr>
                <w:rFonts w:ascii="Times New Roman" w:hAnsi="Times New Roman"/>
                <w:spacing w:val="-4"/>
                <w:sz w:val="24"/>
                <w:szCs w:val="24"/>
                <w:lang w:val="id-ID"/>
              </w:rPr>
            </w:pPr>
            <w:r>
              <w:rPr>
                <w:rFonts w:ascii="Times New Roman" w:hAnsi="Times New Roman"/>
                <w:spacing w:val="-4"/>
                <w:sz w:val="24"/>
                <w:szCs w:val="24"/>
                <w:lang w:val="id-ID"/>
              </w:rPr>
              <w:t>12</w:t>
            </w:r>
          </w:p>
        </w:tc>
        <w:tc>
          <w:tcPr>
            <w:tcW w:w="1843" w:type="dxa"/>
            <w:tcBorders>
              <w:top w:val="nil"/>
              <w:left w:val="nil"/>
              <w:bottom w:val="single" w:sz="4" w:space="0" w:color="auto"/>
              <w:right w:val="nil"/>
            </w:tcBorders>
            <w:vAlign w:val="center"/>
          </w:tcPr>
          <w:p w:rsidR="00AF6AA8" w:rsidRPr="00A56D65" w:rsidRDefault="00FE3AB5"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0,900</w:t>
            </w:r>
          </w:p>
        </w:tc>
        <w:tc>
          <w:tcPr>
            <w:tcW w:w="1813" w:type="dxa"/>
            <w:tcBorders>
              <w:top w:val="nil"/>
              <w:left w:val="nil"/>
              <w:bottom w:val="single" w:sz="4" w:space="0" w:color="auto"/>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single" w:sz="4" w:space="0" w:color="auto"/>
              <w:right w:val="nil"/>
            </w:tcBorders>
            <w:vAlign w:val="center"/>
          </w:tcPr>
          <w:p w:rsidR="00AF6AA8" w:rsidRPr="00A56D65" w:rsidRDefault="00AF6AA8" w:rsidP="00AF6AA8">
            <w:pPr>
              <w:jc w:val="center"/>
              <w:rPr>
                <w:rFonts w:ascii="Times New Roman" w:hAnsi="Times New Roman"/>
                <w:color w:val="000000"/>
                <w:sz w:val="24"/>
                <w:szCs w:val="24"/>
              </w:rPr>
            </w:pPr>
            <w:r w:rsidRPr="00A56D65">
              <w:rPr>
                <w:rFonts w:ascii="Times New Roman" w:hAnsi="Times New Roman"/>
                <w:color w:val="000000"/>
                <w:sz w:val="24"/>
                <w:szCs w:val="24"/>
              </w:rPr>
              <w:t>Valid</w:t>
            </w:r>
          </w:p>
        </w:tc>
      </w:tr>
    </w:tbl>
    <w:p w:rsidR="00AF6AA8" w:rsidRDefault="00AF6AA8" w:rsidP="00AF6AA8">
      <w:pPr>
        <w:spacing w:after="0" w:line="480" w:lineRule="auto"/>
        <w:ind w:firstLine="720"/>
        <w:jc w:val="both"/>
        <w:rPr>
          <w:rFonts w:ascii="Times New Roman" w:hAnsi="Times New Roman"/>
          <w:color w:val="000000"/>
          <w:sz w:val="24"/>
          <w:szCs w:val="24"/>
        </w:rPr>
      </w:pPr>
      <w:r w:rsidRPr="00A56D65">
        <w:rPr>
          <w:rFonts w:ascii="Times New Roman" w:hAnsi="Times New Roman"/>
          <w:color w:val="000000"/>
          <w:sz w:val="24"/>
          <w:szCs w:val="24"/>
        </w:rPr>
        <w:lastRenderedPageBreak/>
        <w:t xml:space="preserve">Hasil uji validitas menunjukkan bahwa dari </w:t>
      </w:r>
      <w:r w:rsidR="009C2160">
        <w:rPr>
          <w:rFonts w:ascii="Times New Roman" w:hAnsi="Times New Roman"/>
          <w:color w:val="000000"/>
          <w:sz w:val="24"/>
          <w:szCs w:val="24"/>
        </w:rPr>
        <w:t>12</w:t>
      </w:r>
      <w:r w:rsidRPr="00A56D65">
        <w:rPr>
          <w:rFonts w:ascii="Times New Roman" w:hAnsi="Times New Roman"/>
          <w:color w:val="000000"/>
          <w:sz w:val="24"/>
          <w:szCs w:val="24"/>
        </w:rPr>
        <w:t xml:space="preserve"> item soal variabel </w:t>
      </w:r>
      <w:r>
        <w:rPr>
          <w:rFonts w:ascii="Times New Roman" w:hAnsi="Times New Roman"/>
          <w:color w:val="000000"/>
          <w:sz w:val="24"/>
          <w:szCs w:val="24"/>
        </w:rPr>
        <w:t>efisiensi</w:t>
      </w:r>
      <w:r w:rsidRPr="00A56D65">
        <w:rPr>
          <w:rFonts w:ascii="Times New Roman" w:hAnsi="Times New Roman"/>
          <w:color w:val="000000"/>
          <w:sz w:val="24"/>
          <w:szCs w:val="24"/>
        </w:rPr>
        <w:t xml:space="preserve"> menunjukkan bahwa </w:t>
      </w:r>
      <w:r w:rsidR="009C2160">
        <w:rPr>
          <w:rFonts w:ascii="Times New Roman" w:hAnsi="Times New Roman"/>
          <w:color w:val="000000"/>
          <w:sz w:val="24"/>
          <w:szCs w:val="24"/>
        </w:rPr>
        <w:t>8</w:t>
      </w:r>
      <w:r w:rsidRPr="00A56D65">
        <w:rPr>
          <w:rFonts w:ascii="Times New Roman" w:hAnsi="Times New Roman"/>
          <w:color w:val="000000"/>
          <w:sz w:val="24"/>
          <w:szCs w:val="24"/>
        </w:rPr>
        <w:t xml:space="preserve"> item soal dinyatakan valid karena memiliki nilai </w:t>
      </w:r>
      <w:r w:rsidRPr="00A56D65">
        <w:rPr>
          <w:rFonts w:ascii="Times New Roman" w:eastAsia="Times New Roman" w:hAnsi="Times New Roman"/>
          <w:sz w:val="24"/>
          <w:szCs w:val="24"/>
        </w:rPr>
        <w:t>r</w:t>
      </w:r>
      <w:r w:rsidRPr="00A56D65">
        <w:rPr>
          <w:rFonts w:ascii="Times New Roman" w:eastAsia="Times New Roman" w:hAnsi="Times New Roman"/>
          <w:sz w:val="24"/>
          <w:szCs w:val="24"/>
          <w:vertAlign w:val="subscript"/>
        </w:rPr>
        <w:t xml:space="preserve">hitung </w:t>
      </w:r>
      <w:r w:rsidRPr="00A56D65">
        <w:rPr>
          <w:rFonts w:ascii="Times New Roman" w:eastAsia="Times New Roman" w:hAnsi="Times New Roman"/>
          <w:sz w:val="24"/>
          <w:szCs w:val="24"/>
        </w:rPr>
        <w:t>&gt; r</w:t>
      </w:r>
      <w:r w:rsidRPr="00A56D65">
        <w:rPr>
          <w:rFonts w:ascii="Times New Roman" w:eastAsia="Times New Roman" w:hAnsi="Times New Roman"/>
          <w:sz w:val="24"/>
          <w:szCs w:val="24"/>
          <w:vertAlign w:val="subscript"/>
        </w:rPr>
        <w:t>tabel</w:t>
      </w:r>
      <w:r w:rsidRPr="00A56D65">
        <w:rPr>
          <w:rFonts w:ascii="Times New Roman" w:hAnsi="Times New Roman"/>
          <w:color w:val="000000"/>
          <w:sz w:val="24"/>
          <w:szCs w:val="24"/>
        </w:rPr>
        <w:t xml:space="preserve">, sedangkan </w:t>
      </w:r>
      <w:r w:rsidR="009C2160">
        <w:rPr>
          <w:rFonts w:ascii="Times New Roman" w:hAnsi="Times New Roman"/>
          <w:color w:val="000000"/>
          <w:sz w:val="24"/>
          <w:szCs w:val="24"/>
        </w:rPr>
        <w:t>4</w:t>
      </w:r>
      <w:r w:rsidRPr="00A56D65">
        <w:rPr>
          <w:rFonts w:ascii="Times New Roman" w:hAnsi="Times New Roman"/>
          <w:color w:val="000000"/>
          <w:sz w:val="24"/>
          <w:szCs w:val="24"/>
        </w:rPr>
        <w:t xml:space="preserve"> item soal lainnya dinyatakan tidak valid karena memiliki </w:t>
      </w:r>
      <w:r w:rsidRPr="00A56D65">
        <w:rPr>
          <w:rFonts w:ascii="Times New Roman" w:eastAsia="Times New Roman" w:hAnsi="Times New Roman"/>
          <w:sz w:val="24"/>
          <w:szCs w:val="24"/>
        </w:rPr>
        <w:t>r</w:t>
      </w:r>
      <w:r w:rsidRPr="00A56D65">
        <w:rPr>
          <w:rFonts w:ascii="Times New Roman" w:eastAsia="Times New Roman" w:hAnsi="Times New Roman"/>
          <w:sz w:val="24"/>
          <w:szCs w:val="24"/>
          <w:vertAlign w:val="subscript"/>
        </w:rPr>
        <w:t xml:space="preserve">hitung </w:t>
      </w:r>
      <w:r w:rsidRPr="00A56D65">
        <w:rPr>
          <w:rFonts w:ascii="Times New Roman" w:eastAsia="Times New Roman" w:hAnsi="Times New Roman"/>
          <w:sz w:val="24"/>
          <w:szCs w:val="24"/>
        </w:rPr>
        <w:t>&lt; r</w:t>
      </w:r>
      <w:r w:rsidRPr="00A56D65">
        <w:rPr>
          <w:rFonts w:ascii="Times New Roman" w:eastAsia="Times New Roman" w:hAnsi="Times New Roman"/>
          <w:sz w:val="24"/>
          <w:szCs w:val="24"/>
          <w:vertAlign w:val="subscript"/>
        </w:rPr>
        <w:t>tabel</w:t>
      </w:r>
      <w:r w:rsidRPr="00A56D65">
        <w:rPr>
          <w:rFonts w:ascii="Times New Roman" w:hAnsi="Times New Roman"/>
          <w:color w:val="000000"/>
          <w:sz w:val="24"/>
          <w:szCs w:val="24"/>
        </w:rPr>
        <w:t>.</w:t>
      </w:r>
    </w:p>
    <w:p w:rsidR="00AF6AA8" w:rsidRPr="002E1C06" w:rsidRDefault="00AF6AA8" w:rsidP="00AF6AA8">
      <w:pPr>
        <w:spacing w:after="0" w:line="360" w:lineRule="auto"/>
        <w:ind w:left="1134" w:hanging="1134"/>
        <w:jc w:val="both"/>
        <w:rPr>
          <w:rFonts w:ascii="Times New Roman" w:hAnsi="Times New Roman"/>
          <w:b/>
          <w:color w:val="000000"/>
          <w:sz w:val="24"/>
          <w:szCs w:val="24"/>
        </w:rPr>
      </w:pPr>
      <w:r w:rsidRPr="00A56D65">
        <w:rPr>
          <w:rFonts w:ascii="Times New Roman" w:hAnsi="Times New Roman"/>
          <w:b/>
          <w:color w:val="000000"/>
          <w:sz w:val="24"/>
          <w:szCs w:val="24"/>
        </w:rPr>
        <w:t xml:space="preserve">Tabel 3.3. </w:t>
      </w:r>
      <w:r w:rsidRPr="002E1C06">
        <w:rPr>
          <w:rFonts w:ascii="Times New Roman" w:hAnsi="Times New Roman"/>
          <w:b/>
          <w:color w:val="000000"/>
          <w:spacing w:val="-2"/>
          <w:sz w:val="24"/>
          <w:szCs w:val="24"/>
        </w:rPr>
        <w:t xml:space="preserve">Hasil Uji Validitas Kuesioner </w:t>
      </w:r>
      <w:r w:rsidRPr="002E1C06">
        <w:rPr>
          <w:rFonts w:ascii="Times New Roman" w:hAnsi="Times New Roman"/>
          <w:b/>
          <w:sz w:val="24"/>
          <w:szCs w:val="24"/>
        </w:rPr>
        <w:t>K</w:t>
      </w:r>
      <w:r>
        <w:rPr>
          <w:rFonts w:ascii="Times New Roman" w:hAnsi="Times New Roman"/>
          <w:b/>
          <w:sz w:val="24"/>
          <w:szCs w:val="24"/>
        </w:rPr>
        <w:t>eamanan</w:t>
      </w:r>
    </w:p>
    <w:tbl>
      <w:tblPr>
        <w:tblStyle w:val="TableGrid"/>
        <w:tblW w:w="7906" w:type="dxa"/>
        <w:jc w:val="center"/>
        <w:tblLook w:val="04A0" w:firstRow="1" w:lastRow="0" w:firstColumn="1" w:lastColumn="0" w:noHBand="0" w:noVBand="1"/>
      </w:tblPr>
      <w:tblGrid>
        <w:gridCol w:w="1686"/>
        <w:gridCol w:w="1134"/>
        <w:gridCol w:w="1843"/>
        <w:gridCol w:w="1813"/>
        <w:gridCol w:w="1430"/>
      </w:tblGrid>
      <w:tr w:rsidR="00AF6AA8" w:rsidRPr="00A56D65" w:rsidTr="00AF6AA8">
        <w:trPr>
          <w:jc w:val="center"/>
        </w:trPr>
        <w:tc>
          <w:tcPr>
            <w:tcW w:w="1686" w:type="dxa"/>
            <w:tcBorders>
              <w:left w:val="nil"/>
              <w:bottom w:val="single" w:sz="4" w:space="0" w:color="000000" w:themeColor="text1"/>
              <w:right w:val="nil"/>
            </w:tcBorders>
            <w:vAlign w:val="center"/>
          </w:tcPr>
          <w:p w:rsidR="00AF6AA8" w:rsidRPr="00A56D65" w:rsidRDefault="00AF6AA8" w:rsidP="00AF6AA8">
            <w:pPr>
              <w:jc w:val="center"/>
              <w:rPr>
                <w:rFonts w:ascii="Times New Roman" w:hAnsi="Times New Roman"/>
                <w:b/>
                <w:color w:val="000000"/>
                <w:sz w:val="24"/>
                <w:szCs w:val="24"/>
              </w:rPr>
            </w:pPr>
            <w:r w:rsidRPr="00A56D65">
              <w:rPr>
                <w:rFonts w:ascii="Times New Roman" w:hAnsi="Times New Roman"/>
                <w:b/>
                <w:color w:val="000000"/>
                <w:sz w:val="24"/>
                <w:szCs w:val="24"/>
              </w:rPr>
              <w:t>Variabel</w:t>
            </w:r>
          </w:p>
        </w:tc>
        <w:tc>
          <w:tcPr>
            <w:tcW w:w="1134" w:type="dxa"/>
            <w:tcBorders>
              <w:left w:val="nil"/>
              <w:bottom w:val="single" w:sz="4" w:space="0" w:color="000000" w:themeColor="text1"/>
              <w:right w:val="nil"/>
            </w:tcBorders>
            <w:vAlign w:val="center"/>
          </w:tcPr>
          <w:p w:rsidR="00AF6AA8" w:rsidRPr="00A56D65" w:rsidRDefault="00AF6AA8" w:rsidP="00AF6AA8">
            <w:pPr>
              <w:jc w:val="center"/>
              <w:rPr>
                <w:rFonts w:ascii="Times New Roman" w:hAnsi="Times New Roman"/>
                <w:b/>
                <w:color w:val="000000"/>
                <w:sz w:val="24"/>
                <w:szCs w:val="24"/>
              </w:rPr>
            </w:pPr>
            <w:r w:rsidRPr="00A56D65">
              <w:rPr>
                <w:rFonts w:ascii="Times New Roman" w:hAnsi="Times New Roman"/>
                <w:b/>
                <w:color w:val="000000"/>
                <w:sz w:val="24"/>
                <w:szCs w:val="24"/>
              </w:rPr>
              <w:t>No. Soal</w:t>
            </w:r>
          </w:p>
        </w:tc>
        <w:tc>
          <w:tcPr>
            <w:tcW w:w="1843" w:type="dxa"/>
            <w:tcBorders>
              <w:left w:val="nil"/>
              <w:bottom w:val="single" w:sz="4" w:space="0" w:color="000000" w:themeColor="text1"/>
              <w:right w:val="nil"/>
            </w:tcBorders>
          </w:tcPr>
          <w:p w:rsidR="00AF6AA8" w:rsidRPr="00A56D65" w:rsidRDefault="00AF6AA8" w:rsidP="00AF6AA8">
            <w:pPr>
              <w:jc w:val="center"/>
              <w:rPr>
                <w:rFonts w:ascii="Times New Roman" w:hAnsi="Times New Roman"/>
                <w:b/>
                <w:color w:val="000000"/>
                <w:sz w:val="24"/>
                <w:szCs w:val="24"/>
              </w:rPr>
            </w:pPr>
            <w:r w:rsidRPr="00A56D65">
              <w:rPr>
                <w:rFonts w:ascii="Times New Roman" w:hAnsi="Times New Roman"/>
                <w:b/>
                <w:bCs/>
                <w:spacing w:val="-2"/>
                <w:sz w:val="24"/>
              </w:rPr>
              <w:t>r-hitung</w:t>
            </w:r>
          </w:p>
        </w:tc>
        <w:tc>
          <w:tcPr>
            <w:tcW w:w="1813" w:type="dxa"/>
            <w:tcBorders>
              <w:left w:val="nil"/>
              <w:bottom w:val="single" w:sz="4" w:space="0" w:color="000000" w:themeColor="text1"/>
              <w:right w:val="nil"/>
            </w:tcBorders>
            <w:vAlign w:val="center"/>
          </w:tcPr>
          <w:p w:rsidR="00AF6AA8" w:rsidRPr="00A56D65" w:rsidRDefault="00AF6AA8" w:rsidP="00AF6AA8">
            <w:pPr>
              <w:jc w:val="center"/>
              <w:rPr>
                <w:rFonts w:ascii="Times New Roman" w:hAnsi="Times New Roman"/>
                <w:b/>
                <w:color w:val="000000"/>
                <w:sz w:val="24"/>
                <w:szCs w:val="24"/>
              </w:rPr>
            </w:pPr>
            <w:r w:rsidRPr="00A56D65">
              <w:rPr>
                <w:rFonts w:ascii="Times New Roman" w:hAnsi="Times New Roman"/>
                <w:b/>
                <w:bCs/>
                <w:spacing w:val="-2"/>
                <w:sz w:val="24"/>
              </w:rPr>
              <w:t xml:space="preserve">r-tabel </w:t>
            </w:r>
          </w:p>
        </w:tc>
        <w:tc>
          <w:tcPr>
            <w:tcW w:w="1430" w:type="dxa"/>
            <w:tcBorders>
              <w:left w:val="nil"/>
              <w:bottom w:val="single" w:sz="4" w:space="0" w:color="000000" w:themeColor="text1"/>
              <w:right w:val="nil"/>
            </w:tcBorders>
            <w:vAlign w:val="center"/>
          </w:tcPr>
          <w:p w:rsidR="00AF6AA8" w:rsidRPr="00A56D65" w:rsidRDefault="00AF6AA8" w:rsidP="00AF6AA8">
            <w:pPr>
              <w:jc w:val="center"/>
              <w:rPr>
                <w:rFonts w:ascii="Times New Roman" w:hAnsi="Times New Roman"/>
                <w:b/>
                <w:color w:val="000000"/>
                <w:sz w:val="24"/>
                <w:szCs w:val="24"/>
              </w:rPr>
            </w:pPr>
            <w:r w:rsidRPr="00A56D65">
              <w:rPr>
                <w:rFonts w:ascii="Times New Roman" w:hAnsi="Times New Roman"/>
                <w:b/>
                <w:color w:val="000000"/>
                <w:sz w:val="24"/>
                <w:szCs w:val="24"/>
              </w:rPr>
              <w:t>Keterangan</w:t>
            </w:r>
          </w:p>
        </w:tc>
      </w:tr>
      <w:tr w:rsidR="00AF6AA8" w:rsidRPr="00A56D65" w:rsidTr="00AF6AA8">
        <w:trPr>
          <w:jc w:val="center"/>
        </w:trPr>
        <w:tc>
          <w:tcPr>
            <w:tcW w:w="1686" w:type="dxa"/>
            <w:tcBorders>
              <w:top w:val="nil"/>
              <w:left w:val="nil"/>
              <w:bottom w:val="nil"/>
              <w:right w:val="nil"/>
            </w:tcBorders>
          </w:tcPr>
          <w:p w:rsidR="00AF6AA8" w:rsidRPr="00A56D65" w:rsidRDefault="00AF6AA8" w:rsidP="00AF6AA8">
            <w:pPr>
              <w:jc w:val="both"/>
              <w:rPr>
                <w:rFonts w:ascii="Times New Roman" w:hAnsi="Times New Roman"/>
                <w:color w:val="000000"/>
                <w:sz w:val="24"/>
                <w:szCs w:val="24"/>
                <w:lang w:val="id-ID"/>
              </w:rPr>
            </w:pPr>
            <w:r>
              <w:rPr>
                <w:rFonts w:ascii="Times New Roman" w:hAnsi="Times New Roman"/>
                <w:color w:val="000000"/>
                <w:sz w:val="24"/>
                <w:szCs w:val="24"/>
                <w:lang w:val="id-ID"/>
              </w:rPr>
              <w:t>Keamanan</w:t>
            </w:r>
          </w:p>
        </w:tc>
        <w:tc>
          <w:tcPr>
            <w:tcW w:w="1134" w:type="dxa"/>
            <w:tcBorders>
              <w:top w:val="nil"/>
              <w:left w:val="nil"/>
              <w:bottom w:val="nil"/>
              <w:right w:val="nil"/>
            </w:tcBorders>
          </w:tcPr>
          <w:p w:rsidR="00AF6AA8" w:rsidRPr="00A56D65" w:rsidRDefault="00AF6AA8" w:rsidP="00AF6AA8">
            <w:pPr>
              <w:pStyle w:val="ListParagraph"/>
              <w:ind w:left="0"/>
              <w:jc w:val="center"/>
              <w:rPr>
                <w:rFonts w:ascii="Times New Roman" w:hAnsi="Times New Roman"/>
                <w:spacing w:val="-6"/>
                <w:sz w:val="24"/>
                <w:szCs w:val="24"/>
              </w:rPr>
            </w:pPr>
            <w:r w:rsidRPr="00A56D65">
              <w:rPr>
                <w:rFonts w:ascii="Times New Roman" w:hAnsi="Times New Roman"/>
                <w:spacing w:val="-6"/>
                <w:sz w:val="24"/>
                <w:szCs w:val="24"/>
              </w:rPr>
              <w:t>1</w:t>
            </w:r>
          </w:p>
        </w:tc>
        <w:tc>
          <w:tcPr>
            <w:tcW w:w="1843" w:type="dxa"/>
            <w:tcBorders>
              <w:top w:val="nil"/>
              <w:left w:val="nil"/>
              <w:bottom w:val="nil"/>
              <w:right w:val="nil"/>
            </w:tcBorders>
            <w:vAlign w:val="center"/>
          </w:tcPr>
          <w:p w:rsidR="00AF6AA8" w:rsidRPr="00A56D65" w:rsidRDefault="006F46F7"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0,726</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AF6AA8" w:rsidP="00AF6AA8">
            <w:pPr>
              <w:jc w:val="center"/>
              <w:rPr>
                <w:rFonts w:ascii="Times New Roman" w:hAnsi="Times New Roman"/>
                <w:sz w:val="24"/>
                <w:szCs w:val="24"/>
              </w:rPr>
            </w:pPr>
            <w:r w:rsidRPr="00A56D65">
              <w:rPr>
                <w:rFonts w:ascii="Times New Roman" w:hAnsi="Times New Roman"/>
                <w:color w:val="000000"/>
                <w:sz w:val="24"/>
                <w:szCs w:val="24"/>
              </w:rPr>
              <w:t>Valid</w:t>
            </w:r>
          </w:p>
        </w:tc>
      </w:tr>
      <w:tr w:rsidR="00AF6AA8" w:rsidRPr="00A56D65" w:rsidTr="00AF6AA8">
        <w:trPr>
          <w:jc w:val="center"/>
        </w:trPr>
        <w:tc>
          <w:tcPr>
            <w:tcW w:w="1686" w:type="dxa"/>
            <w:tcBorders>
              <w:top w:val="nil"/>
              <w:left w:val="nil"/>
              <w:bottom w:val="nil"/>
              <w:right w:val="nil"/>
            </w:tcBorders>
          </w:tcPr>
          <w:p w:rsidR="00AF6AA8" w:rsidRPr="00A56D65" w:rsidRDefault="00AF6AA8" w:rsidP="00AF6AA8">
            <w:pPr>
              <w:jc w:val="both"/>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AF6AA8" w:rsidP="00AF6AA8">
            <w:pPr>
              <w:pStyle w:val="ListParagraph"/>
              <w:ind w:left="0"/>
              <w:jc w:val="center"/>
              <w:rPr>
                <w:rFonts w:ascii="Times New Roman" w:hAnsi="Times New Roman"/>
                <w:sz w:val="24"/>
                <w:szCs w:val="24"/>
              </w:rPr>
            </w:pPr>
            <w:r w:rsidRPr="00A56D65">
              <w:rPr>
                <w:rFonts w:ascii="Times New Roman" w:hAnsi="Times New Roman"/>
                <w:sz w:val="24"/>
                <w:szCs w:val="24"/>
              </w:rPr>
              <w:t>2</w:t>
            </w:r>
          </w:p>
        </w:tc>
        <w:tc>
          <w:tcPr>
            <w:tcW w:w="1843" w:type="dxa"/>
            <w:tcBorders>
              <w:top w:val="nil"/>
              <w:left w:val="nil"/>
              <w:bottom w:val="nil"/>
              <w:right w:val="nil"/>
            </w:tcBorders>
            <w:vAlign w:val="center"/>
          </w:tcPr>
          <w:p w:rsidR="00AF6AA8" w:rsidRPr="00A56D65" w:rsidRDefault="006F46F7"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0,618</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AF6AA8" w:rsidP="00AF6AA8">
            <w:pPr>
              <w:jc w:val="center"/>
              <w:rPr>
                <w:rFonts w:ascii="Times New Roman" w:hAnsi="Times New Roman"/>
                <w:sz w:val="24"/>
                <w:szCs w:val="24"/>
              </w:rPr>
            </w:pPr>
            <w:r w:rsidRPr="00A56D65">
              <w:rPr>
                <w:rFonts w:ascii="Times New Roman" w:hAnsi="Times New Roman"/>
                <w:color w:val="000000"/>
                <w:sz w:val="24"/>
                <w:szCs w:val="24"/>
              </w:rPr>
              <w:t>Valid</w:t>
            </w:r>
          </w:p>
        </w:tc>
      </w:tr>
      <w:tr w:rsidR="00AF6AA8" w:rsidRPr="00A56D65" w:rsidTr="00AF6AA8">
        <w:trPr>
          <w:jc w:val="center"/>
        </w:trPr>
        <w:tc>
          <w:tcPr>
            <w:tcW w:w="1686" w:type="dxa"/>
            <w:tcBorders>
              <w:top w:val="nil"/>
              <w:left w:val="nil"/>
              <w:bottom w:val="nil"/>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AF6AA8" w:rsidP="00AF6AA8">
            <w:pPr>
              <w:pStyle w:val="ListParagraph"/>
              <w:ind w:left="0"/>
              <w:jc w:val="center"/>
              <w:rPr>
                <w:rFonts w:ascii="Times New Roman" w:hAnsi="Times New Roman"/>
                <w:sz w:val="24"/>
                <w:szCs w:val="24"/>
              </w:rPr>
            </w:pPr>
            <w:r w:rsidRPr="00A56D65">
              <w:rPr>
                <w:rFonts w:ascii="Times New Roman" w:hAnsi="Times New Roman"/>
                <w:sz w:val="24"/>
                <w:szCs w:val="24"/>
              </w:rPr>
              <w:t>3</w:t>
            </w:r>
          </w:p>
        </w:tc>
        <w:tc>
          <w:tcPr>
            <w:tcW w:w="1843" w:type="dxa"/>
            <w:tcBorders>
              <w:top w:val="nil"/>
              <w:left w:val="nil"/>
              <w:bottom w:val="nil"/>
              <w:right w:val="nil"/>
            </w:tcBorders>
            <w:vAlign w:val="center"/>
          </w:tcPr>
          <w:p w:rsidR="00AF6AA8" w:rsidRPr="00A56D65" w:rsidRDefault="006F46F7"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0,431</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A74FA6" w:rsidP="00AF6AA8">
            <w:pPr>
              <w:jc w:val="center"/>
              <w:rPr>
                <w:rFonts w:ascii="Times New Roman" w:hAnsi="Times New Roman"/>
                <w:sz w:val="24"/>
                <w:szCs w:val="24"/>
              </w:rPr>
            </w:pPr>
            <w:r>
              <w:rPr>
                <w:rFonts w:ascii="Times New Roman" w:hAnsi="Times New Roman"/>
                <w:color w:val="000000"/>
                <w:sz w:val="24"/>
                <w:szCs w:val="24"/>
                <w:lang w:val="id-ID"/>
              </w:rPr>
              <w:t xml:space="preserve">Tidak </w:t>
            </w:r>
            <w:r w:rsidR="00AF6AA8" w:rsidRPr="00A56D65">
              <w:rPr>
                <w:rFonts w:ascii="Times New Roman" w:hAnsi="Times New Roman"/>
                <w:color w:val="000000"/>
                <w:sz w:val="24"/>
                <w:szCs w:val="24"/>
              </w:rPr>
              <w:t>Valid</w:t>
            </w:r>
          </w:p>
        </w:tc>
      </w:tr>
      <w:tr w:rsidR="00AF6AA8" w:rsidRPr="00A56D65" w:rsidTr="00AF6AA8">
        <w:trPr>
          <w:jc w:val="center"/>
        </w:trPr>
        <w:tc>
          <w:tcPr>
            <w:tcW w:w="1686" w:type="dxa"/>
            <w:tcBorders>
              <w:top w:val="nil"/>
              <w:left w:val="nil"/>
              <w:bottom w:val="nil"/>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AF6AA8" w:rsidP="00AF6AA8">
            <w:pPr>
              <w:pStyle w:val="Default"/>
              <w:jc w:val="center"/>
              <w:rPr>
                <w:color w:val="auto"/>
              </w:rPr>
            </w:pPr>
            <w:r w:rsidRPr="00A56D65">
              <w:rPr>
                <w:color w:val="auto"/>
              </w:rPr>
              <w:t>4</w:t>
            </w:r>
          </w:p>
        </w:tc>
        <w:tc>
          <w:tcPr>
            <w:tcW w:w="1843" w:type="dxa"/>
            <w:tcBorders>
              <w:top w:val="nil"/>
              <w:left w:val="nil"/>
              <w:bottom w:val="nil"/>
              <w:right w:val="nil"/>
            </w:tcBorders>
            <w:vAlign w:val="center"/>
          </w:tcPr>
          <w:p w:rsidR="00AF6AA8" w:rsidRPr="00A56D65" w:rsidRDefault="006F46F7"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0,693</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AF6AA8" w:rsidP="00AF6AA8">
            <w:pPr>
              <w:jc w:val="center"/>
              <w:rPr>
                <w:rFonts w:ascii="Times New Roman" w:hAnsi="Times New Roman"/>
                <w:color w:val="000000"/>
                <w:sz w:val="24"/>
                <w:szCs w:val="24"/>
              </w:rPr>
            </w:pPr>
            <w:r w:rsidRPr="00A56D65">
              <w:rPr>
                <w:rFonts w:ascii="Times New Roman" w:hAnsi="Times New Roman"/>
                <w:color w:val="000000"/>
                <w:sz w:val="24"/>
                <w:szCs w:val="24"/>
              </w:rPr>
              <w:t>Valid</w:t>
            </w:r>
          </w:p>
        </w:tc>
      </w:tr>
      <w:tr w:rsidR="00AF6AA8" w:rsidRPr="00A56D65" w:rsidTr="00AF6AA8">
        <w:trPr>
          <w:jc w:val="center"/>
        </w:trPr>
        <w:tc>
          <w:tcPr>
            <w:tcW w:w="1686" w:type="dxa"/>
            <w:tcBorders>
              <w:top w:val="nil"/>
              <w:left w:val="nil"/>
              <w:bottom w:val="nil"/>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AF6AA8" w:rsidP="00AF6AA8">
            <w:pPr>
              <w:pStyle w:val="ListParagraph"/>
              <w:ind w:left="0"/>
              <w:jc w:val="center"/>
              <w:rPr>
                <w:rFonts w:ascii="Times New Roman" w:hAnsi="Times New Roman"/>
                <w:spacing w:val="-4"/>
                <w:sz w:val="24"/>
                <w:szCs w:val="24"/>
                <w:lang w:val="id-ID"/>
              </w:rPr>
            </w:pPr>
            <w:r w:rsidRPr="00A56D65">
              <w:rPr>
                <w:rFonts w:ascii="Times New Roman" w:hAnsi="Times New Roman"/>
                <w:spacing w:val="-4"/>
                <w:sz w:val="24"/>
                <w:szCs w:val="24"/>
                <w:lang w:val="id-ID"/>
              </w:rPr>
              <w:t>5</w:t>
            </w:r>
          </w:p>
        </w:tc>
        <w:tc>
          <w:tcPr>
            <w:tcW w:w="1843" w:type="dxa"/>
            <w:tcBorders>
              <w:top w:val="nil"/>
              <w:left w:val="nil"/>
              <w:bottom w:val="nil"/>
              <w:right w:val="nil"/>
            </w:tcBorders>
            <w:vAlign w:val="center"/>
          </w:tcPr>
          <w:p w:rsidR="00AF6AA8" w:rsidRPr="00A56D65" w:rsidRDefault="006F46F7"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0,609</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AF6AA8" w:rsidP="00AF6AA8">
            <w:pPr>
              <w:jc w:val="center"/>
              <w:rPr>
                <w:rFonts w:ascii="Times New Roman" w:hAnsi="Times New Roman"/>
                <w:color w:val="000000"/>
                <w:sz w:val="24"/>
                <w:szCs w:val="24"/>
              </w:rPr>
            </w:pPr>
            <w:r w:rsidRPr="00A56D65">
              <w:rPr>
                <w:rFonts w:ascii="Times New Roman" w:hAnsi="Times New Roman"/>
                <w:color w:val="000000"/>
                <w:sz w:val="24"/>
                <w:szCs w:val="24"/>
              </w:rPr>
              <w:t>Valid</w:t>
            </w:r>
          </w:p>
        </w:tc>
      </w:tr>
      <w:tr w:rsidR="00AF6AA8" w:rsidRPr="00A56D65" w:rsidTr="00AF6AA8">
        <w:trPr>
          <w:jc w:val="center"/>
        </w:trPr>
        <w:tc>
          <w:tcPr>
            <w:tcW w:w="1686" w:type="dxa"/>
            <w:tcBorders>
              <w:top w:val="nil"/>
              <w:left w:val="nil"/>
              <w:bottom w:val="nil"/>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AF6AA8" w:rsidP="00AF6AA8">
            <w:pPr>
              <w:pStyle w:val="ListParagraph"/>
              <w:ind w:left="0"/>
              <w:jc w:val="center"/>
              <w:rPr>
                <w:rFonts w:ascii="Times New Roman" w:hAnsi="Times New Roman"/>
                <w:spacing w:val="-4"/>
                <w:sz w:val="24"/>
                <w:szCs w:val="24"/>
                <w:lang w:val="id-ID"/>
              </w:rPr>
            </w:pPr>
            <w:r>
              <w:rPr>
                <w:rFonts w:ascii="Times New Roman" w:hAnsi="Times New Roman"/>
                <w:spacing w:val="-4"/>
                <w:sz w:val="24"/>
                <w:szCs w:val="24"/>
                <w:lang w:val="id-ID"/>
              </w:rPr>
              <w:t>6</w:t>
            </w:r>
          </w:p>
        </w:tc>
        <w:tc>
          <w:tcPr>
            <w:tcW w:w="1843" w:type="dxa"/>
            <w:tcBorders>
              <w:top w:val="nil"/>
              <w:left w:val="nil"/>
              <w:bottom w:val="nil"/>
              <w:right w:val="nil"/>
            </w:tcBorders>
            <w:vAlign w:val="center"/>
          </w:tcPr>
          <w:p w:rsidR="00AF6AA8" w:rsidRPr="00A56D65" w:rsidRDefault="006F46F7"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0,650</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AF6AA8" w:rsidP="00AF6AA8">
            <w:pPr>
              <w:jc w:val="center"/>
              <w:rPr>
                <w:rFonts w:ascii="Times New Roman" w:hAnsi="Times New Roman"/>
                <w:sz w:val="24"/>
                <w:szCs w:val="24"/>
              </w:rPr>
            </w:pPr>
            <w:r w:rsidRPr="00A56D65">
              <w:rPr>
                <w:rFonts w:ascii="Times New Roman" w:hAnsi="Times New Roman"/>
                <w:color w:val="000000"/>
                <w:sz w:val="24"/>
                <w:szCs w:val="24"/>
              </w:rPr>
              <w:t>Valid</w:t>
            </w:r>
          </w:p>
        </w:tc>
      </w:tr>
      <w:tr w:rsidR="00AF6AA8" w:rsidRPr="00A56D65" w:rsidTr="00AF6AA8">
        <w:trPr>
          <w:jc w:val="center"/>
        </w:trPr>
        <w:tc>
          <w:tcPr>
            <w:tcW w:w="1686" w:type="dxa"/>
            <w:tcBorders>
              <w:top w:val="nil"/>
              <w:left w:val="nil"/>
              <w:bottom w:val="nil"/>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AF6AA8" w:rsidP="00AF6AA8">
            <w:pPr>
              <w:pStyle w:val="ListParagraph"/>
              <w:ind w:left="0"/>
              <w:jc w:val="center"/>
              <w:rPr>
                <w:rFonts w:ascii="Times New Roman" w:hAnsi="Times New Roman"/>
                <w:spacing w:val="-4"/>
                <w:sz w:val="24"/>
                <w:szCs w:val="24"/>
                <w:lang w:val="id-ID"/>
              </w:rPr>
            </w:pPr>
            <w:r>
              <w:rPr>
                <w:rFonts w:ascii="Times New Roman" w:hAnsi="Times New Roman"/>
                <w:spacing w:val="-4"/>
                <w:sz w:val="24"/>
                <w:szCs w:val="24"/>
                <w:lang w:val="id-ID"/>
              </w:rPr>
              <w:t>7</w:t>
            </w:r>
          </w:p>
        </w:tc>
        <w:tc>
          <w:tcPr>
            <w:tcW w:w="1843" w:type="dxa"/>
            <w:tcBorders>
              <w:top w:val="nil"/>
              <w:left w:val="nil"/>
              <w:bottom w:val="nil"/>
              <w:right w:val="nil"/>
            </w:tcBorders>
            <w:vAlign w:val="center"/>
          </w:tcPr>
          <w:p w:rsidR="00AF6AA8" w:rsidRPr="00A56D65" w:rsidRDefault="006F46F7"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0,570</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AF6AA8" w:rsidP="00AF6AA8">
            <w:pPr>
              <w:jc w:val="center"/>
              <w:rPr>
                <w:rFonts w:ascii="Times New Roman" w:hAnsi="Times New Roman"/>
                <w:sz w:val="24"/>
                <w:szCs w:val="24"/>
              </w:rPr>
            </w:pPr>
            <w:r w:rsidRPr="00A56D65">
              <w:rPr>
                <w:rFonts w:ascii="Times New Roman" w:hAnsi="Times New Roman"/>
                <w:color w:val="000000"/>
                <w:sz w:val="24"/>
                <w:szCs w:val="24"/>
              </w:rPr>
              <w:t>Valid</w:t>
            </w:r>
          </w:p>
        </w:tc>
      </w:tr>
      <w:tr w:rsidR="00AF6AA8" w:rsidRPr="00A56D65" w:rsidTr="00AF6AA8">
        <w:trPr>
          <w:jc w:val="center"/>
        </w:trPr>
        <w:tc>
          <w:tcPr>
            <w:tcW w:w="1686" w:type="dxa"/>
            <w:tcBorders>
              <w:top w:val="nil"/>
              <w:left w:val="nil"/>
              <w:bottom w:val="nil"/>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AF6AA8" w:rsidP="00AF6AA8">
            <w:pPr>
              <w:pStyle w:val="ListParagraph"/>
              <w:ind w:left="0"/>
              <w:jc w:val="center"/>
              <w:rPr>
                <w:rFonts w:ascii="Times New Roman" w:hAnsi="Times New Roman"/>
                <w:spacing w:val="-4"/>
                <w:sz w:val="24"/>
                <w:szCs w:val="24"/>
                <w:lang w:val="id-ID"/>
              </w:rPr>
            </w:pPr>
            <w:r>
              <w:rPr>
                <w:rFonts w:ascii="Times New Roman" w:hAnsi="Times New Roman"/>
                <w:spacing w:val="-4"/>
                <w:sz w:val="24"/>
                <w:szCs w:val="24"/>
                <w:lang w:val="id-ID"/>
              </w:rPr>
              <w:t>8</w:t>
            </w:r>
          </w:p>
        </w:tc>
        <w:tc>
          <w:tcPr>
            <w:tcW w:w="1843" w:type="dxa"/>
            <w:tcBorders>
              <w:top w:val="nil"/>
              <w:left w:val="nil"/>
              <w:bottom w:val="nil"/>
              <w:right w:val="nil"/>
            </w:tcBorders>
            <w:vAlign w:val="center"/>
          </w:tcPr>
          <w:p w:rsidR="00AF6AA8" w:rsidRPr="00A56D65" w:rsidRDefault="006F46F7"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0,667</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AF6AA8" w:rsidP="00AF6AA8">
            <w:pPr>
              <w:jc w:val="center"/>
              <w:rPr>
                <w:rFonts w:ascii="Times New Roman" w:hAnsi="Times New Roman"/>
                <w:sz w:val="24"/>
                <w:szCs w:val="24"/>
              </w:rPr>
            </w:pPr>
            <w:r w:rsidRPr="00A56D65">
              <w:rPr>
                <w:rFonts w:ascii="Times New Roman" w:hAnsi="Times New Roman"/>
                <w:color w:val="000000"/>
                <w:sz w:val="24"/>
                <w:szCs w:val="24"/>
              </w:rPr>
              <w:t>Valid</w:t>
            </w:r>
          </w:p>
        </w:tc>
      </w:tr>
      <w:tr w:rsidR="00AF6AA8" w:rsidRPr="00A56D65" w:rsidTr="00AF6AA8">
        <w:trPr>
          <w:jc w:val="center"/>
        </w:trPr>
        <w:tc>
          <w:tcPr>
            <w:tcW w:w="1686" w:type="dxa"/>
            <w:tcBorders>
              <w:top w:val="nil"/>
              <w:left w:val="nil"/>
              <w:bottom w:val="nil"/>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AF6AA8" w:rsidP="00AF6AA8">
            <w:pPr>
              <w:pStyle w:val="ListParagraph"/>
              <w:ind w:left="0"/>
              <w:jc w:val="center"/>
              <w:rPr>
                <w:rFonts w:ascii="Times New Roman" w:hAnsi="Times New Roman"/>
                <w:spacing w:val="-4"/>
                <w:sz w:val="24"/>
                <w:szCs w:val="24"/>
                <w:lang w:val="id-ID"/>
              </w:rPr>
            </w:pPr>
            <w:r>
              <w:rPr>
                <w:rFonts w:ascii="Times New Roman" w:hAnsi="Times New Roman"/>
                <w:spacing w:val="-4"/>
                <w:sz w:val="24"/>
                <w:szCs w:val="24"/>
                <w:lang w:val="id-ID"/>
              </w:rPr>
              <w:t>9</w:t>
            </w:r>
          </w:p>
        </w:tc>
        <w:tc>
          <w:tcPr>
            <w:tcW w:w="1843" w:type="dxa"/>
            <w:tcBorders>
              <w:top w:val="nil"/>
              <w:left w:val="nil"/>
              <w:bottom w:val="nil"/>
              <w:right w:val="nil"/>
            </w:tcBorders>
            <w:vAlign w:val="center"/>
          </w:tcPr>
          <w:p w:rsidR="00AF6AA8" w:rsidRPr="00A56D65" w:rsidRDefault="006F46F7"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-0,091</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A74FA6" w:rsidP="00AF6AA8">
            <w:pPr>
              <w:jc w:val="center"/>
              <w:rPr>
                <w:rFonts w:ascii="Times New Roman" w:hAnsi="Times New Roman"/>
                <w:color w:val="000000"/>
                <w:sz w:val="24"/>
                <w:szCs w:val="24"/>
              </w:rPr>
            </w:pPr>
            <w:r>
              <w:rPr>
                <w:rFonts w:ascii="Times New Roman" w:hAnsi="Times New Roman"/>
                <w:color w:val="000000"/>
                <w:sz w:val="24"/>
                <w:szCs w:val="24"/>
                <w:lang w:val="id-ID"/>
              </w:rPr>
              <w:t xml:space="preserve">Tidak </w:t>
            </w:r>
            <w:r w:rsidR="00AF6AA8" w:rsidRPr="00A56D65">
              <w:rPr>
                <w:rFonts w:ascii="Times New Roman" w:hAnsi="Times New Roman"/>
                <w:color w:val="000000"/>
                <w:sz w:val="24"/>
                <w:szCs w:val="24"/>
              </w:rPr>
              <w:t>Valid</w:t>
            </w:r>
          </w:p>
        </w:tc>
      </w:tr>
      <w:tr w:rsidR="00AF6AA8" w:rsidRPr="00A56D65" w:rsidTr="00AF6AA8">
        <w:trPr>
          <w:jc w:val="center"/>
        </w:trPr>
        <w:tc>
          <w:tcPr>
            <w:tcW w:w="1686" w:type="dxa"/>
            <w:tcBorders>
              <w:top w:val="nil"/>
              <w:left w:val="nil"/>
              <w:bottom w:val="nil"/>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AF6AA8" w:rsidP="00AF6AA8">
            <w:pPr>
              <w:pStyle w:val="ListParagraph"/>
              <w:ind w:left="0"/>
              <w:jc w:val="center"/>
              <w:rPr>
                <w:rFonts w:ascii="Times New Roman" w:hAnsi="Times New Roman"/>
                <w:spacing w:val="-4"/>
                <w:sz w:val="24"/>
                <w:szCs w:val="24"/>
                <w:lang w:val="id-ID"/>
              </w:rPr>
            </w:pPr>
            <w:r>
              <w:rPr>
                <w:rFonts w:ascii="Times New Roman" w:hAnsi="Times New Roman"/>
                <w:spacing w:val="-4"/>
                <w:sz w:val="24"/>
                <w:szCs w:val="24"/>
                <w:lang w:val="id-ID"/>
              </w:rPr>
              <w:t>10</w:t>
            </w:r>
          </w:p>
        </w:tc>
        <w:tc>
          <w:tcPr>
            <w:tcW w:w="1843" w:type="dxa"/>
            <w:tcBorders>
              <w:top w:val="nil"/>
              <w:left w:val="nil"/>
              <w:bottom w:val="nil"/>
              <w:right w:val="nil"/>
            </w:tcBorders>
            <w:vAlign w:val="center"/>
          </w:tcPr>
          <w:p w:rsidR="00AF6AA8" w:rsidRPr="00A56D65" w:rsidRDefault="006F46F7"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0,095</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AF6AA8" w:rsidP="00AF6AA8">
            <w:pPr>
              <w:jc w:val="center"/>
              <w:rPr>
                <w:rFonts w:ascii="Times New Roman" w:hAnsi="Times New Roman"/>
                <w:color w:val="000000"/>
                <w:sz w:val="24"/>
                <w:szCs w:val="24"/>
              </w:rPr>
            </w:pPr>
            <w:r>
              <w:rPr>
                <w:rFonts w:ascii="Times New Roman" w:hAnsi="Times New Roman"/>
                <w:color w:val="000000"/>
                <w:sz w:val="24"/>
                <w:szCs w:val="24"/>
                <w:lang w:val="id-ID"/>
              </w:rPr>
              <w:t xml:space="preserve">Tidak </w:t>
            </w:r>
            <w:r w:rsidRPr="00A56D65">
              <w:rPr>
                <w:rFonts w:ascii="Times New Roman" w:hAnsi="Times New Roman"/>
                <w:color w:val="000000"/>
                <w:sz w:val="24"/>
                <w:szCs w:val="24"/>
              </w:rPr>
              <w:t>Valid</w:t>
            </w:r>
          </w:p>
        </w:tc>
      </w:tr>
      <w:tr w:rsidR="00AF6AA8" w:rsidRPr="00A56D65" w:rsidTr="00AF6AA8">
        <w:trPr>
          <w:jc w:val="center"/>
        </w:trPr>
        <w:tc>
          <w:tcPr>
            <w:tcW w:w="1686" w:type="dxa"/>
            <w:tcBorders>
              <w:top w:val="nil"/>
              <w:left w:val="nil"/>
              <w:bottom w:val="nil"/>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AF6AA8" w:rsidP="00AF6AA8">
            <w:pPr>
              <w:pStyle w:val="ListParagraph"/>
              <w:ind w:left="0"/>
              <w:jc w:val="center"/>
              <w:rPr>
                <w:rFonts w:ascii="Times New Roman" w:hAnsi="Times New Roman"/>
                <w:spacing w:val="-4"/>
                <w:sz w:val="24"/>
                <w:szCs w:val="24"/>
                <w:lang w:val="id-ID"/>
              </w:rPr>
            </w:pPr>
            <w:r>
              <w:rPr>
                <w:rFonts w:ascii="Times New Roman" w:hAnsi="Times New Roman"/>
                <w:spacing w:val="-4"/>
                <w:sz w:val="24"/>
                <w:szCs w:val="24"/>
                <w:lang w:val="id-ID"/>
              </w:rPr>
              <w:t>11</w:t>
            </w:r>
          </w:p>
        </w:tc>
        <w:tc>
          <w:tcPr>
            <w:tcW w:w="1843" w:type="dxa"/>
            <w:tcBorders>
              <w:top w:val="nil"/>
              <w:left w:val="nil"/>
              <w:bottom w:val="nil"/>
              <w:right w:val="nil"/>
            </w:tcBorders>
            <w:vAlign w:val="center"/>
          </w:tcPr>
          <w:p w:rsidR="00AF6AA8" w:rsidRPr="00A56D65" w:rsidRDefault="006F46F7"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-0,015</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AF6AA8" w:rsidP="00AF6AA8">
            <w:pPr>
              <w:jc w:val="center"/>
              <w:rPr>
                <w:rFonts w:ascii="Times New Roman" w:hAnsi="Times New Roman"/>
                <w:color w:val="000000"/>
                <w:sz w:val="24"/>
                <w:szCs w:val="24"/>
              </w:rPr>
            </w:pPr>
            <w:r>
              <w:rPr>
                <w:rFonts w:ascii="Times New Roman" w:hAnsi="Times New Roman"/>
                <w:color w:val="000000"/>
                <w:sz w:val="24"/>
                <w:szCs w:val="24"/>
                <w:lang w:val="id-ID"/>
              </w:rPr>
              <w:t xml:space="preserve">Tidak </w:t>
            </w:r>
            <w:r w:rsidRPr="00A56D65">
              <w:rPr>
                <w:rFonts w:ascii="Times New Roman" w:hAnsi="Times New Roman"/>
                <w:color w:val="000000"/>
                <w:sz w:val="24"/>
                <w:szCs w:val="24"/>
              </w:rPr>
              <w:t>Valid</w:t>
            </w:r>
          </w:p>
        </w:tc>
      </w:tr>
      <w:tr w:rsidR="00AF6AA8" w:rsidRPr="00A56D65" w:rsidTr="00AF6AA8">
        <w:trPr>
          <w:jc w:val="center"/>
        </w:trPr>
        <w:tc>
          <w:tcPr>
            <w:tcW w:w="1686" w:type="dxa"/>
            <w:tcBorders>
              <w:top w:val="nil"/>
              <w:left w:val="nil"/>
              <w:bottom w:val="single" w:sz="4" w:space="0" w:color="auto"/>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single" w:sz="4" w:space="0" w:color="auto"/>
              <w:right w:val="nil"/>
            </w:tcBorders>
          </w:tcPr>
          <w:p w:rsidR="00AF6AA8" w:rsidRPr="00A56D65" w:rsidRDefault="00AF6AA8" w:rsidP="00AF6AA8">
            <w:pPr>
              <w:pStyle w:val="ListParagraph"/>
              <w:ind w:left="0"/>
              <w:jc w:val="center"/>
              <w:rPr>
                <w:rFonts w:ascii="Times New Roman" w:hAnsi="Times New Roman"/>
                <w:spacing w:val="-4"/>
                <w:sz w:val="24"/>
                <w:szCs w:val="24"/>
                <w:lang w:val="id-ID"/>
              </w:rPr>
            </w:pPr>
            <w:r>
              <w:rPr>
                <w:rFonts w:ascii="Times New Roman" w:hAnsi="Times New Roman"/>
                <w:spacing w:val="-4"/>
                <w:sz w:val="24"/>
                <w:szCs w:val="24"/>
                <w:lang w:val="id-ID"/>
              </w:rPr>
              <w:t>12</w:t>
            </w:r>
          </w:p>
        </w:tc>
        <w:tc>
          <w:tcPr>
            <w:tcW w:w="1843" w:type="dxa"/>
            <w:tcBorders>
              <w:top w:val="nil"/>
              <w:left w:val="nil"/>
              <w:bottom w:val="single" w:sz="4" w:space="0" w:color="auto"/>
              <w:right w:val="nil"/>
            </w:tcBorders>
            <w:vAlign w:val="center"/>
          </w:tcPr>
          <w:p w:rsidR="00AF6AA8" w:rsidRPr="00A56D65" w:rsidRDefault="006F46F7"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0,543</w:t>
            </w:r>
          </w:p>
        </w:tc>
        <w:tc>
          <w:tcPr>
            <w:tcW w:w="1813" w:type="dxa"/>
            <w:tcBorders>
              <w:top w:val="nil"/>
              <w:left w:val="nil"/>
              <w:bottom w:val="single" w:sz="4" w:space="0" w:color="auto"/>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single" w:sz="4" w:space="0" w:color="auto"/>
              <w:right w:val="nil"/>
            </w:tcBorders>
            <w:vAlign w:val="center"/>
          </w:tcPr>
          <w:p w:rsidR="00AF6AA8" w:rsidRPr="00A56D65" w:rsidRDefault="00AF6AA8" w:rsidP="00AF6AA8">
            <w:pPr>
              <w:jc w:val="center"/>
              <w:rPr>
                <w:rFonts w:ascii="Times New Roman" w:hAnsi="Times New Roman"/>
                <w:color w:val="000000"/>
                <w:sz w:val="24"/>
                <w:szCs w:val="24"/>
              </w:rPr>
            </w:pPr>
            <w:r w:rsidRPr="00A56D65">
              <w:rPr>
                <w:rFonts w:ascii="Times New Roman" w:hAnsi="Times New Roman"/>
                <w:color w:val="000000"/>
                <w:sz w:val="24"/>
                <w:szCs w:val="24"/>
              </w:rPr>
              <w:t>Valid</w:t>
            </w:r>
          </w:p>
        </w:tc>
      </w:tr>
    </w:tbl>
    <w:p w:rsidR="00FD570D" w:rsidRDefault="00FD570D" w:rsidP="00FD570D">
      <w:pPr>
        <w:spacing w:after="0" w:line="240" w:lineRule="auto"/>
        <w:ind w:firstLine="720"/>
        <w:jc w:val="both"/>
        <w:rPr>
          <w:rFonts w:ascii="Times New Roman" w:hAnsi="Times New Roman"/>
          <w:color w:val="000000"/>
          <w:sz w:val="24"/>
          <w:szCs w:val="24"/>
        </w:rPr>
      </w:pPr>
    </w:p>
    <w:p w:rsidR="00AF6AA8" w:rsidRPr="00A56D65" w:rsidRDefault="00AF6AA8" w:rsidP="00AF6AA8">
      <w:pPr>
        <w:spacing w:after="0" w:line="480" w:lineRule="auto"/>
        <w:ind w:firstLine="720"/>
        <w:jc w:val="both"/>
        <w:rPr>
          <w:rFonts w:ascii="Times New Roman" w:hAnsi="Times New Roman"/>
          <w:color w:val="000000"/>
          <w:sz w:val="24"/>
          <w:szCs w:val="24"/>
        </w:rPr>
      </w:pPr>
      <w:r w:rsidRPr="00A56D65">
        <w:rPr>
          <w:rFonts w:ascii="Times New Roman" w:hAnsi="Times New Roman"/>
          <w:color w:val="000000"/>
          <w:sz w:val="24"/>
          <w:szCs w:val="24"/>
        </w:rPr>
        <w:t xml:space="preserve">Hasil uji validitas menunjukkan bahwa dari </w:t>
      </w:r>
      <w:r w:rsidR="004101C8">
        <w:rPr>
          <w:rFonts w:ascii="Times New Roman" w:hAnsi="Times New Roman"/>
          <w:color w:val="000000"/>
          <w:sz w:val="24"/>
          <w:szCs w:val="24"/>
        </w:rPr>
        <w:t>12</w:t>
      </w:r>
      <w:r w:rsidRPr="00A56D65">
        <w:rPr>
          <w:rFonts w:ascii="Times New Roman" w:hAnsi="Times New Roman"/>
          <w:color w:val="000000"/>
          <w:sz w:val="24"/>
          <w:szCs w:val="24"/>
        </w:rPr>
        <w:t xml:space="preserve"> item soal variabel </w:t>
      </w:r>
      <w:r>
        <w:rPr>
          <w:rFonts w:ascii="Times New Roman" w:hAnsi="Times New Roman"/>
          <w:color w:val="000000"/>
          <w:sz w:val="24"/>
          <w:szCs w:val="24"/>
        </w:rPr>
        <w:t>keamanan</w:t>
      </w:r>
      <w:r w:rsidRPr="00A56D65">
        <w:rPr>
          <w:rFonts w:ascii="Times New Roman" w:hAnsi="Times New Roman"/>
          <w:color w:val="000000"/>
          <w:sz w:val="24"/>
          <w:szCs w:val="24"/>
        </w:rPr>
        <w:t xml:space="preserve"> menunjukkan bahwa </w:t>
      </w:r>
      <w:r w:rsidR="005B15D8">
        <w:rPr>
          <w:rFonts w:ascii="Times New Roman" w:hAnsi="Times New Roman"/>
          <w:color w:val="000000"/>
          <w:sz w:val="24"/>
          <w:szCs w:val="24"/>
        </w:rPr>
        <w:t>8</w:t>
      </w:r>
      <w:r w:rsidRPr="00A56D65">
        <w:rPr>
          <w:rFonts w:ascii="Times New Roman" w:hAnsi="Times New Roman"/>
          <w:color w:val="000000"/>
          <w:sz w:val="24"/>
          <w:szCs w:val="24"/>
        </w:rPr>
        <w:t xml:space="preserve"> item soal dinyatakan valid karena memiliki nilai </w:t>
      </w:r>
      <w:r w:rsidRPr="00A56D65">
        <w:rPr>
          <w:rFonts w:ascii="Times New Roman" w:eastAsia="Times New Roman" w:hAnsi="Times New Roman"/>
          <w:sz w:val="24"/>
          <w:szCs w:val="24"/>
        </w:rPr>
        <w:t>r</w:t>
      </w:r>
      <w:r w:rsidRPr="00A56D65">
        <w:rPr>
          <w:rFonts w:ascii="Times New Roman" w:eastAsia="Times New Roman" w:hAnsi="Times New Roman"/>
          <w:sz w:val="24"/>
          <w:szCs w:val="24"/>
          <w:vertAlign w:val="subscript"/>
        </w:rPr>
        <w:t xml:space="preserve">hitung </w:t>
      </w:r>
      <w:r w:rsidRPr="00A56D65">
        <w:rPr>
          <w:rFonts w:ascii="Times New Roman" w:eastAsia="Times New Roman" w:hAnsi="Times New Roman"/>
          <w:sz w:val="24"/>
          <w:szCs w:val="24"/>
        </w:rPr>
        <w:t>&gt; r</w:t>
      </w:r>
      <w:r w:rsidRPr="00A56D65">
        <w:rPr>
          <w:rFonts w:ascii="Times New Roman" w:eastAsia="Times New Roman" w:hAnsi="Times New Roman"/>
          <w:sz w:val="24"/>
          <w:szCs w:val="24"/>
          <w:vertAlign w:val="subscript"/>
        </w:rPr>
        <w:t>tabel</w:t>
      </w:r>
      <w:r w:rsidRPr="00A56D65">
        <w:rPr>
          <w:rFonts w:ascii="Times New Roman" w:hAnsi="Times New Roman"/>
          <w:color w:val="000000"/>
          <w:sz w:val="24"/>
          <w:szCs w:val="24"/>
        </w:rPr>
        <w:t xml:space="preserve">, sedangkan </w:t>
      </w:r>
      <w:r w:rsidR="00C25ED5">
        <w:rPr>
          <w:rFonts w:ascii="Times New Roman" w:hAnsi="Times New Roman"/>
          <w:color w:val="000000"/>
          <w:sz w:val="24"/>
          <w:szCs w:val="24"/>
        </w:rPr>
        <w:t>4</w:t>
      </w:r>
      <w:r w:rsidRPr="00A56D65">
        <w:rPr>
          <w:rFonts w:ascii="Times New Roman" w:hAnsi="Times New Roman"/>
          <w:color w:val="000000"/>
          <w:sz w:val="24"/>
          <w:szCs w:val="24"/>
        </w:rPr>
        <w:t xml:space="preserve"> item soal lainnya dinyatakan tidak valid karena memiliki </w:t>
      </w:r>
      <w:r w:rsidRPr="00A56D65">
        <w:rPr>
          <w:rFonts w:ascii="Times New Roman" w:eastAsia="Times New Roman" w:hAnsi="Times New Roman"/>
          <w:sz w:val="24"/>
          <w:szCs w:val="24"/>
        </w:rPr>
        <w:t>r</w:t>
      </w:r>
      <w:r w:rsidRPr="00A56D65">
        <w:rPr>
          <w:rFonts w:ascii="Times New Roman" w:eastAsia="Times New Roman" w:hAnsi="Times New Roman"/>
          <w:sz w:val="24"/>
          <w:szCs w:val="24"/>
          <w:vertAlign w:val="subscript"/>
        </w:rPr>
        <w:t xml:space="preserve">hitung </w:t>
      </w:r>
      <w:r w:rsidRPr="00A56D65">
        <w:rPr>
          <w:rFonts w:ascii="Times New Roman" w:eastAsia="Times New Roman" w:hAnsi="Times New Roman"/>
          <w:sz w:val="24"/>
          <w:szCs w:val="24"/>
        </w:rPr>
        <w:t>&lt; r</w:t>
      </w:r>
      <w:r w:rsidRPr="00A56D65">
        <w:rPr>
          <w:rFonts w:ascii="Times New Roman" w:eastAsia="Times New Roman" w:hAnsi="Times New Roman"/>
          <w:sz w:val="24"/>
          <w:szCs w:val="24"/>
          <w:vertAlign w:val="subscript"/>
        </w:rPr>
        <w:t>tabel</w:t>
      </w:r>
      <w:r w:rsidRPr="00A56D65">
        <w:rPr>
          <w:rFonts w:ascii="Times New Roman" w:hAnsi="Times New Roman"/>
          <w:color w:val="000000"/>
          <w:sz w:val="24"/>
          <w:szCs w:val="24"/>
        </w:rPr>
        <w:t>.</w:t>
      </w:r>
    </w:p>
    <w:p w:rsidR="00AF6AA8" w:rsidRPr="00974DA3" w:rsidRDefault="00AF6AA8" w:rsidP="00AF6AA8">
      <w:pPr>
        <w:spacing w:after="0" w:line="360" w:lineRule="auto"/>
        <w:ind w:left="1134" w:hanging="1134"/>
        <w:jc w:val="both"/>
        <w:rPr>
          <w:rFonts w:ascii="Times New Roman" w:hAnsi="Times New Roman"/>
          <w:b/>
          <w:color w:val="000000"/>
          <w:sz w:val="24"/>
          <w:szCs w:val="24"/>
        </w:rPr>
      </w:pPr>
      <w:r w:rsidRPr="00A56D65">
        <w:rPr>
          <w:rFonts w:ascii="Times New Roman" w:hAnsi="Times New Roman"/>
          <w:b/>
          <w:color w:val="000000"/>
          <w:sz w:val="24"/>
          <w:szCs w:val="24"/>
        </w:rPr>
        <w:t xml:space="preserve">Tabel 3.4. </w:t>
      </w:r>
      <w:r w:rsidRPr="00974DA3">
        <w:rPr>
          <w:rFonts w:ascii="Times New Roman" w:hAnsi="Times New Roman"/>
          <w:b/>
          <w:color w:val="000000"/>
          <w:spacing w:val="-2"/>
          <w:sz w:val="24"/>
          <w:szCs w:val="24"/>
        </w:rPr>
        <w:t xml:space="preserve">Hasil Uji Validitas Kuesioner </w:t>
      </w:r>
      <w:r>
        <w:rPr>
          <w:rFonts w:ascii="Times New Roman" w:hAnsi="Times New Roman"/>
          <w:b/>
          <w:sz w:val="24"/>
          <w:szCs w:val="24"/>
        </w:rPr>
        <w:t>Kepuasan</w:t>
      </w:r>
    </w:p>
    <w:tbl>
      <w:tblPr>
        <w:tblStyle w:val="TableGrid"/>
        <w:tblW w:w="7906" w:type="dxa"/>
        <w:jc w:val="center"/>
        <w:tblLook w:val="04A0" w:firstRow="1" w:lastRow="0" w:firstColumn="1" w:lastColumn="0" w:noHBand="0" w:noVBand="1"/>
      </w:tblPr>
      <w:tblGrid>
        <w:gridCol w:w="1686"/>
        <w:gridCol w:w="1134"/>
        <w:gridCol w:w="1843"/>
        <w:gridCol w:w="1813"/>
        <w:gridCol w:w="1430"/>
      </w:tblGrid>
      <w:tr w:rsidR="00AF6AA8" w:rsidRPr="00A56D65" w:rsidTr="00AF6AA8">
        <w:trPr>
          <w:jc w:val="center"/>
        </w:trPr>
        <w:tc>
          <w:tcPr>
            <w:tcW w:w="1686" w:type="dxa"/>
            <w:tcBorders>
              <w:left w:val="nil"/>
              <w:bottom w:val="single" w:sz="4" w:space="0" w:color="000000" w:themeColor="text1"/>
              <w:right w:val="nil"/>
            </w:tcBorders>
            <w:vAlign w:val="center"/>
          </w:tcPr>
          <w:p w:rsidR="00AF6AA8" w:rsidRPr="00A56D65" w:rsidRDefault="00AF6AA8" w:rsidP="00AF6AA8">
            <w:pPr>
              <w:jc w:val="center"/>
              <w:rPr>
                <w:rFonts w:ascii="Times New Roman" w:hAnsi="Times New Roman"/>
                <w:b/>
                <w:color w:val="000000"/>
                <w:sz w:val="24"/>
                <w:szCs w:val="24"/>
              </w:rPr>
            </w:pPr>
            <w:r w:rsidRPr="00A56D65">
              <w:rPr>
                <w:rFonts w:ascii="Times New Roman" w:hAnsi="Times New Roman"/>
                <w:b/>
                <w:color w:val="000000"/>
                <w:sz w:val="24"/>
                <w:szCs w:val="24"/>
              </w:rPr>
              <w:t>Variabel</w:t>
            </w:r>
          </w:p>
        </w:tc>
        <w:tc>
          <w:tcPr>
            <w:tcW w:w="1134" w:type="dxa"/>
            <w:tcBorders>
              <w:left w:val="nil"/>
              <w:bottom w:val="single" w:sz="4" w:space="0" w:color="000000" w:themeColor="text1"/>
              <w:right w:val="nil"/>
            </w:tcBorders>
            <w:vAlign w:val="center"/>
          </w:tcPr>
          <w:p w:rsidR="00AF6AA8" w:rsidRPr="00A56D65" w:rsidRDefault="00AF6AA8" w:rsidP="00AF6AA8">
            <w:pPr>
              <w:jc w:val="center"/>
              <w:rPr>
                <w:rFonts w:ascii="Times New Roman" w:hAnsi="Times New Roman"/>
                <w:b/>
                <w:color w:val="000000"/>
                <w:sz w:val="24"/>
                <w:szCs w:val="24"/>
              </w:rPr>
            </w:pPr>
            <w:r w:rsidRPr="00A56D65">
              <w:rPr>
                <w:rFonts w:ascii="Times New Roman" w:hAnsi="Times New Roman"/>
                <w:b/>
                <w:color w:val="000000"/>
                <w:sz w:val="24"/>
                <w:szCs w:val="24"/>
              </w:rPr>
              <w:t>No. Soal</w:t>
            </w:r>
          </w:p>
        </w:tc>
        <w:tc>
          <w:tcPr>
            <w:tcW w:w="1843" w:type="dxa"/>
            <w:tcBorders>
              <w:left w:val="nil"/>
              <w:bottom w:val="single" w:sz="4" w:space="0" w:color="000000" w:themeColor="text1"/>
              <w:right w:val="nil"/>
            </w:tcBorders>
          </w:tcPr>
          <w:p w:rsidR="00AF6AA8" w:rsidRPr="00A56D65" w:rsidRDefault="00AF6AA8" w:rsidP="00AF6AA8">
            <w:pPr>
              <w:jc w:val="center"/>
              <w:rPr>
                <w:rFonts w:ascii="Times New Roman" w:hAnsi="Times New Roman"/>
                <w:b/>
                <w:color w:val="000000"/>
                <w:sz w:val="24"/>
                <w:szCs w:val="24"/>
              </w:rPr>
            </w:pPr>
            <w:r w:rsidRPr="00A56D65">
              <w:rPr>
                <w:rFonts w:ascii="Times New Roman" w:hAnsi="Times New Roman"/>
                <w:b/>
                <w:bCs/>
                <w:spacing w:val="-2"/>
                <w:sz w:val="24"/>
              </w:rPr>
              <w:t>r-hitung</w:t>
            </w:r>
          </w:p>
        </w:tc>
        <w:tc>
          <w:tcPr>
            <w:tcW w:w="1813" w:type="dxa"/>
            <w:tcBorders>
              <w:left w:val="nil"/>
              <w:bottom w:val="single" w:sz="4" w:space="0" w:color="000000" w:themeColor="text1"/>
              <w:right w:val="nil"/>
            </w:tcBorders>
            <w:vAlign w:val="center"/>
          </w:tcPr>
          <w:p w:rsidR="00AF6AA8" w:rsidRPr="00A56D65" w:rsidRDefault="00AF6AA8" w:rsidP="00AF6AA8">
            <w:pPr>
              <w:jc w:val="center"/>
              <w:rPr>
                <w:rFonts w:ascii="Times New Roman" w:hAnsi="Times New Roman"/>
                <w:b/>
                <w:color w:val="000000"/>
                <w:sz w:val="24"/>
                <w:szCs w:val="24"/>
              </w:rPr>
            </w:pPr>
            <w:r w:rsidRPr="00A56D65">
              <w:rPr>
                <w:rFonts w:ascii="Times New Roman" w:hAnsi="Times New Roman"/>
                <w:b/>
                <w:bCs/>
                <w:spacing w:val="-2"/>
                <w:sz w:val="24"/>
              </w:rPr>
              <w:t xml:space="preserve">r-tabel </w:t>
            </w:r>
          </w:p>
        </w:tc>
        <w:tc>
          <w:tcPr>
            <w:tcW w:w="1430" w:type="dxa"/>
            <w:tcBorders>
              <w:left w:val="nil"/>
              <w:bottom w:val="single" w:sz="4" w:space="0" w:color="000000" w:themeColor="text1"/>
              <w:right w:val="nil"/>
            </w:tcBorders>
            <w:vAlign w:val="center"/>
          </w:tcPr>
          <w:p w:rsidR="00AF6AA8" w:rsidRPr="00A56D65" w:rsidRDefault="00AF6AA8" w:rsidP="00AF6AA8">
            <w:pPr>
              <w:jc w:val="center"/>
              <w:rPr>
                <w:rFonts w:ascii="Times New Roman" w:hAnsi="Times New Roman"/>
                <w:b/>
                <w:color w:val="000000"/>
                <w:sz w:val="24"/>
                <w:szCs w:val="24"/>
              </w:rPr>
            </w:pPr>
            <w:r w:rsidRPr="00A56D65">
              <w:rPr>
                <w:rFonts w:ascii="Times New Roman" w:hAnsi="Times New Roman"/>
                <w:b/>
                <w:color w:val="000000"/>
                <w:sz w:val="24"/>
                <w:szCs w:val="24"/>
              </w:rPr>
              <w:t>Keterangan</w:t>
            </w:r>
          </w:p>
        </w:tc>
      </w:tr>
      <w:tr w:rsidR="00AF6AA8" w:rsidRPr="00A56D65" w:rsidTr="00AF6AA8">
        <w:trPr>
          <w:jc w:val="center"/>
        </w:trPr>
        <w:tc>
          <w:tcPr>
            <w:tcW w:w="1686" w:type="dxa"/>
            <w:tcBorders>
              <w:top w:val="nil"/>
              <w:left w:val="nil"/>
              <w:bottom w:val="nil"/>
              <w:right w:val="nil"/>
            </w:tcBorders>
          </w:tcPr>
          <w:p w:rsidR="00AF6AA8" w:rsidRPr="00A56D65" w:rsidRDefault="00AF6AA8" w:rsidP="00AF6AA8">
            <w:pPr>
              <w:jc w:val="both"/>
              <w:rPr>
                <w:rFonts w:ascii="Times New Roman" w:hAnsi="Times New Roman"/>
                <w:color w:val="000000"/>
                <w:sz w:val="24"/>
                <w:szCs w:val="24"/>
                <w:lang w:val="id-ID"/>
              </w:rPr>
            </w:pPr>
            <w:r>
              <w:rPr>
                <w:rFonts w:ascii="Times New Roman" w:hAnsi="Times New Roman"/>
                <w:color w:val="000000"/>
                <w:sz w:val="24"/>
                <w:szCs w:val="24"/>
                <w:lang w:val="id-ID"/>
              </w:rPr>
              <w:t>Kepuasan</w:t>
            </w:r>
          </w:p>
        </w:tc>
        <w:tc>
          <w:tcPr>
            <w:tcW w:w="1134" w:type="dxa"/>
            <w:tcBorders>
              <w:top w:val="nil"/>
              <w:left w:val="nil"/>
              <w:bottom w:val="nil"/>
              <w:right w:val="nil"/>
            </w:tcBorders>
          </w:tcPr>
          <w:p w:rsidR="00AF6AA8" w:rsidRPr="00A56D65" w:rsidRDefault="00AF6AA8" w:rsidP="00AF6AA8">
            <w:pPr>
              <w:pStyle w:val="ListParagraph"/>
              <w:ind w:left="0"/>
              <w:jc w:val="center"/>
              <w:rPr>
                <w:rFonts w:ascii="Times New Roman" w:hAnsi="Times New Roman"/>
                <w:spacing w:val="-6"/>
                <w:sz w:val="24"/>
                <w:szCs w:val="24"/>
              </w:rPr>
            </w:pPr>
            <w:r w:rsidRPr="00A56D65">
              <w:rPr>
                <w:rFonts w:ascii="Times New Roman" w:hAnsi="Times New Roman"/>
                <w:spacing w:val="-6"/>
                <w:sz w:val="24"/>
                <w:szCs w:val="24"/>
              </w:rPr>
              <w:t>1</w:t>
            </w:r>
          </w:p>
        </w:tc>
        <w:tc>
          <w:tcPr>
            <w:tcW w:w="1843" w:type="dxa"/>
            <w:tcBorders>
              <w:top w:val="nil"/>
              <w:left w:val="nil"/>
              <w:bottom w:val="nil"/>
              <w:right w:val="nil"/>
            </w:tcBorders>
            <w:vAlign w:val="center"/>
          </w:tcPr>
          <w:p w:rsidR="00AF6AA8" w:rsidRPr="00A56D65" w:rsidRDefault="00EB0770"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0,550</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AF6AA8" w:rsidP="00AF6AA8">
            <w:pPr>
              <w:jc w:val="center"/>
              <w:rPr>
                <w:rFonts w:ascii="Times New Roman" w:hAnsi="Times New Roman"/>
                <w:sz w:val="24"/>
                <w:szCs w:val="24"/>
              </w:rPr>
            </w:pPr>
            <w:r w:rsidRPr="00A56D65">
              <w:rPr>
                <w:rFonts w:ascii="Times New Roman" w:hAnsi="Times New Roman"/>
                <w:color w:val="000000"/>
                <w:sz w:val="24"/>
                <w:szCs w:val="24"/>
              </w:rPr>
              <w:t>Valid</w:t>
            </w:r>
          </w:p>
        </w:tc>
      </w:tr>
      <w:tr w:rsidR="00AF6AA8" w:rsidRPr="00A56D65" w:rsidTr="00AF6AA8">
        <w:trPr>
          <w:jc w:val="center"/>
        </w:trPr>
        <w:tc>
          <w:tcPr>
            <w:tcW w:w="1686" w:type="dxa"/>
            <w:tcBorders>
              <w:top w:val="nil"/>
              <w:left w:val="nil"/>
              <w:bottom w:val="nil"/>
              <w:right w:val="nil"/>
            </w:tcBorders>
          </w:tcPr>
          <w:p w:rsidR="00AF6AA8" w:rsidRPr="00A56D65" w:rsidRDefault="00AF6AA8" w:rsidP="00AF6AA8">
            <w:pPr>
              <w:jc w:val="both"/>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AF6AA8" w:rsidP="00AF6AA8">
            <w:pPr>
              <w:pStyle w:val="ListParagraph"/>
              <w:ind w:left="0"/>
              <w:jc w:val="center"/>
              <w:rPr>
                <w:rFonts w:ascii="Times New Roman" w:hAnsi="Times New Roman"/>
                <w:sz w:val="24"/>
                <w:szCs w:val="24"/>
              </w:rPr>
            </w:pPr>
            <w:r w:rsidRPr="00A56D65">
              <w:rPr>
                <w:rFonts w:ascii="Times New Roman" w:hAnsi="Times New Roman"/>
                <w:sz w:val="24"/>
                <w:szCs w:val="24"/>
              </w:rPr>
              <w:t>2</w:t>
            </w:r>
          </w:p>
        </w:tc>
        <w:tc>
          <w:tcPr>
            <w:tcW w:w="1843" w:type="dxa"/>
            <w:tcBorders>
              <w:top w:val="nil"/>
              <w:left w:val="nil"/>
              <w:bottom w:val="nil"/>
              <w:right w:val="nil"/>
            </w:tcBorders>
            <w:vAlign w:val="center"/>
          </w:tcPr>
          <w:p w:rsidR="00AF6AA8" w:rsidRPr="00A56D65" w:rsidRDefault="00E0642E"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0,354</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6852B3" w:rsidP="00AF6AA8">
            <w:pPr>
              <w:jc w:val="center"/>
              <w:rPr>
                <w:rFonts w:ascii="Times New Roman" w:hAnsi="Times New Roman"/>
                <w:sz w:val="24"/>
                <w:szCs w:val="24"/>
              </w:rPr>
            </w:pPr>
            <w:r>
              <w:rPr>
                <w:rFonts w:ascii="Times New Roman" w:hAnsi="Times New Roman"/>
                <w:color w:val="000000"/>
                <w:sz w:val="24"/>
                <w:szCs w:val="24"/>
                <w:lang w:val="id-ID"/>
              </w:rPr>
              <w:t xml:space="preserve">Tidak </w:t>
            </w:r>
            <w:r w:rsidR="00AF6AA8" w:rsidRPr="00A56D65">
              <w:rPr>
                <w:rFonts w:ascii="Times New Roman" w:hAnsi="Times New Roman"/>
                <w:color w:val="000000"/>
                <w:sz w:val="24"/>
                <w:szCs w:val="24"/>
              </w:rPr>
              <w:t>Valid</w:t>
            </w:r>
          </w:p>
        </w:tc>
      </w:tr>
      <w:tr w:rsidR="00AF6AA8" w:rsidRPr="00A56D65" w:rsidTr="00AF6AA8">
        <w:trPr>
          <w:jc w:val="center"/>
        </w:trPr>
        <w:tc>
          <w:tcPr>
            <w:tcW w:w="1686" w:type="dxa"/>
            <w:tcBorders>
              <w:top w:val="nil"/>
              <w:left w:val="nil"/>
              <w:bottom w:val="nil"/>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AF6AA8" w:rsidP="00AF6AA8">
            <w:pPr>
              <w:pStyle w:val="ListParagraph"/>
              <w:ind w:left="0"/>
              <w:jc w:val="center"/>
              <w:rPr>
                <w:rFonts w:ascii="Times New Roman" w:hAnsi="Times New Roman"/>
                <w:sz w:val="24"/>
                <w:szCs w:val="24"/>
              </w:rPr>
            </w:pPr>
            <w:r w:rsidRPr="00A56D65">
              <w:rPr>
                <w:rFonts w:ascii="Times New Roman" w:hAnsi="Times New Roman"/>
                <w:sz w:val="24"/>
                <w:szCs w:val="24"/>
              </w:rPr>
              <w:t>3</w:t>
            </w:r>
          </w:p>
        </w:tc>
        <w:tc>
          <w:tcPr>
            <w:tcW w:w="1843" w:type="dxa"/>
            <w:tcBorders>
              <w:top w:val="nil"/>
              <w:left w:val="nil"/>
              <w:bottom w:val="nil"/>
              <w:right w:val="nil"/>
            </w:tcBorders>
            <w:vAlign w:val="center"/>
          </w:tcPr>
          <w:p w:rsidR="00AF6AA8" w:rsidRPr="00A56D65" w:rsidRDefault="00E0642E"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0,622</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AF6AA8" w:rsidP="00AF6AA8">
            <w:pPr>
              <w:jc w:val="center"/>
              <w:rPr>
                <w:rFonts w:ascii="Times New Roman" w:hAnsi="Times New Roman"/>
                <w:sz w:val="24"/>
                <w:szCs w:val="24"/>
              </w:rPr>
            </w:pPr>
            <w:r w:rsidRPr="00A56D65">
              <w:rPr>
                <w:rFonts w:ascii="Times New Roman" w:hAnsi="Times New Roman"/>
                <w:color w:val="000000"/>
                <w:sz w:val="24"/>
                <w:szCs w:val="24"/>
              </w:rPr>
              <w:t>Valid</w:t>
            </w:r>
          </w:p>
        </w:tc>
      </w:tr>
      <w:tr w:rsidR="00AF6AA8" w:rsidRPr="00A56D65" w:rsidTr="00AF6AA8">
        <w:trPr>
          <w:jc w:val="center"/>
        </w:trPr>
        <w:tc>
          <w:tcPr>
            <w:tcW w:w="1686" w:type="dxa"/>
            <w:tcBorders>
              <w:top w:val="nil"/>
              <w:left w:val="nil"/>
              <w:bottom w:val="nil"/>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AF6AA8" w:rsidP="00AF6AA8">
            <w:pPr>
              <w:pStyle w:val="Default"/>
              <w:jc w:val="center"/>
              <w:rPr>
                <w:color w:val="auto"/>
              </w:rPr>
            </w:pPr>
            <w:r w:rsidRPr="00A56D65">
              <w:rPr>
                <w:color w:val="auto"/>
              </w:rPr>
              <w:t>4</w:t>
            </w:r>
          </w:p>
        </w:tc>
        <w:tc>
          <w:tcPr>
            <w:tcW w:w="1843" w:type="dxa"/>
            <w:tcBorders>
              <w:top w:val="nil"/>
              <w:left w:val="nil"/>
              <w:bottom w:val="nil"/>
              <w:right w:val="nil"/>
            </w:tcBorders>
            <w:vAlign w:val="center"/>
          </w:tcPr>
          <w:p w:rsidR="00AF6AA8" w:rsidRPr="00A56D65" w:rsidRDefault="00E0642E"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0,867</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AF6AA8" w:rsidP="00AF6AA8">
            <w:pPr>
              <w:jc w:val="center"/>
              <w:rPr>
                <w:rFonts w:ascii="Times New Roman" w:hAnsi="Times New Roman"/>
                <w:color w:val="000000"/>
                <w:sz w:val="24"/>
                <w:szCs w:val="24"/>
              </w:rPr>
            </w:pPr>
            <w:r w:rsidRPr="00A56D65">
              <w:rPr>
                <w:rFonts w:ascii="Times New Roman" w:hAnsi="Times New Roman"/>
                <w:color w:val="000000"/>
                <w:sz w:val="24"/>
                <w:szCs w:val="24"/>
              </w:rPr>
              <w:t>Valid</w:t>
            </w:r>
          </w:p>
        </w:tc>
      </w:tr>
      <w:tr w:rsidR="00AF6AA8" w:rsidRPr="00A56D65" w:rsidTr="00AF6AA8">
        <w:trPr>
          <w:jc w:val="center"/>
        </w:trPr>
        <w:tc>
          <w:tcPr>
            <w:tcW w:w="1686" w:type="dxa"/>
            <w:tcBorders>
              <w:top w:val="nil"/>
              <w:left w:val="nil"/>
              <w:bottom w:val="nil"/>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AF6AA8" w:rsidP="00AF6AA8">
            <w:pPr>
              <w:pStyle w:val="ListParagraph"/>
              <w:ind w:left="0"/>
              <w:jc w:val="center"/>
              <w:rPr>
                <w:rFonts w:ascii="Times New Roman" w:hAnsi="Times New Roman"/>
                <w:spacing w:val="-4"/>
                <w:sz w:val="24"/>
                <w:szCs w:val="24"/>
                <w:lang w:val="id-ID"/>
              </w:rPr>
            </w:pPr>
            <w:r w:rsidRPr="00A56D65">
              <w:rPr>
                <w:rFonts w:ascii="Times New Roman" w:hAnsi="Times New Roman"/>
                <w:spacing w:val="-4"/>
                <w:sz w:val="24"/>
                <w:szCs w:val="24"/>
                <w:lang w:val="id-ID"/>
              </w:rPr>
              <w:t>5</w:t>
            </w:r>
          </w:p>
        </w:tc>
        <w:tc>
          <w:tcPr>
            <w:tcW w:w="1843" w:type="dxa"/>
            <w:tcBorders>
              <w:top w:val="nil"/>
              <w:left w:val="nil"/>
              <w:bottom w:val="nil"/>
              <w:right w:val="nil"/>
            </w:tcBorders>
            <w:vAlign w:val="center"/>
          </w:tcPr>
          <w:p w:rsidR="00AF6AA8" w:rsidRPr="00A56D65" w:rsidRDefault="00E0642E"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0,433</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6852B3" w:rsidP="00AF6AA8">
            <w:pPr>
              <w:jc w:val="center"/>
              <w:rPr>
                <w:rFonts w:ascii="Times New Roman" w:hAnsi="Times New Roman"/>
                <w:color w:val="000000"/>
                <w:sz w:val="24"/>
                <w:szCs w:val="24"/>
              </w:rPr>
            </w:pPr>
            <w:r>
              <w:rPr>
                <w:rFonts w:ascii="Times New Roman" w:hAnsi="Times New Roman"/>
                <w:color w:val="000000"/>
                <w:sz w:val="24"/>
                <w:szCs w:val="24"/>
                <w:lang w:val="id-ID"/>
              </w:rPr>
              <w:t xml:space="preserve">Tidak </w:t>
            </w:r>
            <w:r w:rsidR="00AF6AA8" w:rsidRPr="00A56D65">
              <w:rPr>
                <w:rFonts w:ascii="Times New Roman" w:hAnsi="Times New Roman"/>
                <w:color w:val="000000"/>
                <w:sz w:val="24"/>
                <w:szCs w:val="24"/>
              </w:rPr>
              <w:t>Valid</w:t>
            </w:r>
          </w:p>
        </w:tc>
      </w:tr>
      <w:tr w:rsidR="00AF6AA8" w:rsidRPr="00A56D65" w:rsidTr="00AF6AA8">
        <w:trPr>
          <w:jc w:val="center"/>
        </w:trPr>
        <w:tc>
          <w:tcPr>
            <w:tcW w:w="1686" w:type="dxa"/>
            <w:tcBorders>
              <w:top w:val="nil"/>
              <w:left w:val="nil"/>
              <w:bottom w:val="nil"/>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AF6AA8" w:rsidP="00AF6AA8">
            <w:pPr>
              <w:pStyle w:val="ListParagraph"/>
              <w:ind w:left="0"/>
              <w:jc w:val="center"/>
              <w:rPr>
                <w:rFonts w:ascii="Times New Roman" w:hAnsi="Times New Roman"/>
                <w:spacing w:val="-4"/>
                <w:sz w:val="24"/>
                <w:szCs w:val="24"/>
                <w:lang w:val="id-ID"/>
              </w:rPr>
            </w:pPr>
            <w:r>
              <w:rPr>
                <w:rFonts w:ascii="Times New Roman" w:hAnsi="Times New Roman"/>
                <w:spacing w:val="-4"/>
                <w:sz w:val="24"/>
                <w:szCs w:val="24"/>
                <w:lang w:val="id-ID"/>
              </w:rPr>
              <w:t>6</w:t>
            </w:r>
          </w:p>
        </w:tc>
        <w:tc>
          <w:tcPr>
            <w:tcW w:w="1843" w:type="dxa"/>
            <w:tcBorders>
              <w:top w:val="nil"/>
              <w:left w:val="nil"/>
              <w:bottom w:val="nil"/>
              <w:right w:val="nil"/>
            </w:tcBorders>
            <w:vAlign w:val="center"/>
          </w:tcPr>
          <w:p w:rsidR="00AF6AA8" w:rsidRPr="00A56D65" w:rsidRDefault="00E0642E"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0,599</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AF6AA8" w:rsidP="00AF6AA8">
            <w:pPr>
              <w:jc w:val="center"/>
              <w:rPr>
                <w:rFonts w:ascii="Times New Roman" w:hAnsi="Times New Roman"/>
                <w:sz w:val="24"/>
                <w:szCs w:val="24"/>
              </w:rPr>
            </w:pPr>
            <w:r w:rsidRPr="00A56D65">
              <w:rPr>
                <w:rFonts w:ascii="Times New Roman" w:hAnsi="Times New Roman"/>
                <w:color w:val="000000"/>
                <w:sz w:val="24"/>
                <w:szCs w:val="24"/>
              </w:rPr>
              <w:t>Valid</w:t>
            </w:r>
          </w:p>
        </w:tc>
      </w:tr>
      <w:tr w:rsidR="00AF6AA8" w:rsidRPr="00A56D65" w:rsidTr="00AF6AA8">
        <w:trPr>
          <w:jc w:val="center"/>
        </w:trPr>
        <w:tc>
          <w:tcPr>
            <w:tcW w:w="1686" w:type="dxa"/>
            <w:tcBorders>
              <w:top w:val="nil"/>
              <w:left w:val="nil"/>
              <w:bottom w:val="nil"/>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AF6AA8" w:rsidP="00AF6AA8">
            <w:pPr>
              <w:pStyle w:val="ListParagraph"/>
              <w:ind w:left="0"/>
              <w:jc w:val="center"/>
              <w:rPr>
                <w:rFonts w:ascii="Times New Roman" w:hAnsi="Times New Roman"/>
                <w:spacing w:val="-4"/>
                <w:sz w:val="24"/>
                <w:szCs w:val="24"/>
                <w:lang w:val="id-ID"/>
              </w:rPr>
            </w:pPr>
            <w:r>
              <w:rPr>
                <w:rFonts w:ascii="Times New Roman" w:hAnsi="Times New Roman"/>
                <w:spacing w:val="-4"/>
                <w:sz w:val="24"/>
                <w:szCs w:val="24"/>
                <w:lang w:val="id-ID"/>
              </w:rPr>
              <w:t>7</w:t>
            </w:r>
          </w:p>
        </w:tc>
        <w:tc>
          <w:tcPr>
            <w:tcW w:w="1843" w:type="dxa"/>
            <w:tcBorders>
              <w:top w:val="nil"/>
              <w:left w:val="nil"/>
              <w:bottom w:val="nil"/>
              <w:right w:val="nil"/>
            </w:tcBorders>
            <w:vAlign w:val="center"/>
          </w:tcPr>
          <w:p w:rsidR="00AF6AA8" w:rsidRPr="00A56D65" w:rsidRDefault="00E0642E"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0,506</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AF6AA8" w:rsidP="00AF6AA8">
            <w:pPr>
              <w:jc w:val="center"/>
              <w:rPr>
                <w:rFonts w:ascii="Times New Roman" w:hAnsi="Times New Roman"/>
                <w:sz w:val="24"/>
                <w:szCs w:val="24"/>
              </w:rPr>
            </w:pPr>
            <w:r w:rsidRPr="00A56D65">
              <w:rPr>
                <w:rFonts w:ascii="Times New Roman" w:hAnsi="Times New Roman"/>
                <w:color w:val="000000"/>
                <w:sz w:val="24"/>
                <w:szCs w:val="24"/>
              </w:rPr>
              <w:t>Valid</w:t>
            </w:r>
          </w:p>
        </w:tc>
      </w:tr>
      <w:tr w:rsidR="00AF6AA8" w:rsidRPr="00A56D65" w:rsidTr="00AF6AA8">
        <w:trPr>
          <w:jc w:val="center"/>
        </w:trPr>
        <w:tc>
          <w:tcPr>
            <w:tcW w:w="1686" w:type="dxa"/>
            <w:tcBorders>
              <w:top w:val="nil"/>
              <w:left w:val="nil"/>
              <w:bottom w:val="nil"/>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AF6AA8" w:rsidP="00AF6AA8">
            <w:pPr>
              <w:pStyle w:val="ListParagraph"/>
              <w:ind w:left="0"/>
              <w:jc w:val="center"/>
              <w:rPr>
                <w:rFonts w:ascii="Times New Roman" w:hAnsi="Times New Roman"/>
                <w:spacing w:val="-4"/>
                <w:sz w:val="24"/>
                <w:szCs w:val="24"/>
                <w:lang w:val="id-ID"/>
              </w:rPr>
            </w:pPr>
            <w:r>
              <w:rPr>
                <w:rFonts w:ascii="Times New Roman" w:hAnsi="Times New Roman"/>
                <w:spacing w:val="-4"/>
                <w:sz w:val="24"/>
                <w:szCs w:val="24"/>
                <w:lang w:val="id-ID"/>
              </w:rPr>
              <w:t>8</w:t>
            </w:r>
          </w:p>
        </w:tc>
        <w:tc>
          <w:tcPr>
            <w:tcW w:w="1843" w:type="dxa"/>
            <w:tcBorders>
              <w:top w:val="nil"/>
              <w:left w:val="nil"/>
              <w:bottom w:val="nil"/>
              <w:right w:val="nil"/>
            </w:tcBorders>
            <w:vAlign w:val="center"/>
          </w:tcPr>
          <w:p w:rsidR="00AF6AA8" w:rsidRPr="00A56D65" w:rsidRDefault="00E0642E"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0,732</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AF6AA8" w:rsidP="00AF6AA8">
            <w:pPr>
              <w:jc w:val="center"/>
              <w:rPr>
                <w:rFonts w:ascii="Times New Roman" w:hAnsi="Times New Roman"/>
                <w:sz w:val="24"/>
                <w:szCs w:val="24"/>
              </w:rPr>
            </w:pPr>
            <w:r w:rsidRPr="00A56D65">
              <w:rPr>
                <w:rFonts w:ascii="Times New Roman" w:hAnsi="Times New Roman"/>
                <w:color w:val="000000"/>
                <w:sz w:val="24"/>
                <w:szCs w:val="24"/>
              </w:rPr>
              <w:t>Valid</w:t>
            </w:r>
          </w:p>
        </w:tc>
      </w:tr>
      <w:tr w:rsidR="00AF6AA8" w:rsidRPr="00A56D65" w:rsidTr="00AF6AA8">
        <w:trPr>
          <w:jc w:val="center"/>
        </w:trPr>
        <w:tc>
          <w:tcPr>
            <w:tcW w:w="1686" w:type="dxa"/>
            <w:tcBorders>
              <w:top w:val="nil"/>
              <w:left w:val="nil"/>
              <w:bottom w:val="nil"/>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AF6AA8" w:rsidP="00AF6AA8">
            <w:pPr>
              <w:pStyle w:val="ListParagraph"/>
              <w:ind w:left="0"/>
              <w:jc w:val="center"/>
              <w:rPr>
                <w:rFonts w:ascii="Times New Roman" w:hAnsi="Times New Roman"/>
                <w:spacing w:val="-4"/>
                <w:sz w:val="24"/>
                <w:szCs w:val="24"/>
                <w:lang w:val="id-ID"/>
              </w:rPr>
            </w:pPr>
            <w:r>
              <w:rPr>
                <w:rFonts w:ascii="Times New Roman" w:hAnsi="Times New Roman"/>
                <w:spacing w:val="-4"/>
                <w:sz w:val="24"/>
                <w:szCs w:val="24"/>
                <w:lang w:val="id-ID"/>
              </w:rPr>
              <w:t>9</w:t>
            </w:r>
          </w:p>
        </w:tc>
        <w:tc>
          <w:tcPr>
            <w:tcW w:w="1843" w:type="dxa"/>
            <w:tcBorders>
              <w:top w:val="nil"/>
              <w:left w:val="nil"/>
              <w:bottom w:val="nil"/>
              <w:right w:val="nil"/>
            </w:tcBorders>
            <w:vAlign w:val="center"/>
          </w:tcPr>
          <w:p w:rsidR="00AF6AA8" w:rsidRPr="00A56D65" w:rsidRDefault="00E0642E"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0,688</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AF6AA8" w:rsidP="00AF6AA8">
            <w:pPr>
              <w:jc w:val="center"/>
              <w:rPr>
                <w:rFonts w:ascii="Times New Roman" w:hAnsi="Times New Roman"/>
                <w:color w:val="000000"/>
                <w:sz w:val="24"/>
                <w:szCs w:val="24"/>
              </w:rPr>
            </w:pPr>
            <w:r w:rsidRPr="00A56D65">
              <w:rPr>
                <w:rFonts w:ascii="Times New Roman" w:hAnsi="Times New Roman"/>
                <w:color w:val="000000"/>
                <w:sz w:val="24"/>
                <w:szCs w:val="24"/>
              </w:rPr>
              <w:t>Valid</w:t>
            </w:r>
          </w:p>
        </w:tc>
      </w:tr>
      <w:tr w:rsidR="00AF6AA8" w:rsidRPr="00A56D65" w:rsidTr="00AF6AA8">
        <w:trPr>
          <w:jc w:val="center"/>
        </w:trPr>
        <w:tc>
          <w:tcPr>
            <w:tcW w:w="1686" w:type="dxa"/>
            <w:tcBorders>
              <w:top w:val="nil"/>
              <w:left w:val="nil"/>
              <w:bottom w:val="nil"/>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AF6AA8" w:rsidP="00AF6AA8">
            <w:pPr>
              <w:pStyle w:val="ListParagraph"/>
              <w:ind w:left="0"/>
              <w:jc w:val="center"/>
              <w:rPr>
                <w:rFonts w:ascii="Times New Roman" w:hAnsi="Times New Roman"/>
                <w:spacing w:val="-4"/>
                <w:sz w:val="24"/>
                <w:szCs w:val="24"/>
                <w:lang w:val="id-ID"/>
              </w:rPr>
            </w:pPr>
            <w:r>
              <w:rPr>
                <w:rFonts w:ascii="Times New Roman" w:hAnsi="Times New Roman"/>
                <w:spacing w:val="-4"/>
                <w:sz w:val="24"/>
                <w:szCs w:val="24"/>
                <w:lang w:val="id-ID"/>
              </w:rPr>
              <w:t>10</w:t>
            </w:r>
          </w:p>
        </w:tc>
        <w:tc>
          <w:tcPr>
            <w:tcW w:w="1843" w:type="dxa"/>
            <w:tcBorders>
              <w:top w:val="nil"/>
              <w:left w:val="nil"/>
              <w:bottom w:val="nil"/>
              <w:right w:val="nil"/>
            </w:tcBorders>
            <w:vAlign w:val="center"/>
          </w:tcPr>
          <w:p w:rsidR="00AF6AA8" w:rsidRPr="00A56D65" w:rsidRDefault="00E0642E"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0,693</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AF6AA8" w:rsidP="00AF6AA8">
            <w:pPr>
              <w:jc w:val="center"/>
              <w:rPr>
                <w:rFonts w:ascii="Times New Roman" w:hAnsi="Times New Roman"/>
                <w:color w:val="000000"/>
                <w:sz w:val="24"/>
                <w:szCs w:val="24"/>
              </w:rPr>
            </w:pPr>
            <w:r w:rsidRPr="00A56D65">
              <w:rPr>
                <w:rFonts w:ascii="Times New Roman" w:hAnsi="Times New Roman"/>
                <w:color w:val="000000"/>
                <w:sz w:val="24"/>
                <w:szCs w:val="24"/>
              </w:rPr>
              <w:t>Valid</w:t>
            </w:r>
          </w:p>
        </w:tc>
      </w:tr>
      <w:tr w:rsidR="00AF6AA8" w:rsidRPr="00A56D65" w:rsidTr="00AF6AA8">
        <w:trPr>
          <w:jc w:val="center"/>
        </w:trPr>
        <w:tc>
          <w:tcPr>
            <w:tcW w:w="1686" w:type="dxa"/>
            <w:tcBorders>
              <w:top w:val="nil"/>
              <w:left w:val="nil"/>
              <w:bottom w:val="nil"/>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AF6AA8" w:rsidP="00AF6AA8">
            <w:pPr>
              <w:pStyle w:val="ListParagraph"/>
              <w:ind w:left="0"/>
              <w:jc w:val="center"/>
              <w:rPr>
                <w:rFonts w:ascii="Times New Roman" w:hAnsi="Times New Roman"/>
                <w:spacing w:val="-4"/>
                <w:sz w:val="24"/>
                <w:szCs w:val="24"/>
                <w:lang w:val="id-ID"/>
              </w:rPr>
            </w:pPr>
            <w:r>
              <w:rPr>
                <w:rFonts w:ascii="Times New Roman" w:hAnsi="Times New Roman"/>
                <w:spacing w:val="-4"/>
                <w:sz w:val="24"/>
                <w:szCs w:val="24"/>
                <w:lang w:val="id-ID"/>
              </w:rPr>
              <w:t>11</w:t>
            </w:r>
          </w:p>
        </w:tc>
        <w:tc>
          <w:tcPr>
            <w:tcW w:w="1843" w:type="dxa"/>
            <w:tcBorders>
              <w:top w:val="nil"/>
              <w:left w:val="nil"/>
              <w:bottom w:val="nil"/>
              <w:right w:val="nil"/>
            </w:tcBorders>
            <w:vAlign w:val="center"/>
          </w:tcPr>
          <w:p w:rsidR="00AF6AA8" w:rsidRPr="00A56D65" w:rsidRDefault="00E0642E"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0,119</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6852B3" w:rsidP="00AF6AA8">
            <w:pPr>
              <w:jc w:val="center"/>
              <w:rPr>
                <w:rFonts w:ascii="Times New Roman" w:hAnsi="Times New Roman"/>
                <w:sz w:val="24"/>
                <w:szCs w:val="24"/>
              </w:rPr>
            </w:pPr>
            <w:r>
              <w:rPr>
                <w:rFonts w:ascii="Times New Roman" w:hAnsi="Times New Roman"/>
                <w:color w:val="000000"/>
                <w:sz w:val="24"/>
                <w:szCs w:val="24"/>
                <w:lang w:val="id-ID"/>
              </w:rPr>
              <w:t xml:space="preserve">Tidak </w:t>
            </w:r>
            <w:r w:rsidR="00AF6AA8" w:rsidRPr="00A56D65">
              <w:rPr>
                <w:rFonts w:ascii="Times New Roman" w:hAnsi="Times New Roman"/>
                <w:color w:val="000000"/>
                <w:sz w:val="24"/>
                <w:szCs w:val="24"/>
              </w:rPr>
              <w:t>Valid</w:t>
            </w:r>
          </w:p>
        </w:tc>
      </w:tr>
      <w:tr w:rsidR="00AF6AA8" w:rsidRPr="00A56D65" w:rsidTr="00AF6AA8">
        <w:trPr>
          <w:jc w:val="center"/>
        </w:trPr>
        <w:tc>
          <w:tcPr>
            <w:tcW w:w="1686" w:type="dxa"/>
            <w:tcBorders>
              <w:top w:val="nil"/>
              <w:left w:val="nil"/>
              <w:bottom w:val="single" w:sz="4" w:space="0" w:color="auto"/>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single" w:sz="4" w:space="0" w:color="auto"/>
              <w:right w:val="nil"/>
            </w:tcBorders>
          </w:tcPr>
          <w:p w:rsidR="00AF6AA8" w:rsidRPr="00A56D65" w:rsidRDefault="005F249D" w:rsidP="00AF6AA8">
            <w:pPr>
              <w:pStyle w:val="ListParagraph"/>
              <w:ind w:left="0"/>
              <w:jc w:val="center"/>
              <w:rPr>
                <w:rFonts w:ascii="Times New Roman" w:hAnsi="Times New Roman"/>
                <w:spacing w:val="-4"/>
                <w:sz w:val="24"/>
                <w:szCs w:val="24"/>
                <w:lang w:val="id-ID"/>
              </w:rPr>
            </w:pPr>
            <w:r>
              <w:rPr>
                <w:rFonts w:ascii="Times New Roman" w:hAnsi="Times New Roman"/>
                <w:spacing w:val="-4"/>
                <w:sz w:val="24"/>
                <w:szCs w:val="24"/>
                <w:lang w:val="id-ID"/>
              </w:rPr>
              <w:t>12</w:t>
            </w:r>
          </w:p>
        </w:tc>
        <w:tc>
          <w:tcPr>
            <w:tcW w:w="1843" w:type="dxa"/>
            <w:tcBorders>
              <w:top w:val="nil"/>
              <w:left w:val="nil"/>
              <w:bottom w:val="single" w:sz="4" w:space="0" w:color="auto"/>
              <w:right w:val="nil"/>
            </w:tcBorders>
            <w:vAlign w:val="center"/>
          </w:tcPr>
          <w:p w:rsidR="00AF6AA8" w:rsidRPr="00A56D65" w:rsidRDefault="00E0642E"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0,732</w:t>
            </w:r>
          </w:p>
        </w:tc>
        <w:tc>
          <w:tcPr>
            <w:tcW w:w="1813" w:type="dxa"/>
            <w:tcBorders>
              <w:top w:val="nil"/>
              <w:left w:val="nil"/>
              <w:bottom w:val="single" w:sz="4" w:space="0" w:color="auto"/>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single" w:sz="4" w:space="0" w:color="auto"/>
              <w:right w:val="nil"/>
            </w:tcBorders>
            <w:vAlign w:val="center"/>
          </w:tcPr>
          <w:p w:rsidR="00AF6AA8" w:rsidRPr="00A56D65" w:rsidRDefault="00AF6AA8" w:rsidP="00AF6AA8">
            <w:pPr>
              <w:jc w:val="center"/>
              <w:rPr>
                <w:rFonts w:ascii="Times New Roman" w:hAnsi="Times New Roman"/>
                <w:color w:val="000000"/>
                <w:sz w:val="24"/>
                <w:szCs w:val="24"/>
              </w:rPr>
            </w:pPr>
            <w:r w:rsidRPr="00A56D65">
              <w:rPr>
                <w:rFonts w:ascii="Times New Roman" w:hAnsi="Times New Roman"/>
                <w:color w:val="000000"/>
                <w:sz w:val="24"/>
                <w:szCs w:val="24"/>
              </w:rPr>
              <w:t>Valid</w:t>
            </w:r>
          </w:p>
        </w:tc>
      </w:tr>
    </w:tbl>
    <w:p w:rsidR="00AF6AA8" w:rsidRDefault="00AF6AA8" w:rsidP="00AF6AA8">
      <w:pPr>
        <w:spacing w:after="0" w:line="480" w:lineRule="auto"/>
        <w:ind w:firstLine="720"/>
        <w:jc w:val="both"/>
        <w:rPr>
          <w:rFonts w:ascii="Times New Roman" w:hAnsi="Times New Roman"/>
          <w:color w:val="000000"/>
          <w:sz w:val="24"/>
          <w:szCs w:val="24"/>
        </w:rPr>
      </w:pPr>
      <w:r w:rsidRPr="00A56D65">
        <w:rPr>
          <w:rFonts w:ascii="Times New Roman" w:hAnsi="Times New Roman"/>
          <w:color w:val="000000"/>
          <w:sz w:val="24"/>
          <w:szCs w:val="24"/>
        </w:rPr>
        <w:lastRenderedPageBreak/>
        <w:t xml:space="preserve">Hasil uji validitas menunjukkan bahwa dari </w:t>
      </w:r>
      <w:r w:rsidR="00EB0770">
        <w:rPr>
          <w:rFonts w:ascii="Times New Roman" w:hAnsi="Times New Roman"/>
          <w:color w:val="000000"/>
          <w:sz w:val="24"/>
          <w:szCs w:val="24"/>
        </w:rPr>
        <w:t>12</w:t>
      </w:r>
      <w:r w:rsidRPr="00A56D65">
        <w:rPr>
          <w:rFonts w:ascii="Times New Roman" w:hAnsi="Times New Roman"/>
          <w:color w:val="000000"/>
          <w:sz w:val="24"/>
          <w:szCs w:val="24"/>
        </w:rPr>
        <w:t xml:space="preserve"> item soal variabel </w:t>
      </w:r>
      <w:r>
        <w:rPr>
          <w:rFonts w:ascii="Times New Roman" w:hAnsi="Times New Roman"/>
          <w:color w:val="000000"/>
          <w:sz w:val="24"/>
          <w:szCs w:val="24"/>
        </w:rPr>
        <w:t>kepuasan</w:t>
      </w:r>
      <w:r w:rsidRPr="00A56D65">
        <w:rPr>
          <w:rFonts w:ascii="Times New Roman" w:hAnsi="Times New Roman"/>
          <w:color w:val="000000"/>
          <w:sz w:val="24"/>
          <w:szCs w:val="24"/>
        </w:rPr>
        <w:t xml:space="preserve"> menunjukkan bahwa </w:t>
      </w:r>
      <w:r w:rsidR="00EB0770">
        <w:rPr>
          <w:rFonts w:ascii="Times New Roman" w:hAnsi="Times New Roman"/>
          <w:color w:val="000000"/>
          <w:sz w:val="24"/>
          <w:szCs w:val="24"/>
        </w:rPr>
        <w:t>9</w:t>
      </w:r>
      <w:r w:rsidRPr="00A56D65">
        <w:rPr>
          <w:rFonts w:ascii="Times New Roman" w:hAnsi="Times New Roman"/>
          <w:color w:val="000000"/>
          <w:sz w:val="24"/>
          <w:szCs w:val="24"/>
        </w:rPr>
        <w:t xml:space="preserve"> item soal dinyatakan valid karena memiliki nilai </w:t>
      </w:r>
      <w:r w:rsidRPr="00A56D65">
        <w:rPr>
          <w:rFonts w:ascii="Times New Roman" w:eastAsia="Times New Roman" w:hAnsi="Times New Roman"/>
          <w:sz w:val="24"/>
          <w:szCs w:val="24"/>
        </w:rPr>
        <w:t>r</w:t>
      </w:r>
      <w:r w:rsidRPr="00A56D65">
        <w:rPr>
          <w:rFonts w:ascii="Times New Roman" w:eastAsia="Times New Roman" w:hAnsi="Times New Roman"/>
          <w:sz w:val="24"/>
          <w:szCs w:val="24"/>
          <w:vertAlign w:val="subscript"/>
        </w:rPr>
        <w:t xml:space="preserve">hitung </w:t>
      </w:r>
      <w:r w:rsidRPr="00A56D65">
        <w:rPr>
          <w:rFonts w:ascii="Times New Roman" w:eastAsia="Times New Roman" w:hAnsi="Times New Roman"/>
          <w:sz w:val="24"/>
          <w:szCs w:val="24"/>
        </w:rPr>
        <w:t>&gt; r</w:t>
      </w:r>
      <w:r w:rsidRPr="00A56D65">
        <w:rPr>
          <w:rFonts w:ascii="Times New Roman" w:eastAsia="Times New Roman" w:hAnsi="Times New Roman"/>
          <w:sz w:val="24"/>
          <w:szCs w:val="24"/>
          <w:vertAlign w:val="subscript"/>
        </w:rPr>
        <w:t>tabel</w:t>
      </w:r>
      <w:r w:rsidRPr="00A56D65">
        <w:rPr>
          <w:rFonts w:ascii="Times New Roman" w:hAnsi="Times New Roman"/>
          <w:color w:val="000000"/>
          <w:sz w:val="24"/>
          <w:szCs w:val="24"/>
        </w:rPr>
        <w:t xml:space="preserve">, sedangkan </w:t>
      </w:r>
      <w:r w:rsidR="00EB0770">
        <w:rPr>
          <w:rFonts w:ascii="Times New Roman" w:hAnsi="Times New Roman"/>
          <w:color w:val="000000"/>
          <w:sz w:val="24"/>
          <w:szCs w:val="24"/>
        </w:rPr>
        <w:t>3</w:t>
      </w:r>
      <w:r w:rsidRPr="00A56D65">
        <w:rPr>
          <w:rFonts w:ascii="Times New Roman" w:hAnsi="Times New Roman"/>
          <w:color w:val="000000"/>
          <w:sz w:val="24"/>
          <w:szCs w:val="24"/>
        </w:rPr>
        <w:t xml:space="preserve"> item soal lainnya dinyatakan tidak valid karena memiliki </w:t>
      </w:r>
      <w:r w:rsidRPr="00A56D65">
        <w:rPr>
          <w:rFonts w:ascii="Times New Roman" w:eastAsia="Times New Roman" w:hAnsi="Times New Roman"/>
          <w:sz w:val="24"/>
          <w:szCs w:val="24"/>
        </w:rPr>
        <w:t>r</w:t>
      </w:r>
      <w:r w:rsidRPr="00A56D65">
        <w:rPr>
          <w:rFonts w:ascii="Times New Roman" w:eastAsia="Times New Roman" w:hAnsi="Times New Roman"/>
          <w:sz w:val="24"/>
          <w:szCs w:val="24"/>
          <w:vertAlign w:val="subscript"/>
        </w:rPr>
        <w:t xml:space="preserve">hitung </w:t>
      </w:r>
      <w:r w:rsidRPr="00A56D65">
        <w:rPr>
          <w:rFonts w:ascii="Times New Roman" w:eastAsia="Times New Roman" w:hAnsi="Times New Roman"/>
          <w:sz w:val="24"/>
          <w:szCs w:val="24"/>
        </w:rPr>
        <w:t>&lt; r</w:t>
      </w:r>
      <w:r w:rsidRPr="00A56D65">
        <w:rPr>
          <w:rFonts w:ascii="Times New Roman" w:eastAsia="Times New Roman" w:hAnsi="Times New Roman"/>
          <w:sz w:val="24"/>
          <w:szCs w:val="24"/>
          <w:vertAlign w:val="subscript"/>
        </w:rPr>
        <w:t>tabel</w:t>
      </w:r>
      <w:r w:rsidRPr="00A56D65">
        <w:rPr>
          <w:rFonts w:ascii="Times New Roman" w:hAnsi="Times New Roman"/>
          <w:color w:val="000000"/>
          <w:sz w:val="24"/>
          <w:szCs w:val="24"/>
        </w:rPr>
        <w:t>.</w:t>
      </w:r>
    </w:p>
    <w:p w:rsidR="00AF6AA8" w:rsidRPr="00D8170D" w:rsidRDefault="00AF6AA8" w:rsidP="00AF6AA8">
      <w:pPr>
        <w:spacing w:after="0" w:line="360" w:lineRule="auto"/>
        <w:ind w:left="1134" w:hanging="1134"/>
        <w:jc w:val="both"/>
        <w:rPr>
          <w:rFonts w:ascii="Times New Roman" w:hAnsi="Times New Roman"/>
          <w:b/>
          <w:color w:val="000000"/>
          <w:sz w:val="24"/>
          <w:szCs w:val="24"/>
        </w:rPr>
      </w:pPr>
      <w:r w:rsidRPr="00A56D65">
        <w:rPr>
          <w:rFonts w:ascii="Times New Roman" w:hAnsi="Times New Roman"/>
          <w:b/>
          <w:color w:val="000000"/>
          <w:sz w:val="24"/>
          <w:szCs w:val="24"/>
        </w:rPr>
        <w:t>Tabel 3.</w:t>
      </w:r>
      <w:r w:rsidR="006852B3">
        <w:rPr>
          <w:rFonts w:ascii="Times New Roman" w:hAnsi="Times New Roman"/>
          <w:b/>
          <w:color w:val="000000"/>
          <w:sz w:val="24"/>
          <w:szCs w:val="24"/>
        </w:rPr>
        <w:t>5</w:t>
      </w:r>
      <w:r w:rsidRPr="00A56D65">
        <w:rPr>
          <w:rFonts w:ascii="Times New Roman" w:hAnsi="Times New Roman"/>
          <w:b/>
          <w:color w:val="000000"/>
          <w:sz w:val="24"/>
          <w:szCs w:val="24"/>
        </w:rPr>
        <w:t xml:space="preserve">. </w:t>
      </w:r>
      <w:r w:rsidRPr="00D8170D">
        <w:rPr>
          <w:rFonts w:ascii="Times New Roman" w:hAnsi="Times New Roman"/>
          <w:b/>
          <w:color w:val="000000"/>
          <w:spacing w:val="-2"/>
          <w:sz w:val="24"/>
          <w:szCs w:val="24"/>
        </w:rPr>
        <w:t xml:space="preserve">Hasil Uji Validitas Kuesioner </w:t>
      </w:r>
      <w:r>
        <w:rPr>
          <w:rFonts w:ascii="Times New Roman" w:hAnsi="Times New Roman"/>
          <w:b/>
          <w:sz w:val="24"/>
        </w:rPr>
        <w:t>Minat Kunjung Ulang</w:t>
      </w:r>
    </w:p>
    <w:tbl>
      <w:tblPr>
        <w:tblStyle w:val="TableGrid"/>
        <w:tblW w:w="7906" w:type="dxa"/>
        <w:jc w:val="center"/>
        <w:tblLook w:val="04A0" w:firstRow="1" w:lastRow="0" w:firstColumn="1" w:lastColumn="0" w:noHBand="0" w:noVBand="1"/>
      </w:tblPr>
      <w:tblGrid>
        <w:gridCol w:w="1686"/>
        <w:gridCol w:w="1134"/>
        <w:gridCol w:w="1843"/>
        <w:gridCol w:w="1813"/>
        <w:gridCol w:w="1430"/>
      </w:tblGrid>
      <w:tr w:rsidR="00AF6AA8" w:rsidRPr="00A56D65" w:rsidTr="00AF6AA8">
        <w:trPr>
          <w:trHeight w:val="20"/>
          <w:jc w:val="center"/>
        </w:trPr>
        <w:tc>
          <w:tcPr>
            <w:tcW w:w="1686" w:type="dxa"/>
            <w:tcBorders>
              <w:left w:val="nil"/>
              <w:bottom w:val="single" w:sz="4" w:space="0" w:color="000000" w:themeColor="text1"/>
              <w:right w:val="nil"/>
            </w:tcBorders>
            <w:vAlign w:val="center"/>
          </w:tcPr>
          <w:p w:rsidR="00AF6AA8" w:rsidRPr="00A56D65" w:rsidRDefault="00AF6AA8" w:rsidP="00AF6AA8">
            <w:pPr>
              <w:jc w:val="center"/>
              <w:rPr>
                <w:rFonts w:ascii="Times New Roman" w:hAnsi="Times New Roman"/>
                <w:b/>
                <w:color w:val="000000"/>
                <w:sz w:val="24"/>
                <w:szCs w:val="24"/>
              </w:rPr>
            </w:pPr>
            <w:r w:rsidRPr="00A56D65">
              <w:rPr>
                <w:rFonts w:ascii="Times New Roman" w:hAnsi="Times New Roman"/>
                <w:b/>
                <w:color w:val="000000"/>
                <w:sz w:val="24"/>
                <w:szCs w:val="24"/>
              </w:rPr>
              <w:t>Variabel</w:t>
            </w:r>
          </w:p>
        </w:tc>
        <w:tc>
          <w:tcPr>
            <w:tcW w:w="1134" w:type="dxa"/>
            <w:tcBorders>
              <w:left w:val="nil"/>
              <w:bottom w:val="single" w:sz="4" w:space="0" w:color="000000" w:themeColor="text1"/>
              <w:right w:val="nil"/>
            </w:tcBorders>
            <w:vAlign w:val="center"/>
          </w:tcPr>
          <w:p w:rsidR="00AF6AA8" w:rsidRPr="00A56D65" w:rsidRDefault="00AF6AA8" w:rsidP="00AF6AA8">
            <w:pPr>
              <w:jc w:val="center"/>
              <w:rPr>
                <w:rFonts w:ascii="Times New Roman" w:hAnsi="Times New Roman"/>
                <w:b/>
                <w:color w:val="000000"/>
                <w:sz w:val="24"/>
                <w:szCs w:val="24"/>
              </w:rPr>
            </w:pPr>
            <w:r w:rsidRPr="00A56D65">
              <w:rPr>
                <w:rFonts w:ascii="Times New Roman" w:hAnsi="Times New Roman"/>
                <w:b/>
                <w:color w:val="000000"/>
                <w:sz w:val="24"/>
                <w:szCs w:val="24"/>
              </w:rPr>
              <w:t>No. Soal</w:t>
            </w:r>
          </w:p>
        </w:tc>
        <w:tc>
          <w:tcPr>
            <w:tcW w:w="1843" w:type="dxa"/>
            <w:tcBorders>
              <w:left w:val="nil"/>
              <w:bottom w:val="single" w:sz="4" w:space="0" w:color="000000" w:themeColor="text1"/>
              <w:right w:val="nil"/>
            </w:tcBorders>
          </w:tcPr>
          <w:p w:rsidR="00AF6AA8" w:rsidRPr="00A56D65" w:rsidRDefault="00AF6AA8" w:rsidP="00AF6AA8">
            <w:pPr>
              <w:jc w:val="center"/>
              <w:rPr>
                <w:rFonts w:ascii="Times New Roman" w:hAnsi="Times New Roman"/>
                <w:b/>
                <w:color w:val="000000"/>
                <w:sz w:val="24"/>
                <w:szCs w:val="24"/>
              </w:rPr>
            </w:pPr>
            <w:r w:rsidRPr="00A56D65">
              <w:rPr>
                <w:rFonts w:ascii="Times New Roman" w:hAnsi="Times New Roman"/>
                <w:b/>
                <w:bCs/>
                <w:spacing w:val="-2"/>
                <w:sz w:val="24"/>
              </w:rPr>
              <w:t>r-hitung</w:t>
            </w:r>
          </w:p>
        </w:tc>
        <w:tc>
          <w:tcPr>
            <w:tcW w:w="1813" w:type="dxa"/>
            <w:tcBorders>
              <w:left w:val="nil"/>
              <w:bottom w:val="single" w:sz="4" w:space="0" w:color="000000" w:themeColor="text1"/>
              <w:right w:val="nil"/>
            </w:tcBorders>
            <w:vAlign w:val="center"/>
          </w:tcPr>
          <w:p w:rsidR="00AF6AA8" w:rsidRPr="00A56D65" w:rsidRDefault="00AF6AA8" w:rsidP="00AF6AA8">
            <w:pPr>
              <w:jc w:val="center"/>
              <w:rPr>
                <w:rFonts w:ascii="Times New Roman" w:hAnsi="Times New Roman"/>
                <w:b/>
                <w:color w:val="000000"/>
                <w:sz w:val="24"/>
                <w:szCs w:val="24"/>
              </w:rPr>
            </w:pPr>
            <w:r w:rsidRPr="00A56D65">
              <w:rPr>
                <w:rFonts w:ascii="Times New Roman" w:hAnsi="Times New Roman"/>
                <w:b/>
                <w:bCs/>
                <w:spacing w:val="-2"/>
                <w:sz w:val="24"/>
              </w:rPr>
              <w:t xml:space="preserve">r-tabel </w:t>
            </w:r>
          </w:p>
        </w:tc>
        <w:tc>
          <w:tcPr>
            <w:tcW w:w="1430" w:type="dxa"/>
            <w:tcBorders>
              <w:left w:val="nil"/>
              <w:bottom w:val="single" w:sz="4" w:space="0" w:color="000000" w:themeColor="text1"/>
              <w:right w:val="nil"/>
            </w:tcBorders>
            <w:vAlign w:val="center"/>
          </w:tcPr>
          <w:p w:rsidR="00AF6AA8" w:rsidRPr="00A56D65" w:rsidRDefault="00AF6AA8" w:rsidP="00AF6AA8">
            <w:pPr>
              <w:jc w:val="center"/>
              <w:rPr>
                <w:rFonts w:ascii="Times New Roman" w:hAnsi="Times New Roman"/>
                <w:b/>
                <w:color w:val="000000"/>
                <w:sz w:val="24"/>
                <w:szCs w:val="24"/>
              </w:rPr>
            </w:pPr>
            <w:r w:rsidRPr="00A56D65">
              <w:rPr>
                <w:rFonts w:ascii="Times New Roman" w:hAnsi="Times New Roman"/>
                <w:b/>
                <w:color w:val="000000"/>
                <w:sz w:val="24"/>
                <w:szCs w:val="24"/>
              </w:rPr>
              <w:t>Keterangan</w:t>
            </w:r>
          </w:p>
        </w:tc>
      </w:tr>
      <w:tr w:rsidR="00AF6AA8" w:rsidRPr="00A56D65" w:rsidTr="00AF6AA8">
        <w:trPr>
          <w:trHeight w:val="20"/>
          <w:jc w:val="center"/>
        </w:trPr>
        <w:tc>
          <w:tcPr>
            <w:tcW w:w="1686" w:type="dxa"/>
            <w:tcBorders>
              <w:top w:val="single" w:sz="4" w:space="0" w:color="auto"/>
              <w:left w:val="nil"/>
              <w:bottom w:val="nil"/>
              <w:right w:val="nil"/>
            </w:tcBorders>
          </w:tcPr>
          <w:p w:rsidR="00AF6AA8" w:rsidRPr="005136C1" w:rsidRDefault="00AF6AA8" w:rsidP="00AF6AA8">
            <w:pPr>
              <w:jc w:val="both"/>
              <w:rPr>
                <w:rFonts w:ascii="Times New Roman" w:hAnsi="Times New Roman"/>
                <w:color w:val="000000"/>
                <w:sz w:val="24"/>
                <w:szCs w:val="24"/>
                <w:lang w:val="id-ID"/>
              </w:rPr>
            </w:pPr>
            <w:r>
              <w:rPr>
                <w:rFonts w:ascii="Times New Roman" w:hAnsi="Times New Roman"/>
                <w:color w:val="000000"/>
                <w:sz w:val="24"/>
                <w:szCs w:val="24"/>
                <w:lang w:val="id-ID"/>
              </w:rPr>
              <w:t>Minat</w:t>
            </w:r>
          </w:p>
        </w:tc>
        <w:tc>
          <w:tcPr>
            <w:tcW w:w="1134" w:type="dxa"/>
            <w:tcBorders>
              <w:top w:val="single" w:sz="4" w:space="0" w:color="auto"/>
              <w:left w:val="nil"/>
              <w:bottom w:val="nil"/>
              <w:right w:val="nil"/>
            </w:tcBorders>
          </w:tcPr>
          <w:p w:rsidR="00AF6AA8" w:rsidRPr="00A56D65" w:rsidRDefault="006852B3" w:rsidP="00AF6AA8">
            <w:pPr>
              <w:pStyle w:val="ListParagraph"/>
              <w:ind w:left="0"/>
              <w:jc w:val="center"/>
              <w:rPr>
                <w:rFonts w:ascii="Times New Roman" w:hAnsi="Times New Roman"/>
                <w:spacing w:val="-4"/>
                <w:sz w:val="24"/>
                <w:szCs w:val="24"/>
                <w:lang w:val="id-ID"/>
              </w:rPr>
            </w:pPr>
            <w:r>
              <w:rPr>
                <w:rFonts w:ascii="Times New Roman" w:hAnsi="Times New Roman"/>
                <w:spacing w:val="-4"/>
                <w:sz w:val="24"/>
                <w:szCs w:val="24"/>
                <w:lang w:val="id-ID"/>
              </w:rPr>
              <w:t>1</w:t>
            </w:r>
          </w:p>
        </w:tc>
        <w:tc>
          <w:tcPr>
            <w:tcW w:w="1843" w:type="dxa"/>
            <w:tcBorders>
              <w:top w:val="single" w:sz="4" w:space="0" w:color="auto"/>
              <w:left w:val="nil"/>
              <w:bottom w:val="nil"/>
              <w:right w:val="nil"/>
            </w:tcBorders>
            <w:vAlign w:val="center"/>
          </w:tcPr>
          <w:p w:rsidR="00AF6AA8" w:rsidRPr="00A56D65" w:rsidRDefault="00EB5679"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0,790</w:t>
            </w:r>
          </w:p>
        </w:tc>
        <w:tc>
          <w:tcPr>
            <w:tcW w:w="1813" w:type="dxa"/>
            <w:tcBorders>
              <w:top w:val="single" w:sz="4" w:space="0" w:color="auto"/>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single" w:sz="4" w:space="0" w:color="auto"/>
              <w:left w:val="nil"/>
              <w:bottom w:val="nil"/>
              <w:right w:val="nil"/>
            </w:tcBorders>
            <w:vAlign w:val="center"/>
          </w:tcPr>
          <w:p w:rsidR="00AF6AA8" w:rsidRPr="00A56D65" w:rsidRDefault="00AF6AA8" w:rsidP="00AF6AA8">
            <w:pPr>
              <w:jc w:val="center"/>
              <w:rPr>
                <w:rFonts w:ascii="Times New Roman" w:hAnsi="Times New Roman"/>
                <w:color w:val="000000"/>
                <w:sz w:val="24"/>
                <w:szCs w:val="24"/>
              </w:rPr>
            </w:pPr>
            <w:r w:rsidRPr="00A56D65">
              <w:rPr>
                <w:rFonts w:ascii="Times New Roman" w:hAnsi="Times New Roman"/>
                <w:color w:val="000000"/>
                <w:sz w:val="24"/>
                <w:szCs w:val="24"/>
              </w:rPr>
              <w:t>Valid</w:t>
            </w:r>
          </w:p>
        </w:tc>
      </w:tr>
      <w:tr w:rsidR="00AF6AA8" w:rsidRPr="00A56D65" w:rsidTr="00AF6AA8">
        <w:trPr>
          <w:trHeight w:val="20"/>
          <w:jc w:val="center"/>
        </w:trPr>
        <w:tc>
          <w:tcPr>
            <w:tcW w:w="1686" w:type="dxa"/>
            <w:tcBorders>
              <w:top w:val="nil"/>
              <w:left w:val="nil"/>
              <w:bottom w:val="nil"/>
              <w:right w:val="nil"/>
            </w:tcBorders>
          </w:tcPr>
          <w:p w:rsidR="00AF6AA8" w:rsidRPr="005136C1" w:rsidRDefault="00AF6AA8" w:rsidP="00AF6AA8">
            <w:pPr>
              <w:jc w:val="both"/>
              <w:rPr>
                <w:rFonts w:ascii="Times New Roman" w:hAnsi="Times New Roman"/>
                <w:color w:val="000000"/>
                <w:sz w:val="24"/>
                <w:szCs w:val="24"/>
                <w:lang w:val="id-ID"/>
              </w:rPr>
            </w:pPr>
            <w:r>
              <w:rPr>
                <w:rFonts w:ascii="Times New Roman" w:hAnsi="Times New Roman"/>
                <w:color w:val="000000"/>
                <w:sz w:val="24"/>
                <w:szCs w:val="24"/>
                <w:lang w:val="id-ID"/>
              </w:rPr>
              <w:t>Kunjung</w:t>
            </w:r>
          </w:p>
        </w:tc>
        <w:tc>
          <w:tcPr>
            <w:tcW w:w="1134" w:type="dxa"/>
            <w:tcBorders>
              <w:top w:val="nil"/>
              <w:left w:val="nil"/>
              <w:bottom w:val="nil"/>
              <w:right w:val="nil"/>
            </w:tcBorders>
          </w:tcPr>
          <w:p w:rsidR="00AF6AA8" w:rsidRPr="00A56D65" w:rsidRDefault="006852B3" w:rsidP="00AF6AA8">
            <w:pPr>
              <w:pStyle w:val="ListParagraph"/>
              <w:ind w:left="0"/>
              <w:jc w:val="center"/>
              <w:rPr>
                <w:rFonts w:ascii="Times New Roman" w:hAnsi="Times New Roman"/>
                <w:spacing w:val="-4"/>
                <w:sz w:val="24"/>
                <w:szCs w:val="24"/>
                <w:lang w:val="id-ID"/>
              </w:rPr>
            </w:pPr>
            <w:r>
              <w:rPr>
                <w:rFonts w:ascii="Times New Roman" w:hAnsi="Times New Roman"/>
                <w:spacing w:val="-4"/>
                <w:sz w:val="24"/>
                <w:szCs w:val="24"/>
                <w:lang w:val="id-ID"/>
              </w:rPr>
              <w:t>2</w:t>
            </w:r>
          </w:p>
        </w:tc>
        <w:tc>
          <w:tcPr>
            <w:tcW w:w="1843" w:type="dxa"/>
            <w:tcBorders>
              <w:top w:val="nil"/>
              <w:left w:val="nil"/>
              <w:bottom w:val="nil"/>
              <w:right w:val="nil"/>
            </w:tcBorders>
            <w:vAlign w:val="center"/>
          </w:tcPr>
          <w:p w:rsidR="00AF6AA8" w:rsidRPr="00A56D65" w:rsidRDefault="00EB5679"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0,481</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AF6AA8" w:rsidP="00AF6AA8">
            <w:pPr>
              <w:jc w:val="center"/>
              <w:rPr>
                <w:rFonts w:ascii="Times New Roman" w:hAnsi="Times New Roman"/>
                <w:sz w:val="24"/>
                <w:szCs w:val="24"/>
              </w:rPr>
            </w:pPr>
            <w:r w:rsidRPr="00A56D65">
              <w:rPr>
                <w:rFonts w:ascii="Times New Roman" w:hAnsi="Times New Roman"/>
                <w:color w:val="000000"/>
                <w:sz w:val="24"/>
                <w:szCs w:val="24"/>
              </w:rPr>
              <w:t>Valid</w:t>
            </w:r>
          </w:p>
        </w:tc>
      </w:tr>
      <w:tr w:rsidR="00AF6AA8" w:rsidRPr="00A56D65" w:rsidTr="00AF6AA8">
        <w:trPr>
          <w:trHeight w:val="20"/>
          <w:jc w:val="center"/>
        </w:trPr>
        <w:tc>
          <w:tcPr>
            <w:tcW w:w="1686" w:type="dxa"/>
            <w:tcBorders>
              <w:top w:val="nil"/>
              <w:left w:val="nil"/>
              <w:bottom w:val="nil"/>
              <w:right w:val="nil"/>
            </w:tcBorders>
          </w:tcPr>
          <w:p w:rsidR="00AF6AA8" w:rsidRPr="005136C1" w:rsidRDefault="00AF6AA8" w:rsidP="00AF6AA8">
            <w:pPr>
              <w:jc w:val="both"/>
              <w:rPr>
                <w:rFonts w:ascii="Times New Roman" w:hAnsi="Times New Roman"/>
                <w:color w:val="000000"/>
                <w:sz w:val="24"/>
                <w:szCs w:val="24"/>
                <w:lang w:val="id-ID"/>
              </w:rPr>
            </w:pPr>
            <w:r>
              <w:rPr>
                <w:rFonts w:ascii="Times New Roman" w:hAnsi="Times New Roman"/>
                <w:color w:val="000000"/>
                <w:sz w:val="24"/>
                <w:szCs w:val="24"/>
                <w:lang w:val="id-ID"/>
              </w:rPr>
              <w:t>Ulang</w:t>
            </w:r>
          </w:p>
        </w:tc>
        <w:tc>
          <w:tcPr>
            <w:tcW w:w="1134" w:type="dxa"/>
            <w:tcBorders>
              <w:top w:val="nil"/>
              <w:left w:val="nil"/>
              <w:bottom w:val="nil"/>
              <w:right w:val="nil"/>
            </w:tcBorders>
          </w:tcPr>
          <w:p w:rsidR="00AF6AA8" w:rsidRPr="00A56D65" w:rsidRDefault="006852B3" w:rsidP="00AF6AA8">
            <w:pPr>
              <w:pStyle w:val="ListParagraph"/>
              <w:ind w:left="0"/>
              <w:jc w:val="center"/>
              <w:rPr>
                <w:rFonts w:ascii="Times New Roman" w:hAnsi="Times New Roman"/>
                <w:spacing w:val="-4"/>
                <w:sz w:val="24"/>
                <w:szCs w:val="24"/>
                <w:lang w:val="id-ID"/>
              </w:rPr>
            </w:pPr>
            <w:r>
              <w:rPr>
                <w:rFonts w:ascii="Times New Roman" w:hAnsi="Times New Roman"/>
                <w:spacing w:val="-4"/>
                <w:sz w:val="24"/>
                <w:szCs w:val="24"/>
                <w:lang w:val="id-ID"/>
              </w:rPr>
              <w:t>3</w:t>
            </w:r>
          </w:p>
        </w:tc>
        <w:tc>
          <w:tcPr>
            <w:tcW w:w="1843" w:type="dxa"/>
            <w:tcBorders>
              <w:top w:val="nil"/>
              <w:left w:val="nil"/>
              <w:bottom w:val="nil"/>
              <w:right w:val="nil"/>
            </w:tcBorders>
            <w:vAlign w:val="center"/>
          </w:tcPr>
          <w:p w:rsidR="00AF6AA8" w:rsidRPr="00A56D65" w:rsidRDefault="00EB5679"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0,637</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AF6AA8" w:rsidP="00AF6AA8">
            <w:pPr>
              <w:jc w:val="center"/>
              <w:rPr>
                <w:rFonts w:ascii="Times New Roman" w:hAnsi="Times New Roman"/>
                <w:sz w:val="24"/>
                <w:szCs w:val="24"/>
              </w:rPr>
            </w:pPr>
            <w:r w:rsidRPr="00A56D65">
              <w:rPr>
                <w:rFonts w:ascii="Times New Roman" w:hAnsi="Times New Roman"/>
                <w:color w:val="000000"/>
                <w:sz w:val="24"/>
                <w:szCs w:val="24"/>
              </w:rPr>
              <w:t>Valid</w:t>
            </w:r>
          </w:p>
        </w:tc>
      </w:tr>
      <w:tr w:rsidR="00AF6AA8" w:rsidRPr="00A56D65" w:rsidTr="00AF6AA8">
        <w:trPr>
          <w:trHeight w:val="20"/>
          <w:jc w:val="center"/>
        </w:trPr>
        <w:tc>
          <w:tcPr>
            <w:tcW w:w="1686" w:type="dxa"/>
            <w:tcBorders>
              <w:top w:val="nil"/>
              <w:left w:val="nil"/>
              <w:bottom w:val="nil"/>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6852B3" w:rsidP="00AF6AA8">
            <w:pPr>
              <w:pStyle w:val="ListParagraph"/>
              <w:ind w:left="0"/>
              <w:jc w:val="center"/>
              <w:rPr>
                <w:rFonts w:ascii="Times New Roman" w:hAnsi="Times New Roman"/>
                <w:spacing w:val="-4"/>
                <w:sz w:val="24"/>
                <w:szCs w:val="24"/>
                <w:lang w:val="id-ID"/>
              </w:rPr>
            </w:pPr>
            <w:r>
              <w:rPr>
                <w:rFonts w:ascii="Times New Roman" w:hAnsi="Times New Roman"/>
                <w:spacing w:val="-4"/>
                <w:sz w:val="24"/>
                <w:szCs w:val="24"/>
                <w:lang w:val="id-ID"/>
              </w:rPr>
              <w:t>4</w:t>
            </w:r>
          </w:p>
        </w:tc>
        <w:tc>
          <w:tcPr>
            <w:tcW w:w="1843" w:type="dxa"/>
            <w:tcBorders>
              <w:top w:val="nil"/>
              <w:left w:val="nil"/>
              <w:bottom w:val="nil"/>
              <w:right w:val="nil"/>
            </w:tcBorders>
            <w:vAlign w:val="center"/>
          </w:tcPr>
          <w:p w:rsidR="00AF6AA8" w:rsidRPr="00A56D65" w:rsidRDefault="00EB5679"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0,673</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AF6AA8" w:rsidP="00AF6AA8">
            <w:pPr>
              <w:jc w:val="center"/>
              <w:rPr>
                <w:rFonts w:ascii="Times New Roman" w:hAnsi="Times New Roman"/>
                <w:sz w:val="24"/>
                <w:szCs w:val="24"/>
              </w:rPr>
            </w:pPr>
            <w:r w:rsidRPr="00A56D65">
              <w:rPr>
                <w:rFonts w:ascii="Times New Roman" w:hAnsi="Times New Roman"/>
                <w:color w:val="000000"/>
                <w:sz w:val="24"/>
                <w:szCs w:val="24"/>
              </w:rPr>
              <w:t>Valid</w:t>
            </w:r>
          </w:p>
        </w:tc>
      </w:tr>
      <w:tr w:rsidR="00AF6AA8" w:rsidRPr="00A56D65" w:rsidTr="00AF6AA8">
        <w:trPr>
          <w:trHeight w:val="20"/>
          <w:jc w:val="center"/>
        </w:trPr>
        <w:tc>
          <w:tcPr>
            <w:tcW w:w="1686" w:type="dxa"/>
            <w:tcBorders>
              <w:top w:val="nil"/>
              <w:left w:val="nil"/>
              <w:bottom w:val="nil"/>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6852B3" w:rsidP="00AF6AA8">
            <w:pPr>
              <w:pStyle w:val="ListParagraph"/>
              <w:ind w:left="0"/>
              <w:jc w:val="center"/>
              <w:rPr>
                <w:rFonts w:ascii="Times New Roman" w:hAnsi="Times New Roman"/>
                <w:spacing w:val="-4"/>
                <w:sz w:val="24"/>
                <w:szCs w:val="24"/>
                <w:lang w:val="id-ID"/>
              </w:rPr>
            </w:pPr>
            <w:r>
              <w:rPr>
                <w:rFonts w:ascii="Times New Roman" w:hAnsi="Times New Roman"/>
                <w:spacing w:val="-4"/>
                <w:sz w:val="24"/>
                <w:szCs w:val="24"/>
                <w:lang w:val="id-ID"/>
              </w:rPr>
              <w:t>5</w:t>
            </w:r>
          </w:p>
        </w:tc>
        <w:tc>
          <w:tcPr>
            <w:tcW w:w="1843" w:type="dxa"/>
            <w:tcBorders>
              <w:top w:val="nil"/>
              <w:left w:val="nil"/>
              <w:bottom w:val="nil"/>
              <w:right w:val="nil"/>
            </w:tcBorders>
            <w:vAlign w:val="center"/>
          </w:tcPr>
          <w:p w:rsidR="00AF6AA8" w:rsidRPr="00A56D65" w:rsidRDefault="00EB5679"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0,586</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AF6AA8" w:rsidP="00AF6AA8">
            <w:pPr>
              <w:jc w:val="center"/>
              <w:rPr>
                <w:rFonts w:ascii="Times New Roman" w:hAnsi="Times New Roman"/>
                <w:color w:val="000000"/>
                <w:sz w:val="24"/>
                <w:szCs w:val="24"/>
              </w:rPr>
            </w:pPr>
            <w:r w:rsidRPr="00A56D65">
              <w:rPr>
                <w:rFonts w:ascii="Times New Roman" w:hAnsi="Times New Roman"/>
                <w:color w:val="000000"/>
                <w:sz w:val="24"/>
                <w:szCs w:val="24"/>
              </w:rPr>
              <w:t>Valid</w:t>
            </w:r>
          </w:p>
        </w:tc>
      </w:tr>
      <w:tr w:rsidR="00AF6AA8" w:rsidRPr="00A56D65" w:rsidTr="00AF6AA8">
        <w:trPr>
          <w:trHeight w:val="20"/>
          <w:jc w:val="center"/>
        </w:trPr>
        <w:tc>
          <w:tcPr>
            <w:tcW w:w="1686" w:type="dxa"/>
            <w:tcBorders>
              <w:top w:val="nil"/>
              <w:left w:val="nil"/>
              <w:bottom w:val="nil"/>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6852B3" w:rsidP="00AF6AA8">
            <w:pPr>
              <w:pStyle w:val="ListParagraph"/>
              <w:ind w:left="0"/>
              <w:jc w:val="center"/>
              <w:rPr>
                <w:rFonts w:ascii="Times New Roman" w:hAnsi="Times New Roman"/>
                <w:spacing w:val="-4"/>
                <w:sz w:val="24"/>
                <w:szCs w:val="24"/>
                <w:lang w:val="id-ID"/>
              </w:rPr>
            </w:pPr>
            <w:r>
              <w:rPr>
                <w:rFonts w:ascii="Times New Roman" w:hAnsi="Times New Roman"/>
                <w:spacing w:val="-4"/>
                <w:sz w:val="24"/>
                <w:szCs w:val="24"/>
                <w:lang w:val="id-ID"/>
              </w:rPr>
              <w:t>6</w:t>
            </w:r>
          </w:p>
        </w:tc>
        <w:tc>
          <w:tcPr>
            <w:tcW w:w="1843" w:type="dxa"/>
            <w:tcBorders>
              <w:top w:val="nil"/>
              <w:left w:val="nil"/>
              <w:bottom w:val="nil"/>
              <w:right w:val="nil"/>
            </w:tcBorders>
            <w:vAlign w:val="center"/>
          </w:tcPr>
          <w:p w:rsidR="00AF6AA8" w:rsidRPr="00A56D65" w:rsidRDefault="00EB5679"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0,393</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AF6AA8" w:rsidP="00AF6AA8">
            <w:pPr>
              <w:jc w:val="center"/>
              <w:rPr>
                <w:rFonts w:ascii="Times New Roman" w:hAnsi="Times New Roman"/>
                <w:color w:val="000000"/>
                <w:sz w:val="24"/>
                <w:szCs w:val="24"/>
              </w:rPr>
            </w:pPr>
            <w:r>
              <w:rPr>
                <w:rFonts w:ascii="Times New Roman" w:hAnsi="Times New Roman"/>
                <w:color w:val="000000"/>
                <w:sz w:val="24"/>
                <w:szCs w:val="24"/>
                <w:lang w:val="id-ID"/>
              </w:rPr>
              <w:t xml:space="preserve">Tidak </w:t>
            </w:r>
            <w:r w:rsidRPr="00A56D65">
              <w:rPr>
                <w:rFonts w:ascii="Times New Roman" w:hAnsi="Times New Roman"/>
                <w:color w:val="000000"/>
                <w:sz w:val="24"/>
                <w:szCs w:val="24"/>
              </w:rPr>
              <w:t>Valid</w:t>
            </w:r>
          </w:p>
        </w:tc>
      </w:tr>
      <w:tr w:rsidR="00AF6AA8" w:rsidRPr="00A56D65" w:rsidTr="00AF6AA8">
        <w:trPr>
          <w:trHeight w:val="20"/>
          <w:jc w:val="center"/>
        </w:trPr>
        <w:tc>
          <w:tcPr>
            <w:tcW w:w="1686" w:type="dxa"/>
            <w:tcBorders>
              <w:top w:val="nil"/>
              <w:left w:val="nil"/>
              <w:bottom w:val="nil"/>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6852B3" w:rsidP="00AF6AA8">
            <w:pPr>
              <w:pStyle w:val="ListParagraph"/>
              <w:ind w:left="0"/>
              <w:jc w:val="center"/>
              <w:rPr>
                <w:rFonts w:ascii="Times New Roman" w:hAnsi="Times New Roman"/>
                <w:spacing w:val="-4"/>
                <w:sz w:val="24"/>
                <w:szCs w:val="24"/>
                <w:lang w:val="id-ID"/>
              </w:rPr>
            </w:pPr>
            <w:r>
              <w:rPr>
                <w:rFonts w:ascii="Times New Roman" w:hAnsi="Times New Roman"/>
                <w:spacing w:val="-4"/>
                <w:sz w:val="24"/>
                <w:szCs w:val="24"/>
                <w:lang w:val="id-ID"/>
              </w:rPr>
              <w:t>7</w:t>
            </w:r>
          </w:p>
        </w:tc>
        <w:tc>
          <w:tcPr>
            <w:tcW w:w="1843" w:type="dxa"/>
            <w:tcBorders>
              <w:top w:val="nil"/>
              <w:left w:val="nil"/>
              <w:bottom w:val="nil"/>
              <w:right w:val="nil"/>
            </w:tcBorders>
            <w:vAlign w:val="center"/>
          </w:tcPr>
          <w:p w:rsidR="00AF6AA8" w:rsidRPr="00A56D65" w:rsidRDefault="00EB5679"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0,846</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AF6AA8" w:rsidP="00AF6AA8">
            <w:pPr>
              <w:jc w:val="center"/>
              <w:rPr>
                <w:rFonts w:ascii="Times New Roman" w:hAnsi="Times New Roman"/>
                <w:sz w:val="24"/>
                <w:szCs w:val="24"/>
              </w:rPr>
            </w:pPr>
            <w:r w:rsidRPr="00A56D65">
              <w:rPr>
                <w:rFonts w:ascii="Times New Roman" w:hAnsi="Times New Roman"/>
                <w:color w:val="000000"/>
                <w:sz w:val="24"/>
                <w:szCs w:val="24"/>
              </w:rPr>
              <w:t>Valid</w:t>
            </w:r>
          </w:p>
        </w:tc>
      </w:tr>
      <w:tr w:rsidR="00AF6AA8" w:rsidRPr="00A56D65" w:rsidTr="00AF6AA8">
        <w:trPr>
          <w:trHeight w:val="20"/>
          <w:jc w:val="center"/>
        </w:trPr>
        <w:tc>
          <w:tcPr>
            <w:tcW w:w="1686" w:type="dxa"/>
            <w:tcBorders>
              <w:top w:val="nil"/>
              <w:left w:val="nil"/>
              <w:bottom w:val="nil"/>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6852B3" w:rsidP="00AF6AA8">
            <w:pPr>
              <w:pStyle w:val="ListParagraph"/>
              <w:ind w:left="0"/>
              <w:jc w:val="center"/>
              <w:rPr>
                <w:rFonts w:ascii="Times New Roman" w:hAnsi="Times New Roman"/>
                <w:spacing w:val="-4"/>
                <w:sz w:val="24"/>
                <w:szCs w:val="24"/>
                <w:lang w:val="id-ID"/>
              </w:rPr>
            </w:pPr>
            <w:r>
              <w:rPr>
                <w:rFonts w:ascii="Times New Roman" w:hAnsi="Times New Roman"/>
                <w:spacing w:val="-4"/>
                <w:sz w:val="24"/>
                <w:szCs w:val="24"/>
                <w:lang w:val="id-ID"/>
              </w:rPr>
              <w:t>8</w:t>
            </w:r>
          </w:p>
        </w:tc>
        <w:tc>
          <w:tcPr>
            <w:tcW w:w="1843" w:type="dxa"/>
            <w:tcBorders>
              <w:top w:val="nil"/>
              <w:left w:val="nil"/>
              <w:bottom w:val="nil"/>
              <w:right w:val="nil"/>
            </w:tcBorders>
            <w:vAlign w:val="center"/>
          </w:tcPr>
          <w:p w:rsidR="00AF6AA8" w:rsidRPr="00A56D65" w:rsidRDefault="00EB5679"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0,332</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9A3FC9" w:rsidP="00AF6AA8">
            <w:pPr>
              <w:jc w:val="center"/>
              <w:rPr>
                <w:rFonts w:ascii="Times New Roman" w:hAnsi="Times New Roman"/>
                <w:sz w:val="24"/>
                <w:szCs w:val="24"/>
              </w:rPr>
            </w:pPr>
            <w:r>
              <w:rPr>
                <w:rFonts w:ascii="Times New Roman" w:hAnsi="Times New Roman"/>
                <w:color w:val="000000"/>
                <w:sz w:val="24"/>
                <w:szCs w:val="24"/>
                <w:lang w:val="id-ID"/>
              </w:rPr>
              <w:t xml:space="preserve">Tidak </w:t>
            </w:r>
            <w:r w:rsidR="00AF6AA8" w:rsidRPr="00A56D65">
              <w:rPr>
                <w:rFonts w:ascii="Times New Roman" w:hAnsi="Times New Roman"/>
                <w:color w:val="000000"/>
                <w:sz w:val="24"/>
                <w:szCs w:val="24"/>
              </w:rPr>
              <w:t>Valid</w:t>
            </w:r>
          </w:p>
        </w:tc>
      </w:tr>
      <w:tr w:rsidR="00AF6AA8" w:rsidRPr="00A56D65" w:rsidTr="00AF6AA8">
        <w:trPr>
          <w:trHeight w:val="20"/>
          <w:jc w:val="center"/>
        </w:trPr>
        <w:tc>
          <w:tcPr>
            <w:tcW w:w="1686" w:type="dxa"/>
            <w:tcBorders>
              <w:top w:val="nil"/>
              <w:left w:val="nil"/>
              <w:bottom w:val="nil"/>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6852B3" w:rsidP="00AF6AA8">
            <w:pPr>
              <w:pStyle w:val="ListParagraph"/>
              <w:ind w:left="0"/>
              <w:jc w:val="center"/>
              <w:rPr>
                <w:rFonts w:ascii="Times New Roman" w:hAnsi="Times New Roman"/>
                <w:spacing w:val="-4"/>
                <w:sz w:val="24"/>
                <w:szCs w:val="24"/>
                <w:lang w:val="id-ID"/>
              </w:rPr>
            </w:pPr>
            <w:r>
              <w:rPr>
                <w:rFonts w:ascii="Times New Roman" w:hAnsi="Times New Roman"/>
                <w:spacing w:val="-4"/>
                <w:sz w:val="24"/>
                <w:szCs w:val="24"/>
                <w:lang w:val="id-ID"/>
              </w:rPr>
              <w:t>9</w:t>
            </w:r>
          </w:p>
        </w:tc>
        <w:tc>
          <w:tcPr>
            <w:tcW w:w="1843" w:type="dxa"/>
            <w:tcBorders>
              <w:top w:val="nil"/>
              <w:left w:val="nil"/>
              <w:bottom w:val="nil"/>
              <w:right w:val="nil"/>
            </w:tcBorders>
            <w:vAlign w:val="center"/>
          </w:tcPr>
          <w:p w:rsidR="00AF6AA8" w:rsidRPr="00A56D65" w:rsidRDefault="00EB5679"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0,511</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AF6AA8" w:rsidP="00AF6AA8">
            <w:pPr>
              <w:jc w:val="center"/>
              <w:rPr>
                <w:rFonts w:ascii="Times New Roman" w:hAnsi="Times New Roman"/>
                <w:sz w:val="24"/>
                <w:szCs w:val="24"/>
              </w:rPr>
            </w:pPr>
            <w:r w:rsidRPr="00A56D65">
              <w:rPr>
                <w:rFonts w:ascii="Times New Roman" w:hAnsi="Times New Roman"/>
                <w:color w:val="000000"/>
                <w:sz w:val="24"/>
                <w:szCs w:val="24"/>
              </w:rPr>
              <w:t>Valid</w:t>
            </w:r>
          </w:p>
        </w:tc>
      </w:tr>
      <w:tr w:rsidR="00AF6AA8" w:rsidRPr="00A56D65" w:rsidTr="00AF6AA8">
        <w:trPr>
          <w:trHeight w:val="20"/>
          <w:jc w:val="center"/>
        </w:trPr>
        <w:tc>
          <w:tcPr>
            <w:tcW w:w="1686" w:type="dxa"/>
            <w:tcBorders>
              <w:top w:val="nil"/>
              <w:left w:val="nil"/>
              <w:bottom w:val="nil"/>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AF6AA8" w:rsidP="00AF6AA8">
            <w:pPr>
              <w:pStyle w:val="ListParagraph"/>
              <w:ind w:left="0"/>
              <w:jc w:val="center"/>
              <w:rPr>
                <w:rFonts w:ascii="Times New Roman" w:hAnsi="Times New Roman"/>
                <w:spacing w:val="-4"/>
                <w:sz w:val="24"/>
                <w:szCs w:val="24"/>
                <w:lang w:val="id-ID"/>
              </w:rPr>
            </w:pPr>
            <w:r>
              <w:rPr>
                <w:rFonts w:ascii="Times New Roman" w:hAnsi="Times New Roman"/>
                <w:spacing w:val="-4"/>
                <w:sz w:val="24"/>
                <w:szCs w:val="24"/>
                <w:lang w:val="id-ID"/>
              </w:rPr>
              <w:t>1</w:t>
            </w:r>
            <w:r w:rsidR="006852B3">
              <w:rPr>
                <w:rFonts w:ascii="Times New Roman" w:hAnsi="Times New Roman"/>
                <w:spacing w:val="-4"/>
                <w:sz w:val="24"/>
                <w:szCs w:val="24"/>
                <w:lang w:val="id-ID"/>
              </w:rPr>
              <w:t>0</w:t>
            </w:r>
          </w:p>
        </w:tc>
        <w:tc>
          <w:tcPr>
            <w:tcW w:w="1843" w:type="dxa"/>
            <w:tcBorders>
              <w:top w:val="nil"/>
              <w:left w:val="nil"/>
              <w:bottom w:val="nil"/>
              <w:right w:val="nil"/>
            </w:tcBorders>
            <w:vAlign w:val="center"/>
          </w:tcPr>
          <w:p w:rsidR="00AF6AA8" w:rsidRPr="00A56D65" w:rsidRDefault="00EB5679"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0,529</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AF6AA8" w:rsidP="00AF6AA8">
            <w:pPr>
              <w:jc w:val="center"/>
              <w:rPr>
                <w:rFonts w:ascii="Times New Roman" w:hAnsi="Times New Roman"/>
                <w:color w:val="000000"/>
                <w:sz w:val="24"/>
                <w:szCs w:val="24"/>
              </w:rPr>
            </w:pPr>
            <w:r w:rsidRPr="00A56D65">
              <w:rPr>
                <w:rFonts w:ascii="Times New Roman" w:hAnsi="Times New Roman"/>
                <w:color w:val="000000"/>
                <w:sz w:val="24"/>
                <w:szCs w:val="24"/>
              </w:rPr>
              <w:t>Valid</w:t>
            </w:r>
          </w:p>
        </w:tc>
      </w:tr>
      <w:tr w:rsidR="00AF6AA8" w:rsidRPr="00A56D65" w:rsidTr="00AF6AA8">
        <w:trPr>
          <w:trHeight w:val="20"/>
          <w:jc w:val="center"/>
        </w:trPr>
        <w:tc>
          <w:tcPr>
            <w:tcW w:w="1686" w:type="dxa"/>
            <w:tcBorders>
              <w:top w:val="nil"/>
              <w:left w:val="nil"/>
              <w:bottom w:val="nil"/>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nil"/>
              <w:right w:val="nil"/>
            </w:tcBorders>
          </w:tcPr>
          <w:p w:rsidR="00AF6AA8" w:rsidRPr="00A56D65" w:rsidRDefault="00AF6AA8" w:rsidP="00AF6AA8">
            <w:pPr>
              <w:pStyle w:val="ListParagraph"/>
              <w:ind w:left="0"/>
              <w:jc w:val="center"/>
              <w:rPr>
                <w:rFonts w:ascii="Times New Roman" w:hAnsi="Times New Roman"/>
                <w:spacing w:val="-4"/>
                <w:sz w:val="24"/>
                <w:szCs w:val="24"/>
                <w:lang w:val="id-ID"/>
              </w:rPr>
            </w:pPr>
            <w:r>
              <w:rPr>
                <w:rFonts w:ascii="Times New Roman" w:hAnsi="Times New Roman"/>
                <w:spacing w:val="-4"/>
                <w:sz w:val="24"/>
                <w:szCs w:val="24"/>
                <w:lang w:val="id-ID"/>
              </w:rPr>
              <w:t>1</w:t>
            </w:r>
            <w:r w:rsidR="006852B3">
              <w:rPr>
                <w:rFonts w:ascii="Times New Roman" w:hAnsi="Times New Roman"/>
                <w:spacing w:val="-4"/>
                <w:sz w:val="24"/>
                <w:szCs w:val="24"/>
                <w:lang w:val="id-ID"/>
              </w:rPr>
              <w:t>1</w:t>
            </w:r>
          </w:p>
        </w:tc>
        <w:tc>
          <w:tcPr>
            <w:tcW w:w="1843" w:type="dxa"/>
            <w:tcBorders>
              <w:top w:val="nil"/>
              <w:left w:val="nil"/>
              <w:bottom w:val="nil"/>
              <w:right w:val="nil"/>
            </w:tcBorders>
            <w:vAlign w:val="center"/>
          </w:tcPr>
          <w:p w:rsidR="00AF6AA8" w:rsidRPr="00A56D65" w:rsidRDefault="00EB5679"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0,744</w:t>
            </w:r>
          </w:p>
        </w:tc>
        <w:tc>
          <w:tcPr>
            <w:tcW w:w="1813" w:type="dxa"/>
            <w:tcBorders>
              <w:top w:val="nil"/>
              <w:left w:val="nil"/>
              <w:bottom w:val="nil"/>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nil"/>
              <w:right w:val="nil"/>
            </w:tcBorders>
            <w:vAlign w:val="center"/>
          </w:tcPr>
          <w:p w:rsidR="00AF6AA8" w:rsidRPr="00A56D65" w:rsidRDefault="00AF6AA8" w:rsidP="00AF6AA8">
            <w:pPr>
              <w:jc w:val="center"/>
              <w:rPr>
                <w:rFonts w:ascii="Times New Roman" w:hAnsi="Times New Roman"/>
                <w:color w:val="000000"/>
                <w:sz w:val="24"/>
                <w:szCs w:val="24"/>
              </w:rPr>
            </w:pPr>
            <w:r w:rsidRPr="00A56D65">
              <w:rPr>
                <w:rFonts w:ascii="Times New Roman" w:hAnsi="Times New Roman"/>
                <w:color w:val="000000"/>
                <w:sz w:val="24"/>
                <w:szCs w:val="24"/>
              </w:rPr>
              <w:t>Valid</w:t>
            </w:r>
          </w:p>
        </w:tc>
      </w:tr>
      <w:tr w:rsidR="00AF6AA8" w:rsidRPr="00A56D65" w:rsidTr="00AF6AA8">
        <w:trPr>
          <w:trHeight w:val="20"/>
          <w:jc w:val="center"/>
        </w:trPr>
        <w:tc>
          <w:tcPr>
            <w:tcW w:w="1686" w:type="dxa"/>
            <w:tcBorders>
              <w:top w:val="nil"/>
              <w:left w:val="nil"/>
              <w:bottom w:val="single" w:sz="4" w:space="0" w:color="auto"/>
              <w:right w:val="nil"/>
            </w:tcBorders>
          </w:tcPr>
          <w:p w:rsidR="00AF6AA8" w:rsidRPr="00A56D65" w:rsidRDefault="00AF6AA8" w:rsidP="00AF6AA8">
            <w:pPr>
              <w:jc w:val="center"/>
              <w:rPr>
                <w:rFonts w:ascii="Times New Roman" w:hAnsi="Times New Roman"/>
                <w:color w:val="000000"/>
                <w:sz w:val="24"/>
                <w:szCs w:val="24"/>
              </w:rPr>
            </w:pPr>
          </w:p>
        </w:tc>
        <w:tc>
          <w:tcPr>
            <w:tcW w:w="1134" w:type="dxa"/>
            <w:tcBorders>
              <w:top w:val="nil"/>
              <w:left w:val="nil"/>
              <w:bottom w:val="single" w:sz="4" w:space="0" w:color="auto"/>
              <w:right w:val="nil"/>
            </w:tcBorders>
          </w:tcPr>
          <w:p w:rsidR="00AF6AA8" w:rsidRPr="00A56D65" w:rsidRDefault="006852B3" w:rsidP="00AF6AA8">
            <w:pPr>
              <w:pStyle w:val="ListParagraph"/>
              <w:ind w:left="0"/>
              <w:jc w:val="center"/>
              <w:rPr>
                <w:rFonts w:ascii="Times New Roman" w:hAnsi="Times New Roman"/>
                <w:spacing w:val="-4"/>
                <w:sz w:val="24"/>
                <w:szCs w:val="24"/>
                <w:lang w:val="id-ID"/>
              </w:rPr>
            </w:pPr>
            <w:r>
              <w:rPr>
                <w:rFonts w:ascii="Times New Roman" w:hAnsi="Times New Roman"/>
                <w:spacing w:val="-4"/>
                <w:sz w:val="24"/>
                <w:szCs w:val="24"/>
                <w:lang w:val="id-ID"/>
              </w:rPr>
              <w:t>12</w:t>
            </w:r>
          </w:p>
        </w:tc>
        <w:tc>
          <w:tcPr>
            <w:tcW w:w="1843" w:type="dxa"/>
            <w:tcBorders>
              <w:top w:val="nil"/>
              <w:left w:val="nil"/>
              <w:bottom w:val="single" w:sz="4" w:space="0" w:color="auto"/>
              <w:right w:val="nil"/>
            </w:tcBorders>
            <w:vAlign w:val="center"/>
          </w:tcPr>
          <w:p w:rsidR="00AF6AA8" w:rsidRPr="00A56D65" w:rsidRDefault="00EB5679" w:rsidP="00AF6AA8">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0,454</w:t>
            </w:r>
          </w:p>
        </w:tc>
        <w:tc>
          <w:tcPr>
            <w:tcW w:w="1813" w:type="dxa"/>
            <w:tcBorders>
              <w:top w:val="nil"/>
              <w:left w:val="nil"/>
              <w:bottom w:val="single" w:sz="4" w:space="0" w:color="auto"/>
              <w:right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430" w:type="dxa"/>
            <w:tcBorders>
              <w:top w:val="nil"/>
              <w:left w:val="nil"/>
              <w:bottom w:val="single" w:sz="4" w:space="0" w:color="auto"/>
              <w:right w:val="nil"/>
            </w:tcBorders>
            <w:vAlign w:val="center"/>
          </w:tcPr>
          <w:p w:rsidR="00AF6AA8" w:rsidRPr="00A56D65" w:rsidRDefault="00AF6AA8" w:rsidP="00AF6AA8">
            <w:pPr>
              <w:jc w:val="center"/>
              <w:rPr>
                <w:rFonts w:ascii="Times New Roman" w:hAnsi="Times New Roman"/>
                <w:color w:val="000000"/>
                <w:sz w:val="24"/>
                <w:szCs w:val="24"/>
              </w:rPr>
            </w:pPr>
            <w:r w:rsidRPr="00A56D65">
              <w:rPr>
                <w:rFonts w:ascii="Times New Roman" w:hAnsi="Times New Roman"/>
                <w:color w:val="000000"/>
                <w:sz w:val="24"/>
                <w:szCs w:val="24"/>
              </w:rPr>
              <w:t>Valid</w:t>
            </w:r>
          </w:p>
        </w:tc>
      </w:tr>
    </w:tbl>
    <w:p w:rsidR="00AF6AA8" w:rsidRPr="00D60B51" w:rsidRDefault="00AF6AA8" w:rsidP="00AF6AA8">
      <w:pPr>
        <w:spacing w:after="0" w:line="240" w:lineRule="auto"/>
        <w:ind w:firstLine="720"/>
        <w:jc w:val="both"/>
        <w:rPr>
          <w:rFonts w:ascii="Times New Roman" w:hAnsi="Times New Roman"/>
          <w:color w:val="000000"/>
          <w:sz w:val="24"/>
          <w:szCs w:val="24"/>
        </w:rPr>
      </w:pPr>
    </w:p>
    <w:p w:rsidR="00AF6AA8" w:rsidRPr="00AF6AA8" w:rsidRDefault="00AF6AA8" w:rsidP="00AF6AA8">
      <w:pPr>
        <w:spacing w:after="0" w:line="480" w:lineRule="auto"/>
        <w:jc w:val="both"/>
        <w:rPr>
          <w:rFonts w:ascii="Times New Roman" w:eastAsia="Times New Roman" w:hAnsi="Times New Roman" w:cs="Times New Roman"/>
          <w:sz w:val="24"/>
          <w:szCs w:val="24"/>
        </w:rPr>
      </w:pPr>
      <w:r>
        <w:rPr>
          <w:rFonts w:ascii="Times New Roman" w:hAnsi="Times New Roman"/>
          <w:color w:val="000000"/>
          <w:sz w:val="24"/>
          <w:szCs w:val="24"/>
        </w:rPr>
        <w:tab/>
      </w:r>
      <w:r w:rsidRPr="00A56D65">
        <w:rPr>
          <w:rFonts w:ascii="Times New Roman" w:hAnsi="Times New Roman"/>
          <w:color w:val="000000"/>
          <w:sz w:val="24"/>
          <w:szCs w:val="24"/>
        </w:rPr>
        <w:t xml:space="preserve">Hasil uji validitas menunjukkan bahwa dari </w:t>
      </w:r>
      <w:r w:rsidR="009A3FC9">
        <w:rPr>
          <w:rFonts w:ascii="Times New Roman" w:hAnsi="Times New Roman"/>
          <w:color w:val="000000"/>
          <w:sz w:val="24"/>
          <w:szCs w:val="24"/>
        </w:rPr>
        <w:t>12</w:t>
      </w:r>
      <w:r w:rsidRPr="00A56D65">
        <w:rPr>
          <w:rFonts w:ascii="Times New Roman" w:hAnsi="Times New Roman"/>
          <w:color w:val="000000"/>
          <w:sz w:val="24"/>
          <w:szCs w:val="24"/>
        </w:rPr>
        <w:t xml:space="preserve"> item soal variabel </w:t>
      </w:r>
      <w:r>
        <w:rPr>
          <w:rFonts w:ascii="Times New Roman" w:hAnsi="Times New Roman"/>
          <w:color w:val="000000"/>
          <w:sz w:val="24"/>
          <w:szCs w:val="24"/>
        </w:rPr>
        <w:t>minat kunjung ulang</w:t>
      </w:r>
      <w:r w:rsidRPr="00A56D65">
        <w:rPr>
          <w:rFonts w:ascii="Times New Roman" w:hAnsi="Times New Roman"/>
          <w:color w:val="000000"/>
          <w:sz w:val="24"/>
          <w:szCs w:val="24"/>
        </w:rPr>
        <w:t xml:space="preserve"> menunjukkan bahwa </w:t>
      </w:r>
      <w:r>
        <w:rPr>
          <w:rFonts w:ascii="Times New Roman" w:hAnsi="Times New Roman"/>
          <w:color w:val="000000"/>
          <w:sz w:val="24"/>
          <w:szCs w:val="24"/>
        </w:rPr>
        <w:t>1</w:t>
      </w:r>
      <w:r w:rsidR="009A3FC9">
        <w:rPr>
          <w:rFonts w:ascii="Times New Roman" w:hAnsi="Times New Roman"/>
          <w:color w:val="000000"/>
          <w:sz w:val="24"/>
          <w:szCs w:val="24"/>
        </w:rPr>
        <w:t>0</w:t>
      </w:r>
      <w:r w:rsidRPr="00A56D65">
        <w:rPr>
          <w:rFonts w:ascii="Times New Roman" w:hAnsi="Times New Roman"/>
          <w:color w:val="000000"/>
          <w:sz w:val="24"/>
          <w:szCs w:val="24"/>
        </w:rPr>
        <w:t xml:space="preserve"> item soal dinyatakan valid karena memiliki nilai </w:t>
      </w:r>
      <w:r w:rsidRPr="00A56D65">
        <w:rPr>
          <w:rFonts w:ascii="Times New Roman" w:eastAsia="Times New Roman" w:hAnsi="Times New Roman"/>
          <w:sz w:val="24"/>
          <w:szCs w:val="24"/>
        </w:rPr>
        <w:t>r</w:t>
      </w:r>
      <w:r w:rsidRPr="00A56D65">
        <w:rPr>
          <w:rFonts w:ascii="Times New Roman" w:eastAsia="Times New Roman" w:hAnsi="Times New Roman"/>
          <w:sz w:val="24"/>
          <w:szCs w:val="24"/>
          <w:vertAlign w:val="subscript"/>
        </w:rPr>
        <w:t xml:space="preserve">hitung </w:t>
      </w:r>
      <w:r w:rsidRPr="00A56D65">
        <w:rPr>
          <w:rFonts w:ascii="Times New Roman" w:eastAsia="Times New Roman" w:hAnsi="Times New Roman"/>
          <w:sz w:val="24"/>
          <w:szCs w:val="24"/>
        </w:rPr>
        <w:t>&gt; r</w:t>
      </w:r>
      <w:r w:rsidRPr="00A56D65">
        <w:rPr>
          <w:rFonts w:ascii="Times New Roman" w:eastAsia="Times New Roman" w:hAnsi="Times New Roman"/>
          <w:sz w:val="24"/>
          <w:szCs w:val="24"/>
          <w:vertAlign w:val="subscript"/>
        </w:rPr>
        <w:t>tabel</w:t>
      </w:r>
      <w:r w:rsidRPr="00A56D65">
        <w:rPr>
          <w:rFonts w:ascii="Times New Roman" w:hAnsi="Times New Roman"/>
          <w:color w:val="000000"/>
          <w:sz w:val="24"/>
          <w:szCs w:val="24"/>
        </w:rPr>
        <w:t xml:space="preserve">, sedangkan </w:t>
      </w:r>
      <w:r w:rsidR="009A3FC9">
        <w:rPr>
          <w:rFonts w:ascii="Times New Roman" w:hAnsi="Times New Roman"/>
          <w:color w:val="000000"/>
          <w:sz w:val="24"/>
          <w:szCs w:val="24"/>
        </w:rPr>
        <w:t>2</w:t>
      </w:r>
      <w:r w:rsidRPr="00A56D65">
        <w:rPr>
          <w:rFonts w:ascii="Times New Roman" w:hAnsi="Times New Roman"/>
          <w:color w:val="000000"/>
          <w:sz w:val="24"/>
          <w:szCs w:val="24"/>
        </w:rPr>
        <w:t xml:space="preserve"> item soal lainnya dinyatakan tidak valid karena memiliki </w:t>
      </w:r>
      <w:r w:rsidRPr="00A56D65">
        <w:rPr>
          <w:rFonts w:ascii="Times New Roman" w:eastAsia="Times New Roman" w:hAnsi="Times New Roman"/>
          <w:sz w:val="24"/>
          <w:szCs w:val="24"/>
        </w:rPr>
        <w:t>r</w:t>
      </w:r>
      <w:r w:rsidRPr="00A56D65">
        <w:rPr>
          <w:rFonts w:ascii="Times New Roman" w:eastAsia="Times New Roman" w:hAnsi="Times New Roman"/>
          <w:sz w:val="24"/>
          <w:szCs w:val="24"/>
          <w:vertAlign w:val="subscript"/>
        </w:rPr>
        <w:t xml:space="preserve">hitung </w:t>
      </w:r>
      <w:r w:rsidRPr="00A56D65">
        <w:rPr>
          <w:rFonts w:ascii="Times New Roman" w:eastAsia="Times New Roman" w:hAnsi="Times New Roman"/>
          <w:sz w:val="24"/>
          <w:szCs w:val="24"/>
        </w:rPr>
        <w:t>&lt; r</w:t>
      </w:r>
      <w:r w:rsidRPr="00A56D65">
        <w:rPr>
          <w:rFonts w:ascii="Times New Roman" w:eastAsia="Times New Roman" w:hAnsi="Times New Roman"/>
          <w:sz w:val="24"/>
          <w:szCs w:val="24"/>
          <w:vertAlign w:val="subscript"/>
        </w:rPr>
        <w:t>tabel</w:t>
      </w:r>
      <w:r w:rsidRPr="00A56D65">
        <w:rPr>
          <w:rFonts w:ascii="Times New Roman" w:hAnsi="Times New Roman"/>
          <w:color w:val="000000"/>
          <w:sz w:val="24"/>
          <w:szCs w:val="24"/>
        </w:rPr>
        <w:t>.</w:t>
      </w:r>
    </w:p>
    <w:p w:rsidR="00952F51" w:rsidRPr="000425D5" w:rsidRDefault="00952F51" w:rsidP="00575A64">
      <w:pPr>
        <w:pStyle w:val="ListParagraph"/>
        <w:numPr>
          <w:ilvl w:val="0"/>
          <w:numId w:val="34"/>
        </w:numPr>
        <w:spacing w:after="0" w:line="480" w:lineRule="auto"/>
        <w:ind w:left="426" w:hanging="426"/>
        <w:jc w:val="both"/>
        <w:rPr>
          <w:rFonts w:ascii="Times New Roman" w:eastAsia="Times New Roman" w:hAnsi="Times New Roman" w:cs="Times New Roman"/>
          <w:sz w:val="24"/>
          <w:szCs w:val="24"/>
        </w:rPr>
      </w:pPr>
      <w:r w:rsidRPr="000425D5">
        <w:rPr>
          <w:rFonts w:ascii="Times New Roman" w:eastAsia="Times New Roman" w:hAnsi="Times New Roman" w:cs="Times New Roman"/>
          <w:sz w:val="24"/>
          <w:szCs w:val="24"/>
        </w:rPr>
        <w:t xml:space="preserve">Reliabilitas </w:t>
      </w:r>
    </w:p>
    <w:p w:rsidR="00952F51" w:rsidRDefault="00952F51" w:rsidP="00451584">
      <w:pPr>
        <w:spacing w:after="0" w:line="480" w:lineRule="auto"/>
        <w:ind w:firstLine="720"/>
        <w:jc w:val="both"/>
        <w:rPr>
          <w:rFonts w:ascii="Times New Roman" w:eastAsia="Times New Roman" w:hAnsi="Times New Roman" w:cs="Times New Roman"/>
          <w:sz w:val="24"/>
          <w:szCs w:val="24"/>
        </w:rPr>
      </w:pPr>
      <w:r w:rsidRPr="000425D5">
        <w:rPr>
          <w:rFonts w:ascii="Times New Roman" w:eastAsia="Times New Roman" w:hAnsi="Times New Roman" w:cs="Times New Roman"/>
          <w:sz w:val="24"/>
          <w:szCs w:val="24"/>
        </w:rPr>
        <w:t xml:space="preserve">Reliabilitas menurut Arikunto (2010) menunjuk pada suatu instrument cukup dipercaya untuk dapat digunakan sebagai alat pengumpulan data karena instrument tersebut sudah baik. Instrument yang sudah dapat dipercaya, yang reliabel akan menghasilkan data yang dapat dipercaya juga. Apabila datanya memang benar sesuai dengan kenyataanya, maka berapa kalipun diambil, tetap akan sama. Menurut Arikunto (2010) reliabilitas menunjukkan pada tingkat keterandalan sesuatu. Analisis reliabilitas dalam penelitian ini menggunakan </w:t>
      </w:r>
      <w:r w:rsidRPr="000425D5">
        <w:rPr>
          <w:rFonts w:ascii="Times New Roman" w:eastAsia="Times New Roman" w:hAnsi="Times New Roman" w:cs="Times New Roman"/>
          <w:sz w:val="24"/>
          <w:szCs w:val="24"/>
        </w:rPr>
        <w:lastRenderedPageBreak/>
        <w:t xml:space="preserve">teknik </w:t>
      </w:r>
      <w:r w:rsidRPr="000425D5">
        <w:rPr>
          <w:rFonts w:ascii="Times New Roman" w:eastAsia="Times New Roman" w:hAnsi="Times New Roman" w:cs="Times New Roman"/>
          <w:i/>
          <w:sz w:val="24"/>
          <w:szCs w:val="24"/>
        </w:rPr>
        <w:t>Alpha Cronbach</w:t>
      </w:r>
      <w:r w:rsidRPr="000425D5">
        <w:rPr>
          <w:rFonts w:ascii="Times New Roman" w:eastAsia="Times New Roman" w:hAnsi="Times New Roman" w:cs="Times New Roman"/>
          <w:sz w:val="24"/>
          <w:szCs w:val="24"/>
        </w:rPr>
        <w:t xml:space="preserve"> sebab koefisien mempunyai nilai praktis dan koefisien yang tinggi karena dilakukan sa</w:t>
      </w:r>
      <w:r w:rsidR="008340FA">
        <w:rPr>
          <w:rFonts w:ascii="Times New Roman" w:eastAsia="Times New Roman" w:hAnsi="Times New Roman" w:cs="Times New Roman"/>
          <w:sz w:val="24"/>
          <w:szCs w:val="24"/>
        </w:rPr>
        <w:t>tu kali pada sekelompok subjek</w:t>
      </w:r>
      <w:r w:rsidRPr="000425D5">
        <w:rPr>
          <w:rFonts w:ascii="Times New Roman" w:eastAsia="Times New Roman" w:hAnsi="Times New Roman" w:cs="Times New Roman"/>
          <w:sz w:val="24"/>
          <w:szCs w:val="24"/>
        </w:rPr>
        <w:t xml:space="preserve">. </w:t>
      </w:r>
    </w:p>
    <w:p w:rsidR="00AF6AA8" w:rsidRDefault="00AF6AA8" w:rsidP="00AF6AA8">
      <w:pPr>
        <w:spacing w:after="0" w:line="360" w:lineRule="auto"/>
        <w:jc w:val="both"/>
        <w:rPr>
          <w:rFonts w:ascii="Times New Roman" w:hAnsi="Times New Roman"/>
          <w:color w:val="000000"/>
          <w:sz w:val="24"/>
          <w:szCs w:val="24"/>
        </w:rPr>
      </w:pPr>
      <w:r w:rsidRPr="00A56D65">
        <w:rPr>
          <w:rFonts w:ascii="Times New Roman" w:hAnsi="Times New Roman"/>
          <w:b/>
          <w:color w:val="000000"/>
          <w:sz w:val="24"/>
          <w:szCs w:val="24"/>
        </w:rPr>
        <w:t>Tabel 3.</w:t>
      </w:r>
      <w:r w:rsidR="0047175E">
        <w:rPr>
          <w:rFonts w:ascii="Times New Roman" w:hAnsi="Times New Roman"/>
          <w:b/>
          <w:color w:val="000000"/>
          <w:sz w:val="24"/>
          <w:szCs w:val="24"/>
        </w:rPr>
        <w:t>6</w:t>
      </w:r>
      <w:r w:rsidRPr="00A56D65">
        <w:rPr>
          <w:rFonts w:ascii="Times New Roman" w:hAnsi="Times New Roman"/>
          <w:b/>
          <w:color w:val="000000"/>
          <w:sz w:val="24"/>
          <w:szCs w:val="24"/>
        </w:rPr>
        <w:t xml:space="preserve">. </w:t>
      </w:r>
      <w:r w:rsidRPr="00D8170D">
        <w:rPr>
          <w:rFonts w:ascii="Times New Roman" w:hAnsi="Times New Roman"/>
          <w:b/>
          <w:color w:val="000000"/>
          <w:spacing w:val="-2"/>
          <w:sz w:val="24"/>
          <w:szCs w:val="24"/>
        </w:rPr>
        <w:t xml:space="preserve">Hasil Uji </w:t>
      </w:r>
      <w:r>
        <w:rPr>
          <w:rFonts w:ascii="Times New Roman" w:hAnsi="Times New Roman"/>
          <w:b/>
          <w:color w:val="000000"/>
          <w:spacing w:val="-2"/>
          <w:sz w:val="24"/>
          <w:szCs w:val="24"/>
        </w:rPr>
        <w:t>Reliabilitas</w:t>
      </w:r>
      <w:r w:rsidRPr="00D8170D">
        <w:rPr>
          <w:rFonts w:ascii="Times New Roman" w:hAnsi="Times New Roman"/>
          <w:b/>
          <w:color w:val="000000"/>
          <w:spacing w:val="-2"/>
          <w:sz w:val="24"/>
          <w:szCs w:val="24"/>
        </w:rPr>
        <w:t xml:space="preserve"> Kuesioner </w:t>
      </w:r>
    </w:p>
    <w:tbl>
      <w:tblPr>
        <w:tblStyle w:val="TableGrid"/>
        <w:tblW w:w="7938"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835"/>
        <w:gridCol w:w="2268"/>
        <w:gridCol w:w="1276"/>
        <w:gridCol w:w="1559"/>
      </w:tblGrid>
      <w:tr w:rsidR="00AF6AA8" w:rsidRPr="00A56D65" w:rsidTr="00AF6AA8">
        <w:tc>
          <w:tcPr>
            <w:tcW w:w="2835" w:type="dxa"/>
            <w:tcBorders>
              <w:bottom w:val="single" w:sz="4" w:space="0" w:color="000000" w:themeColor="text1"/>
            </w:tcBorders>
            <w:vAlign w:val="center"/>
          </w:tcPr>
          <w:p w:rsidR="00AF6AA8" w:rsidRPr="00A56D65" w:rsidRDefault="00AF6AA8" w:rsidP="00AF6AA8">
            <w:pPr>
              <w:jc w:val="center"/>
              <w:rPr>
                <w:rFonts w:ascii="Times New Roman" w:hAnsi="Times New Roman"/>
                <w:b/>
                <w:color w:val="000000"/>
                <w:sz w:val="24"/>
                <w:szCs w:val="24"/>
              </w:rPr>
            </w:pPr>
            <w:r w:rsidRPr="00A56D65">
              <w:rPr>
                <w:rFonts w:ascii="Times New Roman" w:hAnsi="Times New Roman"/>
                <w:b/>
                <w:color w:val="000000"/>
                <w:sz w:val="24"/>
                <w:szCs w:val="24"/>
              </w:rPr>
              <w:t>Variabel</w:t>
            </w:r>
          </w:p>
        </w:tc>
        <w:tc>
          <w:tcPr>
            <w:tcW w:w="2268" w:type="dxa"/>
            <w:tcBorders>
              <w:bottom w:val="single" w:sz="4" w:space="0" w:color="000000" w:themeColor="text1"/>
            </w:tcBorders>
            <w:vAlign w:val="center"/>
          </w:tcPr>
          <w:p w:rsidR="00AF6AA8" w:rsidRPr="00A56D65" w:rsidRDefault="00AF6AA8" w:rsidP="00AF6AA8">
            <w:pPr>
              <w:jc w:val="center"/>
              <w:rPr>
                <w:rFonts w:ascii="Times New Roman" w:hAnsi="Times New Roman"/>
                <w:b/>
                <w:i/>
                <w:color w:val="000000"/>
                <w:sz w:val="24"/>
                <w:szCs w:val="24"/>
              </w:rPr>
            </w:pPr>
            <w:r w:rsidRPr="00A56D65">
              <w:rPr>
                <w:rFonts w:ascii="Times New Roman" w:hAnsi="Times New Roman"/>
                <w:b/>
                <w:i/>
                <w:sz w:val="24"/>
                <w:szCs w:val="24"/>
              </w:rPr>
              <w:t>Cronbach’s Alpha</w:t>
            </w:r>
          </w:p>
        </w:tc>
        <w:tc>
          <w:tcPr>
            <w:tcW w:w="1276" w:type="dxa"/>
            <w:tcBorders>
              <w:bottom w:val="single" w:sz="4" w:space="0" w:color="000000" w:themeColor="text1"/>
            </w:tcBorders>
            <w:vAlign w:val="center"/>
          </w:tcPr>
          <w:p w:rsidR="00AF6AA8" w:rsidRPr="00A56D65" w:rsidRDefault="00AF6AA8" w:rsidP="00AF6AA8">
            <w:pPr>
              <w:jc w:val="center"/>
              <w:rPr>
                <w:rFonts w:ascii="Times New Roman" w:hAnsi="Times New Roman"/>
                <w:b/>
                <w:color w:val="000000"/>
                <w:sz w:val="24"/>
                <w:szCs w:val="24"/>
              </w:rPr>
            </w:pPr>
            <w:r w:rsidRPr="00A56D65">
              <w:rPr>
                <w:rFonts w:ascii="Times New Roman" w:hAnsi="Times New Roman"/>
                <w:b/>
                <w:color w:val="000000"/>
                <w:sz w:val="24"/>
                <w:szCs w:val="24"/>
              </w:rPr>
              <w:t>r-tabel</w:t>
            </w:r>
          </w:p>
        </w:tc>
        <w:tc>
          <w:tcPr>
            <w:tcW w:w="1559" w:type="dxa"/>
            <w:tcBorders>
              <w:bottom w:val="single" w:sz="4" w:space="0" w:color="000000" w:themeColor="text1"/>
            </w:tcBorders>
            <w:vAlign w:val="center"/>
          </w:tcPr>
          <w:p w:rsidR="00AF6AA8" w:rsidRPr="00A56D65" w:rsidRDefault="00AF6AA8" w:rsidP="00AF6AA8">
            <w:pPr>
              <w:jc w:val="center"/>
              <w:rPr>
                <w:rFonts w:ascii="Times New Roman" w:hAnsi="Times New Roman"/>
                <w:b/>
                <w:color w:val="000000"/>
                <w:sz w:val="24"/>
                <w:szCs w:val="24"/>
              </w:rPr>
            </w:pPr>
            <w:r w:rsidRPr="00A56D65">
              <w:rPr>
                <w:rFonts w:ascii="Times New Roman" w:hAnsi="Times New Roman"/>
                <w:b/>
                <w:color w:val="000000"/>
                <w:sz w:val="24"/>
                <w:szCs w:val="24"/>
              </w:rPr>
              <w:t>Keterangan</w:t>
            </w:r>
          </w:p>
        </w:tc>
      </w:tr>
      <w:tr w:rsidR="00AF6AA8" w:rsidRPr="00A56D65" w:rsidTr="00AF6AA8">
        <w:tc>
          <w:tcPr>
            <w:tcW w:w="2835" w:type="dxa"/>
            <w:tcBorders>
              <w:bottom w:val="nil"/>
            </w:tcBorders>
          </w:tcPr>
          <w:p w:rsidR="00AF6AA8" w:rsidRPr="00A56D65" w:rsidRDefault="00AF6AA8" w:rsidP="00AF6AA8">
            <w:pPr>
              <w:jc w:val="both"/>
              <w:rPr>
                <w:rFonts w:ascii="Times New Roman" w:hAnsi="Times New Roman"/>
                <w:sz w:val="24"/>
                <w:lang w:val="id-ID"/>
              </w:rPr>
            </w:pPr>
            <w:r>
              <w:rPr>
                <w:rFonts w:ascii="Times New Roman" w:hAnsi="Times New Roman"/>
                <w:sz w:val="24"/>
                <w:lang w:val="id-ID"/>
              </w:rPr>
              <w:t>Keprofesian</w:t>
            </w:r>
          </w:p>
        </w:tc>
        <w:tc>
          <w:tcPr>
            <w:tcW w:w="2268" w:type="dxa"/>
            <w:tcBorders>
              <w:bottom w:val="nil"/>
            </w:tcBorders>
            <w:vAlign w:val="center"/>
          </w:tcPr>
          <w:p w:rsidR="00AF6AA8" w:rsidRPr="00A56D65" w:rsidRDefault="001F2086" w:rsidP="00AF6AA8">
            <w:pPr>
              <w:jc w:val="center"/>
              <w:rPr>
                <w:rFonts w:ascii="Times New Roman" w:hAnsi="Times New Roman"/>
                <w:color w:val="000000"/>
                <w:sz w:val="24"/>
                <w:szCs w:val="24"/>
                <w:lang w:val="id-ID"/>
              </w:rPr>
            </w:pPr>
            <w:r>
              <w:rPr>
                <w:rFonts w:ascii="Times New Roman" w:hAnsi="Times New Roman"/>
                <w:color w:val="000000"/>
                <w:sz w:val="24"/>
                <w:szCs w:val="24"/>
                <w:lang w:val="id-ID"/>
              </w:rPr>
              <w:t>0,933</w:t>
            </w:r>
          </w:p>
        </w:tc>
        <w:tc>
          <w:tcPr>
            <w:tcW w:w="1276" w:type="dxa"/>
            <w:tcBorders>
              <w:bottom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559" w:type="dxa"/>
            <w:tcBorders>
              <w:bottom w:val="nil"/>
            </w:tcBorders>
            <w:vAlign w:val="center"/>
          </w:tcPr>
          <w:p w:rsidR="00AF6AA8" w:rsidRPr="00A56D65" w:rsidRDefault="00AF6AA8" w:rsidP="00AF6AA8">
            <w:pPr>
              <w:jc w:val="center"/>
              <w:rPr>
                <w:rFonts w:ascii="Times New Roman" w:hAnsi="Times New Roman"/>
              </w:rPr>
            </w:pPr>
            <w:r w:rsidRPr="00A56D65">
              <w:rPr>
                <w:rFonts w:ascii="Times New Roman" w:hAnsi="Times New Roman"/>
                <w:color w:val="000000"/>
                <w:sz w:val="24"/>
                <w:szCs w:val="24"/>
              </w:rPr>
              <w:t>Reliabel</w:t>
            </w:r>
          </w:p>
        </w:tc>
      </w:tr>
      <w:tr w:rsidR="00AF6AA8" w:rsidRPr="00A56D65" w:rsidTr="00AF6AA8">
        <w:tc>
          <w:tcPr>
            <w:tcW w:w="2835" w:type="dxa"/>
            <w:tcBorders>
              <w:top w:val="nil"/>
              <w:bottom w:val="nil"/>
            </w:tcBorders>
          </w:tcPr>
          <w:p w:rsidR="00AF6AA8" w:rsidRPr="00A56D65" w:rsidRDefault="00AF6AA8" w:rsidP="00AF6AA8">
            <w:pPr>
              <w:jc w:val="both"/>
              <w:rPr>
                <w:rFonts w:ascii="Times New Roman" w:hAnsi="Times New Roman"/>
                <w:sz w:val="24"/>
                <w:lang w:val="id-ID"/>
              </w:rPr>
            </w:pPr>
            <w:r>
              <w:rPr>
                <w:rFonts w:ascii="Times New Roman" w:hAnsi="Times New Roman"/>
                <w:sz w:val="24"/>
                <w:lang w:val="id-ID"/>
              </w:rPr>
              <w:t>Efisiensi</w:t>
            </w:r>
          </w:p>
        </w:tc>
        <w:tc>
          <w:tcPr>
            <w:tcW w:w="2268" w:type="dxa"/>
            <w:tcBorders>
              <w:top w:val="nil"/>
              <w:bottom w:val="nil"/>
            </w:tcBorders>
            <w:vAlign w:val="center"/>
          </w:tcPr>
          <w:p w:rsidR="00AF6AA8" w:rsidRPr="00A56D65" w:rsidRDefault="001F2086" w:rsidP="00AF6AA8">
            <w:pPr>
              <w:jc w:val="center"/>
              <w:rPr>
                <w:rFonts w:ascii="Times New Roman" w:hAnsi="Times New Roman"/>
                <w:color w:val="000000"/>
                <w:sz w:val="24"/>
                <w:szCs w:val="24"/>
                <w:lang w:val="id-ID"/>
              </w:rPr>
            </w:pPr>
            <w:r>
              <w:rPr>
                <w:rFonts w:ascii="Times New Roman" w:hAnsi="Times New Roman"/>
                <w:color w:val="000000"/>
                <w:sz w:val="24"/>
                <w:szCs w:val="24"/>
                <w:lang w:val="id-ID"/>
              </w:rPr>
              <w:t>0,910</w:t>
            </w:r>
          </w:p>
        </w:tc>
        <w:tc>
          <w:tcPr>
            <w:tcW w:w="1276" w:type="dxa"/>
            <w:tcBorders>
              <w:top w:val="nil"/>
              <w:bottom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559" w:type="dxa"/>
            <w:tcBorders>
              <w:top w:val="nil"/>
              <w:bottom w:val="nil"/>
            </w:tcBorders>
            <w:vAlign w:val="center"/>
          </w:tcPr>
          <w:p w:rsidR="00AF6AA8" w:rsidRPr="00A56D65" w:rsidRDefault="00AF6AA8" w:rsidP="00AF6AA8">
            <w:pPr>
              <w:jc w:val="center"/>
              <w:rPr>
                <w:rFonts w:ascii="Times New Roman" w:hAnsi="Times New Roman"/>
                <w:color w:val="000000"/>
                <w:sz w:val="24"/>
                <w:szCs w:val="24"/>
              </w:rPr>
            </w:pPr>
            <w:r w:rsidRPr="00A56D65">
              <w:rPr>
                <w:rFonts w:ascii="Times New Roman" w:hAnsi="Times New Roman"/>
                <w:color w:val="000000"/>
                <w:sz w:val="24"/>
                <w:szCs w:val="24"/>
              </w:rPr>
              <w:t>Reliabel</w:t>
            </w:r>
          </w:p>
        </w:tc>
      </w:tr>
      <w:tr w:rsidR="00AF6AA8" w:rsidRPr="00A56D65" w:rsidTr="00AF6AA8">
        <w:tc>
          <w:tcPr>
            <w:tcW w:w="2835" w:type="dxa"/>
            <w:tcBorders>
              <w:top w:val="nil"/>
              <w:bottom w:val="nil"/>
            </w:tcBorders>
          </w:tcPr>
          <w:p w:rsidR="00AF6AA8" w:rsidRPr="00A56D65" w:rsidRDefault="00AF6AA8" w:rsidP="00AF6AA8">
            <w:pPr>
              <w:jc w:val="both"/>
              <w:rPr>
                <w:rFonts w:ascii="Times New Roman" w:hAnsi="Times New Roman"/>
                <w:sz w:val="24"/>
                <w:lang w:val="id-ID"/>
              </w:rPr>
            </w:pPr>
            <w:r>
              <w:rPr>
                <w:rFonts w:ascii="Times New Roman" w:hAnsi="Times New Roman"/>
                <w:sz w:val="24"/>
                <w:lang w:val="id-ID"/>
              </w:rPr>
              <w:t>Keamanan</w:t>
            </w:r>
          </w:p>
        </w:tc>
        <w:tc>
          <w:tcPr>
            <w:tcW w:w="2268" w:type="dxa"/>
            <w:tcBorders>
              <w:top w:val="nil"/>
              <w:bottom w:val="nil"/>
            </w:tcBorders>
            <w:vAlign w:val="center"/>
          </w:tcPr>
          <w:p w:rsidR="00AF6AA8" w:rsidRPr="00A56D65" w:rsidRDefault="001F2086" w:rsidP="00AF6AA8">
            <w:pPr>
              <w:jc w:val="center"/>
              <w:rPr>
                <w:rFonts w:ascii="Times New Roman" w:hAnsi="Times New Roman"/>
                <w:color w:val="000000"/>
                <w:sz w:val="24"/>
                <w:szCs w:val="24"/>
                <w:lang w:val="id-ID"/>
              </w:rPr>
            </w:pPr>
            <w:r>
              <w:rPr>
                <w:rFonts w:ascii="Times New Roman" w:hAnsi="Times New Roman"/>
                <w:color w:val="000000"/>
                <w:sz w:val="24"/>
                <w:szCs w:val="24"/>
                <w:lang w:val="id-ID"/>
              </w:rPr>
              <w:t>0,866</w:t>
            </w:r>
          </w:p>
        </w:tc>
        <w:tc>
          <w:tcPr>
            <w:tcW w:w="1276" w:type="dxa"/>
            <w:tcBorders>
              <w:top w:val="nil"/>
              <w:bottom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559" w:type="dxa"/>
            <w:tcBorders>
              <w:top w:val="nil"/>
              <w:bottom w:val="nil"/>
            </w:tcBorders>
            <w:vAlign w:val="center"/>
          </w:tcPr>
          <w:p w:rsidR="00AF6AA8" w:rsidRPr="00A56D65" w:rsidRDefault="00AF6AA8" w:rsidP="00AF6AA8">
            <w:pPr>
              <w:jc w:val="center"/>
              <w:rPr>
                <w:rFonts w:ascii="Times New Roman" w:hAnsi="Times New Roman"/>
                <w:color w:val="000000"/>
                <w:sz w:val="24"/>
                <w:szCs w:val="24"/>
              </w:rPr>
            </w:pPr>
            <w:r w:rsidRPr="00A56D65">
              <w:rPr>
                <w:rFonts w:ascii="Times New Roman" w:hAnsi="Times New Roman"/>
                <w:color w:val="000000"/>
                <w:sz w:val="24"/>
                <w:szCs w:val="24"/>
              </w:rPr>
              <w:t>Reliabel</w:t>
            </w:r>
          </w:p>
        </w:tc>
      </w:tr>
      <w:tr w:rsidR="00AF6AA8" w:rsidRPr="00A56D65" w:rsidTr="00AF6AA8">
        <w:tc>
          <w:tcPr>
            <w:tcW w:w="2835" w:type="dxa"/>
            <w:tcBorders>
              <w:top w:val="nil"/>
              <w:bottom w:val="nil"/>
            </w:tcBorders>
          </w:tcPr>
          <w:p w:rsidR="00AF6AA8" w:rsidRPr="00A56D65" w:rsidRDefault="00AF6AA8" w:rsidP="00AF6AA8">
            <w:pPr>
              <w:jc w:val="both"/>
              <w:rPr>
                <w:rFonts w:ascii="Times New Roman" w:hAnsi="Times New Roman"/>
                <w:sz w:val="24"/>
                <w:lang w:val="id-ID"/>
              </w:rPr>
            </w:pPr>
            <w:r>
              <w:rPr>
                <w:rFonts w:ascii="Times New Roman" w:hAnsi="Times New Roman"/>
                <w:sz w:val="24"/>
                <w:lang w:val="id-ID"/>
              </w:rPr>
              <w:t>Kepuasan</w:t>
            </w:r>
          </w:p>
        </w:tc>
        <w:tc>
          <w:tcPr>
            <w:tcW w:w="2268" w:type="dxa"/>
            <w:tcBorders>
              <w:top w:val="nil"/>
              <w:bottom w:val="nil"/>
            </w:tcBorders>
            <w:vAlign w:val="center"/>
          </w:tcPr>
          <w:p w:rsidR="00AF6AA8" w:rsidRPr="00A56D65" w:rsidRDefault="001F2086" w:rsidP="00AF6AA8">
            <w:pPr>
              <w:jc w:val="center"/>
              <w:rPr>
                <w:rFonts w:ascii="Times New Roman" w:hAnsi="Times New Roman"/>
                <w:color w:val="000000"/>
                <w:sz w:val="24"/>
                <w:szCs w:val="24"/>
                <w:lang w:val="id-ID"/>
              </w:rPr>
            </w:pPr>
            <w:r>
              <w:rPr>
                <w:rFonts w:ascii="Times New Roman" w:hAnsi="Times New Roman"/>
                <w:color w:val="000000"/>
                <w:sz w:val="24"/>
                <w:szCs w:val="24"/>
                <w:lang w:val="id-ID"/>
              </w:rPr>
              <w:t>0,860</w:t>
            </w:r>
          </w:p>
        </w:tc>
        <w:tc>
          <w:tcPr>
            <w:tcW w:w="1276" w:type="dxa"/>
            <w:tcBorders>
              <w:top w:val="nil"/>
              <w:bottom w:val="nil"/>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559" w:type="dxa"/>
            <w:tcBorders>
              <w:top w:val="nil"/>
              <w:bottom w:val="nil"/>
            </w:tcBorders>
            <w:vAlign w:val="center"/>
          </w:tcPr>
          <w:p w:rsidR="00AF6AA8" w:rsidRPr="00A56D65" w:rsidRDefault="00AF6AA8" w:rsidP="00AF6AA8">
            <w:pPr>
              <w:jc w:val="center"/>
              <w:rPr>
                <w:rFonts w:ascii="Times New Roman" w:hAnsi="Times New Roman"/>
                <w:color w:val="000000"/>
                <w:sz w:val="24"/>
                <w:szCs w:val="24"/>
              </w:rPr>
            </w:pPr>
            <w:r w:rsidRPr="00A56D65">
              <w:rPr>
                <w:rFonts w:ascii="Times New Roman" w:hAnsi="Times New Roman"/>
                <w:color w:val="000000"/>
                <w:sz w:val="24"/>
                <w:szCs w:val="24"/>
              </w:rPr>
              <w:t>Reliabel</w:t>
            </w:r>
          </w:p>
        </w:tc>
      </w:tr>
      <w:tr w:rsidR="00AF6AA8" w:rsidRPr="00A56D65" w:rsidTr="00AF6AA8">
        <w:tc>
          <w:tcPr>
            <w:tcW w:w="2835" w:type="dxa"/>
            <w:tcBorders>
              <w:top w:val="nil"/>
              <w:bottom w:val="single" w:sz="4" w:space="0" w:color="auto"/>
            </w:tcBorders>
          </w:tcPr>
          <w:p w:rsidR="00AF6AA8" w:rsidRPr="00A56D65" w:rsidRDefault="00AF6AA8" w:rsidP="00AF6AA8">
            <w:pPr>
              <w:jc w:val="both"/>
              <w:rPr>
                <w:rFonts w:ascii="Times New Roman" w:hAnsi="Times New Roman"/>
                <w:sz w:val="24"/>
                <w:lang w:val="id-ID"/>
              </w:rPr>
            </w:pPr>
            <w:r>
              <w:rPr>
                <w:rFonts w:ascii="Times New Roman" w:hAnsi="Times New Roman"/>
                <w:sz w:val="24"/>
                <w:lang w:val="id-ID"/>
              </w:rPr>
              <w:t>Minat Kunjung Ulang</w:t>
            </w:r>
          </w:p>
        </w:tc>
        <w:tc>
          <w:tcPr>
            <w:tcW w:w="2268" w:type="dxa"/>
            <w:tcBorders>
              <w:top w:val="nil"/>
              <w:bottom w:val="single" w:sz="4" w:space="0" w:color="auto"/>
            </w:tcBorders>
            <w:vAlign w:val="center"/>
          </w:tcPr>
          <w:p w:rsidR="00AF6AA8" w:rsidRPr="00A56D65" w:rsidRDefault="001F2086" w:rsidP="00AF6AA8">
            <w:pPr>
              <w:jc w:val="center"/>
              <w:rPr>
                <w:rFonts w:ascii="Times New Roman" w:hAnsi="Times New Roman"/>
                <w:color w:val="000000"/>
                <w:sz w:val="24"/>
                <w:szCs w:val="24"/>
                <w:lang w:val="id-ID"/>
              </w:rPr>
            </w:pPr>
            <w:r>
              <w:rPr>
                <w:rFonts w:ascii="Times New Roman" w:hAnsi="Times New Roman"/>
                <w:color w:val="000000"/>
                <w:sz w:val="24"/>
                <w:szCs w:val="24"/>
                <w:lang w:val="id-ID"/>
              </w:rPr>
              <w:t>0,841</w:t>
            </w:r>
          </w:p>
        </w:tc>
        <w:tc>
          <w:tcPr>
            <w:tcW w:w="1276" w:type="dxa"/>
            <w:tcBorders>
              <w:top w:val="nil"/>
              <w:bottom w:val="single" w:sz="4" w:space="0" w:color="auto"/>
            </w:tcBorders>
            <w:vAlign w:val="center"/>
          </w:tcPr>
          <w:p w:rsidR="00AF6AA8" w:rsidRPr="00A56D65" w:rsidRDefault="00AF6AA8" w:rsidP="00AF6AA8">
            <w:pPr>
              <w:autoSpaceDE w:val="0"/>
              <w:autoSpaceDN w:val="0"/>
              <w:adjustRightInd w:val="0"/>
              <w:jc w:val="center"/>
              <w:rPr>
                <w:rFonts w:ascii="Times New Roman" w:hAnsi="Times New Roman"/>
                <w:color w:val="000000"/>
                <w:sz w:val="24"/>
                <w:szCs w:val="24"/>
              </w:rPr>
            </w:pPr>
            <w:r w:rsidRPr="00A56D65">
              <w:rPr>
                <w:rFonts w:ascii="Times New Roman" w:hAnsi="Times New Roman"/>
                <w:color w:val="000000"/>
                <w:sz w:val="24"/>
                <w:szCs w:val="24"/>
              </w:rPr>
              <w:t>0,444</w:t>
            </w:r>
          </w:p>
        </w:tc>
        <w:tc>
          <w:tcPr>
            <w:tcW w:w="1559" w:type="dxa"/>
            <w:tcBorders>
              <w:top w:val="nil"/>
              <w:bottom w:val="single" w:sz="4" w:space="0" w:color="auto"/>
            </w:tcBorders>
            <w:vAlign w:val="center"/>
          </w:tcPr>
          <w:p w:rsidR="00AF6AA8" w:rsidRPr="00A56D65" w:rsidRDefault="00AF6AA8" w:rsidP="00AF6AA8">
            <w:pPr>
              <w:jc w:val="center"/>
              <w:rPr>
                <w:rFonts w:ascii="Times New Roman" w:hAnsi="Times New Roman"/>
                <w:color w:val="000000"/>
                <w:sz w:val="24"/>
                <w:szCs w:val="24"/>
              </w:rPr>
            </w:pPr>
            <w:r w:rsidRPr="00A56D65">
              <w:rPr>
                <w:rFonts w:ascii="Times New Roman" w:hAnsi="Times New Roman"/>
                <w:color w:val="000000"/>
                <w:sz w:val="24"/>
                <w:szCs w:val="24"/>
              </w:rPr>
              <w:t>Reliabel</w:t>
            </w:r>
          </w:p>
        </w:tc>
      </w:tr>
    </w:tbl>
    <w:p w:rsidR="00AF6AA8" w:rsidRPr="00A56D65" w:rsidRDefault="00AF6AA8" w:rsidP="00AF6AA8">
      <w:pPr>
        <w:tabs>
          <w:tab w:val="left" w:pos="2850"/>
        </w:tabs>
        <w:spacing w:after="0" w:line="240" w:lineRule="auto"/>
        <w:jc w:val="both"/>
        <w:rPr>
          <w:rFonts w:ascii="Times New Roman" w:hAnsi="Times New Roman"/>
          <w:color w:val="000000"/>
          <w:sz w:val="24"/>
          <w:szCs w:val="24"/>
        </w:rPr>
      </w:pPr>
      <w:r w:rsidRPr="00A56D65">
        <w:rPr>
          <w:rFonts w:ascii="Times New Roman" w:hAnsi="Times New Roman"/>
          <w:color w:val="000000"/>
          <w:sz w:val="24"/>
          <w:szCs w:val="24"/>
        </w:rPr>
        <w:tab/>
      </w:r>
    </w:p>
    <w:p w:rsidR="003916EC" w:rsidRDefault="00AF6AA8" w:rsidP="0047175E">
      <w:pPr>
        <w:spacing w:after="0" w:line="480" w:lineRule="auto"/>
        <w:ind w:firstLine="720"/>
        <w:jc w:val="both"/>
        <w:rPr>
          <w:rFonts w:ascii="Times New Roman" w:hAnsi="Times New Roman"/>
          <w:color w:val="000000"/>
          <w:sz w:val="24"/>
          <w:szCs w:val="24"/>
        </w:rPr>
      </w:pPr>
      <w:r w:rsidRPr="00A56D65">
        <w:rPr>
          <w:rFonts w:ascii="Times New Roman" w:hAnsi="Times New Roman"/>
          <w:color w:val="000000"/>
          <w:sz w:val="24"/>
          <w:szCs w:val="24"/>
        </w:rPr>
        <w:t xml:space="preserve">Berdasarkan hasil uji reliabilitas instrumen diperoleh hasil bahwa nilai uji reliabilitas </w:t>
      </w:r>
      <w:r w:rsidRPr="00A56D65">
        <w:rPr>
          <w:rFonts w:ascii="Times New Roman" w:hAnsi="Times New Roman"/>
          <w:sz w:val="24"/>
          <w:szCs w:val="24"/>
        </w:rPr>
        <w:t xml:space="preserve">diperoleh </w:t>
      </w:r>
      <w:r w:rsidRPr="00A56D65">
        <w:rPr>
          <w:rFonts w:ascii="Times New Roman" w:hAnsi="Times New Roman"/>
          <w:i/>
          <w:sz w:val="24"/>
          <w:szCs w:val="24"/>
        </w:rPr>
        <w:t>cronbach’s alpha</w:t>
      </w:r>
      <w:r w:rsidRPr="00A56D65">
        <w:rPr>
          <w:rFonts w:ascii="Times New Roman" w:hAnsi="Times New Roman"/>
          <w:color w:val="000000"/>
          <w:sz w:val="24"/>
          <w:szCs w:val="24"/>
        </w:rPr>
        <w:t xml:space="preserve"> dari variabel </w:t>
      </w:r>
      <w:r>
        <w:rPr>
          <w:rFonts w:ascii="Times New Roman" w:hAnsi="Times New Roman"/>
          <w:sz w:val="24"/>
        </w:rPr>
        <w:t>keprofesian</w:t>
      </w:r>
      <w:r w:rsidR="001F2086">
        <w:rPr>
          <w:rFonts w:ascii="Times New Roman" w:hAnsi="Times New Roman"/>
          <w:color w:val="000000"/>
          <w:sz w:val="24"/>
          <w:szCs w:val="24"/>
        </w:rPr>
        <w:t xml:space="preserve"> sebesar 0,933</w:t>
      </w:r>
      <w:r w:rsidRPr="00A56D65">
        <w:rPr>
          <w:rFonts w:ascii="Times New Roman" w:hAnsi="Times New Roman"/>
          <w:color w:val="000000"/>
          <w:sz w:val="24"/>
          <w:szCs w:val="24"/>
        </w:rPr>
        <w:t xml:space="preserve">, </w:t>
      </w:r>
      <w:r>
        <w:rPr>
          <w:rFonts w:ascii="Times New Roman" w:hAnsi="Times New Roman"/>
          <w:color w:val="000000"/>
          <w:sz w:val="24"/>
          <w:szCs w:val="24"/>
        </w:rPr>
        <w:t>efisiensi</w:t>
      </w:r>
      <w:r w:rsidRPr="00A56D65">
        <w:rPr>
          <w:rFonts w:ascii="Times New Roman" w:hAnsi="Times New Roman"/>
          <w:color w:val="000000"/>
          <w:sz w:val="24"/>
          <w:szCs w:val="24"/>
        </w:rPr>
        <w:t xml:space="preserve"> sebesar 0,</w:t>
      </w:r>
      <w:r>
        <w:rPr>
          <w:rFonts w:ascii="Times New Roman" w:hAnsi="Times New Roman"/>
          <w:color w:val="000000"/>
          <w:sz w:val="24"/>
          <w:szCs w:val="24"/>
        </w:rPr>
        <w:t>9</w:t>
      </w:r>
      <w:r w:rsidR="001F2086">
        <w:rPr>
          <w:rFonts w:ascii="Times New Roman" w:hAnsi="Times New Roman"/>
          <w:color w:val="000000"/>
          <w:sz w:val="24"/>
          <w:szCs w:val="24"/>
        </w:rPr>
        <w:t>10</w:t>
      </w:r>
      <w:r w:rsidRPr="00A56D65">
        <w:rPr>
          <w:rFonts w:ascii="Times New Roman" w:hAnsi="Times New Roman"/>
          <w:color w:val="000000"/>
          <w:sz w:val="24"/>
          <w:szCs w:val="24"/>
        </w:rPr>
        <w:t xml:space="preserve">, </w:t>
      </w:r>
      <w:r>
        <w:rPr>
          <w:rFonts w:ascii="Times New Roman" w:hAnsi="Times New Roman"/>
          <w:color w:val="000000"/>
          <w:sz w:val="24"/>
          <w:szCs w:val="24"/>
        </w:rPr>
        <w:t>keamanan</w:t>
      </w:r>
      <w:r w:rsidRPr="00A56D65">
        <w:rPr>
          <w:rFonts w:ascii="Times New Roman" w:hAnsi="Times New Roman"/>
          <w:color w:val="000000"/>
          <w:sz w:val="24"/>
          <w:szCs w:val="24"/>
        </w:rPr>
        <w:t xml:space="preserve"> sebesar 0,</w:t>
      </w:r>
      <w:r w:rsidR="001F2086">
        <w:rPr>
          <w:rFonts w:ascii="Times New Roman" w:hAnsi="Times New Roman"/>
          <w:color w:val="000000"/>
          <w:sz w:val="24"/>
          <w:szCs w:val="24"/>
        </w:rPr>
        <w:t>866</w:t>
      </w:r>
      <w:r w:rsidRPr="00A56D65">
        <w:rPr>
          <w:rFonts w:ascii="Times New Roman" w:hAnsi="Times New Roman"/>
          <w:color w:val="000000"/>
          <w:sz w:val="24"/>
          <w:szCs w:val="24"/>
        </w:rPr>
        <w:t xml:space="preserve">, </w:t>
      </w:r>
      <w:r>
        <w:rPr>
          <w:rFonts w:ascii="Times New Roman" w:hAnsi="Times New Roman"/>
          <w:color w:val="000000"/>
          <w:sz w:val="24"/>
          <w:szCs w:val="24"/>
        </w:rPr>
        <w:t>kepuasan sebesar 0,</w:t>
      </w:r>
      <w:r w:rsidR="001F2086">
        <w:rPr>
          <w:rFonts w:ascii="Times New Roman" w:hAnsi="Times New Roman"/>
          <w:color w:val="000000"/>
          <w:sz w:val="24"/>
          <w:szCs w:val="24"/>
        </w:rPr>
        <w:t xml:space="preserve">860 </w:t>
      </w:r>
      <w:r w:rsidRPr="00A56D65">
        <w:rPr>
          <w:rFonts w:ascii="Times New Roman" w:hAnsi="Times New Roman"/>
          <w:color w:val="000000"/>
          <w:sz w:val="24"/>
          <w:szCs w:val="24"/>
        </w:rPr>
        <w:t xml:space="preserve">dan </w:t>
      </w:r>
      <w:r>
        <w:rPr>
          <w:rFonts w:ascii="Times New Roman" w:hAnsi="Times New Roman"/>
          <w:color w:val="000000"/>
          <w:sz w:val="24"/>
          <w:szCs w:val="24"/>
        </w:rPr>
        <w:t>minat kunjung ulang</w:t>
      </w:r>
      <w:r w:rsidRPr="00A56D65">
        <w:rPr>
          <w:rFonts w:ascii="Times New Roman" w:hAnsi="Times New Roman"/>
          <w:color w:val="000000"/>
          <w:sz w:val="24"/>
          <w:szCs w:val="24"/>
        </w:rPr>
        <w:t xml:space="preserve"> sebesar 0,</w:t>
      </w:r>
      <w:r w:rsidR="001F2086">
        <w:rPr>
          <w:rFonts w:ascii="Times New Roman" w:hAnsi="Times New Roman"/>
          <w:color w:val="000000"/>
          <w:sz w:val="24"/>
          <w:szCs w:val="24"/>
        </w:rPr>
        <w:t>841</w:t>
      </w:r>
      <w:r w:rsidRPr="00A56D65">
        <w:rPr>
          <w:rFonts w:ascii="Times New Roman" w:hAnsi="Times New Roman"/>
          <w:color w:val="000000"/>
          <w:sz w:val="24"/>
          <w:szCs w:val="24"/>
        </w:rPr>
        <w:t xml:space="preserve"> yang menunjukkan bahwa hasil </w:t>
      </w:r>
      <w:r w:rsidRPr="00A56D65">
        <w:rPr>
          <w:rFonts w:ascii="Times New Roman" w:hAnsi="Times New Roman"/>
          <w:i/>
          <w:sz w:val="24"/>
          <w:szCs w:val="24"/>
        </w:rPr>
        <w:t>cronbach’s alpha</w:t>
      </w:r>
      <w:r w:rsidRPr="00A56D65">
        <w:rPr>
          <w:rFonts w:ascii="Times New Roman" w:hAnsi="Times New Roman"/>
          <w:color w:val="000000"/>
          <w:sz w:val="24"/>
          <w:szCs w:val="24"/>
        </w:rPr>
        <w:t xml:space="preserve"> pada keenam variabel lebih besar dari nilai r</w:t>
      </w:r>
      <w:r w:rsidRPr="00A56D65">
        <w:rPr>
          <w:rFonts w:ascii="Times New Roman" w:hAnsi="Times New Roman"/>
          <w:color w:val="000000"/>
          <w:sz w:val="24"/>
          <w:szCs w:val="24"/>
          <w:vertAlign w:val="subscript"/>
        </w:rPr>
        <w:t>tabel</w:t>
      </w:r>
      <w:r w:rsidRPr="00A56D65">
        <w:rPr>
          <w:rFonts w:ascii="Times New Roman" w:hAnsi="Times New Roman"/>
          <w:color w:val="000000"/>
          <w:sz w:val="24"/>
          <w:szCs w:val="24"/>
        </w:rPr>
        <w:t xml:space="preserve"> 0,444, sehingga instrumen penelitian dinyatakan reliabel (handal).</w:t>
      </w:r>
    </w:p>
    <w:p w:rsidR="0047175E" w:rsidRPr="0047175E" w:rsidRDefault="0047175E" w:rsidP="0047175E">
      <w:pPr>
        <w:spacing w:after="0" w:line="240" w:lineRule="auto"/>
        <w:ind w:firstLine="720"/>
        <w:jc w:val="both"/>
        <w:rPr>
          <w:rFonts w:ascii="Times New Roman" w:hAnsi="Times New Roman"/>
          <w:color w:val="000000"/>
          <w:sz w:val="24"/>
          <w:szCs w:val="24"/>
        </w:rPr>
      </w:pPr>
    </w:p>
    <w:p w:rsidR="00952F51" w:rsidRPr="000425D5" w:rsidRDefault="00952F51" w:rsidP="00575A64">
      <w:pPr>
        <w:pStyle w:val="Heading5"/>
        <w:keepNext/>
        <w:keepLines/>
        <w:numPr>
          <w:ilvl w:val="1"/>
          <w:numId w:val="45"/>
        </w:numPr>
        <w:spacing w:before="0" w:beforeAutospacing="0" w:after="0" w:afterAutospacing="0" w:line="480" w:lineRule="auto"/>
        <w:ind w:left="426" w:hanging="426"/>
        <w:jc w:val="both"/>
        <w:rPr>
          <w:rFonts w:eastAsia="Arial"/>
          <w:sz w:val="24"/>
          <w:szCs w:val="24"/>
        </w:rPr>
      </w:pPr>
      <w:bookmarkStart w:id="10" w:name="_Toc526618685"/>
      <w:r w:rsidRPr="000425D5">
        <w:rPr>
          <w:rFonts w:eastAsia="Arial"/>
          <w:sz w:val="24"/>
          <w:szCs w:val="24"/>
        </w:rPr>
        <w:t xml:space="preserve">Variabel dan Definisi Operasional </w:t>
      </w:r>
    </w:p>
    <w:p w:rsidR="00952F51" w:rsidRPr="003916EC" w:rsidRDefault="00952F51" w:rsidP="00575A64">
      <w:pPr>
        <w:pStyle w:val="ListParagraph"/>
        <w:numPr>
          <w:ilvl w:val="2"/>
          <w:numId w:val="22"/>
        </w:numPr>
        <w:spacing w:after="0" w:line="480" w:lineRule="auto"/>
        <w:ind w:left="709"/>
        <w:jc w:val="both"/>
        <w:rPr>
          <w:rFonts w:ascii="Times New Roman" w:hAnsi="Times New Roman" w:cs="Times New Roman"/>
          <w:b/>
          <w:sz w:val="24"/>
          <w:szCs w:val="24"/>
        </w:rPr>
      </w:pPr>
      <w:r w:rsidRPr="003916EC">
        <w:rPr>
          <w:rFonts w:ascii="Times New Roman" w:hAnsi="Times New Roman" w:cs="Times New Roman"/>
          <w:b/>
          <w:sz w:val="24"/>
          <w:szCs w:val="24"/>
        </w:rPr>
        <w:t xml:space="preserve">Variabel </w:t>
      </w:r>
    </w:p>
    <w:p w:rsidR="00952F51" w:rsidRPr="000425D5" w:rsidRDefault="00952F51" w:rsidP="00024B6A">
      <w:pPr>
        <w:spacing w:after="0" w:line="480" w:lineRule="auto"/>
        <w:ind w:firstLine="709"/>
        <w:jc w:val="both"/>
        <w:rPr>
          <w:rFonts w:ascii="Times New Roman" w:hAnsi="Times New Roman" w:cs="Times New Roman"/>
          <w:sz w:val="24"/>
          <w:szCs w:val="24"/>
          <w:lang w:val="en-GB"/>
        </w:rPr>
      </w:pPr>
      <w:r w:rsidRPr="000425D5">
        <w:rPr>
          <w:rFonts w:ascii="Times New Roman" w:hAnsi="Times New Roman" w:cs="Times New Roman"/>
          <w:sz w:val="24"/>
          <w:szCs w:val="24"/>
          <w:lang w:val="en-ID"/>
        </w:rPr>
        <w:t>Variabel yang digunakan</w:t>
      </w:r>
      <w:r w:rsidRPr="000425D5">
        <w:rPr>
          <w:rFonts w:ascii="Times New Roman" w:hAnsi="Times New Roman" w:cs="Times New Roman"/>
          <w:sz w:val="24"/>
          <w:szCs w:val="24"/>
        </w:rPr>
        <w:t xml:space="preserve"> </w:t>
      </w:r>
      <w:r w:rsidRPr="000425D5">
        <w:rPr>
          <w:rFonts w:ascii="Times New Roman" w:hAnsi="Times New Roman" w:cs="Times New Roman"/>
          <w:sz w:val="24"/>
          <w:szCs w:val="24"/>
          <w:lang w:val="en-ID"/>
        </w:rPr>
        <w:t>dalam</w:t>
      </w:r>
      <w:r w:rsidRPr="000425D5">
        <w:rPr>
          <w:rFonts w:ascii="Times New Roman" w:hAnsi="Times New Roman" w:cs="Times New Roman"/>
          <w:sz w:val="24"/>
          <w:szCs w:val="24"/>
        </w:rPr>
        <w:t xml:space="preserve"> </w:t>
      </w:r>
      <w:r w:rsidRPr="000425D5">
        <w:rPr>
          <w:rFonts w:ascii="Times New Roman" w:hAnsi="Times New Roman" w:cs="Times New Roman"/>
          <w:sz w:val="24"/>
          <w:szCs w:val="24"/>
          <w:lang w:val="en-ID"/>
        </w:rPr>
        <w:t>penelitian</w:t>
      </w:r>
      <w:r w:rsidRPr="000425D5">
        <w:rPr>
          <w:rFonts w:ascii="Times New Roman" w:hAnsi="Times New Roman" w:cs="Times New Roman"/>
          <w:sz w:val="24"/>
          <w:szCs w:val="24"/>
        </w:rPr>
        <w:t xml:space="preserve"> </w:t>
      </w:r>
      <w:r w:rsidRPr="000425D5">
        <w:rPr>
          <w:rFonts w:ascii="Times New Roman" w:hAnsi="Times New Roman" w:cs="Times New Roman"/>
          <w:sz w:val="24"/>
          <w:szCs w:val="24"/>
          <w:lang w:val="en-ID"/>
        </w:rPr>
        <w:t>ini</w:t>
      </w:r>
      <w:r w:rsidRPr="000425D5">
        <w:rPr>
          <w:rFonts w:ascii="Times New Roman" w:hAnsi="Times New Roman" w:cs="Times New Roman"/>
          <w:sz w:val="24"/>
          <w:szCs w:val="24"/>
        </w:rPr>
        <w:t xml:space="preserve"> </w:t>
      </w:r>
      <w:r w:rsidRPr="000425D5">
        <w:rPr>
          <w:rFonts w:ascii="Times New Roman" w:hAnsi="Times New Roman" w:cs="Times New Roman"/>
          <w:sz w:val="24"/>
          <w:szCs w:val="24"/>
          <w:lang w:val="en-ID"/>
        </w:rPr>
        <w:t>adalah variable bebas</w:t>
      </w:r>
      <w:r w:rsidRPr="000425D5">
        <w:rPr>
          <w:rFonts w:ascii="Times New Roman" w:hAnsi="Times New Roman" w:cs="Times New Roman"/>
          <w:sz w:val="24"/>
          <w:szCs w:val="24"/>
        </w:rPr>
        <w:t xml:space="preserve"> </w:t>
      </w:r>
      <w:r w:rsidRPr="000425D5">
        <w:rPr>
          <w:rFonts w:ascii="Times New Roman" w:hAnsi="Times New Roman" w:cs="Times New Roman"/>
          <w:sz w:val="24"/>
          <w:szCs w:val="24"/>
          <w:lang w:val="en-ID"/>
        </w:rPr>
        <w:t>dan variable terikat.</w:t>
      </w:r>
    </w:p>
    <w:p w:rsidR="00585A39" w:rsidRPr="00585A39" w:rsidRDefault="00952F51" w:rsidP="00575A64">
      <w:pPr>
        <w:pStyle w:val="ListParagraph"/>
        <w:numPr>
          <w:ilvl w:val="0"/>
          <w:numId w:val="33"/>
        </w:numPr>
        <w:spacing w:after="0" w:line="480" w:lineRule="auto"/>
        <w:ind w:left="426" w:hanging="426"/>
        <w:jc w:val="both"/>
        <w:rPr>
          <w:rFonts w:ascii="Times New Roman" w:hAnsi="Times New Roman" w:cs="Times New Roman"/>
          <w:sz w:val="24"/>
          <w:szCs w:val="24"/>
          <w:lang w:val="en-ID"/>
        </w:rPr>
      </w:pPr>
      <w:r w:rsidRPr="000425D5">
        <w:rPr>
          <w:rFonts w:ascii="Times New Roman" w:hAnsi="Times New Roman" w:cs="Times New Roman"/>
          <w:sz w:val="24"/>
          <w:szCs w:val="24"/>
          <w:lang w:val="en-ID"/>
        </w:rPr>
        <w:t>Variabel</w:t>
      </w:r>
      <w:r w:rsidRPr="000425D5">
        <w:rPr>
          <w:rFonts w:ascii="Times New Roman" w:hAnsi="Times New Roman" w:cs="Times New Roman"/>
          <w:sz w:val="24"/>
          <w:szCs w:val="24"/>
        </w:rPr>
        <w:t xml:space="preserve"> </w:t>
      </w:r>
      <w:r w:rsidRPr="000425D5">
        <w:rPr>
          <w:rFonts w:ascii="Times New Roman" w:hAnsi="Times New Roman" w:cs="Times New Roman"/>
          <w:sz w:val="24"/>
          <w:szCs w:val="24"/>
          <w:lang w:val="en-ID"/>
        </w:rPr>
        <w:t>Bebas</w:t>
      </w:r>
      <w:r w:rsidRPr="000425D5">
        <w:rPr>
          <w:rFonts w:ascii="Times New Roman" w:hAnsi="Times New Roman" w:cs="Times New Roman"/>
          <w:sz w:val="24"/>
          <w:szCs w:val="24"/>
        </w:rPr>
        <w:t xml:space="preserve"> </w:t>
      </w:r>
      <w:r w:rsidRPr="000425D5">
        <w:rPr>
          <w:rFonts w:ascii="Times New Roman" w:hAnsi="Times New Roman" w:cs="Times New Roman"/>
          <w:i/>
          <w:sz w:val="24"/>
          <w:szCs w:val="24"/>
          <w:lang w:val="en-ID"/>
        </w:rPr>
        <w:t>(Independent variable)</w:t>
      </w:r>
    </w:p>
    <w:p w:rsidR="00585A39" w:rsidRDefault="00952F51" w:rsidP="00585A39">
      <w:pPr>
        <w:pStyle w:val="ListParagraph"/>
        <w:spacing w:after="0" w:line="480" w:lineRule="auto"/>
        <w:ind w:left="426"/>
        <w:jc w:val="both"/>
        <w:rPr>
          <w:rFonts w:ascii="Times New Roman" w:hAnsi="Times New Roman" w:cs="Times New Roman"/>
          <w:sz w:val="24"/>
          <w:szCs w:val="24"/>
        </w:rPr>
      </w:pPr>
      <w:r w:rsidRPr="00585A39">
        <w:rPr>
          <w:rFonts w:ascii="Times New Roman" w:hAnsi="Times New Roman" w:cs="Times New Roman"/>
          <w:sz w:val="24"/>
          <w:szCs w:val="24"/>
          <w:lang w:val="en-ID"/>
        </w:rPr>
        <w:t>Variabel</w:t>
      </w:r>
      <w:r w:rsidRPr="00585A39">
        <w:rPr>
          <w:rFonts w:ascii="Times New Roman" w:hAnsi="Times New Roman" w:cs="Times New Roman"/>
          <w:sz w:val="24"/>
          <w:szCs w:val="24"/>
        </w:rPr>
        <w:t xml:space="preserve"> </w:t>
      </w:r>
      <w:r w:rsidRPr="00585A39">
        <w:rPr>
          <w:rFonts w:ascii="Times New Roman" w:hAnsi="Times New Roman" w:cs="Times New Roman"/>
          <w:sz w:val="24"/>
          <w:szCs w:val="24"/>
          <w:lang w:val="en-ID"/>
        </w:rPr>
        <w:t>bebas</w:t>
      </w:r>
      <w:r w:rsidRPr="00585A39">
        <w:rPr>
          <w:rFonts w:ascii="Times New Roman" w:hAnsi="Times New Roman" w:cs="Times New Roman"/>
          <w:sz w:val="24"/>
          <w:szCs w:val="24"/>
        </w:rPr>
        <w:t xml:space="preserve"> </w:t>
      </w:r>
      <w:r w:rsidRPr="00585A39">
        <w:rPr>
          <w:rFonts w:ascii="Times New Roman" w:hAnsi="Times New Roman" w:cs="Times New Roman"/>
          <w:sz w:val="24"/>
          <w:szCs w:val="24"/>
          <w:lang w:val="en-ID"/>
        </w:rPr>
        <w:t>adalah variable yang mempengaruhi, yang menyebabkan</w:t>
      </w:r>
      <w:r w:rsidRPr="00585A39">
        <w:rPr>
          <w:rFonts w:ascii="Times New Roman" w:hAnsi="Times New Roman" w:cs="Times New Roman"/>
          <w:sz w:val="24"/>
          <w:szCs w:val="24"/>
        </w:rPr>
        <w:t xml:space="preserve"> </w:t>
      </w:r>
      <w:r w:rsidRPr="00585A39">
        <w:rPr>
          <w:rFonts w:ascii="Times New Roman" w:hAnsi="Times New Roman" w:cs="Times New Roman"/>
          <w:sz w:val="24"/>
          <w:szCs w:val="24"/>
          <w:lang w:val="en-ID"/>
        </w:rPr>
        <w:t>timbulnya</w:t>
      </w:r>
      <w:r w:rsidRPr="00585A39">
        <w:rPr>
          <w:rFonts w:ascii="Times New Roman" w:hAnsi="Times New Roman" w:cs="Times New Roman"/>
          <w:sz w:val="24"/>
          <w:szCs w:val="24"/>
        </w:rPr>
        <w:t xml:space="preserve"> </w:t>
      </w:r>
      <w:r w:rsidRPr="00585A39">
        <w:rPr>
          <w:rFonts w:ascii="Times New Roman" w:hAnsi="Times New Roman" w:cs="Times New Roman"/>
          <w:sz w:val="24"/>
          <w:szCs w:val="24"/>
          <w:lang w:val="en-ID"/>
        </w:rPr>
        <w:t>atau</w:t>
      </w:r>
      <w:r w:rsidRPr="00585A39">
        <w:rPr>
          <w:rFonts w:ascii="Times New Roman" w:hAnsi="Times New Roman" w:cs="Times New Roman"/>
          <w:sz w:val="24"/>
          <w:szCs w:val="24"/>
        </w:rPr>
        <w:t xml:space="preserve"> </w:t>
      </w:r>
      <w:r w:rsidRPr="00585A39">
        <w:rPr>
          <w:rFonts w:ascii="Times New Roman" w:hAnsi="Times New Roman" w:cs="Times New Roman"/>
          <w:sz w:val="24"/>
          <w:szCs w:val="24"/>
          <w:lang w:val="en-ID"/>
        </w:rPr>
        <w:t>berubahnya variable terikat. Variable bebas yang digunakan</w:t>
      </w:r>
      <w:r w:rsidRPr="00585A39">
        <w:rPr>
          <w:rFonts w:ascii="Times New Roman" w:hAnsi="Times New Roman" w:cs="Times New Roman"/>
          <w:sz w:val="24"/>
          <w:szCs w:val="24"/>
        </w:rPr>
        <w:t xml:space="preserve"> </w:t>
      </w:r>
      <w:r w:rsidRPr="00585A39">
        <w:rPr>
          <w:rFonts w:ascii="Times New Roman" w:hAnsi="Times New Roman" w:cs="Times New Roman"/>
          <w:sz w:val="24"/>
          <w:szCs w:val="24"/>
          <w:lang w:val="en-ID"/>
        </w:rPr>
        <w:t>dalam</w:t>
      </w:r>
      <w:r w:rsidRPr="00585A39">
        <w:rPr>
          <w:rFonts w:ascii="Times New Roman" w:hAnsi="Times New Roman" w:cs="Times New Roman"/>
          <w:sz w:val="24"/>
          <w:szCs w:val="24"/>
        </w:rPr>
        <w:t xml:space="preserve"> </w:t>
      </w:r>
      <w:r w:rsidRPr="00585A39">
        <w:rPr>
          <w:rFonts w:ascii="Times New Roman" w:hAnsi="Times New Roman" w:cs="Times New Roman"/>
          <w:sz w:val="24"/>
          <w:szCs w:val="24"/>
          <w:lang w:val="en-ID"/>
        </w:rPr>
        <w:t>penelitian</w:t>
      </w:r>
      <w:r w:rsidRPr="00585A39">
        <w:rPr>
          <w:rFonts w:ascii="Times New Roman" w:hAnsi="Times New Roman" w:cs="Times New Roman"/>
          <w:sz w:val="24"/>
          <w:szCs w:val="24"/>
        </w:rPr>
        <w:t xml:space="preserve"> </w:t>
      </w:r>
      <w:r w:rsidRPr="00585A39">
        <w:rPr>
          <w:rFonts w:ascii="Times New Roman" w:hAnsi="Times New Roman" w:cs="Times New Roman"/>
          <w:sz w:val="24"/>
          <w:szCs w:val="24"/>
          <w:lang w:val="en-ID"/>
        </w:rPr>
        <w:t>in</w:t>
      </w:r>
      <w:r w:rsidRPr="00585A39">
        <w:rPr>
          <w:rFonts w:ascii="Times New Roman" w:hAnsi="Times New Roman" w:cs="Times New Roman"/>
          <w:sz w:val="24"/>
          <w:szCs w:val="24"/>
        </w:rPr>
        <w:t xml:space="preserve"> </w:t>
      </w:r>
      <w:r w:rsidRPr="00585A39">
        <w:rPr>
          <w:rFonts w:ascii="Times New Roman" w:hAnsi="Times New Roman" w:cs="Times New Roman"/>
          <w:sz w:val="24"/>
          <w:szCs w:val="24"/>
          <w:lang w:val="en-ID"/>
        </w:rPr>
        <w:t>adalah :</w:t>
      </w:r>
      <w:r w:rsidRPr="00585A39">
        <w:rPr>
          <w:rFonts w:ascii="Times New Roman" w:hAnsi="Times New Roman" w:cs="Times New Roman"/>
          <w:sz w:val="24"/>
          <w:szCs w:val="24"/>
        </w:rPr>
        <w:t xml:space="preserve"> </w:t>
      </w:r>
      <w:r w:rsidRPr="00585A39">
        <w:rPr>
          <w:rFonts w:ascii="Times New Roman" w:hAnsi="Times New Roman" w:cs="Times New Roman"/>
          <w:sz w:val="24"/>
          <w:szCs w:val="24"/>
          <w:lang w:val="en-ID"/>
        </w:rPr>
        <w:t>Ke</w:t>
      </w:r>
      <w:r w:rsidRPr="00585A39">
        <w:rPr>
          <w:rFonts w:ascii="Times New Roman" w:hAnsi="Times New Roman" w:cs="Times New Roman"/>
          <w:sz w:val="24"/>
          <w:szCs w:val="24"/>
        </w:rPr>
        <w:t>profesian</w:t>
      </w:r>
      <w:r w:rsidRPr="00585A39">
        <w:rPr>
          <w:rFonts w:ascii="Times New Roman" w:hAnsi="Times New Roman" w:cs="Times New Roman"/>
          <w:sz w:val="24"/>
          <w:szCs w:val="24"/>
          <w:lang w:val="en-ID"/>
        </w:rPr>
        <w:t xml:space="preserve">, </w:t>
      </w:r>
      <w:r w:rsidRPr="00585A39">
        <w:rPr>
          <w:rFonts w:ascii="Times New Roman" w:hAnsi="Times New Roman" w:cs="Times New Roman"/>
          <w:sz w:val="24"/>
          <w:szCs w:val="24"/>
        </w:rPr>
        <w:t>efisiensi</w:t>
      </w:r>
      <w:r w:rsidRPr="00585A39">
        <w:rPr>
          <w:rFonts w:ascii="Times New Roman" w:hAnsi="Times New Roman" w:cs="Times New Roman"/>
          <w:sz w:val="24"/>
          <w:szCs w:val="24"/>
          <w:lang w:val="en-ID"/>
        </w:rPr>
        <w:t xml:space="preserve">, </w:t>
      </w:r>
      <w:r w:rsidRPr="00585A39">
        <w:rPr>
          <w:rFonts w:ascii="Times New Roman" w:hAnsi="Times New Roman" w:cs="Times New Roman"/>
          <w:sz w:val="24"/>
          <w:szCs w:val="24"/>
        </w:rPr>
        <w:t>Keamanan</w:t>
      </w:r>
      <w:r w:rsidRPr="00585A39">
        <w:rPr>
          <w:rFonts w:ascii="Times New Roman" w:hAnsi="Times New Roman" w:cs="Times New Roman"/>
          <w:sz w:val="24"/>
          <w:szCs w:val="24"/>
          <w:lang w:val="en-ID"/>
        </w:rPr>
        <w:t>,</w:t>
      </w:r>
      <w:r w:rsidRPr="00585A39">
        <w:rPr>
          <w:rFonts w:ascii="Times New Roman" w:hAnsi="Times New Roman" w:cs="Times New Roman"/>
          <w:sz w:val="24"/>
          <w:szCs w:val="24"/>
        </w:rPr>
        <w:t xml:space="preserve"> dan</w:t>
      </w:r>
      <w:r w:rsidRPr="00585A39">
        <w:rPr>
          <w:rFonts w:ascii="Times New Roman" w:hAnsi="Times New Roman" w:cs="Times New Roman"/>
          <w:sz w:val="24"/>
          <w:szCs w:val="24"/>
          <w:lang w:val="en-ID"/>
        </w:rPr>
        <w:t xml:space="preserve"> </w:t>
      </w:r>
      <w:r w:rsidRPr="00585A39">
        <w:rPr>
          <w:rFonts w:ascii="Times New Roman" w:hAnsi="Times New Roman" w:cs="Times New Roman"/>
          <w:sz w:val="24"/>
          <w:szCs w:val="24"/>
        </w:rPr>
        <w:t xml:space="preserve"> Kepuasan.</w:t>
      </w:r>
    </w:p>
    <w:p w:rsidR="0047175E" w:rsidRDefault="0047175E" w:rsidP="00585A39">
      <w:pPr>
        <w:pStyle w:val="ListParagraph"/>
        <w:spacing w:after="0" w:line="480" w:lineRule="auto"/>
        <w:ind w:left="426"/>
        <w:jc w:val="both"/>
        <w:rPr>
          <w:rFonts w:ascii="Times New Roman" w:hAnsi="Times New Roman" w:cs="Times New Roman"/>
          <w:sz w:val="24"/>
          <w:szCs w:val="24"/>
        </w:rPr>
      </w:pPr>
    </w:p>
    <w:p w:rsidR="0047175E" w:rsidRPr="00585A39" w:rsidRDefault="0047175E" w:rsidP="00585A39">
      <w:pPr>
        <w:pStyle w:val="ListParagraph"/>
        <w:spacing w:after="0" w:line="480" w:lineRule="auto"/>
        <w:ind w:left="426"/>
        <w:jc w:val="both"/>
        <w:rPr>
          <w:rFonts w:ascii="Times New Roman" w:hAnsi="Times New Roman" w:cs="Times New Roman"/>
          <w:sz w:val="24"/>
          <w:szCs w:val="24"/>
          <w:lang w:val="en-ID"/>
        </w:rPr>
      </w:pPr>
    </w:p>
    <w:p w:rsidR="00585A39" w:rsidRPr="00585A39" w:rsidRDefault="00952F51" w:rsidP="00575A64">
      <w:pPr>
        <w:pStyle w:val="ListParagraph"/>
        <w:numPr>
          <w:ilvl w:val="0"/>
          <w:numId w:val="33"/>
        </w:numPr>
        <w:spacing w:after="0" w:line="480" w:lineRule="auto"/>
        <w:ind w:left="426" w:hanging="426"/>
        <w:jc w:val="both"/>
        <w:rPr>
          <w:rFonts w:ascii="Times New Roman" w:hAnsi="Times New Roman" w:cs="Times New Roman"/>
          <w:sz w:val="24"/>
          <w:szCs w:val="24"/>
          <w:lang w:val="en-ID"/>
        </w:rPr>
      </w:pPr>
      <w:r w:rsidRPr="00585A39">
        <w:rPr>
          <w:rFonts w:ascii="Times New Roman" w:hAnsi="Times New Roman" w:cs="Times New Roman"/>
          <w:sz w:val="24"/>
          <w:szCs w:val="24"/>
          <w:lang w:val="en-ID"/>
        </w:rPr>
        <w:lastRenderedPageBreak/>
        <w:t>Variabel</w:t>
      </w:r>
      <w:r w:rsidRPr="00585A39">
        <w:rPr>
          <w:rFonts w:ascii="Times New Roman" w:hAnsi="Times New Roman" w:cs="Times New Roman"/>
          <w:sz w:val="24"/>
          <w:szCs w:val="24"/>
        </w:rPr>
        <w:t xml:space="preserve"> </w:t>
      </w:r>
      <w:r w:rsidRPr="00585A39">
        <w:rPr>
          <w:rFonts w:ascii="Times New Roman" w:hAnsi="Times New Roman" w:cs="Times New Roman"/>
          <w:sz w:val="24"/>
          <w:szCs w:val="24"/>
          <w:lang w:val="en-ID"/>
        </w:rPr>
        <w:t>terikat</w:t>
      </w:r>
      <w:r w:rsidRPr="00585A39">
        <w:rPr>
          <w:rFonts w:ascii="Times New Roman" w:hAnsi="Times New Roman" w:cs="Times New Roman"/>
          <w:i/>
          <w:sz w:val="24"/>
          <w:szCs w:val="24"/>
          <w:lang w:val="en-ID"/>
        </w:rPr>
        <w:t>(Dependent Variable)</w:t>
      </w:r>
    </w:p>
    <w:p w:rsidR="00952F51" w:rsidRPr="00585A39" w:rsidRDefault="00952F51" w:rsidP="00585A39">
      <w:pPr>
        <w:pStyle w:val="ListParagraph"/>
        <w:spacing w:after="0" w:line="480" w:lineRule="auto"/>
        <w:ind w:left="426"/>
        <w:jc w:val="both"/>
        <w:rPr>
          <w:rFonts w:ascii="Times New Roman" w:hAnsi="Times New Roman" w:cs="Times New Roman"/>
          <w:sz w:val="24"/>
          <w:szCs w:val="24"/>
          <w:lang w:val="en-ID"/>
        </w:rPr>
      </w:pPr>
      <w:r w:rsidRPr="00585A39">
        <w:rPr>
          <w:rFonts w:ascii="Times New Roman" w:hAnsi="Times New Roman" w:cs="Times New Roman"/>
          <w:sz w:val="24"/>
          <w:szCs w:val="24"/>
          <w:lang w:val="en-ID"/>
        </w:rPr>
        <w:t>Variabel</w:t>
      </w:r>
      <w:r w:rsidRPr="00585A39">
        <w:rPr>
          <w:rFonts w:ascii="Times New Roman" w:hAnsi="Times New Roman" w:cs="Times New Roman"/>
          <w:sz w:val="24"/>
          <w:szCs w:val="24"/>
        </w:rPr>
        <w:t xml:space="preserve"> </w:t>
      </w:r>
      <w:r w:rsidRPr="00585A39">
        <w:rPr>
          <w:rFonts w:ascii="Times New Roman" w:hAnsi="Times New Roman" w:cs="Times New Roman"/>
          <w:sz w:val="24"/>
          <w:szCs w:val="24"/>
          <w:lang w:val="en-ID"/>
        </w:rPr>
        <w:t>terikat</w:t>
      </w:r>
      <w:r w:rsidRPr="00585A39">
        <w:rPr>
          <w:rFonts w:ascii="Times New Roman" w:hAnsi="Times New Roman" w:cs="Times New Roman"/>
          <w:sz w:val="24"/>
          <w:szCs w:val="24"/>
        </w:rPr>
        <w:t xml:space="preserve"> </w:t>
      </w:r>
      <w:r w:rsidRPr="00585A39">
        <w:rPr>
          <w:rFonts w:ascii="Times New Roman" w:hAnsi="Times New Roman" w:cs="Times New Roman"/>
          <w:sz w:val="24"/>
          <w:szCs w:val="24"/>
          <w:lang w:val="en-ID"/>
        </w:rPr>
        <w:t>adalah variable yang dipengaruhi</w:t>
      </w:r>
      <w:r w:rsidRPr="00585A39">
        <w:rPr>
          <w:rFonts w:ascii="Times New Roman" w:hAnsi="Times New Roman" w:cs="Times New Roman"/>
          <w:sz w:val="24"/>
          <w:szCs w:val="24"/>
        </w:rPr>
        <w:t xml:space="preserve"> </w:t>
      </w:r>
      <w:r w:rsidRPr="00585A39">
        <w:rPr>
          <w:rFonts w:ascii="Times New Roman" w:hAnsi="Times New Roman" w:cs="Times New Roman"/>
          <w:sz w:val="24"/>
          <w:szCs w:val="24"/>
          <w:lang w:val="en-ID"/>
        </w:rPr>
        <w:t>karena</w:t>
      </w:r>
      <w:r w:rsidRPr="00585A39">
        <w:rPr>
          <w:rFonts w:ascii="Times New Roman" w:hAnsi="Times New Roman" w:cs="Times New Roman"/>
          <w:sz w:val="24"/>
          <w:szCs w:val="24"/>
        </w:rPr>
        <w:t xml:space="preserve"> </w:t>
      </w:r>
      <w:r w:rsidRPr="00585A39">
        <w:rPr>
          <w:rFonts w:ascii="Times New Roman" w:hAnsi="Times New Roman" w:cs="Times New Roman"/>
          <w:sz w:val="24"/>
          <w:szCs w:val="24"/>
          <w:lang w:val="en-ID"/>
        </w:rPr>
        <w:t>adanya</w:t>
      </w:r>
      <w:r w:rsidRPr="00585A39">
        <w:rPr>
          <w:rFonts w:ascii="Times New Roman" w:hAnsi="Times New Roman" w:cs="Times New Roman"/>
          <w:sz w:val="24"/>
          <w:szCs w:val="24"/>
        </w:rPr>
        <w:t xml:space="preserve"> </w:t>
      </w:r>
      <w:r w:rsidRPr="00585A39">
        <w:rPr>
          <w:rFonts w:ascii="Times New Roman" w:hAnsi="Times New Roman" w:cs="Times New Roman"/>
          <w:sz w:val="24"/>
          <w:szCs w:val="24"/>
          <w:lang w:val="en-ID"/>
        </w:rPr>
        <w:t>variable</w:t>
      </w:r>
      <w:r w:rsidRPr="00585A39">
        <w:rPr>
          <w:rFonts w:ascii="Times New Roman" w:hAnsi="Times New Roman" w:cs="Times New Roman"/>
          <w:sz w:val="24"/>
          <w:szCs w:val="24"/>
        </w:rPr>
        <w:t xml:space="preserve"> </w:t>
      </w:r>
      <w:r w:rsidRPr="00585A39">
        <w:rPr>
          <w:rFonts w:ascii="Times New Roman" w:hAnsi="Times New Roman" w:cs="Times New Roman"/>
          <w:sz w:val="24"/>
          <w:szCs w:val="24"/>
          <w:lang w:val="en-ID"/>
        </w:rPr>
        <w:t>bebas. Variabel</w:t>
      </w:r>
      <w:r w:rsidRPr="00585A39">
        <w:rPr>
          <w:rFonts w:ascii="Times New Roman" w:hAnsi="Times New Roman" w:cs="Times New Roman"/>
          <w:sz w:val="24"/>
          <w:szCs w:val="24"/>
        </w:rPr>
        <w:t xml:space="preserve"> </w:t>
      </w:r>
      <w:r w:rsidRPr="00585A39">
        <w:rPr>
          <w:rFonts w:ascii="Times New Roman" w:hAnsi="Times New Roman" w:cs="Times New Roman"/>
          <w:sz w:val="24"/>
          <w:szCs w:val="24"/>
          <w:lang w:val="en-ID"/>
        </w:rPr>
        <w:t>terikat yang digunakan</w:t>
      </w:r>
      <w:r w:rsidRPr="00585A39">
        <w:rPr>
          <w:rFonts w:ascii="Times New Roman" w:hAnsi="Times New Roman" w:cs="Times New Roman"/>
          <w:sz w:val="24"/>
          <w:szCs w:val="24"/>
        </w:rPr>
        <w:t xml:space="preserve"> </w:t>
      </w:r>
      <w:r w:rsidRPr="00585A39">
        <w:rPr>
          <w:rFonts w:ascii="Times New Roman" w:hAnsi="Times New Roman" w:cs="Times New Roman"/>
          <w:sz w:val="24"/>
          <w:szCs w:val="24"/>
          <w:lang w:val="en-ID"/>
        </w:rPr>
        <w:t>dalam</w:t>
      </w:r>
      <w:r w:rsidRPr="00585A39">
        <w:rPr>
          <w:rFonts w:ascii="Times New Roman" w:hAnsi="Times New Roman" w:cs="Times New Roman"/>
          <w:sz w:val="24"/>
          <w:szCs w:val="24"/>
        </w:rPr>
        <w:t xml:space="preserve"> </w:t>
      </w:r>
      <w:r w:rsidRPr="00585A39">
        <w:rPr>
          <w:rFonts w:ascii="Times New Roman" w:hAnsi="Times New Roman" w:cs="Times New Roman"/>
          <w:sz w:val="24"/>
          <w:szCs w:val="24"/>
          <w:lang w:val="en-ID"/>
        </w:rPr>
        <w:t>penelitian</w:t>
      </w:r>
      <w:r w:rsidRPr="00585A39">
        <w:rPr>
          <w:rFonts w:ascii="Times New Roman" w:hAnsi="Times New Roman" w:cs="Times New Roman"/>
          <w:sz w:val="24"/>
          <w:szCs w:val="24"/>
        </w:rPr>
        <w:t xml:space="preserve"> </w:t>
      </w:r>
      <w:r w:rsidRPr="00585A39">
        <w:rPr>
          <w:rFonts w:ascii="Times New Roman" w:hAnsi="Times New Roman" w:cs="Times New Roman"/>
          <w:sz w:val="24"/>
          <w:szCs w:val="24"/>
          <w:lang w:val="en-ID"/>
        </w:rPr>
        <w:t>ini</w:t>
      </w:r>
      <w:r w:rsidRPr="00585A39">
        <w:rPr>
          <w:rFonts w:ascii="Times New Roman" w:hAnsi="Times New Roman" w:cs="Times New Roman"/>
          <w:sz w:val="24"/>
          <w:szCs w:val="24"/>
        </w:rPr>
        <w:t xml:space="preserve"> </w:t>
      </w:r>
      <w:r w:rsidRPr="00585A39">
        <w:rPr>
          <w:rFonts w:ascii="Times New Roman" w:hAnsi="Times New Roman" w:cs="Times New Roman"/>
          <w:sz w:val="24"/>
          <w:szCs w:val="24"/>
          <w:lang w:val="en-ID"/>
        </w:rPr>
        <w:t>adalah</w:t>
      </w:r>
      <w:r w:rsidRPr="00585A39">
        <w:rPr>
          <w:rFonts w:ascii="Times New Roman" w:hAnsi="Times New Roman" w:cs="Times New Roman"/>
          <w:sz w:val="24"/>
          <w:szCs w:val="24"/>
        </w:rPr>
        <w:t xml:space="preserve"> Minat kunjungan ulang.</w:t>
      </w:r>
    </w:p>
    <w:p w:rsidR="0005190D" w:rsidRDefault="00952F51" w:rsidP="00575A64">
      <w:pPr>
        <w:pStyle w:val="ListParagraph"/>
        <w:numPr>
          <w:ilvl w:val="2"/>
          <w:numId w:val="22"/>
        </w:numPr>
        <w:spacing w:after="0" w:line="480" w:lineRule="auto"/>
        <w:ind w:left="709"/>
        <w:jc w:val="both"/>
        <w:rPr>
          <w:rFonts w:ascii="Times New Roman" w:hAnsi="Times New Roman" w:cs="Times New Roman"/>
          <w:b/>
          <w:sz w:val="24"/>
          <w:szCs w:val="24"/>
        </w:rPr>
      </w:pPr>
      <w:r w:rsidRPr="00585A39">
        <w:rPr>
          <w:rFonts w:ascii="Times New Roman" w:hAnsi="Times New Roman" w:cs="Times New Roman"/>
          <w:b/>
          <w:sz w:val="24"/>
          <w:szCs w:val="24"/>
        </w:rPr>
        <w:t>Pengukuran Variabel</w:t>
      </w:r>
    </w:p>
    <w:p w:rsidR="00952F51" w:rsidRPr="0005190D" w:rsidRDefault="00952F51" w:rsidP="0005190D">
      <w:pPr>
        <w:spacing w:after="0" w:line="480" w:lineRule="auto"/>
        <w:ind w:left="-11" w:firstLine="720"/>
        <w:jc w:val="both"/>
        <w:rPr>
          <w:rFonts w:ascii="Times New Roman" w:hAnsi="Times New Roman" w:cs="Times New Roman"/>
          <w:b/>
          <w:sz w:val="24"/>
          <w:szCs w:val="24"/>
        </w:rPr>
      </w:pPr>
      <w:r w:rsidRPr="0005190D">
        <w:rPr>
          <w:rFonts w:ascii="Times New Roman" w:hAnsi="Times New Roman" w:cs="Times New Roman"/>
          <w:sz w:val="24"/>
          <w:szCs w:val="24"/>
        </w:rPr>
        <w:t>Mengukur variabel keprofesian, efisiensi, keamanan, kepuasan dan aspek sosial budaya terhadap minat berkunjung ulang dengan menggunakan bobot dengan mengkategorikan hasil ukur masing-masing variabel.</w:t>
      </w:r>
    </w:p>
    <w:p w:rsidR="00952F51" w:rsidRPr="0005190D" w:rsidRDefault="00952F51" w:rsidP="00E04FA7">
      <w:pPr>
        <w:spacing w:after="0" w:line="360" w:lineRule="auto"/>
        <w:jc w:val="both"/>
        <w:rPr>
          <w:rFonts w:ascii="Times New Roman" w:hAnsi="Times New Roman" w:cs="Times New Roman"/>
          <w:b/>
          <w:sz w:val="24"/>
          <w:szCs w:val="24"/>
        </w:rPr>
      </w:pPr>
      <w:r w:rsidRPr="0005190D">
        <w:rPr>
          <w:rFonts w:ascii="Times New Roman" w:hAnsi="Times New Roman" w:cs="Times New Roman"/>
          <w:b/>
          <w:sz w:val="24"/>
          <w:szCs w:val="24"/>
        </w:rPr>
        <w:t xml:space="preserve">Tabel </w:t>
      </w:r>
      <w:r w:rsidR="0005190D" w:rsidRPr="0005190D">
        <w:rPr>
          <w:rFonts w:ascii="Times New Roman" w:hAnsi="Times New Roman" w:cs="Times New Roman"/>
          <w:b/>
          <w:sz w:val="24"/>
          <w:szCs w:val="24"/>
        </w:rPr>
        <w:t>3.</w:t>
      </w:r>
      <w:r w:rsidR="0047175E">
        <w:rPr>
          <w:rFonts w:ascii="Times New Roman" w:hAnsi="Times New Roman" w:cs="Times New Roman"/>
          <w:b/>
          <w:sz w:val="24"/>
          <w:szCs w:val="24"/>
        </w:rPr>
        <w:t>7</w:t>
      </w:r>
      <w:r w:rsidRPr="0005190D">
        <w:rPr>
          <w:rFonts w:ascii="Times New Roman" w:hAnsi="Times New Roman" w:cs="Times New Roman"/>
          <w:b/>
          <w:sz w:val="24"/>
          <w:szCs w:val="24"/>
        </w:rPr>
        <w:t>. Aspek Pengukuran Variabel Independen dan Dependen</w:t>
      </w:r>
    </w:p>
    <w:tbl>
      <w:tblPr>
        <w:tblStyle w:val="LightShading3"/>
        <w:tblW w:w="8330" w:type="dxa"/>
        <w:jc w:val="center"/>
        <w:shd w:val="clear" w:color="auto" w:fill="FFFFFF" w:themeFill="background1"/>
        <w:tblLayout w:type="fixed"/>
        <w:tblLook w:val="04A0" w:firstRow="1" w:lastRow="0" w:firstColumn="1" w:lastColumn="0" w:noHBand="0" w:noVBand="1"/>
      </w:tblPr>
      <w:tblGrid>
        <w:gridCol w:w="534"/>
        <w:gridCol w:w="1451"/>
        <w:gridCol w:w="1384"/>
        <w:gridCol w:w="1559"/>
        <w:gridCol w:w="1451"/>
        <w:gridCol w:w="959"/>
        <w:gridCol w:w="992"/>
      </w:tblGrid>
      <w:tr w:rsidR="00952F51" w:rsidRPr="000425D5" w:rsidTr="00E04FA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cPr>
          <w:p w:rsidR="00952F51" w:rsidRPr="0043300D" w:rsidRDefault="00952F51" w:rsidP="00417C80">
            <w:pPr>
              <w:pStyle w:val="ListParagraph"/>
              <w:ind w:left="0"/>
              <w:jc w:val="both"/>
              <w:rPr>
                <w:rFonts w:ascii="Times New Roman" w:hAnsi="Times New Roman" w:cs="Times New Roman"/>
                <w:sz w:val="23"/>
                <w:szCs w:val="23"/>
              </w:rPr>
            </w:pPr>
            <w:r w:rsidRPr="0043300D">
              <w:rPr>
                <w:rFonts w:ascii="Times New Roman" w:hAnsi="Times New Roman" w:cs="Times New Roman"/>
                <w:sz w:val="23"/>
                <w:szCs w:val="23"/>
              </w:rPr>
              <w:t>No</w:t>
            </w:r>
          </w:p>
        </w:tc>
        <w:tc>
          <w:tcPr>
            <w:tcW w:w="1451" w:type="dxa"/>
            <w:shd w:val="clear" w:color="auto" w:fill="FFFFFF" w:themeFill="background1"/>
          </w:tcPr>
          <w:p w:rsidR="00952F51" w:rsidRPr="0043300D" w:rsidRDefault="00952F51" w:rsidP="00417C80">
            <w:pPr>
              <w:pStyle w:val="ListParagraph"/>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3300D">
              <w:rPr>
                <w:rFonts w:ascii="Times New Roman" w:hAnsi="Times New Roman" w:cs="Times New Roman"/>
                <w:sz w:val="23"/>
                <w:szCs w:val="23"/>
              </w:rPr>
              <w:t>Nama</w:t>
            </w:r>
          </w:p>
          <w:p w:rsidR="00952F51" w:rsidRPr="0043300D" w:rsidRDefault="00952F51" w:rsidP="00417C80">
            <w:pPr>
              <w:pStyle w:val="ListParagraph"/>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3300D">
              <w:rPr>
                <w:rFonts w:ascii="Times New Roman" w:hAnsi="Times New Roman" w:cs="Times New Roman"/>
                <w:sz w:val="23"/>
                <w:szCs w:val="23"/>
              </w:rPr>
              <w:t>Variabel</w:t>
            </w:r>
          </w:p>
        </w:tc>
        <w:tc>
          <w:tcPr>
            <w:tcW w:w="1384" w:type="dxa"/>
            <w:shd w:val="clear" w:color="auto" w:fill="FFFFFF" w:themeFill="background1"/>
          </w:tcPr>
          <w:p w:rsidR="00952F51" w:rsidRPr="0043300D" w:rsidRDefault="00952F51" w:rsidP="00417C80">
            <w:pPr>
              <w:pStyle w:val="ListParagraph"/>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3300D">
              <w:rPr>
                <w:rFonts w:ascii="Times New Roman" w:hAnsi="Times New Roman" w:cs="Times New Roman"/>
                <w:sz w:val="23"/>
                <w:szCs w:val="23"/>
              </w:rPr>
              <w:t>Jumlah Pertanyaan</w:t>
            </w:r>
          </w:p>
        </w:tc>
        <w:tc>
          <w:tcPr>
            <w:tcW w:w="1559" w:type="dxa"/>
            <w:shd w:val="clear" w:color="auto" w:fill="FFFFFF" w:themeFill="background1"/>
          </w:tcPr>
          <w:p w:rsidR="00952F51" w:rsidRPr="0043300D" w:rsidRDefault="00952F51" w:rsidP="00417C80">
            <w:pPr>
              <w:pStyle w:val="ListParagraph"/>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3300D">
              <w:rPr>
                <w:rFonts w:ascii="Times New Roman" w:hAnsi="Times New Roman" w:cs="Times New Roman"/>
                <w:sz w:val="23"/>
                <w:szCs w:val="23"/>
              </w:rPr>
              <w:t>Alternatif jawaban</w:t>
            </w:r>
          </w:p>
        </w:tc>
        <w:tc>
          <w:tcPr>
            <w:tcW w:w="1451" w:type="dxa"/>
            <w:shd w:val="clear" w:color="auto" w:fill="FFFFFF" w:themeFill="background1"/>
          </w:tcPr>
          <w:p w:rsidR="00952F51" w:rsidRPr="0043300D" w:rsidRDefault="00952F51" w:rsidP="00417C80">
            <w:pPr>
              <w:pStyle w:val="ListParagraph"/>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3300D">
              <w:rPr>
                <w:rFonts w:ascii="Times New Roman" w:hAnsi="Times New Roman" w:cs="Times New Roman"/>
                <w:sz w:val="23"/>
                <w:szCs w:val="23"/>
              </w:rPr>
              <w:t>Bobot Nilai</w:t>
            </w:r>
          </w:p>
          <w:p w:rsidR="00952F51" w:rsidRPr="0043300D" w:rsidRDefault="00952F51" w:rsidP="00417C80">
            <w:pPr>
              <w:pStyle w:val="ListParagraph"/>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3300D">
              <w:rPr>
                <w:rFonts w:ascii="Times New Roman" w:hAnsi="Times New Roman" w:cs="Times New Roman"/>
                <w:sz w:val="23"/>
                <w:szCs w:val="23"/>
              </w:rPr>
              <w:t>Dan skor</w:t>
            </w:r>
          </w:p>
          <w:p w:rsidR="00952F51" w:rsidRPr="0043300D" w:rsidRDefault="00952F51" w:rsidP="00417C80">
            <w:pPr>
              <w:pStyle w:val="ListParagraph"/>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959" w:type="dxa"/>
            <w:shd w:val="clear" w:color="auto" w:fill="FFFFFF" w:themeFill="background1"/>
          </w:tcPr>
          <w:p w:rsidR="00952F51" w:rsidRPr="0043300D" w:rsidRDefault="00952F51" w:rsidP="00417C80">
            <w:pPr>
              <w:pStyle w:val="ListParagraph"/>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3300D">
              <w:rPr>
                <w:rFonts w:ascii="Times New Roman" w:hAnsi="Times New Roman" w:cs="Times New Roman"/>
                <w:sz w:val="23"/>
                <w:szCs w:val="23"/>
              </w:rPr>
              <w:t>Value</w:t>
            </w:r>
          </w:p>
          <w:p w:rsidR="00952F51" w:rsidRPr="0043300D" w:rsidRDefault="00952F51" w:rsidP="00417C8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992" w:type="dxa"/>
            <w:shd w:val="clear" w:color="auto" w:fill="FFFFFF" w:themeFill="background1"/>
          </w:tcPr>
          <w:p w:rsidR="00952F51" w:rsidRPr="0043300D" w:rsidRDefault="00952F51" w:rsidP="00417C80">
            <w:pPr>
              <w:pStyle w:val="ListParagraph"/>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3300D">
              <w:rPr>
                <w:rFonts w:ascii="Times New Roman" w:hAnsi="Times New Roman" w:cs="Times New Roman"/>
                <w:sz w:val="23"/>
                <w:szCs w:val="23"/>
              </w:rPr>
              <w:t>Jenis Skala Ukur</w:t>
            </w:r>
          </w:p>
        </w:tc>
      </w:tr>
      <w:tr w:rsidR="00952F51" w:rsidRPr="000425D5" w:rsidTr="00E04F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cPr>
          <w:p w:rsidR="00952F51" w:rsidRPr="000425D5" w:rsidRDefault="00952F51" w:rsidP="00417C80">
            <w:pPr>
              <w:pStyle w:val="ListParagraph"/>
              <w:ind w:left="0"/>
              <w:jc w:val="both"/>
              <w:rPr>
                <w:rFonts w:ascii="Times New Roman" w:hAnsi="Times New Roman" w:cs="Times New Roman"/>
                <w:b w:val="0"/>
                <w:sz w:val="23"/>
                <w:szCs w:val="23"/>
              </w:rPr>
            </w:pPr>
          </w:p>
          <w:p w:rsidR="00952F51" w:rsidRPr="000425D5" w:rsidRDefault="00952F51" w:rsidP="00417C80">
            <w:pPr>
              <w:pStyle w:val="ListParagraph"/>
              <w:ind w:left="0"/>
              <w:jc w:val="both"/>
              <w:rPr>
                <w:rFonts w:ascii="Times New Roman" w:hAnsi="Times New Roman" w:cs="Times New Roman"/>
                <w:b w:val="0"/>
                <w:sz w:val="23"/>
                <w:szCs w:val="23"/>
              </w:rPr>
            </w:pPr>
          </w:p>
          <w:p w:rsidR="00952F51" w:rsidRPr="000425D5" w:rsidRDefault="00952F51" w:rsidP="00417C80">
            <w:pPr>
              <w:pStyle w:val="ListParagraph"/>
              <w:ind w:left="0"/>
              <w:jc w:val="both"/>
              <w:rPr>
                <w:rFonts w:ascii="Times New Roman" w:hAnsi="Times New Roman" w:cs="Times New Roman"/>
                <w:b w:val="0"/>
                <w:sz w:val="23"/>
                <w:szCs w:val="23"/>
              </w:rPr>
            </w:pPr>
          </w:p>
          <w:p w:rsidR="00952F51" w:rsidRPr="000425D5" w:rsidRDefault="00952F51" w:rsidP="00417C80">
            <w:pPr>
              <w:pStyle w:val="ListParagraph"/>
              <w:ind w:left="0"/>
              <w:jc w:val="both"/>
              <w:rPr>
                <w:rFonts w:ascii="Times New Roman" w:hAnsi="Times New Roman" w:cs="Times New Roman"/>
                <w:b w:val="0"/>
                <w:sz w:val="23"/>
                <w:szCs w:val="23"/>
              </w:rPr>
            </w:pPr>
          </w:p>
          <w:p w:rsidR="00952F51" w:rsidRPr="000425D5" w:rsidRDefault="00952F51" w:rsidP="00417C80">
            <w:pPr>
              <w:pStyle w:val="ListParagraph"/>
              <w:ind w:left="0"/>
              <w:jc w:val="both"/>
              <w:rPr>
                <w:rFonts w:ascii="Times New Roman" w:hAnsi="Times New Roman" w:cs="Times New Roman"/>
                <w:b w:val="0"/>
                <w:sz w:val="23"/>
                <w:szCs w:val="23"/>
              </w:rPr>
            </w:pPr>
            <w:r w:rsidRPr="000425D5">
              <w:rPr>
                <w:rFonts w:ascii="Times New Roman" w:hAnsi="Times New Roman" w:cs="Times New Roman"/>
                <w:b w:val="0"/>
                <w:sz w:val="23"/>
                <w:szCs w:val="23"/>
              </w:rPr>
              <w:t>1.</w:t>
            </w:r>
          </w:p>
        </w:tc>
        <w:tc>
          <w:tcPr>
            <w:tcW w:w="1451" w:type="dxa"/>
            <w:shd w:val="clear" w:color="auto" w:fill="FFFFFF" w:themeFill="background1"/>
          </w:tcPr>
          <w:p w:rsidR="00952F51" w:rsidRPr="000425D5" w:rsidRDefault="00952F51" w:rsidP="00417C80">
            <w:pPr>
              <w:pStyle w:val="ListParagraph"/>
              <w:ind w:left="-7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0425D5">
              <w:rPr>
                <w:rFonts w:ascii="Times New Roman" w:hAnsi="Times New Roman" w:cs="Times New Roman"/>
                <w:b/>
                <w:sz w:val="23"/>
                <w:szCs w:val="23"/>
              </w:rPr>
              <w:t>Variabel Independen Mutu Pelayanan</w:t>
            </w:r>
          </w:p>
          <w:p w:rsidR="00952F51" w:rsidRPr="000425D5" w:rsidRDefault="00952F51" w:rsidP="00417C80">
            <w:pPr>
              <w:pStyle w:val="ListParagraph"/>
              <w:ind w:left="-7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0425D5">
              <w:rPr>
                <w:rFonts w:ascii="Times New Roman" w:hAnsi="Times New Roman" w:cs="Times New Roman"/>
                <w:sz w:val="23"/>
                <w:szCs w:val="23"/>
              </w:rPr>
              <w:t>Keprofesian</w:t>
            </w:r>
          </w:p>
          <w:p w:rsidR="00952F51" w:rsidRPr="000425D5" w:rsidRDefault="00952F51" w:rsidP="00417C80">
            <w:pPr>
              <w:pStyle w:val="ListParagraph"/>
              <w:ind w:left="-7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p w:rsidR="00952F51" w:rsidRPr="000425D5" w:rsidRDefault="00952F51" w:rsidP="00417C8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p w:rsidR="00952F51" w:rsidRPr="000425D5" w:rsidRDefault="00952F51" w:rsidP="00417C80">
            <w:pPr>
              <w:pStyle w:val="ListParagraph"/>
              <w:ind w:left="-7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c>
          <w:tcPr>
            <w:tcW w:w="1384" w:type="dxa"/>
            <w:shd w:val="clear" w:color="auto" w:fill="FFFFFF" w:themeFill="background1"/>
          </w:tcPr>
          <w:p w:rsidR="00952F51" w:rsidRPr="000425D5" w:rsidRDefault="00952F51" w:rsidP="00FE47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p w:rsidR="00952F51" w:rsidRPr="000425D5" w:rsidRDefault="00952F51" w:rsidP="00FE47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p w:rsidR="00952F51" w:rsidRPr="000425D5" w:rsidRDefault="00952F51" w:rsidP="00FE47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p w:rsidR="00952F51" w:rsidRPr="000425D5" w:rsidRDefault="00952F51" w:rsidP="00FE47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p w:rsidR="00952F51" w:rsidRPr="000425D5" w:rsidRDefault="00952F51" w:rsidP="00FE47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0425D5">
              <w:rPr>
                <w:rFonts w:ascii="Times New Roman" w:hAnsi="Times New Roman" w:cs="Times New Roman"/>
                <w:sz w:val="23"/>
                <w:szCs w:val="23"/>
              </w:rPr>
              <w:t>1</w:t>
            </w:r>
            <w:r w:rsidR="00812E45">
              <w:rPr>
                <w:rFonts w:ascii="Times New Roman" w:hAnsi="Times New Roman" w:cs="Times New Roman"/>
                <w:sz w:val="23"/>
                <w:szCs w:val="23"/>
              </w:rPr>
              <w:t>0</w:t>
            </w:r>
          </w:p>
          <w:p w:rsidR="00952F51" w:rsidRPr="000425D5" w:rsidRDefault="00952F51" w:rsidP="00FE47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p w:rsidR="00952F51" w:rsidRPr="000425D5" w:rsidRDefault="00952F51" w:rsidP="00FE47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p w:rsidR="00952F51" w:rsidRPr="000425D5" w:rsidRDefault="00952F51" w:rsidP="00FE47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c>
          <w:tcPr>
            <w:tcW w:w="1559" w:type="dxa"/>
            <w:shd w:val="clear" w:color="auto" w:fill="FFFFFF" w:themeFill="background1"/>
          </w:tcPr>
          <w:p w:rsidR="00952F51" w:rsidRPr="000425D5" w:rsidRDefault="00952F51" w:rsidP="00417C80">
            <w:pPr>
              <w:pStyle w:val="ListParagraph"/>
              <w:ind w:lef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p w:rsidR="00952F51" w:rsidRPr="000425D5" w:rsidRDefault="00952F51" w:rsidP="00417C80">
            <w:pPr>
              <w:pStyle w:val="ListParagraph"/>
              <w:ind w:lef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p w:rsidR="00952F51" w:rsidRPr="000425D5" w:rsidRDefault="00952F51" w:rsidP="00417C80">
            <w:pPr>
              <w:pStyle w:val="ListParagraph"/>
              <w:ind w:lef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p w:rsidR="00952F51" w:rsidRPr="000425D5" w:rsidRDefault="00952F51" w:rsidP="00417C80">
            <w:pPr>
              <w:pStyle w:val="ListParagraph"/>
              <w:ind w:lef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p w:rsidR="00952F51" w:rsidRPr="000425D5" w:rsidRDefault="00952F51" w:rsidP="00417C80">
            <w:pPr>
              <w:pStyle w:val="ListParagraph"/>
              <w:ind w:lef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0425D5">
              <w:rPr>
                <w:rFonts w:ascii="Times New Roman" w:hAnsi="Times New Roman" w:cs="Times New Roman"/>
                <w:sz w:val="23"/>
                <w:szCs w:val="23"/>
              </w:rPr>
              <w:t>Ya</w:t>
            </w:r>
          </w:p>
          <w:p w:rsidR="00952F51" w:rsidRPr="000425D5" w:rsidRDefault="00952F51" w:rsidP="00417C80">
            <w:pPr>
              <w:pStyle w:val="ListParagraph"/>
              <w:ind w:lef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0425D5">
              <w:rPr>
                <w:rFonts w:ascii="Times New Roman" w:hAnsi="Times New Roman" w:cs="Times New Roman"/>
                <w:sz w:val="23"/>
                <w:szCs w:val="23"/>
              </w:rPr>
              <w:t>Tidak</w:t>
            </w:r>
          </w:p>
        </w:tc>
        <w:tc>
          <w:tcPr>
            <w:tcW w:w="1451" w:type="dxa"/>
            <w:shd w:val="clear" w:color="auto" w:fill="FFFFFF" w:themeFill="background1"/>
          </w:tcPr>
          <w:p w:rsidR="00952F51" w:rsidRPr="000425D5" w:rsidRDefault="00952F51" w:rsidP="00417C80">
            <w:pPr>
              <w:pStyle w:val="ListParagraph"/>
              <w:ind w:left="-7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p w:rsidR="00952F51" w:rsidRPr="000425D5" w:rsidRDefault="00952F51" w:rsidP="00417C80">
            <w:pPr>
              <w:pStyle w:val="ListParagraph"/>
              <w:ind w:left="-7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p w:rsidR="00952F51" w:rsidRPr="000425D5" w:rsidRDefault="00952F51" w:rsidP="00417C80">
            <w:pPr>
              <w:pStyle w:val="ListParagraph"/>
              <w:ind w:left="-7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p w:rsidR="00952F51" w:rsidRPr="000425D5" w:rsidRDefault="00952F51" w:rsidP="00417C80">
            <w:pPr>
              <w:pStyle w:val="ListParagraph"/>
              <w:ind w:left="-7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p w:rsidR="00952F51" w:rsidRPr="000425D5" w:rsidRDefault="00952F51" w:rsidP="00417C80">
            <w:pPr>
              <w:pStyle w:val="ListParagraph"/>
              <w:ind w:left="-7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0425D5">
              <w:rPr>
                <w:rFonts w:ascii="Times New Roman" w:hAnsi="Times New Roman" w:cs="Times New Roman"/>
                <w:sz w:val="23"/>
                <w:szCs w:val="23"/>
              </w:rPr>
              <w:t>1 (</w:t>
            </w:r>
            <w:r w:rsidR="00812E45">
              <w:rPr>
                <w:rFonts w:ascii="Times New Roman" w:hAnsi="Times New Roman" w:cs="Times New Roman"/>
                <w:sz w:val="23"/>
                <w:szCs w:val="23"/>
              </w:rPr>
              <w:t>6</w:t>
            </w:r>
            <w:r w:rsidRPr="000425D5">
              <w:rPr>
                <w:rFonts w:ascii="Times New Roman" w:hAnsi="Times New Roman" w:cs="Times New Roman"/>
                <w:sz w:val="23"/>
                <w:szCs w:val="23"/>
              </w:rPr>
              <w:t>-</w:t>
            </w:r>
            <w:r w:rsidR="00812E45">
              <w:rPr>
                <w:rFonts w:ascii="Times New Roman" w:hAnsi="Times New Roman" w:cs="Times New Roman"/>
                <w:sz w:val="23"/>
                <w:szCs w:val="23"/>
              </w:rPr>
              <w:t>10</w:t>
            </w:r>
            <w:r w:rsidRPr="000425D5">
              <w:rPr>
                <w:rFonts w:ascii="Times New Roman" w:hAnsi="Times New Roman" w:cs="Times New Roman"/>
                <w:sz w:val="23"/>
                <w:szCs w:val="23"/>
              </w:rPr>
              <w:t>)</w:t>
            </w:r>
          </w:p>
          <w:p w:rsidR="00952F51" w:rsidRPr="000425D5" w:rsidRDefault="00952F51" w:rsidP="00812E45">
            <w:pPr>
              <w:pStyle w:val="ListParagraph"/>
              <w:ind w:left="-7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0425D5">
              <w:rPr>
                <w:rFonts w:ascii="Times New Roman" w:hAnsi="Times New Roman" w:cs="Times New Roman"/>
                <w:sz w:val="23"/>
                <w:szCs w:val="23"/>
              </w:rPr>
              <w:t>0 (0-</w:t>
            </w:r>
            <w:r w:rsidR="00812E45">
              <w:rPr>
                <w:rFonts w:ascii="Times New Roman" w:hAnsi="Times New Roman" w:cs="Times New Roman"/>
                <w:sz w:val="23"/>
                <w:szCs w:val="23"/>
              </w:rPr>
              <w:t>5</w:t>
            </w:r>
            <w:r w:rsidRPr="000425D5">
              <w:rPr>
                <w:rFonts w:ascii="Times New Roman" w:hAnsi="Times New Roman" w:cs="Times New Roman"/>
                <w:sz w:val="23"/>
                <w:szCs w:val="23"/>
              </w:rPr>
              <w:t>)</w:t>
            </w:r>
          </w:p>
        </w:tc>
        <w:tc>
          <w:tcPr>
            <w:tcW w:w="959" w:type="dxa"/>
            <w:shd w:val="clear" w:color="auto" w:fill="FFFFFF" w:themeFill="background1"/>
          </w:tcPr>
          <w:p w:rsidR="00952F51" w:rsidRPr="000425D5" w:rsidRDefault="00952F51" w:rsidP="00417C80">
            <w:pPr>
              <w:pStyle w:val="ListParagraph"/>
              <w:ind w:lef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p w:rsidR="00952F51" w:rsidRPr="000425D5" w:rsidRDefault="00952F51" w:rsidP="00417C80">
            <w:pPr>
              <w:pStyle w:val="ListParagraph"/>
              <w:ind w:lef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p w:rsidR="00952F51" w:rsidRPr="000425D5" w:rsidRDefault="00952F51" w:rsidP="00417C80">
            <w:pPr>
              <w:pStyle w:val="ListParagraph"/>
              <w:ind w:lef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p w:rsidR="00952F51" w:rsidRPr="000425D5" w:rsidRDefault="00952F51" w:rsidP="00417C80">
            <w:pPr>
              <w:pStyle w:val="ListParagraph"/>
              <w:ind w:lef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p w:rsidR="00952F51" w:rsidRPr="000425D5" w:rsidRDefault="00952F51" w:rsidP="00417C80">
            <w:pPr>
              <w:pStyle w:val="ListParagraph"/>
              <w:ind w:lef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0425D5">
              <w:rPr>
                <w:rFonts w:ascii="Times New Roman" w:hAnsi="Times New Roman" w:cs="Times New Roman"/>
                <w:sz w:val="23"/>
                <w:szCs w:val="23"/>
              </w:rPr>
              <w:t>Baik</w:t>
            </w:r>
          </w:p>
          <w:p w:rsidR="00952F51" w:rsidRPr="000425D5" w:rsidRDefault="00952F51" w:rsidP="00417C80">
            <w:pPr>
              <w:pStyle w:val="ListParagraph"/>
              <w:ind w:lef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0425D5">
              <w:rPr>
                <w:rFonts w:ascii="Times New Roman" w:hAnsi="Times New Roman" w:cs="Times New Roman"/>
                <w:sz w:val="23"/>
                <w:szCs w:val="23"/>
              </w:rPr>
              <w:t>Tidak Baik</w:t>
            </w:r>
          </w:p>
        </w:tc>
        <w:tc>
          <w:tcPr>
            <w:tcW w:w="992" w:type="dxa"/>
            <w:shd w:val="clear" w:color="auto" w:fill="FFFFFF" w:themeFill="background1"/>
          </w:tcPr>
          <w:p w:rsidR="00952F51" w:rsidRPr="000425D5" w:rsidRDefault="00952F51" w:rsidP="00417C80">
            <w:pPr>
              <w:pStyle w:val="ListParagraph"/>
              <w:ind w:left="-7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p w:rsidR="00952F51" w:rsidRPr="000425D5" w:rsidRDefault="00952F51" w:rsidP="00417C80">
            <w:pPr>
              <w:pStyle w:val="ListParagraph"/>
              <w:ind w:left="-7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p w:rsidR="00952F51" w:rsidRPr="000425D5" w:rsidRDefault="00952F51" w:rsidP="00417C80">
            <w:pPr>
              <w:pStyle w:val="ListParagraph"/>
              <w:ind w:left="-7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p w:rsidR="00952F51" w:rsidRPr="000425D5" w:rsidRDefault="00952F51" w:rsidP="00417C80">
            <w:pPr>
              <w:pStyle w:val="ListParagraph"/>
              <w:ind w:left="-7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p w:rsidR="00952F51" w:rsidRPr="000425D5" w:rsidRDefault="00952F51" w:rsidP="00417C80">
            <w:pPr>
              <w:pStyle w:val="ListParagraph"/>
              <w:ind w:left="-7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0425D5">
              <w:rPr>
                <w:rFonts w:ascii="Times New Roman" w:hAnsi="Times New Roman" w:cs="Times New Roman"/>
                <w:sz w:val="23"/>
                <w:szCs w:val="23"/>
              </w:rPr>
              <w:t>Ordinal</w:t>
            </w:r>
          </w:p>
        </w:tc>
      </w:tr>
      <w:tr w:rsidR="00952F51" w:rsidRPr="000425D5" w:rsidTr="00E04FA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cPr>
          <w:p w:rsidR="00952F51" w:rsidRPr="000425D5" w:rsidRDefault="00952F51" w:rsidP="00417C80">
            <w:pPr>
              <w:pStyle w:val="ListParagraph"/>
              <w:ind w:left="0"/>
              <w:jc w:val="both"/>
              <w:rPr>
                <w:rFonts w:ascii="Times New Roman" w:hAnsi="Times New Roman" w:cs="Times New Roman"/>
                <w:b w:val="0"/>
                <w:sz w:val="23"/>
                <w:szCs w:val="23"/>
              </w:rPr>
            </w:pPr>
            <w:r w:rsidRPr="000425D5">
              <w:rPr>
                <w:rFonts w:ascii="Times New Roman" w:hAnsi="Times New Roman" w:cs="Times New Roman"/>
                <w:b w:val="0"/>
                <w:sz w:val="23"/>
                <w:szCs w:val="23"/>
              </w:rPr>
              <w:t>2</w:t>
            </w:r>
          </w:p>
        </w:tc>
        <w:tc>
          <w:tcPr>
            <w:tcW w:w="1451" w:type="dxa"/>
            <w:shd w:val="clear" w:color="auto" w:fill="FFFFFF" w:themeFill="background1"/>
          </w:tcPr>
          <w:p w:rsidR="00952F51" w:rsidRPr="000425D5" w:rsidRDefault="00952F51" w:rsidP="00417C80">
            <w:pPr>
              <w:pStyle w:val="ListParagraph"/>
              <w:ind w:left="-7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0425D5">
              <w:rPr>
                <w:rFonts w:ascii="Times New Roman" w:hAnsi="Times New Roman" w:cs="Times New Roman"/>
                <w:sz w:val="23"/>
                <w:szCs w:val="23"/>
              </w:rPr>
              <w:t>Efisiensi</w:t>
            </w:r>
          </w:p>
        </w:tc>
        <w:tc>
          <w:tcPr>
            <w:tcW w:w="1384" w:type="dxa"/>
            <w:shd w:val="clear" w:color="auto" w:fill="FFFFFF" w:themeFill="background1"/>
          </w:tcPr>
          <w:p w:rsidR="00952F51" w:rsidRPr="000425D5" w:rsidRDefault="00FE4748" w:rsidP="00FE47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8</w:t>
            </w:r>
          </w:p>
        </w:tc>
        <w:tc>
          <w:tcPr>
            <w:tcW w:w="1559" w:type="dxa"/>
            <w:shd w:val="clear" w:color="auto" w:fill="FFFFFF" w:themeFill="background1"/>
          </w:tcPr>
          <w:p w:rsidR="00D73FFF" w:rsidRDefault="00D73FFF" w:rsidP="00417C80">
            <w:pPr>
              <w:pStyle w:val="ListParagraph"/>
              <w:ind w:left="-10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Ya</w:t>
            </w:r>
          </w:p>
          <w:p w:rsidR="00952F51" w:rsidRPr="000425D5" w:rsidRDefault="00952F51" w:rsidP="00D73FFF">
            <w:pPr>
              <w:pStyle w:val="ListParagraph"/>
              <w:ind w:left="-10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0425D5">
              <w:rPr>
                <w:rFonts w:ascii="Times New Roman" w:hAnsi="Times New Roman" w:cs="Times New Roman"/>
                <w:sz w:val="23"/>
                <w:szCs w:val="23"/>
              </w:rPr>
              <w:t xml:space="preserve">Tidak </w:t>
            </w:r>
          </w:p>
        </w:tc>
        <w:tc>
          <w:tcPr>
            <w:tcW w:w="1451" w:type="dxa"/>
            <w:shd w:val="clear" w:color="auto" w:fill="FFFFFF" w:themeFill="background1"/>
          </w:tcPr>
          <w:p w:rsidR="00FE4748" w:rsidRDefault="00FE4748" w:rsidP="00417C80">
            <w:pPr>
              <w:pStyle w:val="ListParagraph"/>
              <w:ind w:left="-7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1 (5-8)</w:t>
            </w:r>
          </w:p>
          <w:p w:rsidR="00952F51" w:rsidRPr="000425D5" w:rsidRDefault="00952F51" w:rsidP="00417C80">
            <w:pPr>
              <w:pStyle w:val="ListParagraph"/>
              <w:ind w:left="-7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0425D5">
              <w:rPr>
                <w:rFonts w:ascii="Times New Roman" w:hAnsi="Times New Roman" w:cs="Times New Roman"/>
                <w:sz w:val="23"/>
                <w:szCs w:val="23"/>
              </w:rPr>
              <w:t>0 (0-4)</w:t>
            </w:r>
          </w:p>
        </w:tc>
        <w:tc>
          <w:tcPr>
            <w:tcW w:w="959" w:type="dxa"/>
            <w:shd w:val="clear" w:color="auto" w:fill="FFFFFF" w:themeFill="background1"/>
          </w:tcPr>
          <w:p w:rsidR="00952F51" w:rsidRPr="000425D5" w:rsidRDefault="00FE4748" w:rsidP="00417C80">
            <w:pPr>
              <w:pStyle w:val="ListParagraph"/>
              <w:ind w:left="-10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E</w:t>
            </w:r>
            <w:r w:rsidR="00952F51" w:rsidRPr="000425D5">
              <w:rPr>
                <w:rFonts w:ascii="Times New Roman" w:hAnsi="Times New Roman" w:cs="Times New Roman"/>
                <w:sz w:val="23"/>
                <w:szCs w:val="23"/>
              </w:rPr>
              <w:t>fisien</w:t>
            </w:r>
            <w:r w:rsidR="00952F51" w:rsidRPr="000425D5">
              <w:rPr>
                <w:rFonts w:ascii="Times New Roman" w:hAnsi="Times New Roman" w:cs="Times New Roman"/>
                <w:sz w:val="23"/>
                <w:szCs w:val="23"/>
              </w:rPr>
              <w:br/>
              <w:t xml:space="preserve">Tidak </w:t>
            </w:r>
            <w:r>
              <w:rPr>
                <w:rFonts w:ascii="Times New Roman" w:hAnsi="Times New Roman" w:cs="Times New Roman"/>
                <w:sz w:val="23"/>
                <w:szCs w:val="23"/>
              </w:rPr>
              <w:t>E</w:t>
            </w:r>
            <w:r w:rsidR="00952F51" w:rsidRPr="000425D5">
              <w:rPr>
                <w:rFonts w:ascii="Times New Roman" w:hAnsi="Times New Roman" w:cs="Times New Roman"/>
                <w:sz w:val="23"/>
                <w:szCs w:val="23"/>
              </w:rPr>
              <w:t>fisien</w:t>
            </w:r>
          </w:p>
          <w:p w:rsidR="00952F51" w:rsidRPr="000425D5" w:rsidRDefault="00952F51" w:rsidP="00417C80">
            <w:pPr>
              <w:pStyle w:val="ListParagraph"/>
              <w:ind w:left="-10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992" w:type="dxa"/>
            <w:shd w:val="clear" w:color="auto" w:fill="FFFFFF" w:themeFill="background1"/>
          </w:tcPr>
          <w:p w:rsidR="00952F51" w:rsidRPr="000425D5" w:rsidRDefault="00952F51" w:rsidP="00417C80">
            <w:pPr>
              <w:pStyle w:val="ListParagraph"/>
              <w:ind w:left="-7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0425D5">
              <w:rPr>
                <w:rFonts w:ascii="Times New Roman" w:hAnsi="Times New Roman" w:cs="Times New Roman"/>
                <w:sz w:val="23"/>
                <w:szCs w:val="23"/>
              </w:rPr>
              <w:t>Ordinal</w:t>
            </w:r>
          </w:p>
        </w:tc>
      </w:tr>
      <w:tr w:rsidR="00952F51" w:rsidRPr="000425D5" w:rsidTr="00E04F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cPr>
          <w:p w:rsidR="00952F51" w:rsidRPr="000425D5" w:rsidRDefault="00952F51" w:rsidP="00417C80">
            <w:pPr>
              <w:pStyle w:val="ListParagraph"/>
              <w:ind w:left="0"/>
              <w:jc w:val="both"/>
              <w:rPr>
                <w:rFonts w:ascii="Times New Roman" w:hAnsi="Times New Roman" w:cs="Times New Roman"/>
                <w:b w:val="0"/>
                <w:sz w:val="23"/>
                <w:szCs w:val="23"/>
              </w:rPr>
            </w:pPr>
            <w:r w:rsidRPr="000425D5">
              <w:rPr>
                <w:rFonts w:ascii="Times New Roman" w:hAnsi="Times New Roman" w:cs="Times New Roman"/>
                <w:b w:val="0"/>
                <w:sz w:val="23"/>
                <w:szCs w:val="23"/>
              </w:rPr>
              <w:t>3</w:t>
            </w:r>
          </w:p>
        </w:tc>
        <w:tc>
          <w:tcPr>
            <w:tcW w:w="1451" w:type="dxa"/>
            <w:shd w:val="clear" w:color="auto" w:fill="FFFFFF" w:themeFill="background1"/>
          </w:tcPr>
          <w:p w:rsidR="00952F51" w:rsidRPr="000425D5" w:rsidRDefault="00952F51" w:rsidP="00417C80">
            <w:pPr>
              <w:pStyle w:val="ListParagraph"/>
              <w:ind w:left="-7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0425D5">
              <w:rPr>
                <w:rFonts w:ascii="Times New Roman" w:hAnsi="Times New Roman" w:cs="Times New Roman"/>
                <w:sz w:val="23"/>
                <w:szCs w:val="23"/>
              </w:rPr>
              <w:t>Keamanan</w:t>
            </w:r>
          </w:p>
        </w:tc>
        <w:tc>
          <w:tcPr>
            <w:tcW w:w="1384" w:type="dxa"/>
            <w:shd w:val="clear" w:color="auto" w:fill="FFFFFF" w:themeFill="background1"/>
          </w:tcPr>
          <w:p w:rsidR="00952F51" w:rsidRPr="000425D5" w:rsidRDefault="0065630D" w:rsidP="00FE47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8</w:t>
            </w:r>
          </w:p>
        </w:tc>
        <w:tc>
          <w:tcPr>
            <w:tcW w:w="1559" w:type="dxa"/>
            <w:shd w:val="clear" w:color="auto" w:fill="FFFFFF" w:themeFill="background1"/>
          </w:tcPr>
          <w:p w:rsidR="00952F51" w:rsidRPr="000425D5" w:rsidRDefault="00952F51" w:rsidP="00417C80">
            <w:pPr>
              <w:pStyle w:val="ListParagraph"/>
              <w:ind w:lef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0425D5">
              <w:rPr>
                <w:rFonts w:ascii="Times New Roman" w:hAnsi="Times New Roman" w:cs="Times New Roman"/>
                <w:sz w:val="23"/>
                <w:szCs w:val="23"/>
              </w:rPr>
              <w:t>Ya</w:t>
            </w:r>
            <w:r w:rsidRPr="000425D5">
              <w:rPr>
                <w:rFonts w:ascii="Times New Roman" w:hAnsi="Times New Roman" w:cs="Times New Roman"/>
                <w:sz w:val="23"/>
                <w:szCs w:val="23"/>
              </w:rPr>
              <w:br/>
              <w:t>Tidak</w:t>
            </w:r>
          </w:p>
        </w:tc>
        <w:tc>
          <w:tcPr>
            <w:tcW w:w="1451" w:type="dxa"/>
            <w:shd w:val="clear" w:color="auto" w:fill="FFFFFF" w:themeFill="background1"/>
          </w:tcPr>
          <w:p w:rsidR="00952F51" w:rsidRPr="000425D5" w:rsidRDefault="00952F51" w:rsidP="00417C80">
            <w:pPr>
              <w:pStyle w:val="ListParagraph"/>
              <w:ind w:left="-7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0425D5">
              <w:rPr>
                <w:rFonts w:ascii="Times New Roman" w:hAnsi="Times New Roman" w:cs="Times New Roman"/>
                <w:sz w:val="23"/>
                <w:szCs w:val="23"/>
              </w:rPr>
              <w:t>1 (5-8)</w:t>
            </w:r>
          </w:p>
          <w:p w:rsidR="00952F51" w:rsidRPr="000425D5" w:rsidRDefault="00952F51" w:rsidP="00417C80">
            <w:pPr>
              <w:pStyle w:val="ListParagraph"/>
              <w:ind w:left="-7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0425D5">
              <w:rPr>
                <w:rFonts w:ascii="Times New Roman" w:hAnsi="Times New Roman" w:cs="Times New Roman"/>
                <w:sz w:val="23"/>
                <w:szCs w:val="23"/>
              </w:rPr>
              <w:t>0 (0-4)</w:t>
            </w:r>
          </w:p>
        </w:tc>
        <w:tc>
          <w:tcPr>
            <w:tcW w:w="959" w:type="dxa"/>
            <w:shd w:val="clear" w:color="auto" w:fill="FFFFFF" w:themeFill="background1"/>
          </w:tcPr>
          <w:p w:rsidR="00952F51" w:rsidRPr="000425D5" w:rsidRDefault="00952F51" w:rsidP="00417C80">
            <w:pPr>
              <w:pStyle w:val="ListParagraph"/>
              <w:ind w:lef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0425D5">
              <w:rPr>
                <w:rFonts w:ascii="Times New Roman" w:hAnsi="Times New Roman" w:cs="Times New Roman"/>
                <w:sz w:val="23"/>
                <w:szCs w:val="23"/>
              </w:rPr>
              <w:t>Aman</w:t>
            </w:r>
            <w:r w:rsidRPr="000425D5">
              <w:rPr>
                <w:rFonts w:ascii="Times New Roman" w:hAnsi="Times New Roman" w:cs="Times New Roman"/>
                <w:sz w:val="23"/>
                <w:szCs w:val="23"/>
              </w:rPr>
              <w:br/>
              <w:t>tidak aman</w:t>
            </w:r>
          </w:p>
        </w:tc>
        <w:tc>
          <w:tcPr>
            <w:tcW w:w="992" w:type="dxa"/>
            <w:shd w:val="clear" w:color="auto" w:fill="FFFFFF" w:themeFill="background1"/>
          </w:tcPr>
          <w:p w:rsidR="00952F51" w:rsidRPr="000425D5" w:rsidRDefault="00952F51" w:rsidP="00417C80">
            <w:pPr>
              <w:pStyle w:val="ListParagraph"/>
              <w:ind w:left="-7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0425D5">
              <w:rPr>
                <w:rFonts w:ascii="Times New Roman" w:hAnsi="Times New Roman" w:cs="Times New Roman"/>
                <w:sz w:val="23"/>
                <w:szCs w:val="23"/>
              </w:rPr>
              <w:t>Ordinal</w:t>
            </w:r>
          </w:p>
        </w:tc>
      </w:tr>
      <w:tr w:rsidR="00952F51" w:rsidRPr="000425D5" w:rsidTr="00E04FA7">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cPr>
          <w:p w:rsidR="00952F51" w:rsidRPr="000425D5" w:rsidRDefault="00952F51" w:rsidP="00417C80">
            <w:pPr>
              <w:pStyle w:val="ListParagraph"/>
              <w:ind w:left="0"/>
              <w:jc w:val="both"/>
              <w:rPr>
                <w:rFonts w:ascii="Times New Roman" w:hAnsi="Times New Roman" w:cs="Times New Roman"/>
                <w:b w:val="0"/>
                <w:sz w:val="23"/>
                <w:szCs w:val="23"/>
              </w:rPr>
            </w:pPr>
            <w:r w:rsidRPr="000425D5">
              <w:rPr>
                <w:rFonts w:ascii="Times New Roman" w:hAnsi="Times New Roman" w:cs="Times New Roman"/>
                <w:b w:val="0"/>
                <w:sz w:val="23"/>
                <w:szCs w:val="23"/>
              </w:rPr>
              <w:t>4</w:t>
            </w:r>
          </w:p>
        </w:tc>
        <w:tc>
          <w:tcPr>
            <w:tcW w:w="1451" w:type="dxa"/>
            <w:shd w:val="clear" w:color="auto" w:fill="FFFFFF" w:themeFill="background1"/>
          </w:tcPr>
          <w:p w:rsidR="00952F51" w:rsidRPr="000425D5" w:rsidRDefault="00952F51" w:rsidP="00417C80">
            <w:pPr>
              <w:pStyle w:val="ListParagraph"/>
              <w:ind w:left="-7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0425D5">
              <w:rPr>
                <w:rFonts w:ascii="Times New Roman" w:hAnsi="Times New Roman" w:cs="Times New Roman"/>
                <w:sz w:val="23"/>
                <w:szCs w:val="23"/>
              </w:rPr>
              <w:t>Kepuasan</w:t>
            </w:r>
          </w:p>
        </w:tc>
        <w:tc>
          <w:tcPr>
            <w:tcW w:w="1384" w:type="dxa"/>
            <w:shd w:val="clear" w:color="auto" w:fill="FFFFFF" w:themeFill="background1"/>
          </w:tcPr>
          <w:p w:rsidR="00952F51" w:rsidRPr="000425D5" w:rsidRDefault="0065630D" w:rsidP="00FE47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9</w:t>
            </w:r>
          </w:p>
        </w:tc>
        <w:tc>
          <w:tcPr>
            <w:tcW w:w="1559" w:type="dxa"/>
            <w:shd w:val="clear" w:color="auto" w:fill="FFFFFF" w:themeFill="background1"/>
          </w:tcPr>
          <w:p w:rsidR="00952F51" w:rsidRDefault="00D73FFF" w:rsidP="00417C80">
            <w:pPr>
              <w:pStyle w:val="ListParagraph"/>
              <w:ind w:left="-10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Ya</w:t>
            </w:r>
          </w:p>
          <w:p w:rsidR="00D73FFF" w:rsidRPr="000425D5" w:rsidRDefault="00D73FFF" w:rsidP="00417C80">
            <w:pPr>
              <w:pStyle w:val="ListParagraph"/>
              <w:ind w:left="-10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Tidak</w:t>
            </w:r>
          </w:p>
        </w:tc>
        <w:tc>
          <w:tcPr>
            <w:tcW w:w="1451" w:type="dxa"/>
            <w:shd w:val="clear" w:color="auto" w:fill="FFFFFF" w:themeFill="background1"/>
          </w:tcPr>
          <w:p w:rsidR="00952F51" w:rsidRPr="000425D5" w:rsidRDefault="00952F51" w:rsidP="00417C80">
            <w:pPr>
              <w:pStyle w:val="ListParagraph"/>
              <w:ind w:left="-7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0425D5">
              <w:rPr>
                <w:rFonts w:ascii="Times New Roman" w:hAnsi="Times New Roman" w:cs="Times New Roman"/>
                <w:sz w:val="23"/>
                <w:szCs w:val="23"/>
              </w:rPr>
              <w:t>1(5-</w:t>
            </w:r>
            <w:r w:rsidR="0065630D">
              <w:rPr>
                <w:rFonts w:ascii="Times New Roman" w:hAnsi="Times New Roman" w:cs="Times New Roman"/>
                <w:sz w:val="23"/>
                <w:szCs w:val="23"/>
              </w:rPr>
              <w:t>9</w:t>
            </w:r>
            <w:r w:rsidRPr="000425D5">
              <w:rPr>
                <w:rFonts w:ascii="Times New Roman" w:hAnsi="Times New Roman" w:cs="Times New Roman"/>
                <w:sz w:val="23"/>
                <w:szCs w:val="23"/>
              </w:rPr>
              <w:t>)</w:t>
            </w:r>
          </w:p>
          <w:p w:rsidR="00952F51" w:rsidRPr="000425D5" w:rsidRDefault="00952F51" w:rsidP="00417C80">
            <w:pPr>
              <w:pStyle w:val="ListParagraph"/>
              <w:ind w:left="-7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0425D5">
              <w:rPr>
                <w:rFonts w:ascii="Times New Roman" w:hAnsi="Times New Roman" w:cs="Times New Roman"/>
                <w:sz w:val="23"/>
                <w:szCs w:val="23"/>
              </w:rPr>
              <w:t>0 (0-4</w:t>
            </w:r>
          </w:p>
        </w:tc>
        <w:tc>
          <w:tcPr>
            <w:tcW w:w="959" w:type="dxa"/>
            <w:shd w:val="clear" w:color="auto" w:fill="FFFFFF" w:themeFill="background1"/>
          </w:tcPr>
          <w:p w:rsidR="00952F51" w:rsidRPr="000425D5" w:rsidRDefault="00952F51" w:rsidP="00417C80">
            <w:pPr>
              <w:pStyle w:val="ListParagraph"/>
              <w:ind w:left="-10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0425D5">
              <w:rPr>
                <w:rFonts w:ascii="Times New Roman" w:hAnsi="Times New Roman" w:cs="Times New Roman"/>
                <w:sz w:val="23"/>
                <w:szCs w:val="23"/>
              </w:rPr>
              <w:t>Puas</w:t>
            </w:r>
            <w:r w:rsidRPr="000425D5">
              <w:rPr>
                <w:rFonts w:ascii="Times New Roman" w:hAnsi="Times New Roman" w:cs="Times New Roman"/>
                <w:sz w:val="23"/>
                <w:szCs w:val="23"/>
              </w:rPr>
              <w:br/>
              <w:t>Tidak Puas</w:t>
            </w:r>
          </w:p>
          <w:p w:rsidR="00952F51" w:rsidRPr="000425D5" w:rsidRDefault="00952F51" w:rsidP="00417C80">
            <w:pPr>
              <w:pStyle w:val="ListParagraph"/>
              <w:ind w:left="-10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992" w:type="dxa"/>
            <w:shd w:val="clear" w:color="auto" w:fill="FFFFFF" w:themeFill="background1"/>
          </w:tcPr>
          <w:p w:rsidR="00952F51" w:rsidRPr="000425D5" w:rsidRDefault="00952F51" w:rsidP="00417C80">
            <w:pPr>
              <w:pStyle w:val="ListParagraph"/>
              <w:ind w:left="-7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0425D5">
              <w:rPr>
                <w:rFonts w:ascii="Times New Roman" w:hAnsi="Times New Roman" w:cs="Times New Roman"/>
                <w:sz w:val="23"/>
                <w:szCs w:val="23"/>
              </w:rPr>
              <w:t>Ordinal</w:t>
            </w:r>
          </w:p>
        </w:tc>
      </w:tr>
      <w:tr w:rsidR="00FA5D30" w:rsidRPr="000425D5" w:rsidTr="00E04F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cPr>
          <w:p w:rsidR="00FA5D30" w:rsidRPr="000425D5" w:rsidRDefault="00FA5D30" w:rsidP="00417C80">
            <w:pPr>
              <w:pStyle w:val="ListParagraph"/>
              <w:ind w:left="0"/>
              <w:jc w:val="both"/>
              <w:rPr>
                <w:rFonts w:ascii="Times New Roman" w:hAnsi="Times New Roman" w:cs="Times New Roman"/>
                <w:b w:val="0"/>
                <w:sz w:val="23"/>
                <w:szCs w:val="23"/>
              </w:rPr>
            </w:pPr>
            <w:r w:rsidRPr="000425D5">
              <w:rPr>
                <w:rFonts w:ascii="Times New Roman" w:hAnsi="Times New Roman" w:cs="Times New Roman"/>
                <w:b w:val="0"/>
                <w:sz w:val="23"/>
                <w:szCs w:val="23"/>
              </w:rPr>
              <w:t>5</w:t>
            </w:r>
          </w:p>
        </w:tc>
        <w:tc>
          <w:tcPr>
            <w:tcW w:w="1451" w:type="dxa"/>
            <w:shd w:val="clear" w:color="auto" w:fill="FFFFFF" w:themeFill="background1"/>
          </w:tcPr>
          <w:p w:rsidR="00FA5D30" w:rsidRPr="000425D5" w:rsidRDefault="00FA5D30" w:rsidP="00417C80">
            <w:pPr>
              <w:pStyle w:val="ListParagraph"/>
              <w:ind w:left="-7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0425D5">
              <w:rPr>
                <w:rFonts w:ascii="Times New Roman" w:hAnsi="Times New Roman" w:cs="Times New Roman"/>
                <w:b/>
                <w:sz w:val="23"/>
                <w:szCs w:val="23"/>
              </w:rPr>
              <w:t xml:space="preserve">Variabel  Dependen </w:t>
            </w:r>
            <w:r w:rsidRPr="000425D5">
              <w:rPr>
                <w:rFonts w:ascii="Times New Roman" w:hAnsi="Times New Roman" w:cs="Times New Roman"/>
                <w:sz w:val="23"/>
                <w:szCs w:val="23"/>
              </w:rPr>
              <w:t xml:space="preserve"> Minat kunjungan ulang</w:t>
            </w:r>
          </w:p>
        </w:tc>
        <w:tc>
          <w:tcPr>
            <w:tcW w:w="1384" w:type="dxa"/>
            <w:shd w:val="clear" w:color="auto" w:fill="FFFFFF" w:themeFill="background1"/>
          </w:tcPr>
          <w:p w:rsidR="00FA5D30" w:rsidRPr="000425D5" w:rsidRDefault="00FA5D30" w:rsidP="00FE474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10</w:t>
            </w:r>
          </w:p>
        </w:tc>
        <w:tc>
          <w:tcPr>
            <w:tcW w:w="1559" w:type="dxa"/>
            <w:shd w:val="clear" w:color="auto" w:fill="FFFFFF" w:themeFill="background1"/>
          </w:tcPr>
          <w:p w:rsidR="00FA5D30" w:rsidRDefault="00D73FFF" w:rsidP="00417C80">
            <w:pPr>
              <w:pStyle w:val="ListParagraph"/>
              <w:ind w:lef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Ya</w:t>
            </w:r>
          </w:p>
          <w:p w:rsidR="00D73FFF" w:rsidRPr="000425D5" w:rsidRDefault="00D73FFF" w:rsidP="00417C80">
            <w:pPr>
              <w:pStyle w:val="ListParagraph"/>
              <w:ind w:lef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Tidak</w:t>
            </w:r>
          </w:p>
        </w:tc>
        <w:tc>
          <w:tcPr>
            <w:tcW w:w="1451" w:type="dxa"/>
            <w:shd w:val="clear" w:color="auto" w:fill="FFFFFF" w:themeFill="background1"/>
          </w:tcPr>
          <w:p w:rsidR="00FA5D30" w:rsidRPr="000425D5" w:rsidRDefault="00FA5D30" w:rsidP="00FA5D30">
            <w:pPr>
              <w:pStyle w:val="ListParagraph"/>
              <w:ind w:left="-7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0425D5">
              <w:rPr>
                <w:rFonts w:ascii="Times New Roman" w:hAnsi="Times New Roman" w:cs="Times New Roman"/>
                <w:sz w:val="23"/>
                <w:szCs w:val="23"/>
              </w:rPr>
              <w:t>1 (</w:t>
            </w:r>
            <w:r>
              <w:rPr>
                <w:rFonts w:ascii="Times New Roman" w:hAnsi="Times New Roman" w:cs="Times New Roman"/>
                <w:sz w:val="23"/>
                <w:szCs w:val="23"/>
              </w:rPr>
              <w:t>6</w:t>
            </w:r>
            <w:r w:rsidRPr="000425D5">
              <w:rPr>
                <w:rFonts w:ascii="Times New Roman" w:hAnsi="Times New Roman" w:cs="Times New Roman"/>
                <w:sz w:val="23"/>
                <w:szCs w:val="23"/>
              </w:rPr>
              <w:t>-</w:t>
            </w:r>
            <w:r>
              <w:rPr>
                <w:rFonts w:ascii="Times New Roman" w:hAnsi="Times New Roman" w:cs="Times New Roman"/>
                <w:sz w:val="23"/>
                <w:szCs w:val="23"/>
              </w:rPr>
              <w:t>10</w:t>
            </w:r>
            <w:r w:rsidRPr="000425D5">
              <w:rPr>
                <w:rFonts w:ascii="Times New Roman" w:hAnsi="Times New Roman" w:cs="Times New Roman"/>
                <w:sz w:val="23"/>
                <w:szCs w:val="23"/>
              </w:rPr>
              <w:t>)</w:t>
            </w:r>
          </w:p>
          <w:p w:rsidR="00FA5D30" w:rsidRPr="000425D5" w:rsidRDefault="00FA5D30" w:rsidP="00FA5D30">
            <w:pPr>
              <w:pStyle w:val="ListParagraph"/>
              <w:ind w:left="-7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0425D5">
              <w:rPr>
                <w:rFonts w:ascii="Times New Roman" w:hAnsi="Times New Roman" w:cs="Times New Roman"/>
                <w:sz w:val="23"/>
                <w:szCs w:val="23"/>
              </w:rPr>
              <w:t>0 (0-</w:t>
            </w:r>
            <w:r>
              <w:rPr>
                <w:rFonts w:ascii="Times New Roman" w:hAnsi="Times New Roman" w:cs="Times New Roman"/>
                <w:sz w:val="23"/>
                <w:szCs w:val="23"/>
              </w:rPr>
              <w:t>5</w:t>
            </w:r>
            <w:r w:rsidRPr="000425D5">
              <w:rPr>
                <w:rFonts w:ascii="Times New Roman" w:hAnsi="Times New Roman" w:cs="Times New Roman"/>
                <w:sz w:val="23"/>
                <w:szCs w:val="23"/>
              </w:rPr>
              <w:t>)</w:t>
            </w:r>
          </w:p>
        </w:tc>
        <w:tc>
          <w:tcPr>
            <w:tcW w:w="959" w:type="dxa"/>
            <w:shd w:val="clear" w:color="auto" w:fill="FFFFFF" w:themeFill="background1"/>
          </w:tcPr>
          <w:p w:rsidR="00FA5D30" w:rsidRPr="000425D5" w:rsidRDefault="00FA5D30" w:rsidP="00417C80">
            <w:pPr>
              <w:pStyle w:val="ListParagraph"/>
              <w:ind w:left="-108" w:right="-14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0425D5">
              <w:rPr>
                <w:rFonts w:ascii="Times New Roman" w:hAnsi="Times New Roman" w:cs="Times New Roman"/>
                <w:sz w:val="23"/>
                <w:szCs w:val="23"/>
              </w:rPr>
              <w:t>Berminat</w:t>
            </w:r>
            <w:r w:rsidRPr="000425D5">
              <w:rPr>
                <w:rFonts w:ascii="Times New Roman" w:hAnsi="Times New Roman" w:cs="Times New Roman"/>
                <w:sz w:val="23"/>
                <w:szCs w:val="23"/>
              </w:rPr>
              <w:br/>
              <w:t>Tidak Berminat</w:t>
            </w:r>
          </w:p>
        </w:tc>
        <w:tc>
          <w:tcPr>
            <w:tcW w:w="992" w:type="dxa"/>
            <w:shd w:val="clear" w:color="auto" w:fill="FFFFFF" w:themeFill="background1"/>
          </w:tcPr>
          <w:p w:rsidR="00FA5D30" w:rsidRPr="000425D5" w:rsidRDefault="00FA5D30" w:rsidP="00417C80">
            <w:pPr>
              <w:pStyle w:val="ListParagraph"/>
              <w:ind w:left="-7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lang w:val="en-US"/>
              </w:rPr>
            </w:pPr>
            <w:r w:rsidRPr="000425D5">
              <w:rPr>
                <w:rFonts w:ascii="Times New Roman" w:hAnsi="Times New Roman" w:cs="Times New Roman"/>
                <w:sz w:val="23"/>
                <w:szCs w:val="23"/>
              </w:rPr>
              <w:t>Nominal</w:t>
            </w:r>
          </w:p>
        </w:tc>
      </w:tr>
    </w:tbl>
    <w:p w:rsidR="00952F51" w:rsidRDefault="00952F51" w:rsidP="00417C80">
      <w:pPr>
        <w:spacing w:after="0" w:line="480" w:lineRule="auto"/>
        <w:jc w:val="both"/>
        <w:rPr>
          <w:rFonts w:ascii="Times New Roman" w:hAnsi="Times New Roman" w:cs="Times New Roman"/>
          <w:b/>
          <w:sz w:val="24"/>
          <w:szCs w:val="24"/>
        </w:rPr>
      </w:pPr>
      <w:r w:rsidRPr="000425D5">
        <w:rPr>
          <w:rFonts w:ascii="Times New Roman" w:hAnsi="Times New Roman" w:cs="Times New Roman"/>
          <w:b/>
          <w:sz w:val="24"/>
          <w:szCs w:val="24"/>
        </w:rPr>
        <w:t xml:space="preserve"> </w:t>
      </w:r>
    </w:p>
    <w:p w:rsidR="00E04FA7" w:rsidRPr="000425D5" w:rsidRDefault="00E04FA7" w:rsidP="00417C80">
      <w:pPr>
        <w:spacing w:after="0" w:line="480" w:lineRule="auto"/>
        <w:jc w:val="both"/>
        <w:rPr>
          <w:rFonts w:ascii="Times New Roman" w:hAnsi="Times New Roman" w:cs="Times New Roman"/>
          <w:b/>
          <w:sz w:val="24"/>
          <w:szCs w:val="24"/>
        </w:rPr>
      </w:pPr>
    </w:p>
    <w:p w:rsidR="00952F51" w:rsidRPr="0043300D" w:rsidRDefault="00952F51" w:rsidP="00575A64">
      <w:pPr>
        <w:pStyle w:val="ListParagraph"/>
        <w:numPr>
          <w:ilvl w:val="2"/>
          <w:numId w:val="22"/>
        </w:numPr>
        <w:spacing w:after="0" w:line="480" w:lineRule="auto"/>
        <w:ind w:left="709"/>
        <w:jc w:val="both"/>
        <w:rPr>
          <w:rFonts w:ascii="Times New Roman" w:hAnsi="Times New Roman" w:cs="Times New Roman"/>
          <w:b/>
          <w:sz w:val="24"/>
          <w:szCs w:val="24"/>
        </w:rPr>
      </w:pPr>
      <w:r w:rsidRPr="0043300D">
        <w:rPr>
          <w:rFonts w:ascii="Times New Roman" w:hAnsi="Times New Roman" w:cs="Times New Roman"/>
          <w:b/>
          <w:sz w:val="24"/>
          <w:szCs w:val="24"/>
        </w:rPr>
        <w:lastRenderedPageBreak/>
        <w:t>Definisi Operasional</w:t>
      </w:r>
    </w:p>
    <w:p w:rsidR="0061145C" w:rsidRDefault="00952F51" w:rsidP="0061145C">
      <w:pPr>
        <w:spacing w:after="0" w:line="480" w:lineRule="auto"/>
        <w:ind w:firstLine="709"/>
        <w:jc w:val="both"/>
        <w:rPr>
          <w:rFonts w:ascii="Times New Roman" w:hAnsi="Times New Roman" w:cs="Times New Roman"/>
          <w:sz w:val="24"/>
          <w:szCs w:val="24"/>
        </w:rPr>
      </w:pPr>
      <w:r w:rsidRPr="000425D5">
        <w:rPr>
          <w:rFonts w:ascii="Times New Roman" w:hAnsi="Times New Roman" w:cs="Times New Roman"/>
          <w:sz w:val="24"/>
          <w:szCs w:val="24"/>
        </w:rPr>
        <w:t>Definisi operasional adalah penjelasan semua variabel dan istilah yang akan digunakan dalam penelitian secara operasional sehingga akhirnya mempermudah pembaca dalam mengartikan makna penelitian. Difinisi operasional ini berguna untuk mengarahkan kepada pengukuran atau pengamatan terhadap variabel-variabel yang bersangkutan serta pengembangan instrumen atau alat ukur.</w:t>
      </w:r>
    </w:p>
    <w:p w:rsidR="00952F51" w:rsidRPr="000425D5" w:rsidRDefault="00952F51" w:rsidP="0061145C">
      <w:pPr>
        <w:spacing w:after="0" w:line="480" w:lineRule="auto"/>
        <w:ind w:firstLine="709"/>
        <w:jc w:val="both"/>
        <w:rPr>
          <w:rFonts w:ascii="Times New Roman" w:hAnsi="Times New Roman" w:cs="Times New Roman"/>
          <w:sz w:val="24"/>
          <w:szCs w:val="24"/>
        </w:rPr>
      </w:pPr>
      <w:r w:rsidRPr="000425D5">
        <w:rPr>
          <w:rFonts w:ascii="Times New Roman" w:hAnsi="Times New Roman" w:cs="Times New Roman"/>
          <w:sz w:val="24"/>
          <w:szCs w:val="24"/>
        </w:rPr>
        <w:t>Variabel penelitian ini terdiri dari variabel independen dan variabel dependen. Adapun yang menjadi variabel independen yaitu Keprofesian, efisiensi, keamanan, dan kepuasan yang ditandai dengan simbol X sedangkan variabel dependen yaitu minat kunjungan ulang yang ditandai dengan simbol Y.</w:t>
      </w:r>
    </w:p>
    <w:p w:rsidR="00952F51" w:rsidRPr="000425D5" w:rsidRDefault="00952F51" w:rsidP="00417C80">
      <w:pPr>
        <w:spacing w:after="0" w:line="480" w:lineRule="auto"/>
        <w:ind w:firstLine="720"/>
        <w:jc w:val="both"/>
        <w:rPr>
          <w:rFonts w:ascii="Times New Roman" w:hAnsi="Times New Roman" w:cs="Times New Roman"/>
          <w:sz w:val="24"/>
          <w:szCs w:val="24"/>
        </w:rPr>
      </w:pPr>
      <w:r w:rsidRPr="000425D5">
        <w:rPr>
          <w:rFonts w:ascii="Times New Roman" w:hAnsi="Times New Roman" w:cs="Times New Roman"/>
          <w:sz w:val="24"/>
          <w:szCs w:val="24"/>
        </w:rPr>
        <w:t>Definisi operasional dalam penelitian ini sebagai berikut :</w:t>
      </w:r>
    </w:p>
    <w:p w:rsidR="0061145C" w:rsidRDefault="00952F51" w:rsidP="00575A64">
      <w:pPr>
        <w:pStyle w:val="ListParagraph"/>
        <w:numPr>
          <w:ilvl w:val="0"/>
          <w:numId w:val="35"/>
        </w:numPr>
        <w:spacing w:after="0" w:line="480" w:lineRule="auto"/>
        <w:ind w:left="426" w:hanging="426"/>
        <w:jc w:val="both"/>
        <w:rPr>
          <w:rFonts w:ascii="Times New Roman" w:hAnsi="Times New Roman" w:cs="Times New Roman"/>
          <w:sz w:val="24"/>
          <w:szCs w:val="24"/>
        </w:rPr>
      </w:pPr>
      <w:r w:rsidRPr="000425D5">
        <w:rPr>
          <w:rFonts w:ascii="Times New Roman" w:hAnsi="Times New Roman" w:cs="Times New Roman"/>
          <w:sz w:val="24"/>
          <w:szCs w:val="24"/>
        </w:rPr>
        <w:t>Mutu Pelayanan adalah penilaian pasien terhadap kesehatan yang di terima pasien rawat jalan di klinik Penyakit Dalam meliputi keprofesian, efisiensi, keamanan dan kepuasan di Rumah Sakit Umum dr. Pirngadi Kota Medan.</w:t>
      </w:r>
    </w:p>
    <w:p w:rsidR="00F47E89" w:rsidRDefault="00952F51" w:rsidP="00575A64">
      <w:pPr>
        <w:pStyle w:val="ListParagraph"/>
        <w:numPr>
          <w:ilvl w:val="1"/>
          <w:numId w:val="33"/>
        </w:numPr>
        <w:spacing w:after="0" w:line="480" w:lineRule="auto"/>
        <w:ind w:left="709" w:hanging="283"/>
        <w:jc w:val="both"/>
        <w:rPr>
          <w:rFonts w:ascii="Times New Roman" w:hAnsi="Times New Roman" w:cs="Times New Roman"/>
          <w:sz w:val="24"/>
          <w:szCs w:val="24"/>
        </w:rPr>
      </w:pPr>
      <w:r w:rsidRPr="0061145C">
        <w:rPr>
          <w:rFonts w:ascii="Times New Roman" w:hAnsi="Times New Roman" w:cs="Times New Roman"/>
          <w:sz w:val="24"/>
          <w:szCs w:val="24"/>
        </w:rPr>
        <w:t>Keprofesian</w:t>
      </w:r>
    </w:p>
    <w:p w:rsidR="00F47E89" w:rsidRDefault="00952F51" w:rsidP="00F47E89">
      <w:pPr>
        <w:pStyle w:val="ListParagraph"/>
        <w:spacing w:after="0" w:line="480" w:lineRule="auto"/>
        <w:ind w:left="709"/>
        <w:jc w:val="both"/>
        <w:rPr>
          <w:rFonts w:ascii="Times New Roman" w:hAnsi="Times New Roman" w:cs="Times New Roman"/>
          <w:sz w:val="24"/>
          <w:szCs w:val="24"/>
        </w:rPr>
      </w:pPr>
      <w:r w:rsidRPr="00F47E89">
        <w:rPr>
          <w:rFonts w:ascii="Times New Roman" w:hAnsi="Times New Roman" w:cs="Times New Roman"/>
          <w:sz w:val="24"/>
          <w:szCs w:val="24"/>
        </w:rPr>
        <w:t xml:space="preserve">Merupakan Kemampuan yang mengacu hanya pada penerapan standar kode etik profesi. Pelayanan kesehatan dikatakan memenuhi kebutuhan kepuasan pasien apabila pelayanan yang diberikan mengikuti standar serta kode etik yang di sepakati dalam suatu profesi, atau dengan kata lain yaitu bila suatu pelayanan kesehatan yang diberikan telah mengacu pada standar yang telah ditetapkan. Ukuran-ukuran yang digunakan untuk menilai pemikiran seseorang terhadap kepuasan yang diperolehnya mencakup </w:t>
      </w:r>
      <w:r w:rsidRPr="00F47E89">
        <w:rPr>
          <w:rFonts w:ascii="Times New Roman" w:hAnsi="Times New Roman" w:cs="Times New Roman"/>
          <w:sz w:val="24"/>
          <w:szCs w:val="24"/>
        </w:rPr>
        <w:lastRenderedPageBreak/>
        <w:t>hubungan petugas-petugas (</w:t>
      </w:r>
      <w:r w:rsidRPr="00F47E89">
        <w:rPr>
          <w:rFonts w:ascii="Times New Roman" w:hAnsi="Times New Roman" w:cs="Times New Roman"/>
          <w:i/>
          <w:iCs/>
          <w:sz w:val="24"/>
          <w:szCs w:val="24"/>
        </w:rPr>
        <w:t>relationship)</w:t>
      </w:r>
      <w:r w:rsidRPr="00F47E89">
        <w:rPr>
          <w:rFonts w:ascii="Times New Roman" w:hAnsi="Times New Roman" w:cs="Times New Roman"/>
          <w:sz w:val="24"/>
          <w:szCs w:val="24"/>
        </w:rPr>
        <w:t>, kenyamanan pelanggan (</w:t>
      </w:r>
      <w:r w:rsidRPr="00F47E89">
        <w:rPr>
          <w:rFonts w:ascii="Times New Roman" w:hAnsi="Times New Roman" w:cs="Times New Roman"/>
          <w:i/>
          <w:sz w:val="24"/>
          <w:szCs w:val="24"/>
        </w:rPr>
        <w:t>amenities</w:t>
      </w:r>
      <w:r w:rsidRPr="00F47E89">
        <w:rPr>
          <w:rFonts w:ascii="Times New Roman" w:hAnsi="Times New Roman" w:cs="Times New Roman"/>
          <w:sz w:val="24"/>
          <w:szCs w:val="24"/>
        </w:rPr>
        <w:t>), kebebasan melakukan pilihan (</w:t>
      </w:r>
      <w:r w:rsidRPr="00F47E89">
        <w:rPr>
          <w:rFonts w:ascii="Times New Roman" w:hAnsi="Times New Roman" w:cs="Times New Roman"/>
          <w:i/>
          <w:sz w:val="24"/>
          <w:szCs w:val="24"/>
        </w:rPr>
        <w:t>choice</w:t>
      </w:r>
      <w:r w:rsidRPr="00F47E89">
        <w:rPr>
          <w:rFonts w:ascii="Times New Roman" w:hAnsi="Times New Roman" w:cs="Times New Roman"/>
          <w:sz w:val="24"/>
          <w:szCs w:val="24"/>
        </w:rPr>
        <w:t>), pengetahuan dan kopentensi teknis (</w:t>
      </w:r>
      <w:r w:rsidRPr="00F47E89">
        <w:rPr>
          <w:rFonts w:ascii="Times New Roman" w:hAnsi="Times New Roman" w:cs="Times New Roman"/>
          <w:i/>
          <w:sz w:val="24"/>
          <w:szCs w:val="24"/>
        </w:rPr>
        <w:t>scientific knowledge and technical skill</w:t>
      </w:r>
      <w:r w:rsidRPr="00F47E89">
        <w:rPr>
          <w:rFonts w:ascii="Times New Roman" w:hAnsi="Times New Roman" w:cs="Times New Roman"/>
          <w:sz w:val="24"/>
          <w:szCs w:val="24"/>
        </w:rPr>
        <w:t>), efektifitas pelayanan (</w:t>
      </w:r>
      <w:r w:rsidRPr="00F47E89">
        <w:rPr>
          <w:rFonts w:ascii="Times New Roman" w:hAnsi="Times New Roman" w:cs="Times New Roman"/>
          <w:i/>
          <w:sz w:val="24"/>
          <w:szCs w:val="24"/>
        </w:rPr>
        <w:t>effetiveness</w:t>
      </w:r>
      <w:r w:rsidRPr="00F47E89">
        <w:rPr>
          <w:rFonts w:ascii="Times New Roman" w:hAnsi="Times New Roman" w:cs="Times New Roman"/>
          <w:sz w:val="24"/>
          <w:szCs w:val="24"/>
        </w:rPr>
        <w:t>), dan keamanan tindakan (</w:t>
      </w:r>
      <w:r w:rsidRPr="00F47E89">
        <w:rPr>
          <w:rFonts w:ascii="Times New Roman" w:hAnsi="Times New Roman" w:cs="Times New Roman"/>
          <w:i/>
          <w:sz w:val="24"/>
          <w:szCs w:val="24"/>
        </w:rPr>
        <w:t>safety</w:t>
      </w:r>
      <w:r w:rsidRPr="00F47E89">
        <w:rPr>
          <w:rFonts w:ascii="Times New Roman" w:hAnsi="Times New Roman" w:cs="Times New Roman"/>
          <w:sz w:val="24"/>
          <w:szCs w:val="24"/>
        </w:rPr>
        <w:t>), keterampilan, kemampuan dan penampilan petugas, maneger, dan staf pendukung dalam memberikan pelayanan kepada pasien sehingga menimbulkan kepuasan pasien. Kompetensi teknis berhubungan dengan bagaimana cara petugas mengikuti standar pelayanan yang telah di tetapkan.</w:t>
      </w:r>
    </w:p>
    <w:p w:rsidR="00FF364D" w:rsidRDefault="00FF364D" w:rsidP="00575A64">
      <w:pPr>
        <w:pStyle w:val="ListParagraph"/>
        <w:numPr>
          <w:ilvl w:val="1"/>
          <w:numId w:val="33"/>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Efisiensi </w:t>
      </w:r>
    </w:p>
    <w:p w:rsidR="00FF364D" w:rsidRDefault="00952F51" w:rsidP="00FF364D">
      <w:pPr>
        <w:pStyle w:val="ListParagraph"/>
        <w:spacing w:after="0" w:line="480" w:lineRule="auto"/>
        <w:ind w:left="709"/>
        <w:jc w:val="both"/>
        <w:rPr>
          <w:rFonts w:ascii="Times New Roman" w:hAnsi="Times New Roman" w:cs="Times New Roman"/>
          <w:sz w:val="24"/>
          <w:szCs w:val="24"/>
        </w:rPr>
      </w:pPr>
      <w:r w:rsidRPr="00F47E89">
        <w:rPr>
          <w:rFonts w:ascii="Times New Roman" w:hAnsi="Times New Roman" w:cs="Times New Roman"/>
          <w:sz w:val="24"/>
          <w:szCs w:val="24"/>
        </w:rPr>
        <w:t xml:space="preserve">Efisiensi </w:t>
      </w:r>
      <w:r w:rsidRPr="00F47E89">
        <w:rPr>
          <w:rFonts w:ascii="Times New Roman" w:hAnsi="Times New Roman" w:cs="Times New Roman"/>
          <w:i/>
          <w:sz w:val="24"/>
          <w:szCs w:val="24"/>
        </w:rPr>
        <w:t>(efficiency)</w:t>
      </w:r>
      <w:r w:rsidRPr="00F47E89">
        <w:rPr>
          <w:rFonts w:ascii="Times New Roman" w:hAnsi="Times New Roman" w:cs="Times New Roman"/>
          <w:sz w:val="24"/>
          <w:szCs w:val="24"/>
        </w:rPr>
        <w:t xml:space="preserve">, merupakan ukuran tingkat penggunaan tenaga, waktu, sarana/alat, dan dana dalam suatu proses pelayanan kepada pasien di Poliklinik Penyakit Dalam Sakit Umum Daerah dr. Pirngadi Medan. </w:t>
      </w:r>
    </w:p>
    <w:p w:rsidR="00FF364D" w:rsidRDefault="00FF364D" w:rsidP="00575A64">
      <w:pPr>
        <w:pStyle w:val="ListParagraph"/>
        <w:numPr>
          <w:ilvl w:val="1"/>
          <w:numId w:val="33"/>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Kepuasan Pasien</w:t>
      </w:r>
    </w:p>
    <w:p w:rsidR="00FF364D" w:rsidRDefault="00952F51" w:rsidP="00C063AD">
      <w:pPr>
        <w:pStyle w:val="ListParagraph"/>
        <w:spacing w:after="0" w:line="480" w:lineRule="auto"/>
        <w:ind w:left="709"/>
        <w:jc w:val="both"/>
        <w:rPr>
          <w:rFonts w:ascii="Times New Roman" w:hAnsi="Times New Roman" w:cs="Times New Roman"/>
          <w:sz w:val="24"/>
          <w:szCs w:val="24"/>
        </w:rPr>
      </w:pPr>
      <w:r w:rsidRPr="00FF364D">
        <w:rPr>
          <w:rFonts w:ascii="Times New Roman" w:hAnsi="Times New Roman" w:cs="Times New Roman"/>
          <w:sz w:val="24"/>
          <w:szCs w:val="24"/>
        </w:rPr>
        <w:t>Kepuasan pasien adalah suatu tingkat perasaan pasien yang timbul sebagai akibat dari kinerja layanan kesehatan yang diperoleh di Klinik Penyakit Dalam Rumah Sakit Umum dr. Pirngadi Medan setelah pasien membandingkannya dengan yang diharapkan.</w:t>
      </w:r>
    </w:p>
    <w:p w:rsidR="00AF795E" w:rsidRDefault="00952F51" w:rsidP="00575A64">
      <w:pPr>
        <w:pStyle w:val="ListParagraph"/>
        <w:numPr>
          <w:ilvl w:val="1"/>
          <w:numId w:val="33"/>
        </w:numPr>
        <w:spacing w:after="0" w:line="480" w:lineRule="auto"/>
        <w:ind w:left="709" w:hanging="283"/>
        <w:jc w:val="both"/>
        <w:rPr>
          <w:rFonts w:ascii="Times New Roman" w:hAnsi="Times New Roman" w:cs="Times New Roman"/>
          <w:sz w:val="24"/>
          <w:szCs w:val="24"/>
        </w:rPr>
      </w:pPr>
      <w:r w:rsidRPr="00FF364D">
        <w:rPr>
          <w:rFonts w:ascii="Times New Roman" w:hAnsi="Times New Roman" w:cs="Times New Roman"/>
          <w:sz w:val="24"/>
          <w:szCs w:val="24"/>
        </w:rPr>
        <w:t xml:space="preserve">Keamanan </w:t>
      </w:r>
    </w:p>
    <w:p w:rsidR="00952F51" w:rsidRPr="00AF795E" w:rsidRDefault="00952F51" w:rsidP="00C063AD">
      <w:pPr>
        <w:pStyle w:val="ListParagraph"/>
        <w:spacing w:after="0" w:line="480" w:lineRule="auto"/>
        <w:ind w:left="709"/>
        <w:jc w:val="both"/>
        <w:rPr>
          <w:rFonts w:ascii="Times New Roman" w:hAnsi="Times New Roman" w:cs="Times New Roman"/>
          <w:sz w:val="24"/>
          <w:szCs w:val="24"/>
        </w:rPr>
      </w:pPr>
      <w:r w:rsidRPr="00AF795E">
        <w:rPr>
          <w:rFonts w:ascii="Times New Roman" w:hAnsi="Times New Roman" w:cs="Times New Roman"/>
          <w:i/>
          <w:iCs/>
          <w:sz w:val="24"/>
          <w:szCs w:val="24"/>
        </w:rPr>
        <w:t>Patient safety</w:t>
      </w:r>
      <w:r w:rsidRPr="00AF795E">
        <w:rPr>
          <w:rFonts w:ascii="Times New Roman" w:hAnsi="Times New Roman" w:cs="Times New Roman"/>
          <w:sz w:val="24"/>
          <w:szCs w:val="24"/>
        </w:rPr>
        <w:t xml:space="preserve"> (Keselamatan Pasien) adalah suatu sistem dimana rumah sakit membuat asuhan pasien lebih aman. </w:t>
      </w:r>
      <w:r w:rsidRPr="00AF795E">
        <w:rPr>
          <w:rFonts w:ascii="Times New Roman" w:hAnsi="Times New Roman" w:cs="Times New Roman"/>
          <w:i/>
          <w:iCs/>
          <w:sz w:val="24"/>
          <w:szCs w:val="24"/>
        </w:rPr>
        <w:t>Patient safety</w:t>
      </w:r>
      <w:r w:rsidRPr="00AF795E">
        <w:rPr>
          <w:rFonts w:ascii="Times New Roman" w:hAnsi="Times New Roman" w:cs="Times New Roman"/>
          <w:sz w:val="24"/>
          <w:szCs w:val="24"/>
        </w:rPr>
        <w:t xml:space="preserve"> merupakan  assement resiko, identifikasi yang berhubungandengan resiko pasien, pelaporan dan analisa insiden.</w:t>
      </w:r>
    </w:p>
    <w:p w:rsidR="00952F51" w:rsidRDefault="00952F51" w:rsidP="00575A64">
      <w:pPr>
        <w:pStyle w:val="ListParagraph"/>
        <w:numPr>
          <w:ilvl w:val="0"/>
          <w:numId w:val="35"/>
        </w:numPr>
        <w:spacing w:after="0" w:line="480" w:lineRule="auto"/>
        <w:ind w:left="426" w:hanging="426"/>
        <w:jc w:val="both"/>
        <w:rPr>
          <w:rFonts w:ascii="Times New Roman" w:hAnsi="Times New Roman" w:cs="Times New Roman"/>
          <w:sz w:val="24"/>
          <w:szCs w:val="24"/>
        </w:rPr>
      </w:pPr>
      <w:r w:rsidRPr="00C063AD">
        <w:rPr>
          <w:rFonts w:ascii="Times New Roman" w:hAnsi="Times New Roman" w:cs="Times New Roman"/>
          <w:sz w:val="24"/>
          <w:szCs w:val="24"/>
        </w:rPr>
        <w:lastRenderedPageBreak/>
        <w:t>Minat kunjungan ulang adalah kemauan atau keinginan pasien untuk kembali memamfaatkan fasilitas pelayanan kesehatan di Rumah Sakit Umum dr. Pirngadi Kota Medan.</w:t>
      </w:r>
    </w:p>
    <w:p w:rsidR="0044586A" w:rsidRPr="00C063AD" w:rsidRDefault="0044586A" w:rsidP="0044586A">
      <w:pPr>
        <w:pStyle w:val="ListParagraph"/>
        <w:spacing w:after="0" w:line="240" w:lineRule="auto"/>
        <w:ind w:left="426"/>
        <w:jc w:val="both"/>
        <w:rPr>
          <w:rFonts w:ascii="Times New Roman" w:hAnsi="Times New Roman" w:cs="Times New Roman"/>
          <w:sz w:val="24"/>
          <w:szCs w:val="24"/>
        </w:rPr>
      </w:pPr>
    </w:p>
    <w:p w:rsidR="0044586A" w:rsidRDefault="00952F51" w:rsidP="00575A64">
      <w:pPr>
        <w:pStyle w:val="Heading5"/>
        <w:numPr>
          <w:ilvl w:val="1"/>
          <w:numId w:val="22"/>
        </w:numPr>
        <w:spacing w:before="0" w:beforeAutospacing="0" w:after="0" w:afterAutospacing="0" w:line="480" w:lineRule="auto"/>
        <w:ind w:left="426" w:hanging="426"/>
        <w:jc w:val="both"/>
        <w:rPr>
          <w:rFonts w:eastAsia="Arial"/>
          <w:sz w:val="24"/>
          <w:szCs w:val="24"/>
          <w:lang w:val="id-ID"/>
        </w:rPr>
      </w:pPr>
      <w:r w:rsidRPr="000425D5">
        <w:rPr>
          <w:sz w:val="24"/>
          <w:szCs w:val="24"/>
        </w:rPr>
        <w:t>Metode Pengolahan Data</w:t>
      </w:r>
      <w:bookmarkEnd w:id="10"/>
      <w:r w:rsidRPr="000425D5">
        <w:rPr>
          <w:rFonts w:eastAsia="Arial"/>
          <w:sz w:val="24"/>
          <w:szCs w:val="24"/>
        </w:rPr>
        <w:t xml:space="preserve"> </w:t>
      </w:r>
    </w:p>
    <w:p w:rsidR="00952F51" w:rsidRPr="00D11EB6" w:rsidRDefault="00952F51" w:rsidP="0044586A">
      <w:pPr>
        <w:pStyle w:val="Heading5"/>
        <w:spacing w:before="0" w:beforeAutospacing="0" w:after="0" w:afterAutospacing="0" w:line="480" w:lineRule="auto"/>
        <w:ind w:firstLine="720"/>
        <w:jc w:val="both"/>
        <w:rPr>
          <w:rFonts w:eastAsia="Arial"/>
          <w:b w:val="0"/>
          <w:sz w:val="24"/>
          <w:szCs w:val="24"/>
          <w:lang w:val="id-ID"/>
        </w:rPr>
      </w:pPr>
      <w:r w:rsidRPr="00D11EB6">
        <w:rPr>
          <w:rFonts w:eastAsia="Arial"/>
          <w:b w:val="0"/>
          <w:sz w:val="24"/>
          <w:szCs w:val="24"/>
        </w:rPr>
        <w:t>Data yang sudah terkumpul kemudian dilakukan pengolahan dengan langkah-langkah sebagai berikut</w:t>
      </w:r>
      <w:r w:rsidR="00D11EB6">
        <w:rPr>
          <w:rFonts w:eastAsia="Arial"/>
          <w:b w:val="0"/>
          <w:sz w:val="24"/>
          <w:szCs w:val="24"/>
          <w:lang w:val="id-ID"/>
        </w:rPr>
        <w:t xml:space="preserve"> </w:t>
      </w:r>
      <w:r w:rsidR="00E62C6F" w:rsidRPr="00D11EB6">
        <w:rPr>
          <w:rFonts w:eastAsia="Arial"/>
          <w:b w:val="0"/>
          <w:sz w:val="24"/>
          <w:szCs w:val="24"/>
        </w:rPr>
        <w:fldChar w:fldCharType="begin" w:fldLock="1"/>
      </w:r>
      <w:r w:rsidR="00A92506">
        <w:rPr>
          <w:rFonts w:eastAsia="Arial"/>
          <w:b w:val="0"/>
          <w:sz w:val="24"/>
          <w:szCs w:val="24"/>
        </w:rPr>
        <w:instrText>ADDIN CSL_CITATION {"citationItems":[{"id":"ITEM-1","itemData":{"author":[{"dropping-particle":"","family":"Machfoedz I","given":"","non-dropping-particle":"","parse-names":false,"suffix":""}],"id":"ITEM-1","issued":{"date-parts":[["2014"]]},"number-of-pages":"27-59","publisher":"Penerbit Fitramaya","publisher-place":"Yogyakarta","title":"Metodelogi Penelitian Kuantitatif dan Kualitatif Bidang Kesehatan","type":"book"},"uris":["http://www.mendeley.com/documents/?uuid=b9569a67-980a-46e8-a6c5-75a0dd6503dc","http://www.mendeley.com/documents/?uuid=9e6569f6-9b3c-428c-83b4-c65c980b36d6"]}],"mendeley":{"formattedCitation":"(39)","plainTextFormattedCitation":"(39)","previouslyFormattedCitation":"(38)"},"properties":{"noteIndex":0},"schema":"https://github.com/citation-style-language/schema/raw/master/csl-citation.json"}</w:instrText>
      </w:r>
      <w:r w:rsidR="00E62C6F" w:rsidRPr="00D11EB6">
        <w:rPr>
          <w:rFonts w:eastAsia="Arial"/>
          <w:b w:val="0"/>
          <w:sz w:val="24"/>
          <w:szCs w:val="24"/>
        </w:rPr>
        <w:fldChar w:fldCharType="separate"/>
      </w:r>
      <w:r w:rsidR="00A92506" w:rsidRPr="00A92506">
        <w:rPr>
          <w:rFonts w:eastAsia="Arial"/>
          <w:b w:val="0"/>
          <w:noProof/>
          <w:sz w:val="24"/>
          <w:szCs w:val="24"/>
        </w:rPr>
        <w:t>(39)</w:t>
      </w:r>
      <w:r w:rsidR="00E62C6F" w:rsidRPr="00D11EB6">
        <w:rPr>
          <w:rFonts w:eastAsia="Arial"/>
          <w:b w:val="0"/>
          <w:sz w:val="24"/>
          <w:szCs w:val="24"/>
        </w:rPr>
        <w:fldChar w:fldCharType="end"/>
      </w:r>
      <w:r w:rsidRPr="00D11EB6">
        <w:rPr>
          <w:rFonts w:eastAsia="Arial"/>
          <w:b w:val="0"/>
          <w:sz w:val="24"/>
          <w:szCs w:val="24"/>
        </w:rPr>
        <w:t xml:space="preserve"> :</w:t>
      </w:r>
    </w:p>
    <w:p w:rsidR="00D11EB6" w:rsidRDefault="00952F51" w:rsidP="00575A64">
      <w:pPr>
        <w:pStyle w:val="ListParagraph"/>
        <w:numPr>
          <w:ilvl w:val="0"/>
          <w:numId w:val="32"/>
        </w:numPr>
        <w:spacing w:after="0" w:line="480" w:lineRule="auto"/>
        <w:ind w:left="426" w:hanging="426"/>
        <w:jc w:val="both"/>
        <w:rPr>
          <w:rFonts w:ascii="Times New Roman" w:eastAsia="Arial" w:hAnsi="Times New Roman" w:cs="Times New Roman"/>
          <w:i/>
          <w:sz w:val="24"/>
          <w:szCs w:val="24"/>
        </w:rPr>
      </w:pPr>
      <w:r w:rsidRPr="000425D5">
        <w:rPr>
          <w:rFonts w:ascii="Times New Roman" w:eastAsia="Arial" w:hAnsi="Times New Roman" w:cs="Times New Roman"/>
          <w:i/>
          <w:sz w:val="24"/>
          <w:szCs w:val="24"/>
        </w:rPr>
        <w:t>Editing</w:t>
      </w:r>
      <w:bookmarkStart w:id="11" w:name="page88"/>
      <w:bookmarkEnd w:id="11"/>
    </w:p>
    <w:p w:rsidR="00D11EB6" w:rsidRPr="00D11EB6" w:rsidRDefault="00952F51" w:rsidP="00D11EB6">
      <w:pPr>
        <w:pStyle w:val="ListParagraph"/>
        <w:spacing w:after="0" w:line="480" w:lineRule="auto"/>
        <w:ind w:left="426"/>
        <w:jc w:val="both"/>
        <w:rPr>
          <w:rFonts w:ascii="Times New Roman" w:eastAsia="Arial" w:hAnsi="Times New Roman" w:cs="Times New Roman"/>
          <w:i/>
          <w:sz w:val="24"/>
          <w:szCs w:val="24"/>
        </w:rPr>
      </w:pPr>
      <w:r w:rsidRPr="00D11EB6">
        <w:rPr>
          <w:rFonts w:ascii="Times New Roman" w:eastAsia="Arial" w:hAnsi="Times New Roman" w:cs="Times New Roman"/>
          <w:sz w:val="24"/>
          <w:szCs w:val="24"/>
        </w:rPr>
        <w:t xml:space="preserve">Dalam melakukan </w:t>
      </w:r>
      <w:r w:rsidRPr="00D11EB6">
        <w:rPr>
          <w:rFonts w:ascii="Times New Roman" w:eastAsia="Arial" w:hAnsi="Times New Roman" w:cs="Times New Roman"/>
          <w:i/>
          <w:sz w:val="24"/>
          <w:szCs w:val="24"/>
        </w:rPr>
        <w:t>editing</w:t>
      </w:r>
      <w:r w:rsidRPr="00D11EB6">
        <w:rPr>
          <w:rFonts w:ascii="Times New Roman" w:eastAsia="Arial" w:hAnsi="Times New Roman" w:cs="Times New Roman"/>
          <w:sz w:val="24"/>
          <w:szCs w:val="24"/>
        </w:rPr>
        <w:t xml:space="preserve"> data langkah yang dilakukan adalah menata dan menyusun semua lembar jawaban skala yang terkumpul berdasarkan nomor urut skala yang telah ditentukan. Kemudian memeriksa kembali hasil jawaban responden satu-persatu dengan maksud untuk memastikan bahwa jawaban atau pertimbangan yang diberikan sesuai dengan perintah dan petunjuk pelaksanaan.</w:t>
      </w:r>
    </w:p>
    <w:p w:rsidR="00D11EB6" w:rsidRDefault="00952F51" w:rsidP="00575A64">
      <w:pPr>
        <w:pStyle w:val="ListParagraph"/>
        <w:numPr>
          <w:ilvl w:val="0"/>
          <w:numId w:val="32"/>
        </w:numPr>
        <w:spacing w:after="0" w:line="480" w:lineRule="auto"/>
        <w:ind w:left="426" w:hanging="426"/>
        <w:jc w:val="both"/>
        <w:rPr>
          <w:rFonts w:ascii="Times New Roman" w:eastAsia="Arial" w:hAnsi="Times New Roman" w:cs="Times New Roman"/>
          <w:i/>
          <w:sz w:val="24"/>
          <w:szCs w:val="24"/>
        </w:rPr>
      </w:pPr>
      <w:r w:rsidRPr="00D11EB6">
        <w:rPr>
          <w:rFonts w:ascii="Times New Roman" w:eastAsia="Arial" w:hAnsi="Times New Roman" w:cs="Times New Roman"/>
          <w:i/>
          <w:sz w:val="24"/>
          <w:szCs w:val="24"/>
        </w:rPr>
        <w:t>Coding</w:t>
      </w:r>
    </w:p>
    <w:p w:rsidR="00D11EB6" w:rsidRPr="00D11EB6" w:rsidRDefault="00952F51" w:rsidP="00D11EB6">
      <w:pPr>
        <w:pStyle w:val="ListParagraph"/>
        <w:spacing w:after="0" w:line="480" w:lineRule="auto"/>
        <w:ind w:left="426"/>
        <w:jc w:val="both"/>
        <w:rPr>
          <w:rFonts w:ascii="Times New Roman" w:eastAsia="Arial" w:hAnsi="Times New Roman" w:cs="Times New Roman"/>
          <w:i/>
          <w:sz w:val="24"/>
          <w:szCs w:val="24"/>
        </w:rPr>
      </w:pPr>
      <w:r w:rsidRPr="00D11EB6">
        <w:rPr>
          <w:rFonts w:ascii="Times New Roman" w:eastAsia="Arial" w:hAnsi="Times New Roman" w:cs="Times New Roman"/>
          <w:sz w:val="24"/>
          <w:szCs w:val="24"/>
        </w:rPr>
        <w:t>Pengkodingan data dilakukan dengan maksud untuk memudahkan proses pengolahan data. Pengkodingan ini adalah pemberian tanda atau kode terhadap jawaban dan keputusan dari skala yang telah diberikan.</w:t>
      </w:r>
    </w:p>
    <w:p w:rsidR="00D11EB6" w:rsidRDefault="00952F51" w:rsidP="00575A64">
      <w:pPr>
        <w:pStyle w:val="ListParagraph"/>
        <w:numPr>
          <w:ilvl w:val="0"/>
          <w:numId w:val="32"/>
        </w:numPr>
        <w:spacing w:after="0" w:line="480" w:lineRule="auto"/>
        <w:ind w:left="426" w:hanging="426"/>
        <w:jc w:val="both"/>
        <w:rPr>
          <w:rFonts w:ascii="Times New Roman" w:eastAsia="Arial" w:hAnsi="Times New Roman" w:cs="Times New Roman"/>
          <w:i/>
          <w:sz w:val="24"/>
          <w:szCs w:val="24"/>
        </w:rPr>
      </w:pPr>
      <w:r w:rsidRPr="00D11EB6">
        <w:rPr>
          <w:rFonts w:ascii="Times New Roman" w:eastAsia="Arial" w:hAnsi="Times New Roman" w:cs="Times New Roman"/>
          <w:i/>
          <w:sz w:val="24"/>
          <w:szCs w:val="24"/>
        </w:rPr>
        <w:t>Entry</w:t>
      </w:r>
    </w:p>
    <w:p w:rsidR="00D11EB6" w:rsidRPr="00D11EB6" w:rsidRDefault="00952F51" w:rsidP="00D11EB6">
      <w:pPr>
        <w:pStyle w:val="ListParagraph"/>
        <w:spacing w:after="0" w:line="480" w:lineRule="auto"/>
        <w:ind w:left="426"/>
        <w:jc w:val="both"/>
        <w:rPr>
          <w:rFonts w:ascii="Times New Roman" w:eastAsia="Arial" w:hAnsi="Times New Roman" w:cs="Times New Roman"/>
          <w:i/>
          <w:sz w:val="24"/>
          <w:szCs w:val="24"/>
        </w:rPr>
      </w:pPr>
      <w:r w:rsidRPr="00D11EB6">
        <w:rPr>
          <w:rFonts w:ascii="Times New Roman" w:eastAsia="Arial" w:hAnsi="Times New Roman" w:cs="Times New Roman"/>
          <w:sz w:val="24"/>
          <w:szCs w:val="24"/>
        </w:rPr>
        <w:t>Tahap ini merupakan proses memasukkan data dari kuesioner kedalam komputer untuk kemudian diolah dengan bantuan perangkat lunak komputer</w:t>
      </w:r>
    </w:p>
    <w:p w:rsidR="00D11EB6" w:rsidRPr="00D11EB6" w:rsidRDefault="00952F51" w:rsidP="00575A64">
      <w:pPr>
        <w:pStyle w:val="ListParagraph"/>
        <w:numPr>
          <w:ilvl w:val="0"/>
          <w:numId w:val="32"/>
        </w:numPr>
        <w:spacing w:after="0" w:line="480" w:lineRule="auto"/>
        <w:ind w:left="426" w:hanging="426"/>
        <w:jc w:val="both"/>
        <w:rPr>
          <w:rFonts w:ascii="Times New Roman" w:eastAsia="Arial" w:hAnsi="Times New Roman" w:cs="Times New Roman"/>
          <w:i/>
          <w:sz w:val="24"/>
          <w:szCs w:val="24"/>
        </w:rPr>
      </w:pPr>
      <w:r w:rsidRPr="00D11EB6">
        <w:rPr>
          <w:rFonts w:ascii="Times New Roman" w:eastAsia="Arial" w:hAnsi="Times New Roman" w:cs="Times New Roman"/>
          <w:i/>
          <w:sz w:val="24"/>
          <w:szCs w:val="24"/>
        </w:rPr>
        <w:t>Cleaning</w:t>
      </w:r>
      <w:r w:rsidRPr="00D11EB6">
        <w:rPr>
          <w:rFonts w:ascii="Times New Roman" w:eastAsia="Arial" w:hAnsi="Times New Roman" w:cs="Times New Roman"/>
          <w:sz w:val="24"/>
          <w:szCs w:val="24"/>
        </w:rPr>
        <w:t xml:space="preserve"> data</w:t>
      </w:r>
      <w:bookmarkStart w:id="12" w:name="page89"/>
      <w:bookmarkEnd w:id="12"/>
    </w:p>
    <w:p w:rsidR="00952F51" w:rsidRDefault="00952F51" w:rsidP="00D11EB6">
      <w:pPr>
        <w:pStyle w:val="ListParagraph"/>
        <w:spacing w:after="0" w:line="480" w:lineRule="auto"/>
        <w:ind w:left="426"/>
        <w:jc w:val="both"/>
        <w:rPr>
          <w:rFonts w:ascii="Times New Roman" w:eastAsia="Arial" w:hAnsi="Times New Roman" w:cs="Times New Roman"/>
          <w:sz w:val="24"/>
          <w:szCs w:val="24"/>
        </w:rPr>
      </w:pPr>
      <w:r w:rsidRPr="00D11EB6">
        <w:rPr>
          <w:rFonts w:ascii="Times New Roman" w:eastAsia="Arial" w:hAnsi="Times New Roman" w:cs="Times New Roman"/>
          <w:sz w:val="24"/>
          <w:szCs w:val="24"/>
        </w:rPr>
        <w:t xml:space="preserve">Dalam </w:t>
      </w:r>
      <w:r w:rsidRPr="00D11EB6">
        <w:rPr>
          <w:rFonts w:ascii="Times New Roman" w:eastAsia="Arial" w:hAnsi="Times New Roman" w:cs="Times New Roman"/>
          <w:i/>
          <w:sz w:val="24"/>
          <w:szCs w:val="24"/>
        </w:rPr>
        <w:t>cleaning</w:t>
      </w:r>
      <w:r w:rsidRPr="00D11EB6">
        <w:rPr>
          <w:rFonts w:ascii="Times New Roman" w:eastAsia="Arial" w:hAnsi="Times New Roman" w:cs="Times New Roman"/>
          <w:sz w:val="24"/>
          <w:szCs w:val="24"/>
        </w:rPr>
        <w:t xml:space="preserve"> dilakukan pengecekan kembali data yang sudah di </w:t>
      </w:r>
      <w:r w:rsidRPr="00D11EB6">
        <w:rPr>
          <w:rFonts w:ascii="Times New Roman" w:eastAsia="Arial" w:hAnsi="Times New Roman" w:cs="Times New Roman"/>
          <w:i/>
          <w:sz w:val="24"/>
          <w:szCs w:val="24"/>
        </w:rPr>
        <w:t>entry</w:t>
      </w:r>
      <w:r w:rsidRPr="00D11EB6">
        <w:rPr>
          <w:rFonts w:ascii="Times New Roman" w:eastAsia="Arial" w:hAnsi="Times New Roman" w:cs="Times New Roman"/>
          <w:sz w:val="24"/>
          <w:szCs w:val="24"/>
        </w:rPr>
        <w:t xml:space="preserve"> dengan maksud untuk mengevaluasi apakah masih ada kesalahan atau tidak. </w:t>
      </w:r>
      <w:r w:rsidRPr="00D11EB6">
        <w:rPr>
          <w:rFonts w:ascii="Times New Roman" w:eastAsia="Arial" w:hAnsi="Times New Roman" w:cs="Times New Roman"/>
          <w:sz w:val="24"/>
          <w:szCs w:val="24"/>
        </w:rPr>
        <w:lastRenderedPageBreak/>
        <w:t>Hal ini biasanya terlihat pada : 1</w:t>
      </w:r>
      <w:r w:rsidRPr="00D11EB6">
        <w:rPr>
          <w:rFonts w:ascii="Times New Roman" w:eastAsia="Arial" w:hAnsi="Times New Roman" w:cs="Times New Roman"/>
          <w:i/>
          <w:sz w:val="24"/>
          <w:szCs w:val="24"/>
        </w:rPr>
        <w:t>). Missing</w:t>
      </w:r>
      <w:r w:rsidRPr="00D11EB6">
        <w:rPr>
          <w:rFonts w:ascii="Times New Roman" w:eastAsia="Arial" w:hAnsi="Times New Roman" w:cs="Times New Roman"/>
          <w:sz w:val="24"/>
          <w:szCs w:val="24"/>
        </w:rPr>
        <w:t xml:space="preserve"> data atau data yang terlewati, 2) variasi data (kesalahan pengetikan), 3) konsistensi data yaitu kesesuaian data dengan </w:t>
      </w:r>
      <w:r w:rsidRPr="00D11EB6">
        <w:rPr>
          <w:rFonts w:ascii="Times New Roman" w:eastAsia="Arial" w:hAnsi="Times New Roman" w:cs="Times New Roman"/>
          <w:i/>
          <w:sz w:val="24"/>
          <w:szCs w:val="24"/>
        </w:rPr>
        <w:t>tabulating</w:t>
      </w:r>
      <w:r w:rsidRPr="00D11EB6">
        <w:rPr>
          <w:rFonts w:ascii="Times New Roman" w:eastAsia="Arial" w:hAnsi="Times New Roman" w:cs="Times New Roman"/>
          <w:sz w:val="24"/>
          <w:szCs w:val="24"/>
        </w:rPr>
        <w:t xml:space="preserve"> skor.</w:t>
      </w:r>
    </w:p>
    <w:p w:rsidR="00D11EB6" w:rsidRPr="00D11EB6" w:rsidRDefault="00D11EB6" w:rsidP="00D11EB6">
      <w:pPr>
        <w:pStyle w:val="ListParagraph"/>
        <w:spacing w:after="0" w:line="240" w:lineRule="auto"/>
        <w:ind w:left="426"/>
        <w:jc w:val="both"/>
        <w:rPr>
          <w:rFonts w:ascii="Times New Roman" w:eastAsia="Arial" w:hAnsi="Times New Roman" w:cs="Times New Roman"/>
          <w:i/>
          <w:sz w:val="24"/>
          <w:szCs w:val="24"/>
        </w:rPr>
      </w:pPr>
    </w:p>
    <w:p w:rsidR="00952F51" w:rsidRPr="00D11EB6" w:rsidRDefault="00952F51" w:rsidP="00575A64">
      <w:pPr>
        <w:pStyle w:val="ListParagraph"/>
        <w:numPr>
          <w:ilvl w:val="1"/>
          <w:numId w:val="22"/>
        </w:numPr>
        <w:spacing w:after="0" w:line="480" w:lineRule="auto"/>
        <w:ind w:left="426" w:hanging="426"/>
        <w:jc w:val="both"/>
        <w:rPr>
          <w:rFonts w:ascii="Times New Roman" w:hAnsi="Times New Roman" w:cs="Times New Roman"/>
          <w:b/>
          <w:sz w:val="24"/>
          <w:szCs w:val="24"/>
        </w:rPr>
      </w:pPr>
      <w:r w:rsidRPr="00D11EB6">
        <w:rPr>
          <w:rFonts w:ascii="Times New Roman" w:hAnsi="Times New Roman" w:cs="Times New Roman"/>
          <w:b/>
          <w:sz w:val="24"/>
          <w:szCs w:val="24"/>
        </w:rPr>
        <w:t>Analisis Data</w:t>
      </w:r>
    </w:p>
    <w:p w:rsidR="00952F51" w:rsidRPr="000425D5" w:rsidRDefault="00952F51" w:rsidP="00417C80">
      <w:pPr>
        <w:spacing w:after="0" w:line="480" w:lineRule="auto"/>
        <w:ind w:right="-1" w:firstLine="629"/>
        <w:jc w:val="both"/>
        <w:rPr>
          <w:rFonts w:ascii="Times New Roman" w:eastAsia="Arial" w:hAnsi="Times New Roman" w:cs="Times New Roman"/>
          <w:sz w:val="24"/>
          <w:szCs w:val="24"/>
        </w:rPr>
      </w:pPr>
      <w:r w:rsidRPr="000425D5">
        <w:rPr>
          <w:rFonts w:ascii="Times New Roman" w:eastAsia="Arial" w:hAnsi="Times New Roman" w:cs="Times New Roman"/>
          <w:sz w:val="24"/>
          <w:szCs w:val="24"/>
        </w:rPr>
        <w:t>Analisis data yaitu merupakan kegiatan yang bertujuan untuk mengetahui pengaruh antara variabel bebas dan variabel terikat seperti dalam konsep. Analisis data yang dilakukan dalam penelitian ini meliputi analisa kuantitatif yang dimaksudkan untuk mengolah dan mengorganisasikan data serta menemukan hasil yang dapat dibaca dan dapat diinterprestasikan.</w:t>
      </w:r>
    </w:p>
    <w:p w:rsidR="00952F51" w:rsidRPr="000425D5" w:rsidRDefault="00952F51" w:rsidP="00417C80">
      <w:pPr>
        <w:spacing w:after="0" w:line="480" w:lineRule="auto"/>
        <w:ind w:right="-1" w:firstLine="583"/>
        <w:jc w:val="both"/>
        <w:rPr>
          <w:rFonts w:ascii="Times New Roman" w:eastAsia="Arial" w:hAnsi="Times New Roman" w:cs="Times New Roman"/>
          <w:sz w:val="24"/>
          <w:szCs w:val="24"/>
        </w:rPr>
      </w:pPr>
      <w:r w:rsidRPr="000425D5">
        <w:rPr>
          <w:rFonts w:ascii="Times New Roman" w:eastAsia="Arial" w:hAnsi="Times New Roman" w:cs="Times New Roman"/>
          <w:sz w:val="24"/>
          <w:szCs w:val="24"/>
        </w:rPr>
        <w:t>Adapun teknik analisis data yang digunakan adalah:</w:t>
      </w:r>
    </w:p>
    <w:p w:rsidR="00F5504B" w:rsidRDefault="00F5504B" w:rsidP="00575A64">
      <w:pPr>
        <w:numPr>
          <w:ilvl w:val="0"/>
          <w:numId w:val="47"/>
        </w:numPr>
        <w:spacing w:after="0" w:line="480" w:lineRule="auto"/>
        <w:ind w:left="426" w:right="-1" w:hanging="426"/>
        <w:jc w:val="both"/>
        <w:rPr>
          <w:rFonts w:ascii="Times New Roman" w:eastAsia="Arial" w:hAnsi="Times New Roman" w:cs="Times New Roman"/>
          <w:sz w:val="24"/>
          <w:szCs w:val="24"/>
        </w:rPr>
      </w:pPr>
      <w:r w:rsidRPr="000425D5">
        <w:rPr>
          <w:rFonts w:ascii="Times New Roman" w:eastAsia="Arial" w:hAnsi="Times New Roman" w:cs="Times New Roman"/>
          <w:sz w:val="24"/>
          <w:szCs w:val="24"/>
        </w:rPr>
        <w:t>Analisis Univariat</w:t>
      </w:r>
    </w:p>
    <w:p w:rsidR="00F5504B" w:rsidRDefault="00952F51" w:rsidP="00F5504B">
      <w:pPr>
        <w:spacing w:after="0" w:line="480" w:lineRule="auto"/>
        <w:ind w:right="-1" w:firstLine="720"/>
        <w:jc w:val="both"/>
        <w:rPr>
          <w:rFonts w:ascii="Times New Roman" w:eastAsia="Arial" w:hAnsi="Times New Roman" w:cs="Times New Roman"/>
          <w:sz w:val="24"/>
          <w:szCs w:val="24"/>
        </w:rPr>
      </w:pPr>
      <w:r w:rsidRPr="00F5504B">
        <w:rPr>
          <w:rFonts w:ascii="Times New Roman" w:eastAsia="Arial" w:hAnsi="Times New Roman" w:cs="Times New Roman"/>
          <w:sz w:val="24"/>
          <w:szCs w:val="24"/>
        </w:rPr>
        <w:t>Analisis univariat dipergunakan untuk memperoleh karakterist</w:t>
      </w:r>
      <w:r w:rsidR="00F5504B" w:rsidRPr="00F5504B">
        <w:rPr>
          <w:rFonts w:ascii="Times New Roman" w:eastAsia="Arial" w:hAnsi="Times New Roman" w:cs="Times New Roman"/>
          <w:sz w:val="24"/>
          <w:szCs w:val="24"/>
        </w:rPr>
        <w:t>ik dari masing-</w:t>
      </w:r>
      <w:r w:rsidRPr="00F5504B">
        <w:rPr>
          <w:rFonts w:ascii="Times New Roman" w:eastAsia="Arial" w:hAnsi="Times New Roman" w:cs="Times New Roman"/>
          <w:sz w:val="24"/>
          <w:szCs w:val="24"/>
        </w:rPr>
        <w:t>masing variabel independen dan variabel dependen dengan menggunakan tabel distribusi frekuensi.</w:t>
      </w:r>
    </w:p>
    <w:p w:rsidR="00F5504B" w:rsidRDefault="00952F51" w:rsidP="00575A64">
      <w:pPr>
        <w:numPr>
          <w:ilvl w:val="0"/>
          <w:numId w:val="47"/>
        </w:numPr>
        <w:spacing w:after="0" w:line="480" w:lineRule="auto"/>
        <w:ind w:left="426" w:right="-1" w:hanging="426"/>
        <w:jc w:val="both"/>
        <w:rPr>
          <w:rFonts w:ascii="Times New Roman" w:eastAsia="Arial" w:hAnsi="Times New Roman" w:cs="Times New Roman"/>
          <w:sz w:val="24"/>
          <w:szCs w:val="24"/>
        </w:rPr>
      </w:pPr>
      <w:r w:rsidRPr="00F5504B">
        <w:rPr>
          <w:rFonts w:ascii="Times New Roman" w:eastAsia="Arial" w:hAnsi="Times New Roman" w:cs="Times New Roman"/>
          <w:sz w:val="24"/>
          <w:szCs w:val="24"/>
        </w:rPr>
        <w:t xml:space="preserve">Analisis </w:t>
      </w:r>
      <w:r w:rsidR="00540BCF">
        <w:rPr>
          <w:rFonts w:ascii="Times New Roman" w:eastAsia="Arial" w:hAnsi="Times New Roman" w:cs="Times New Roman"/>
          <w:sz w:val="24"/>
          <w:szCs w:val="24"/>
        </w:rPr>
        <w:t>B</w:t>
      </w:r>
      <w:r w:rsidRPr="00F5504B">
        <w:rPr>
          <w:rFonts w:ascii="Times New Roman" w:eastAsia="Arial" w:hAnsi="Times New Roman" w:cs="Times New Roman"/>
          <w:sz w:val="24"/>
          <w:szCs w:val="24"/>
        </w:rPr>
        <w:t>ivariat</w:t>
      </w:r>
    </w:p>
    <w:p w:rsidR="00952F51" w:rsidRPr="00F5504B" w:rsidRDefault="00952F51" w:rsidP="00F5504B">
      <w:pPr>
        <w:spacing w:after="0" w:line="480" w:lineRule="auto"/>
        <w:ind w:right="-1" w:firstLine="720"/>
        <w:jc w:val="both"/>
        <w:rPr>
          <w:rFonts w:ascii="Times New Roman" w:eastAsia="Arial" w:hAnsi="Times New Roman" w:cs="Times New Roman"/>
          <w:sz w:val="24"/>
          <w:szCs w:val="24"/>
        </w:rPr>
      </w:pPr>
      <w:r w:rsidRPr="00F5504B">
        <w:rPr>
          <w:rFonts w:ascii="Times New Roman" w:hAnsi="Times New Roman" w:cs="Times New Roman"/>
          <w:sz w:val="24"/>
          <w:szCs w:val="24"/>
        </w:rPr>
        <w:t>Analisis secara simultan dari dua variabel. Hal ini biasanya dilakukan untuk melihat apakah satu variabel terkait dengan variabel lain.</w:t>
      </w:r>
      <w:r w:rsidRPr="00F5504B">
        <w:rPr>
          <w:rStyle w:val="apple-converted-space"/>
          <w:rFonts w:ascii="Times New Roman" w:hAnsi="Times New Roman" w:cs="Times New Roman"/>
          <w:b/>
          <w:bCs/>
          <w:sz w:val="24"/>
          <w:szCs w:val="24"/>
        </w:rPr>
        <w:t> </w:t>
      </w:r>
      <w:r w:rsidRPr="00F5504B">
        <w:rPr>
          <w:rFonts w:ascii="Times New Roman" w:hAnsi="Times New Roman" w:cs="Times New Roman"/>
          <w:sz w:val="24"/>
          <w:szCs w:val="24"/>
        </w:rPr>
        <w:t xml:space="preserve">Analisis bivariat terdiri atas metode-metode statistik inferensial yang digunakan untuk menganalisis data dua variabel penelitian. Penelitian terhadap dua variabel biasanya mempunyai tujuan untuk mendiskripsikan distribusi data, meguji perbedaan dan mengukur hubungan antara dua variabel yang diteliti. Analisis bivariat menggunakan tabel silang untuk menyoroti dan menganalisis perbedaan </w:t>
      </w:r>
      <w:r w:rsidRPr="00F5504B">
        <w:rPr>
          <w:rFonts w:ascii="Times New Roman" w:hAnsi="Times New Roman" w:cs="Times New Roman"/>
          <w:sz w:val="24"/>
          <w:szCs w:val="24"/>
        </w:rPr>
        <w:lastRenderedPageBreak/>
        <w:t xml:space="preserve">atau hubungan antara dua variabel. Menguji ada tidaknya perbedaan/hubungan antara variabel. </w:t>
      </w:r>
      <w:r w:rsidRPr="00F5504B">
        <w:rPr>
          <w:rFonts w:ascii="Times New Roman" w:eastAsia="Arial" w:hAnsi="Times New Roman" w:cs="Times New Roman"/>
          <w:sz w:val="24"/>
          <w:szCs w:val="24"/>
          <w:lang w:val="en-ID"/>
        </w:rPr>
        <w:t>Dengan</w:t>
      </w:r>
      <w:r w:rsidRPr="00F5504B">
        <w:rPr>
          <w:rFonts w:ascii="Times New Roman" w:eastAsia="Arial" w:hAnsi="Times New Roman" w:cs="Times New Roman"/>
          <w:sz w:val="24"/>
          <w:szCs w:val="24"/>
        </w:rPr>
        <w:t xml:space="preserve"> </w:t>
      </w:r>
      <w:r w:rsidRPr="00F5504B">
        <w:rPr>
          <w:rFonts w:ascii="Times New Roman" w:eastAsia="Arial" w:hAnsi="Times New Roman" w:cs="Times New Roman"/>
          <w:sz w:val="24"/>
          <w:szCs w:val="24"/>
          <w:lang w:val="en-ID"/>
        </w:rPr>
        <w:t>rumus</w:t>
      </w:r>
      <w:r w:rsidRPr="00F5504B">
        <w:rPr>
          <w:rFonts w:ascii="Times New Roman" w:eastAsia="Arial" w:hAnsi="Times New Roman" w:cs="Times New Roman"/>
          <w:sz w:val="24"/>
          <w:szCs w:val="24"/>
        </w:rPr>
        <w:t xml:space="preserve"> </w:t>
      </w:r>
      <w:r w:rsidRPr="00F5504B">
        <w:rPr>
          <w:rFonts w:ascii="Times New Roman" w:eastAsia="Arial" w:hAnsi="Times New Roman" w:cs="Times New Roman"/>
          <w:sz w:val="24"/>
          <w:szCs w:val="24"/>
          <w:lang w:val="en-ID"/>
        </w:rPr>
        <w:t>sebagai</w:t>
      </w:r>
      <w:r w:rsidRPr="00F5504B">
        <w:rPr>
          <w:rFonts w:ascii="Times New Roman" w:eastAsia="Arial" w:hAnsi="Times New Roman" w:cs="Times New Roman"/>
          <w:sz w:val="24"/>
          <w:szCs w:val="24"/>
        </w:rPr>
        <w:t xml:space="preserve"> </w:t>
      </w:r>
      <w:r w:rsidRPr="00F5504B">
        <w:rPr>
          <w:rFonts w:ascii="Times New Roman" w:eastAsia="Arial" w:hAnsi="Times New Roman" w:cs="Times New Roman"/>
          <w:sz w:val="24"/>
          <w:szCs w:val="24"/>
          <w:lang w:val="en-ID"/>
        </w:rPr>
        <w:t>berikut:</w:t>
      </w:r>
    </w:p>
    <w:p w:rsidR="00952F51" w:rsidRPr="000425D5" w:rsidRDefault="008628AE" w:rsidP="00417C80">
      <w:pPr>
        <w:spacing w:after="0" w:line="240" w:lineRule="auto"/>
        <w:ind w:right="-1"/>
        <w:jc w:val="both"/>
        <w:rPr>
          <w:rFonts w:ascii="Times New Roman" w:eastAsia="Arial" w:hAnsi="Times New Roman" w:cs="Times New Roman"/>
          <w:sz w:val="28"/>
          <w:szCs w:val="24"/>
          <w:vertAlign w:val="subscript"/>
          <w:lang w:val="en-ID"/>
        </w:rPr>
      </w:pPr>
      <w:r>
        <w:rPr>
          <w:rFonts w:ascii="Times New Roman" w:eastAsia="Arial" w:hAnsi="Times New Roman" w:cs="Times New Roman"/>
          <w:noProof/>
          <w:sz w:val="28"/>
          <w:szCs w:val="24"/>
          <w:lang w:val="en-US" w:eastAsia="en-US"/>
        </w:rPr>
        <mc:AlternateContent>
          <mc:Choice Requires="wps">
            <w:drawing>
              <wp:anchor distT="4294967294" distB="4294967294" distL="114300" distR="114300" simplePos="0" relativeHeight="252225536" behindDoc="0" locked="0" layoutInCell="1" allowOverlap="1">
                <wp:simplePos x="0" y="0"/>
                <wp:positionH relativeFrom="column">
                  <wp:posOffset>344805</wp:posOffset>
                </wp:positionH>
                <wp:positionV relativeFrom="paragraph">
                  <wp:posOffset>205104</wp:posOffset>
                </wp:positionV>
                <wp:extent cx="473710" cy="0"/>
                <wp:effectExtent l="0" t="0" r="0" b="0"/>
                <wp:wrapNone/>
                <wp:docPr id="9"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3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C0DB23" id="Straight Arrow Connector 6" o:spid="_x0000_s1026" type="#_x0000_t32" style="position:absolute;margin-left:27.15pt;margin-top:16.15pt;width:37.3pt;height:0;z-index:252225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">
                <o:lock v:ext="edit" shapetype="f"/>
              </v:shape>
            </w:pict>
          </mc:Fallback>
        </mc:AlternateContent>
      </w:r>
      <w:r w:rsidR="00952F51" w:rsidRPr="000425D5">
        <w:rPr>
          <w:rFonts w:ascii="Times New Roman" w:eastAsia="Arial" w:hAnsi="Times New Roman" w:cs="Times New Roman"/>
          <w:sz w:val="28"/>
          <w:szCs w:val="24"/>
          <w:lang w:val="en-ID"/>
        </w:rPr>
        <w:t>X</w:t>
      </w:r>
      <w:r w:rsidR="00952F51" w:rsidRPr="000425D5">
        <w:rPr>
          <w:rFonts w:ascii="Times New Roman" w:eastAsia="Arial" w:hAnsi="Times New Roman" w:cs="Times New Roman"/>
          <w:sz w:val="28"/>
          <w:szCs w:val="24"/>
          <w:vertAlign w:val="subscript"/>
          <w:lang w:val="en-ID"/>
        </w:rPr>
        <w:t xml:space="preserve">2 = </w:t>
      </w:r>
      <w:r w:rsidR="00952F51" w:rsidRPr="000425D5">
        <w:rPr>
          <w:rFonts w:ascii="Times New Roman" w:eastAsia="Arial" w:hAnsi="Times New Roman" w:cs="Times New Roman"/>
          <w:sz w:val="28"/>
          <w:szCs w:val="24"/>
          <w:lang w:val="en-ID"/>
        </w:rPr>
        <w:t>∑(O-E)</w:t>
      </w:r>
      <w:r w:rsidR="00952F51" w:rsidRPr="000425D5">
        <w:rPr>
          <w:rFonts w:ascii="Times New Roman" w:eastAsia="Arial" w:hAnsi="Times New Roman" w:cs="Times New Roman"/>
          <w:sz w:val="28"/>
          <w:szCs w:val="24"/>
          <w:vertAlign w:val="subscript"/>
          <w:lang w:val="en-ID"/>
        </w:rPr>
        <w:t>2</w:t>
      </w:r>
    </w:p>
    <w:p w:rsidR="00952F51" w:rsidRPr="000425D5" w:rsidRDefault="00952F51" w:rsidP="00417C80">
      <w:pPr>
        <w:spacing w:after="0" w:line="480" w:lineRule="auto"/>
        <w:ind w:right="-1" w:firstLine="629"/>
        <w:jc w:val="both"/>
        <w:rPr>
          <w:rFonts w:ascii="Times New Roman" w:eastAsia="Arial" w:hAnsi="Times New Roman" w:cs="Times New Roman"/>
          <w:sz w:val="28"/>
          <w:szCs w:val="24"/>
          <w:lang w:val="en-ID"/>
        </w:rPr>
      </w:pPr>
      <w:r w:rsidRPr="000425D5">
        <w:rPr>
          <w:rFonts w:ascii="Times New Roman" w:eastAsia="Arial" w:hAnsi="Times New Roman" w:cs="Times New Roman"/>
          <w:sz w:val="28"/>
          <w:szCs w:val="24"/>
          <w:lang w:val="en-ID"/>
        </w:rPr>
        <w:t>E</w:t>
      </w:r>
    </w:p>
    <w:p w:rsidR="00952F51" w:rsidRPr="000425D5" w:rsidRDefault="00952F51" w:rsidP="00417C80">
      <w:pPr>
        <w:spacing w:after="0" w:line="480" w:lineRule="auto"/>
        <w:jc w:val="both"/>
        <w:rPr>
          <w:rFonts w:ascii="Times New Roman" w:eastAsia="Arial" w:hAnsi="Times New Roman" w:cs="Times New Roman"/>
          <w:sz w:val="28"/>
          <w:szCs w:val="24"/>
          <w:lang w:val="en-ID"/>
        </w:rPr>
      </w:pPr>
      <w:r w:rsidRPr="000425D5">
        <w:rPr>
          <w:rFonts w:ascii="Times New Roman" w:eastAsia="Arial" w:hAnsi="Times New Roman" w:cs="Times New Roman"/>
          <w:sz w:val="24"/>
          <w:szCs w:val="24"/>
          <w:lang w:val="en-ID"/>
        </w:rPr>
        <w:t>Keterangan :</w:t>
      </w:r>
    </w:p>
    <w:p w:rsidR="00952F51" w:rsidRPr="000425D5" w:rsidRDefault="00952F51" w:rsidP="00417C80">
      <w:pPr>
        <w:tabs>
          <w:tab w:val="left" w:pos="851"/>
        </w:tabs>
        <w:spacing w:after="0" w:line="480" w:lineRule="auto"/>
        <w:jc w:val="both"/>
        <w:rPr>
          <w:rFonts w:ascii="Times New Roman" w:eastAsia="Arial" w:hAnsi="Times New Roman" w:cs="Times New Roman"/>
          <w:sz w:val="24"/>
          <w:szCs w:val="24"/>
          <w:lang w:val="en-ID"/>
        </w:rPr>
      </w:pPr>
      <w:r w:rsidRPr="000425D5">
        <w:rPr>
          <w:rFonts w:ascii="Times New Roman" w:eastAsia="Arial" w:hAnsi="Times New Roman" w:cs="Times New Roman"/>
          <w:sz w:val="24"/>
          <w:szCs w:val="24"/>
          <w:lang w:val="en-ID"/>
        </w:rPr>
        <w:t>O</w:t>
      </w:r>
      <w:r w:rsidRPr="000425D5">
        <w:rPr>
          <w:rFonts w:ascii="Times New Roman" w:eastAsia="Arial" w:hAnsi="Times New Roman" w:cs="Times New Roman"/>
          <w:sz w:val="24"/>
          <w:szCs w:val="24"/>
          <w:lang w:val="en-ID"/>
        </w:rPr>
        <w:tab/>
        <w:t>: Frekuensi</w:t>
      </w:r>
      <w:r w:rsidRPr="000425D5">
        <w:rPr>
          <w:rFonts w:ascii="Times New Roman" w:eastAsia="Arial" w:hAnsi="Times New Roman" w:cs="Times New Roman"/>
          <w:sz w:val="24"/>
          <w:szCs w:val="24"/>
        </w:rPr>
        <w:t xml:space="preserve"> </w:t>
      </w:r>
      <w:r w:rsidRPr="000425D5">
        <w:rPr>
          <w:rFonts w:ascii="Times New Roman" w:eastAsia="Arial" w:hAnsi="Times New Roman" w:cs="Times New Roman"/>
          <w:sz w:val="24"/>
          <w:szCs w:val="24"/>
          <w:lang w:val="en-ID"/>
        </w:rPr>
        <w:t>hasil</w:t>
      </w:r>
      <w:r w:rsidRPr="000425D5">
        <w:rPr>
          <w:rFonts w:ascii="Times New Roman" w:eastAsia="Arial" w:hAnsi="Times New Roman" w:cs="Times New Roman"/>
          <w:sz w:val="24"/>
          <w:szCs w:val="24"/>
        </w:rPr>
        <w:t xml:space="preserve"> </w:t>
      </w:r>
      <w:r w:rsidRPr="000425D5">
        <w:rPr>
          <w:rFonts w:ascii="Times New Roman" w:eastAsia="Arial" w:hAnsi="Times New Roman" w:cs="Times New Roman"/>
          <w:sz w:val="24"/>
          <w:szCs w:val="24"/>
          <w:lang w:val="en-ID"/>
        </w:rPr>
        <w:t>observasi</w:t>
      </w:r>
    </w:p>
    <w:p w:rsidR="00952F51" w:rsidRPr="000425D5" w:rsidRDefault="00952F51" w:rsidP="00417C80">
      <w:pPr>
        <w:tabs>
          <w:tab w:val="left" w:pos="851"/>
        </w:tabs>
        <w:spacing w:after="0" w:line="480" w:lineRule="auto"/>
        <w:jc w:val="both"/>
        <w:rPr>
          <w:rFonts w:ascii="Times New Roman" w:eastAsia="Arial" w:hAnsi="Times New Roman" w:cs="Times New Roman"/>
          <w:sz w:val="24"/>
          <w:szCs w:val="24"/>
          <w:lang w:val="en-ID"/>
        </w:rPr>
      </w:pPr>
      <w:r w:rsidRPr="000425D5">
        <w:rPr>
          <w:rFonts w:ascii="Times New Roman" w:eastAsia="Arial" w:hAnsi="Times New Roman" w:cs="Times New Roman"/>
          <w:sz w:val="24"/>
          <w:szCs w:val="24"/>
          <w:lang w:val="en-ID"/>
        </w:rPr>
        <w:t>E</w:t>
      </w:r>
      <w:r w:rsidRPr="000425D5">
        <w:rPr>
          <w:rFonts w:ascii="Times New Roman" w:eastAsia="Arial" w:hAnsi="Times New Roman" w:cs="Times New Roman"/>
          <w:sz w:val="24"/>
          <w:szCs w:val="24"/>
          <w:lang w:val="en-ID"/>
        </w:rPr>
        <w:tab/>
        <w:t>: Frekuensi yang diharapkan</w:t>
      </w:r>
    </w:p>
    <w:p w:rsidR="00952F51" w:rsidRPr="000425D5" w:rsidRDefault="00952F51" w:rsidP="00417C80">
      <w:pPr>
        <w:tabs>
          <w:tab w:val="left" w:pos="851"/>
        </w:tabs>
        <w:spacing w:after="0" w:line="480" w:lineRule="auto"/>
        <w:jc w:val="both"/>
        <w:rPr>
          <w:rFonts w:ascii="Times New Roman" w:eastAsia="Arial" w:hAnsi="Times New Roman" w:cs="Times New Roman"/>
          <w:sz w:val="24"/>
          <w:szCs w:val="24"/>
          <w:lang w:val="en-ID"/>
        </w:rPr>
      </w:pPr>
      <w:r w:rsidRPr="000425D5">
        <w:rPr>
          <w:rFonts w:ascii="Times New Roman" w:eastAsia="Arial" w:hAnsi="Times New Roman" w:cs="Times New Roman"/>
          <w:sz w:val="24"/>
          <w:szCs w:val="24"/>
          <w:lang w:val="en-ID"/>
        </w:rPr>
        <w:t>Nilai E</w:t>
      </w:r>
      <w:r w:rsidRPr="000425D5">
        <w:rPr>
          <w:rFonts w:ascii="Times New Roman" w:eastAsia="Arial" w:hAnsi="Times New Roman" w:cs="Times New Roman"/>
          <w:sz w:val="24"/>
          <w:szCs w:val="24"/>
          <w:lang w:val="en-ID"/>
        </w:rPr>
        <w:tab/>
        <w:t>: Jumlah</w:t>
      </w:r>
      <w:r w:rsidRPr="000425D5">
        <w:rPr>
          <w:rFonts w:ascii="Times New Roman" w:eastAsia="Arial" w:hAnsi="Times New Roman" w:cs="Times New Roman"/>
          <w:sz w:val="24"/>
          <w:szCs w:val="24"/>
        </w:rPr>
        <w:t xml:space="preserve"> </w:t>
      </w:r>
      <w:r w:rsidRPr="000425D5">
        <w:rPr>
          <w:rFonts w:ascii="Times New Roman" w:eastAsia="Arial" w:hAnsi="Times New Roman" w:cs="Times New Roman"/>
          <w:sz w:val="24"/>
          <w:szCs w:val="24"/>
          <w:lang w:val="en-ID"/>
        </w:rPr>
        <w:t>Sebaris x jumlah</w:t>
      </w:r>
      <w:r w:rsidRPr="000425D5">
        <w:rPr>
          <w:rFonts w:ascii="Times New Roman" w:eastAsia="Arial" w:hAnsi="Times New Roman" w:cs="Times New Roman"/>
          <w:sz w:val="24"/>
          <w:szCs w:val="24"/>
        </w:rPr>
        <w:t xml:space="preserve"> </w:t>
      </w:r>
      <w:r w:rsidRPr="000425D5">
        <w:rPr>
          <w:rFonts w:ascii="Times New Roman" w:eastAsia="Arial" w:hAnsi="Times New Roman" w:cs="Times New Roman"/>
          <w:sz w:val="24"/>
          <w:szCs w:val="24"/>
          <w:lang w:val="en-ID"/>
        </w:rPr>
        <w:t>sekolom) / df=(b-1)(k-1)</w:t>
      </w:r>
    </w:p>
    <w:p w:rsidR="00952F51" w:rsidRPr="000425D5" w:rsidRDefault="00952F51" w:rsidP="00417C80">
      <w:pPr>
        <w:spacing w:after="0" w:line="480" w:lineRule="auto"/>
        <w:ind w:right="-1" w:firstLine="629"/>
        <w:jc w:val="both"/>
        <w:rPr>
          <w:rFonts w:ascii="Times New Roman" w:eastAsia="Arial" w:hAnsi="Times New Roman" w:cs="Times New Roman"/>
          <w:sz w:val="24"/>
          <w:szCs w:val="24"/>
        </w:rPr>
      </w:pPr>
      <w:r w:rsidRPr="000425D5">
        <w:rPr>
          <w:rFonts w:ascii="Times New Roman" w:eastAsia="Arial" w:hAnsi="Times New Roman" w:cs="Times New Roman"/>
          <w:sz w:val="24"/>
          <w:szCs w:val="24"/>
        </w:rPr>
        <w:t xml:space="preserve">Dengan uji </w:t>
      </w:r>
      <w:r w:rsidRPr="000425D5">
        <w:rPr>
          <w:rFonts w:ascii="Times New Roman" w:eastAsia="Arial" w:hAnsi="Times New Roman" w:cs="Times New Roman"/>
          <w:i/>
          <w:sz w:val="24"/>
          <w:szCs w:val="24"/>
        </w:rPr>
        <w:t>Chi-square</w:t>
      </w:r>
      <w:r w:rsidRPr="000425D5">
        <w:rPr>
          <w:rFonts w:ascii="Times New Roman" w:eastAsia="Arial" w:hAnsi="Times New Roman" w:cs="Times New Roman"/>
          <w:sz w:val="24"/>
          <w:szCs w:val="24"/>
        </w:rPr>
        <w:t xml:space="preserve"> menguji adakah assosiasi</w:t>
      </w:r>
      <w:bookmarkStart w:id="13" w:name="page90"/>
      <w:bookmarkEnd w:id="13"/>
      <w:r w:rsidRPr="000425D5">
        <w:rPr>
          <w:rFonts w:ascii="Times New Roman" w:eastAsia="Arial" w:hAnsi="Times New Roman" w:cs="Times New Roman"/>
          <w:sz w:val="24"/>
          <w:szCs w:val="24"/>
        </w:rPr>
        <w:t>antara masing–masing variabel independendimensi mutu pelayanan terhadap variabel dependen tentang kepuasan pasien, sehingga diketahui variabel independen mana yang secara bermakna berhubungan dan layak untuk diuji secara bersama – sama (</w:t>
      </w:r>
      <w:r w:rsidRPr="000425D5">
        <w:rPr>
          <w:rFonts w:ascii="Times New Roman" w:eastAsia="Arial" w:hAnsi="Times New Roman" w:cs="Times New Roman"/>
          <w:i/>
          <w:sz w:val="24"/>
          <w:szCs w:val="24"/>
        </w:rPr>
        <w:t>multivariate</w:t>
      </w:r>
      <w:r w:rsidRPr="000425D5">
        <w:rPr>
          <w:rFonts w:ascii="Times New Roman" w:eastAsia="Arial" w:hAnsi="Times New Roman" w:cs="Times New Roman"/>
          <w:sz w:val="24"/>
          <w:szCs w:val="24"/>
        </w:rPr>
        <w:t xml:space="preserve">). Apabila hasil uji </w:t>
      </w:r>
      <w:r w:rsidRPr="000425D5">
        <w:rPr>
          <w:rFonts w:ascii="Times New Roman" w:eastAsia="Arial" w:hAnsi="Times New Roman" w:cs="Times New Roman"/>
          <w:i/>
          <w:sz w:val="24"/>
          <w:szCs w:val="24"/>
        </w:rPr>
        <w:t>Chi-square</w:t>
      </w:r>
      <w:r w:rsidRPr="000425D5">
        <w:rPr>
          <w:rFonts w:ascii="Times New Roman" w:eastAsia="Arial" w:hAnsi="Times New Roman" w:cs="Times New Roman"/>
          <w:sz w:val="24"/>
          <w:szCs w:val="24"/>
        </w:rPr>
        <w:t xml:space="preserve"> nilai p&lt;0,05 maka dapat disimpulkan ada hubungan atau assosiasi antara variabel independen dan dependen . Selanjutnya variabel independen yang mempunyai hubungan bermakna dengan variabel dependen dimasukkan dalam analisis multivariat, sedangkan variabel yang tidak bermakna dalam hubungan tersebut tidak dimasukkan dalam analisis multivariat.</w:t>
      </w:r>
    </w:p>
    <w:p w:rsidR="00952F51" w:rsidRPr="00F5504B" w:rsidRDefault="00952F51" w:rsidP="00575A64">
      <w:pPr>
        <w:pStyle w:val="ListParagraph"/>
        <w:numPr>
          <w:ilvl w:val="0"/>
          <w:numId w:val="47"/>
        </w:numPr>
        <w:spacing w:after="0" w:line="480" w:lineRule="auto"/>
        <w:ind w:left="426" w:right="-1" w:hanging="426"/>
        <w:jc w:val="both"/>
        <w:rPr>
          <w:rFonts w:ascii="Times New Roman" w:eastAsia="Arial" w:hAnsi="Times New Roman" w:cs="Times New Roman"/>
          <w:sz w:val="24"/>
          <w:szCs w:val="24"/>
        </w:rPr>
      </w:pPr>
      <w:r w:rsidRPr="00F5504B">
        <w:rPr>
          <w:rFonts w:ascii="Times New Roman" w:eastAsia="Arial" w:hAnsi="Times New Roman" w:cs="Times New Roman"/>
          <w:sz w:val="24"/>
          <w:szCs w:val="24"/>
        </w:rPr>
        <w:t xml:space="preserve">Analisis </w:t>
      </w:r>
      <w:r w:rsidR="00540BCF">
        <w:rPr>
          <w:rFonts w:ascii="Times New Roman" w:eastAsia="Arial" w:hAnsi="Times New Roman" w:cs="Times New Roman"/>
          <w:sz w:val="24"/>
          <w:szCs w:val="24"/>
        </w:rPr>
        <w:t>M</w:t>
      </w:r>
      <w:r w:rsidRPr="00F5504B">
        <w:rPr>
          <w:rFonts w:ascii="Times New Roman" w:eastAsia="Arial" w:hAnsi="Times New Roman" w:cs="Times New Roman"/>
          <w:sz w:val="24"/>
          <w:szCs w:val="24"/>
        </w:rPr>
        <w:t>ultivariat</w:t>
      </w:r>
    </w:p>
    <w:p w:rsidR="00952F51" w:rsidRPr="000425D5" w:rsidRDefault="00952F51" w:rsidP="00417C80">
      <w:pPr>
        <w:spacing w:after="0" w:line="480" w:lineRule="auto"/>
        <w:ind w:right="20" w:firstLine="629"/>
        <w:jc w:val="both"/>
        <w:rPr>
          <w:rFonts w:ascii="Times New Roman" w:hAnsi="Times New Roman" w:cs="Times New Roman"/>
          <w:spacing w:val="-1"/>
          <w:sz w:val="24"/>
          <w:szCs w:val="24"/>
        </w:rPr>
      </w:pPr>
      <w:r w:rsidRPr="000425D5">
        <w:rPr>
          <w:rFonts w:ascii="Times New Roman" w:hAnsi="Times New Roman" w:cs="Times New Roman"/>
          <w:spacing w:val="-1"/>
          <w:sz w:val="24"/>
          <w:szCs w:val="24"/>
          <w:lang w:val="sv-SE"/>
        </w:rPr>
        <w:t xml:space="preserve">Analisis Multivariat bertujuan untuk melihat kemaknaan </w:t>
      </w:r>
      <w:r w:rsidRPr="000425D5">
        <w:rPr>
          <w:rFonts w:ascii="Times New Roman" w:hAnsi="Times New Roman" w:cs="Times New Roman"/>
          <w:spacing w:val="-1"/>
          <w:sz w:val="24"/>
          <w:szCs w:val="24"/>
        </w:rPr>
        <w:t>korelasi</w:t>
      </w:r>
      <w:r w:rsidRPr="000425D5">
        <w:rPr>
          <w:rFonts w:ascii="Times New Roman" w:hAnsi="Times New Roman" w:cs="Times New Roman"/>
          <w:spacing w:val="-1"/>
          <w:sz w:val="24"/>
          <w:szCs w:val="24"/>
          <w:lang w:val="sv-SE"/>
        </w:rPr>
        <w:t xml:space="preserve"> antara variabel </w:t>
      </w:r>
      <w:r w:rsidRPr="000425D5">
        <w:rPr>
          <w:rFonts w:ascii="Times New Roman" w:hAnsi="Times New Roman" w:cs="Times New Roman"/>
          <w:spacing w:val="-1"/>
          <w:sz w:val="24"/>
          <w:szCs w:val="24"/>
        </w:rPr>
        <w:t xml:space="preserve">independen </w:t>
      </w:r>
      <w:r w:rsidRPr="000425D5">
        <w:rPr>
          <w:rFonts w:ascii="Times New Roman" w:hAnsi="Times New Roman" w:cs="Times New Roman"/>
          <w:spacing w:val="-1"/>
          <w:sz w:val="24"/>
          <w:szCs w:val="24"/>
          <w:lang w:val="sv-SE"/>
        </w:rPr>
        <w:t xml:space="preserve">dengan variabel </w:t>
      </w:r>
      <w:r w:rsidRPr="000425D5">
        <w:rPr>
          <w:rFonts w:ascii="Times New Roman" w:hAnsi="Times New Roman" w:cs="Times New Roman"/>
          <w:spacing w:val="-1"/>
          <w:sz w:val="24"/>
          <w:szCs w:val="24"/>
        </w:rPr>
        <w:t xml:space="preserve">dependen </w:t>
      </w:r>
      <w:r w:rsidRPr="000425D5">
        <w:rPr>
          <w:rFonts w:ascii="Times New Roman" w:hAnsi="Times New Roman" w:cs="Times New Roman"/>
          <w:spacing w:val="-1"/>
          <w:sz w:val="24"/>
          <w:szCs w:val="24"/>
          <w:lang w:val="sv-SE"/>
        </w:rPr>
        <w:t>di lokasi penelitian secara simultan</w:t>
      </w:r>
      <w:r w:rsidRPr="000425D5">
        <w:rPr>
          <w:rFonts w:ascii="Times New Roman" w:hAnsi="Times New Roman" w:cs="Times New Roman"/>
          <w:spacing w:val="-1"/>
          <w:sz w:val="24"/>
          <w:szCs w:val="24"/>
        </w:rPr>
        <w:t xml:space="preserve"> dan</w:t>
      </w:r>
      <w:r w:rsidRPr="000425D5">
        <w:rPr>
          <w:rFonts w:ascii="Times New Roman" w:hAnsi="Times New Roman" w:cs="Times New Roman"/>
          <w:spacing w:val="-1"/>
          <w:sz w:val="24"/>
          <w:szCs w:val="24"/>
          <w:lang w:val="sv-SE"/>
        </w:rPr>
        <w:t xml:space="preserve"> sekaligus menentukan faktor–faktor yang lebih dom</w:t>
      </w:r>
      <w:r w:rsidRPr="000425D5">
        <w:rPr>
          <w:rFonts w:ascii="Times New Roman" w:hAnsi="Times New Roman" w:cs="Times New Roman"/>
          <w:spacing w:val="-1"/>
          <w:sz w:val="24"/>
          <w:szCs w:val="24"/>
        </w:rPr>
        <w:t>i</w:t>
      </w:r>
      <w:r w:rsidRPr="000425D5">
        <w:rPr>
          <w:rFonts w:ascii="Times New Roman" w:hAnsi="Times New Roman" w:cs="Times New Roman"/>
          <w:spacing w:val="-1"/>
          <w:sz w:val="24"/>
          <w:szCs w:val="24"/>
          <w:lang w:val="sv-SE"/>
        </w:rPr>
        <w:t>n</w:t>
      </w:r>
      <w:r w:rsidRPr="000425D5">
        <w:rPr>
          <w:rFonts w:ascii="Times New Roman" w:hAnsi="Times New Roman" w:cs="Times New Roman"/>
          <w:spacing w:val="-1"/>
          <w:sz w:val="24"/>
          <w:szCs w:val="24"/>
        </w:rPr>
        <w:t>an berpengaruh terhadap minat kunjungan ulang</w:t>
      </w:r>
      <w:r w:rsidRPr="000425D5">
        <w:rPr>
          <w:rFonts w:ascii="Times New Roman" w:hAnsi="Times New Roman" w:cs="Times New Roman"/>
          <w:spacing w:val="-1"/>
          <w:sz w:val="24"/>
          <w:szCs w:val="24"/>
          <w:lang w:val="sv-SE"/>
        </w:rPr>
        <w:t xml:space="preserve">. </w:t>
      </w:r>
      <w:r w:rsidRPr="000425D5">
        <w:rPr>
          <w:rFonts w:ascii="Times New Roman" w:hAnsi="Times New Roman" w:cs="Times New Roman"/>
          <w:spacing w:val="-1"/>
          <w:sz w:val="24"/>
          <w:szCs w:val="24"/>
        </w:rPr>
        <w:t>Dalam penelitian ini u</w:t>
      </w:r>
      <w:r w:rsidRPr="000425D5">
        <w:rPr>
          <w:rFonts w:ascii="Times New Roman" w:hAnsi="Times New Roman" w:cs="Times New Roman"/>
          <w:spacing w:val="-1"/>
          <w:sz w:val="24"/>
          <w:szCs w:val="24"/>
          <w:lang w:val="sv-SE"/>
        </w:rPr>
        <w:t xml:space="preserve">ji statistik yang </w:t>
      </w:r>
      <w:r w:rsidRPr="000425D5">
        <w:rPr>
          <w:rFonts w:ascii="Times New Roman" w:hAnsi="Times New Roman" w:cs="Times New Roman"/>
          <w:spacing w:val="-1"/>
          <w:sz w:val="24"/>
          <w:szCs w:val="24"/>
        </w:rPr>
        <w:t xml:space="preserve">dapat </w:t>
      </w:r>
      <w:r w:rsidRPr="000425D5">
        <w:rPr>
          <w:rFonts w:ascii="Times New Roman" w:hAnsi="Times New Roman" w:cs="Times New Roman"/>
          <w:spacing w:val="-1"/>
          <w:sz w:val="24"/>
          <w:szCs w:val="24"/>
          <w:lang w:val="sv-SE"/>
        </w:rPr>
        <w:t>digunakan</w:t>
      </w:r>
      <w:r w:rsidRPr="000425D5">
        <w:rPr>
          <w:rFonts w:ascii="Times New Roman" w:hAnsi="Times New Roman" w:cs="Times New Roman"/>
          <w:spacing w:val="-1"/>
          <w:sz w:val="24"/>
          <w:szCs w:val="24"/>
        </w:rPr>
        <w:t xml:space="preserve"> </w:t>
      </w:r>
      <w:r w:rsidRPr="000425D5">
        <w:rPr>
          <w:rFonts w:ascii="Times New Roman" w:hAnsi="Times New Roman" w:cs="Times New Roman"/>
          <w:spacing w:val="-1"/>
          <w:sz w:val="24"/>
          <w:szCs w:val="24"/>
        </w:rPr>
        <w:lastRenderedPageBreak/>
        <w:t xml:space="preserve">adalah Regresi Logistic. Dengan </w:t>
      </w:r>
      <w:r w:rsidRPr="000425D5">
        <w:rPr>
          <w:rFonts w:ascii="Times New Roman" w:hAnsi="Times New Roman" w:cs="Times New Roman"/>
          <w:spacing w:val="-1"/>
          <w:sz w:val="24"/>
          <w:szCs w:val="24"/>
          <w:lang w:val="sv-SE"/>
        </w:rPr>
        <w:t xml:space="preserve">kemaknaan 95% dengan perhitungan statistik  </w:t>
      </w:r>
      <w:r w:rsidRPr="000425D5">
        <w:rPr>
          <w:rFonts w:ascii="Times New Roman" w:hAnsi="Times New Roman" w:cs="Times New Roman"/>
          <w:spacing w:val="-1"/>
          <w:sz w:val="24"/>
          <w:szCs w:val="24"/>
          <w:lang w:val="sv-SE"/>
        </w:rPr>
        <w:sym w:font="Symbol" w:char="F061"/>
      </w:r>
      <w:r w:rsidRPr="000425D5">
        <w:rPr>
          <w:rFonts w:ascii="Times New Roman" w:hAnsi="Times New Roman" w:cs="Times New Roman"/>
          <w:spacing w:val="-1"/>
          <w:sz w:val="24"/>
          <w:szCs w:val="24"/>
          <w:lang w:val="sv-SE"/>
        </w:rPr>
        <w:t xml:space="preserve"> = 0,05</w:t>
      </w:r>
      <w:r w:rsidRPr="000425D5">
        <w:rPr>
          <w:rFonts w:ascii="Times New Roman" w:hAnsi="Times New Roman" w:cs="Times New Roman"/>
          <w:spacing w:val="-1"/>
          <w:sz w:val="24"/>
          <w:szCs w:val="24"/>
        </w:rPr>
        <w:t>.</w:t>
      </w:r>
      <w:r w:rsidRPr="000425D5">
        <w:rPr>
          <w:rFonts w:ascii="Times New Roman" w:hAnsi="Times New Roman" w:cs="Times New Roman"/>
          <w:spacing w:val="-1"/>
          <w:sz w:val="24"/>
          <w:szCs w:val="24"/>
          <w:lang w:val="sv-SE"/>
        </w:rPr>
        <w:t>Persamaan regresi yang digunakan:</w:t>
      </w:r>
    </w:p>
    <w:p w:rsidR="00952F51" w:rsidRPr="000425D5" w:rsidRDefault="00952F51" w:rsidP="00417C80">
      <w:pPr>
        <w:spacing w:after="0" w:line="480" w:lineRule="auto"/>
        <w:ind w:left="450" w:right="20"/>
        <w:jc w:val="both"/>
        <w:rPr>
          <w:rFonts w:ascii="Times New Roman" w:hAnsi="Times New Roman" w:cs="Times New Roman"/>
          <w:b/>
          <w:spacing w:val="-1"/>
          <w:sz w:val="24"/>
          <w:szCs w:val="24"/>
          <w:vertAlign w:val="subscript"/>
        </w:rPr>
      </w:pPr>
      <w:r w:rsidRPr="000425D5">
        <w:rPr>
          <w:rFonts w:ascii="Times New Roman" w:hAnsi="Times New Roman" w:cs="Times New Roman"/>
          <w:b/>
          <w:spacing w:val="-1"/>
          <w:sz w:val="24"/>
          <w:szCs w:val="24"/>
          <w:lang w:val="sv-SE"/>
        </w:rPr>
        <w:t xml:space="preserve">Y = </w:t>
      </w:r>
      <w:r w:rsidRPr="000425D5">
        <w:rPr>
          <w:rFonts w:ascii="Times New Roman" w:hAnsi="Times New Roman" w:cs="Times New Roman"/>
          <w:b/>
          <w:spacing w:val="-1"/>
          <w:sz w:val="24"/>
          <w:szCs w:val="24"/>
        </w:rPr>
        <w:sym w:font="Symbol" w:char="F062"/>
      </w:r>
      <w:r w:rsidRPr="000425D5">
        <w:rPr>
          <w:rFonts w:ascii="Times New Roman" w:hAnsi="Times New Roman" w:cs="Times New Roman"/>
          <w:b/>
          <w:spacing w:val="-1"/>
          <w:sz w:val="24"/>
          <w:szCs w:val="24"/>
          <w:vertAlign w:val="subscript"/>
          <w:lang w:val="sv-SE"/>
        </w:rPr>
        <w:t>0</w:t>
      </w:r>
      <w:r w:rsidRPr="000425D5">
        <w:rPr>
          <w:rFonts w:ascii="Times New Roman" w:hAnsi="Times New Roman" w:cs="Times New Roman"/>
          <w:b/>
          <w:spacing w:val="-1"/>
          <w:sz w:val="24"/>
          <w:szCs w:val="24"/>
          <w:lang w:val="sv-SE"/>
        </w:rPr>
        <w:t xml:space="preserve"> + </w:t>
      </w:r>
      <w:r w:rsidRPr="000425D5">
        <w:rPr>
          <w:rFonts w:ascii="Times New Roman" w:hAnsi="Times New Roman" w:cs="Times New Roman"/>
          <w:b/>
          <w:spacing w:val="-1"/>
          <w:sz w:val="24"/>
          <w:szCs w:val="24"/>
        </w:rPr>
        <w:sym w:font="Symbol" w:char="F062"/>
      </w:r>
      <w:r w:rsidRPr="000425D5">
        <w:rPr>
          <w:rFonts w:ascii="Times New Roman" w:hAnsi="Times New Roman" w:cs="Times New Roman"/>
          <w:b/>
          <w:spacing w:val="-1"/>
          <w:sz w:val="24"/>
          <w:szCs w:val="24"/>
          <w:vertAlign w:val="subscript"/>
          <w:lang w:val="sv-SE"/>
        </w:rPr>
        <w:t>1</w:t>
      </w:r>
      <w:r w:rsidRPr="000425D5">
        <w:rPr>
          <w:rFonts w:ascii="Times New Roman" w:hAnsi="Times New Roman" w:cs="Times New Roman"/>
          <w:b/>
          <w:spacing w:val="-1"/>
          <w:sz w:val="24"/>
          <w:szCs w:val="24"/>
          <w:lang w:val="sv-SE"/>
        </w:rPr>
        <w:t>X</w:t>
      </w:r>
      <w:r w:rsidRPr="000425D5">
        <w:rPr>
          <w:rFonts w:ascii="Times New Roman" w:hAnsi="Times New Roman" w:cs="Times New Roman"/>
          <w:b/>
          <w:spacing w:val="-1"/>
          <w:sz w:val="24"/>
          <w:szCs w:val="24"/>
          <w:vertAlign w:val="subscript"/>
          <w:lang w:val="sv-SE"/>
        </w:rPr>
        <w:t>1</w:t>
      </w:r>
      <w:r w:rsidRPr="000425D5">
        <w:rPr>
          <w:rFonts w:ascii="Times New Roman" w:hAnsi="Times New Roman" w:cs="Times New Roman"/>
          <w:b/>
          <w:spacing w:val="-1"/>
          <w:sz w:val="24"/>
          <w:szCs w:val="24"/>
          <w:lang w:val="sv-SE"/>
        </w:rPr>
        <w:t xml:space="preserve"> + </w:t>
      </w:r>
      <w:r w:rsidRPr="000425D5">
        <w:rPr>
          <w:rFonts w:ascii="Times New Roman" w:hAnsi="Times New Roman" w:cs="Times New Roman"/>
          <w:b/>
          <w:spacing w:val="-1"/>
          <w:sz w:val="24"/>
          <w:szCs w:val="24"/>
        </w:rPr>
        <w:sym w:font="Symbol" w:char="F062"/>
      </w:r>
      <w:r w:rsidRPr="000425D5">
        <w:rPr>
          <w:rFonts w:ascii="Times New Roman" w:hAnsi="Times New Roman" w:cs="Times New Roman"/>
          <w:b/>
          <w:spacing w:val="-1"/>
          <w:sz w:val="24"/>
          <w:szCs w:val="24"/>
          <w:vertAlign w:val="subscript"/>
          <w:lang w:val="sv-SE"/>
        </w:rPr>
        <w:t>2</w:t>
      </w:r>
      <w:r w:rsidRPr="000425D5">
        <w:rPr>
          <w:rFonts w:ascii="Times New Roman" w:hAnsi="Times New Roman" w:cs="Times New Roman"/>
          <w:b/>
          <w:spacing w:val="-1"/>
          <w:sz w:val="24"/>
          <w:szCs w:val="24"/>
          <w:lang w:val="sv-SE"/>
        </w:rPr>
        <w:t>X</w:t>
      </w:r>
      <w:r w:rsidRPr="000425D5">
        <w:rPr>
          <w:rFonts w:ascii="Times New Roman" w:hAnsi="Times New Roman" w:cs="Times New Roman"/>
          <w:b/>
          <w:spacing w:val="-1"/>
          <w:sz w:val="24"/>
          <w:szCs w:val="24"/>
          <w:vertAlign w:val="subscript"/>
          <w:lang w:val="sv-SE"/>
        </w:rPr>
        <w:t>2</w:t>
      </w:r>
      <w:r w:rsidRPr="000425D5">
        <w:rPr>
          <w:rFonts w:ascii="Times New Roman" w:hAnsi="Times New Roman" w:cs="Times New Roman"/>
          <w:b/>
          <w:spacing w:val="-1"/>
          <w:sz w:val="24"/>
          <w:szCs w:val="24"/>
          <w:lang w:val="sv-SE"/>
        </w:rPr>
        <w:t xml:space="preserve"> + </w:t>
      </w:r>
      <w:r w:rsidRPr="000425D5">
        <w:rPr>
          <w:rFonts w:ascii="Times New Roman" w:hAnsi="Times New Roman" w:cs="Times New Roman"/>
          <w:b/>
          <w:spacing w:val="-1"/>
          <w:sz w:val="24"/>
          <w:szCs w:val="24"/>
        </w:rPr>
        <w:sym w:font="Symbol" w:char="F062"/>
      </w:r>
      <w:r w:rsidRPr="000425D5">
        <w:rPr>
          <w:rFonts w:ascii="Times New Roman" w:hAnsi="Times New Roman" w:cs="Times New Roman"/>
          <w:b/>
          <w:spacing w:val="-1"/>
          <w:sz w:val="24"/>
          <w:szCs w:val="24"/>
          <w:vertAlign w:val="subscript"/>
        </w:rPr>
        <w:t>3</w:t>
      </w:r>
      <w:r w:rsidRPr="000425D5">
        <w:rPr>
          <w:rFonts w:ascii="Times New Roman" w:hAnsi="Times New Roman" w:cs="Times New Roman"/>
          <w:b/>
          <w:spacing w:val="-1"/>
          <w:sz w:val="24"/>
          <w:szCs w:val="24"/>
          <w:lang w:val="sv-SE"/>
        </w:rPr>
        <w:t>X</w:t>
      </w:r>
      <w:r w:rsidRPr="000425D5">
        <w:rPr>
          <w:rFonts w:ascii="Times New Roman" w:hAnsi="Times New Roman" w:cs="Times New Roman"/>
          <w:b/>
          <w:spacing w:val="-1"/>
          <w:sz w:val="24"/>
          <w:szCs w:val="24"/>
          <w:vertAlign w:val="subscript"/>
        </w:rPr>
        <w:t>3</w:t>
      </w:r>
      <w:r w:rsidRPr="000425D5">
        <w:rPr>
          <w:rFonts w:ascii="Times New Roman" w:hAnsi="Times New Roman" w:cs="Times New Roman"/>
          <w:b/>
          <w:spacing w:val="-1"/>
          <w:sz w:val="24"/>
          <w:szCs w:val="24"/>
          <w:lang w:val="sv-SE"/>
        </w:rPr>
        <w:t xml:space="preserve">+ </w:t>
      </w:r>
      <w:r w:rsidRPr="000425D5">
        <w:rPr>
          <w:rFonts w:ascii="Times New Roman" w:hAnsi="Times New Roman" w:cs="Times New Roman"/>
          <w:b/>
          <w:spacing w:val="-1"/>
          <w:sz w:val="24"/>
          <w:szCs w:val="24"/>
        </w:rPr>
        <w:sym w:font="Symbol" w:char="F062"/>
      </w:r>
      <w:r w:rsidRPr="000425D5">
        <w:rPr>
          <w:rFonts w:ascii="Times New Roman" w:hAnsi="Times New Roman" w:cs="Times New Roman"/>
          <w:b/>
          <w:spacing w:val="-1"/>
          <w:sz w:val="24"/>
          <w:szCs w:val="24"/>
          <w:vertAlign w:val="subscript"/>
        </w:rPr>
        <w:t>4</w:t>
      </w:r>
      <w:r w:rsidRPr="000425D5">
        <w:rPr>
          <w:rFonts w:ascii="Times New Roman" w:hAnsi="Times New Roman" w:cs="Times New Roman"/>
          <w:b/>
          <w:spacing w:val="-1"/>
          <w:sz w:val="24"/>
          <w:szCs w:val="24"/>
          <w:lang w:val="sv-SE"/>
        </w:rPr>
        <w:t>X</w:t>
      </w:r>
      <w:r w:rsidRPr="000425D5">
        <w:rPr>
          <w:rFonts w:ascii="Times New Roman" w:hAnsi="Times New Roman" w:cs="Times New Roman"/>
          <w:b/>
          <w:spacing w:val="-1"/>
          <w:sz w:val="24"/>
          <w:szCs w:val="24"/>
          <w:vertAlign w:val="subscript"/>
        </w:rPr>
        <w:t>4</w:t>
      </w:r>
    </w:p>
    <w:p w:rsidR="00952F51" w:rsidRPr="000425D5" w:rsidRDefault="00952F51" w:rsidP="00417C80">
      <w:pPr>
        <w:spacing w:after="0" w:line="480" w:lineRule="auto"/>
        <w:ind w:right="20"/>
        <w:jc w:val="both"/>
        <w:rPr>
          <w:rFonts w:ascii="Times New Roman" w:hAnsi="Times New Roman" w:cs="Times New Roman"/>
          <w:spacing w:val="-1"/>
          <w:sz w:val="24"/>
          <w:szCs w:val="24"/>
          <w:lang w:val="sv-SE"/>
        </w:rPr>
      </w:pPr>
      <w:r w:rsidRPr="000425D5">
        <w:rPr>
          <w:rFonts w:ascii="Times New Roman" w:hAnsi="Times New Roman" w:cs="Times New Roman"/>
          <w:spacing w:val="-1"/>
          <w:sz w:val="24"/>
          <w:szCs w:val="24"/>
          <w:lang w:val="sv-SE"/>
        </w:rPr>
        <w:t>Dimana :</w:t>
      </w:r>
    </w:p>
    <w:p w:rsidR="00952F51" w:rsidRPr="000425D5" w:rsidRDefault="00952F51" w:rsidP="00417C80">
      <w:pPr>
        <w:tabs>
          <w:tab w:val="left" w:pos="720"/>
        </w:tabs>
        <w:spacing w:after="0" w:line="480" w:lineRule="auto"/>
        <w:ind w:right="20"/>
        <w:jc w:val="both"/>
        <w:rPr>
          <w:rFonts w:ascii="Times New Roman" w:hAnsi="Times New Roman" w:cs="Times New Roman"/>
          <w:spacing w:val="-1"/>
          <w:sz w:val="24"/>
          <w:szCs w:val="24"/>
        </w:rPr>
      </w:pPr>
      <w:r w:rsidRPr="000425D5">
        <w:rPr>
          <w:rFonts w:ascii="Times New Roman" w:hAnsi="Times New Roman" w:cs="Times New Roman"/>
          <w:spacing w:val="-1"/>
          <w:sz w:val="24"/>
          <w:szCs w:val="24"/>
          <w:lang w:val="sv-SE"/>
        </w:rPr>
        <w:t>Y</w:t>
      </w:r>
      <w:r w:rsidRPr="000425D5">
        <w:rPr>
          <w:rFonts w:ascii="Times New Roman" w:hAnsi="Times New Roman" w:cs="Times New Roman"/>
          <w:spacing w:val="-1"/>
          <w:sz w:val="24"/>
          <w:szCs w:val="24"/>
          <w:lang w:val="sv-SE"/>
        </w:rPr>
        <w:tab/>
        <w:t xml:space="preserve">= </w:t>
      </w:r>
      <w:r w:rsidRPr="000425D5">
        <w:rPr>
          <w:rFonts w:ascii="Times New Roman" w:hAnsi="Times New Roman" w:cs="Times New Roman"/>
          <w:spacing w:val="-1"/>
          <w:sz w:val="24"/>
          <w:szCs w:val="24"/>
        </w:rPr>
        <w:t>Minat Kunjungan Ulang</w:t>
      </w:r>
    </w:p>
    <w:p w:rsidR="00952F51" w:rsidRPr="000425D5" w:rsidRDefault="00952F51" w:rsidP="00417C80">
      <w:pPr>
        <w:tabs>
          <w:tab w:val="left" w:pos="720"/>
        </w:tabs>
        <w:spacing w:after="0" w:line="480" w:lineRule="auto"/>
        <w:ind w:right="20"/>
        <w:jc w:val="both"/>
        <w:rPr>
          <w:rFonts w:ascii="Times New Roman" w:hAnsi="Times New Roman" w:cs="Times New Roman"/>
          <w:spacing w:val="-1"/>
          <w:sz w:val="24"/>
          <w:szCs w:val="24"/>
          <w:lang w:val="sv-SE"/>
        </w:rPr>
      </w:pPr>
      <w:r w:rsidRPr="000425D5">
        <w:rPr>
          <w:rFonts w:ascii="Times New Roman" w:hAnsi="Times New Roman" w:cs="Times New Roman"/>
          <w:spacing w:val="-1"/>
          <w:sz w:val="24"/>
          <w:szCs w:val="24"/>
        </w:rPr>
        <w:sym w:font="Symbol" w:char="F062"/>
      </w:r>
      <w:r w:rsidRPr="000425D5">
        <w:rPr>
          <w:rFonts w:ascii="Times New Roman" w:hAnsi="Times New Roman" w:cs="Times New Roman"/>
          <w:spacing w:val="-1"/>
          <w:sz w:val="24"/>
          <w:szCs w:val="24"/>
          <w:vertAlign w:val="subscript"/>
          <w:lang w:val="sv-SE"/>
        </w:rPr>
        <w:t>0</w:t>
      </w:r>
      <w:r w:rsidRPr="000425D5">
        <w:rPr>
          <w:rFonts w:ascii="Times New Roman" w:hAnsi="Times New Roman" w:cs="Times New Roman"/>
          <w:spacing w:val="-1"/>
          <w:sz w:val="24"/>
          <w:szCs w:val="24"/>
          <w:vertAlign w:val="subscript"/>
          <w:lang w:val="sv-SE"/>
        </w:rPr>
        <w:tab/>
      </w:r>
      <w:r w:rsidRPr="000425D5">
        <w:rPr>
          <w:rFonts w:ascii="Times New Roman" w:hAnsi="Times New Roman" w:cs="Times New Roman"/>
          <w:spacing w:val="-1"/>
          <w:sz w:val="24"/>
          <w:szCs w:val="24"/>
          <w:lang w:val="sv-SE"/>
        </w:rPr>
        <w:t>= Konstanta</w:t>
      </w:r>
    </w:p>
    <w:p w:rsidR="00952F51" w:rsidRPr="000425D5" w:rsidRDefault="00952F51" w:rsidP="00417C80">
      <w:pPr>
        <w:tabs>
          <w:tab w:val="left" w:pos="720"/>
        </w:tabs>
        <w:spacing w:after="0" w:line="480" w:lineRule="auto"/>
        <w:ind w:right="20"/>
        <w:jc w:val="both"/>
        <w:rPr>
          <w:rFonts w:ascii="Times New Roman" w:hAnsi="Times New Roman" w:cs="Times New Roman"/>
          <w:spacing w:val="-1"/>
          <w:sz w:val="24"/>
          <w:szCs w:val="24"/>
          <w:lang w:val="sv-SE"/>
        </w:rPr>
      </w:pPr>
      <w:r w:rsidRPr="000425D5">
        <w:rPr>
          <w:rFonts w:ascii="Times New Roman" w:hAnsi="Times New Roman" w:cs="Times New Roman"/>
          <w:spacing w:val="-1"/>
          <w:sz w:val="24"/>
          <w:szCs w:val="24"/>
        </w:rPr>
        <w:sym w:font="Symbol" w:char="F062"/>
      </w:r>
      <w:r w:rsidRPr="000425D5">
        <w:rPr>
          <w:rFonts w:ascii="Times New Roman" w:hAnsi="Times New Roman" w:cs="Times New Roman"/>
          <w:spacing w:val="-1"/>
          <w:sz w:val="24"/>
          <w:szCs w:val="24"/>
          <w:vertAlign w:val="subscript"/>
          <w:lang w:val="sv-SE"/>
        </w:rPr>
        <w:t>1</w:t>
      </w:r>
      <w:r w:rsidRPr="000425D5">
        <w:rPr>
          <w:rFonts w:ascii="Times New Roman" w:hAnsi="Times New Roman" w:cs="Times New Roman"/>
          <w:spacing w:val="-1"/>
          <w:sz w:val="24"/>
          <w:szCs w:val="24"/>
          <w:lang w:val="sv-SE"/>
        </w:rPr>
        <w:t xml:space="preserve"> - </w:t>
      </w:r>
      <w:r w:rsidRPr="000425D5">
        <w:rPr>
          <w:rFonts w:ascii="Times New Roman" w:hAnsi="Times New Roman" w:cs="Times New Roman"/>
          <w:spacing w:val="-1"/>
          <w:sz w:val="24"/>
          <w:szCs w:val="24"/>
        </w:rPr>
        <w:sym w:font="Symbol" w:char="F062"/>
      </w:r>
      <w:r w:rsidRPr="000425D5">
        <w:rPr>
          <w:rFonts w:ascii="Times New Roman" w:hAnsi="Times New Roman" w:cs="Times New Roman"/>
          <w:spacing w:val="-1"/>
          <w:sz w:val="24"/>
          <w:szCs w:val="24"/>
          <w:vertAlign w:val="subscript"/>
          <w:lang w:val="sv-SE"/>
        </w:rPr>
        <w:t>n</w:t>
      </w:r>
      <w:r w:rsidRPr="000425D5">
        <w:rPr>
          <w:rFonts w:ascii="Times New Roman" w:hAnsi="Times New Roman" w:cs="Times New Roman"/>
          <w:spacing w:val="-1"/>
          <w:sz w:val="24"/>
          <w:szCs w:val="24"/>
          <w:vertAlign w:val="subscript"/>
          <w:lang w:val="sv-SE"/>
        </w:rPr>
        <w:tab/>
      </w:r>
      <w:r w:rsidRPr="000425D5">
        <w:rPr>
          <w:rFonts w:ascii="Times New Roman" w:hAnsi="Times New Roman" w:cs="Times New Roman"/>
          <w:spacing w:val="-1"/>
          <w:sz w:val="24"/>
          <w:szCs w:val="24"/>
          <w:lang w:val="sv-SE"/>
        </w:rPr>
        <w:t>= Koefisien regresi</w:t>
      </w:r>
    </w:p>
    <w:p w:rsidR="00952F51" w:rsidRPr="000425D5" w:rsidRDefault="00952F51" w:rsidP="00417C80">
      <w:pPr>
        <w:tabs>
          <w:tab w:val="left" w:pos="720"/>
        </w:tabs>
        <w:spacing w:after="0" w:line="480" w:lineRule="auto"/>
        <w:ind w:right="20"/>
        <w:jc w:val="both"/>
        <w:rPr>
          <w:rFonts w:ascii="Times New Roman" w:hAnsi="Times New Roman" w:cs="Times New Roman"/>
          <w:spacing w:val="-1"/>
          <w:sz w:val="24"/>
          <w:szCs w:val="24"/>
        </w:rPr>
      </w:pPr>
      <w:r w:rsidRPr="000425D5">
        <w:rPr>
          <w:rFonts w:ascii="Times New Roman" w:hAnsi="Times New Roman" w:cs="Times New Roman"/>
          <w:spacing w:val="-1"/>
          <w:sz w:val="24"/>
          <w:szCs w:val="24"/>
          <w:lang w:val="fi-FI"/>
        </w:rPr>
        <w:t xml:space="preserve"> X</w:t>
      </w:r>
      <w:r w:rsidRPr="000425D5">
        <w:rPr>
          <w:rFonts w:ascii="Times New Roman" w:hAnsi="Times New Roman" w:cs="Times New Roman"/>
          <w:spacing w:val="-1"/>
          <w:sz w:val="24"/>
          <w:szCs w:val="24"/>
          <w:vertAlign w:val="subscript"/>
          <w:lang w:val="fi-FI"/>
        </w:rPr>
        <w:t>1</w:t>
      </w:r>
      <w:r w:rsidRPr="000425D5">
        <w:rPr>
          <w:rFonts w:ascii="Times New Roman" w:hAnsi="Times New Roman" w:cs="Times New Roman"/>
          <w:spacing w:val="-1"/>
          <w:sz w:val="24"/>
          <w:szCs w:val="24"/>
          <w:vertAlign w:val="subscript"/>
          <w:lang w:val="fi-FI"/>
        </w:rPr>
        <w:tab/>
      </w:r>
      <w:r w:rsidRPr="000425D5">
        <w:rPr>
          <w:rFonts w:ascii="Times New Roman" w:hAnsi="Times New Roman" w:cs="Times New Roman"/>
          <w:spacing w:val="-1"/>
          <w:sz w:val="24"/>
          <w:szCs w:val="24"/>
          <w:lang w:val="fi-FI"/>
        </w:rPr>
        <w:t xml:space="preserve">= </w:t>
      </w:r>
      <w:r w:rsidRPr="000425D5">
        <w:rPr>
          <w:rFonts w:ascii="Times New Roman" w:hAnsi="Times New Roman" w:cs="Times New Roman"/>
          <w:spacing w:val="-1"/>
          <w:sz w:val="24"/>
          <w:szCs w:val="24"/>
        </w:rPr>
        <w:t>Keprofesian</w:t>
      </w:r>
    </w:p>
    <w:p w:rsidR="00952F51" w:rsidRPr="000425D5" w:rsidRDefault="00952F51" w:rsidP="00417C80">
      <w:pPr>
        <w:tabs>
          <w:tab w:val="left" w:pos="720"/>
        </w:tabs>
        <w:spacing w:after="0" w:line="480" w:lineRule="auto"/>
        <w:ind w:right="20"/>
        <w:jc w:val="both"/>
        <w:rPr>
          <w:rFonts w:ascii="Times New Roman" w:hAnsi="Times New Roman" w:cs="Times New Roman"/>
          <w:spacing w:val="-1"/>
          <w:sz w:val="24"/>
          <w:szCs w:val="24"/>
        </w:rPr>
      </w:pPr>
      <w:r w:rsidRPr="000425D5">
        <w:rPr>
          <w:rFonts w:ascii="Times New Roman" w:hAnsi="Times New Roman" w:cs="Times New Roman"/>
          <w:spacing w:val="-1"/>
          <w:sz w:val="24"/>
          <w:szCs w:val="24"/>
          <w:lang w:val="fi-FI"/>
        </w:rPr>
        <w:t xml:space="preserve"> X</w:t>
      </w:r>
      <w:r w:rsidRPr="000425D5">
        <w:rPr>
          <w:rFonts w:ascii="Times New Roman" w:hAnsi="Times New Roman" w:cs="Times New Roman"/>
          <w:spacing w:val="-1"/>
          <w:sz w:val="24"/>
          <w:szCs w:val="24"/>
          <w:vertAlign w:val="subscript"/>
          <w:lang w:val="fi-FI"/>
        </w:rPr>
        <w:t>2</w:t>
      </w:r>
      <w:r w:rsidRPr="000425D5">
        <w:rPr>
          <w:rFonts w:ascii="Times New Roman" w:hAnsi="Times New Roman" w:cs="Times New Roman"/>
          <w:spacing w:val="-1"/>
          <w:sz w:val="24"/>
          <w:szCs w:val="24"/>
          <w:vertAlign w:val="subscript"/>
          <w:lang w:val="fi-FI"/>
        </w:rPr>
        <w:tab/>
      </w:r>
      <w:r w:rsidRPr="000425D5">
        <w:rPr>
          <w:rFonts w:ascii="Times New Roman" w:hAnsi="Times New Roman" w:cs="Times New Roman"/>
          <w:spacing w:val="-1"/>
          <w:sz w:val="24"/>
          <w:szCs w:val="24"/>
          <w:lang w:val="fi-FI"/>
        </w:rPr>
        <w:t xml:space="preserve">= </w:t>
      </w:r>
      <w:r w:rsidRPr="000425D5">
        <w:rPr>
          <w:rFonts w:ascii="Times New Roman" w:hAnsi="Times New Roman" w:cs="Times New Roman"/>
          <w:spacing w:val="-1"/>
          <w:sz w:val="24"/>
          <w:szCs w:val="24"/>
        </w:rPr>
        <w:t>Efisiensi</w:t>
      </w:r>
    </w:p>
    <w:p w:rsidR="00952F51" w:rsidRPr="000425D5" w:rsidRDefault="00952F51" w:rsidP="00417C80">
      <w:pPr>
        <w:tabs>
          <w:tab w:val="left" w:pos="720"/>
        </w:tabs>
        <w:spacing w:after="0" w:line="480" w:lineRule="auto"/>
        <w:ind w:right="20"/>
        <w:jc w:val="both"/>
        <w:rPr>
          <w:rFonts w:ascii="Times New Roman" w:hAnsi="Times New Roman" w:cs="Times New Roman"/>
          <w:spacing w:val="-1"/>
          <w:sz w:val="24"/>
          <w:szCs w:val="24"/>
        </w:rPr>
      </w:pPr>
      <w:r w:rsidRPr="000425D5">
        <w:rPr>
          <w:rFonts w:ascii="Times New Roman" w:hAnsi="Times New Roman" w:cs="Times New Roman"/>
          <w:spacing w:val="-1"/>
          <w:sz w:val="24"/>
          <w:szCs w:val="24"/>
          <w:lang w:val="fi-FI"/>
        </w:rPr>
        <w:t xml:space="preserve"> X</w:t>
      </w:r>
      <w:r w:rsidRPr="000425D5">
        <w:rPr>
          <w:rFonts w:ascii="Times New Roman" w:hAnsi="Times New Roman" w:cs="Times New Roman"/>
          <w:spacing w:val="-1"/>
          <w:sz w:val="24"/>
          <w:szCs w:val="24"/>
          <w:vertAlign w:val="subscript"/>
        </w:rPr>
        <w:t>3</w:t>
      </w:r>
      <w:r w:rsidRPr="000425D5">
        <w:rPr>
          <w:rFonts w:ascii="Times New Roman" w:hAnsi="Times New Roman" w:cs="Times New Roman"/>
          <w:spacing w:val="-1"/>
          <w:sz w:val="24"/>
          <w:szCs w:val="24"/>
          <w:vertAlign w:val="subscript"/>
          <w:lang w:val="fi-FI"/>
        </w:rPr>
        <w:tab/>
      </w:r>
      <w:r w:rsidRPr="000425D5">
        <w:rPr>
          <w:rFonts w:ascii="Times New Roman" w:hAnsi="Times New Roman" w:cs="Times New Roman"/>
          <w:spacing w:val="-1"/>
          <w:sz w:val="24"/>
          <w:szCs w:val="24"/>
          <w:lang w:val="fi-FI"/>
        </w:rPr>
        <w:t>= Ke</w:t>
      </w:r>
      <w:r w:rsidRPr="000425D5">
        <w:rPr>
          <w:rFonts w:ascii="Times New Roman" w:hAnsi="Times New Roman" w:cs="Times New Roman"/>
          <w:spacing w:val="-1"/>
          <w:sz w:val="24"/>
          <w:szCs w:val="24"/>
        </w:rPr>
        <w:t>amanan</w:t>
      </w:r>
    </w:p>
    <w:p w:rsidR="00952F51" w:rsidRDefault="00952F51" w:rsidP="00417C80">
      <w:pPr>
        <w:pBdr>
          <w:top w:val="nil"/>
          <w:left w:val="nil"/>
          <w:bottom w:val="nil"/>
          <w:right w:val="nil"/>
          <w:between w:val="nil"/>
        </w:pBdr>
        <w:spacing w:after="0" w:line="480" w:lineRule="auto"/>
        <w:jc w:val="both"/>
        <w:rPr>
          <w:rFonts w:ascii="Times New Roman" w:hAnsi="Times New Roman" w:cs="Times New Roman"/>
          <w:spacing w:val="-1"/>
          <w:sz w:val="24"/>
          <w:szCs w:val="24"/>
        </w:rPr>
      </w:pPr>
      <w:r w:rsidRPr="000425D5">
        <w:rPr>
          <w:rFonts w:ascii="Times New Roman" w:hAnsi="Times New Roman" w:cs="Times New Roman"/>
          <w:spacing w:val="-1"/>
          <w:sz w:val="24"/>
          <w:szCs w:val="24"/>
          <w:lang w:val="fi-FI"/>
        </w:rPr>
        <w:t>X</w:t>
      </w:r>
      <w:r w:rsidRPr="000425D5">
        <w:rPr>
          <w:rFonts w:ascii="Times New Roman" w:hAnsi="Times New Roman" w:cs="Times New Roman"/>
          <w:spacing w:val="-1"/>
          <w:sz w:val="24"/>
          <w:szCs w:val="24"/>
          <w:vertAlign w:val="subscript"/>
        </w:rPr>
        <w:t>4</w:t>
      </w:r>
      <w:r w:rsidRPr="000425D5">
        <w:rPr>
          <w:rFonts w:ascii="Times New Roman" w:hAnsi="Times New Roman" w:cs="Times New Roman"/>
          <w:spacing w:val="-1"/>
          <w:sz w:val="24"/>
          <w:szCs w:val="24"/>
          <w:vertAlign w:val="subscript"/>
          <w:lang w:val="fi-FI"/>
        </w:rPr>
        <w:tab/>
      </w:r>
      <w:r w:rsidRPr="000425D5">
        <w:rPr>
          <w:rFonts w:ascii="Times New Roman" w:hAnsi="Times New Roman" w:cs="Times New Roman"/>
          <w:spacing w:val="-1"/>
          <w:sz w:val="24"/>
          <w:szCs w:val="24"/>
          <w:lang w:val="fi-FI"/>
        </w:rPr>
        <w:t xml:space="preserve">= </w:t>
      </w:r>
      <w:r w:rsidRPr="000425D5">
        <w:rPr>
          <w:rFonts w:ascii="Times New Roman" w:hAnsi="Times New Roman" w:cs="Times New Roman"/>
          <w:spacing w:val="-1"/>
          <w:sz w:val="24"/>
          <w:szCs w:val="24"/>
        </w:rPr>
        <w:t>Kepuasan</w:t>
      </w:r>
    </w:p>
    <w:p w:rsidR="00540BCF" w:rsidRDefault="00540BCF" w:rsidP="00417C80">
      <w:pPr>
        <w:pBdr>
          <w:top w:val="nil"/>
          <w:left w:val="nil"/>
          <w:bottom w:val="nil"/>
          <w:right w:val="nil"/>
          <w:between w:val="nil"/>
        </w:pBdr>
        <w:spacing w:after="0" w:line="480" w:lineRule="auto"/>
        <w:jc w:val="both"/>
        <w:rPr>
          <w:rFonts w:ascii="Times New Roman" w:hAnsi="Times New Roman" w:cs="Times New Roman"/>
          <w:spacing w:val="-1"/>
          <w:sz w:val="24"/>
          <w:szCs w:val="24"/>
        </w:rPr>
      </w:pPr>
    </w:p>
    <w:p w:rsidR="00540BCF" w:rsidRDefault="00540BCF" w:rsidP="00417C80">
      <w:pPr>
        <w:pBdr>
          <w:top w:val="nil"/>
          <w:left w:val="nil"/>
          <w:bottom w:val="nil"/>
          <w:right w:val="nil"/>
          <w:between w:val="nil"/>
        </w:pBdr>
        <w:spacing w:after="0" w:line="480" w:lineRule="auto"/>
        <w:jc w:val="both"/>
        <w:rPr>
          <w:rFonts w:ascii="Times New Roman" w:hAnsi="Times New Roman" w:cs="Times New Roman"/>
          <w:spacing w:val="-1"/>
          <w:sz w:val="24"/>
          <w:szCs w:val="24"/>
        </w:rPr>
      </w:pPr>
    </w:p>
    <w:p w:rsidR="00557F73" w:rsidRDefault="00557F73" w:rsidP="00417C80">
      <w:pPr>
        <w:pBdr>
          <w:top w:val="nil"/>
          <w:left w:val="nil"/>
          <w:bottom w:val="nil"/>
          <w:right w:val="nil"/>
          <w:between w:val="nil"/>
        </w:pBdr>
        <w:spacing w:after="0" w:line="480" w:lineRule="auto"/>
        <w:jc w:val="both"/>
        <w:rPr>
          <w:rFonts w:ascii="Times New Roman" w:hAnsi="Times New Roman" w:cs="Times New Roman"/>
          <w:spacing w:val="-1"/>
          <w:sz w:val="24"/>
          <w:szCs w:val="24"/>
        </w:rPr>
      </w:pPr>
    </w:p>
    <w:p w:rsidR="00557F73" w:rsidRDefault="00557F73" w:rsidP="00417C80">
      <w:pPr>
        <w:pBdr>
          <w:top w:val="nil"/>
          <w:left w:val="nil"/>
          <w:bottom w:val="nil"/>
          <w:right w:val="nil"/>
          <w:between w:val="nil"/>
        </w:pBdr>
        <w:spacing w:after="0" w:line="480" w:lineRule="auto"/>
        <w:jc w:val="both"/>
        <w:rPr>
          <w:rFonts w:ascii="Times New Roman" w:hAnsi="Times New Roman" w:cs="Times New Roman"/>
          <w:spacing w:val="-1"/>
          <w:sz w:val="24"/>
          <w:szCs w:val="24"/>
        </w:rPr>
      </w:pPr>
    </w:p>
    <w:p w:rsidR="00557F73" w:rsidRDefault="00557F73" w:rsidP="00417C80">
      <w:pPr>
        <w:pBdr>
          <w:top w:val="nil"/>
          <w:left w:val="nil"/>
          <w:bottom w:val="nil"/>
          <w:right w:val="nil"/>
          <w:between w:val="nil"/>
        </w:pBdr>
        <w:spacing w:after="0" w:line="480" w:lineRule="auto"/>
        <w:jc w:val="both"/>
        <w:rPr>
          <w:rFonts w:ascii="Times New Roman" w:hAnsi="Times New Roman" w:cs="Times New Roman"/>
          <w:spacing w:val="-1"/>
          <w:sz w:val="24"/>
          <w:szCs w:val="24"/>
        </w:rPr>
      </w:pPr>
    </w:p>
    <w:p w:rsidR="00557F73" w:rsidRDefault="00557F73" w:rsidP="00417C80">
      <w:pPr>
        <w:pBdr>
          <w:top w:val="nil"/>
          <w:left w:val="nil"/>
          <w:bottom w:val="nil"/>
          <w:right w:val="nil"/>
          <w:between w:val="nil"/>
        </w:pBdr>
        <w:spacing w:after="0" w:line="480" w:lineRule="auto"/>
        <w:jc w:val="both"/>
        <w:rPr>
          <w:rFonts w:ascii="Times New Roman" w:hAnsi="Times New Roman" w:cs="Times New Roman"/>
          <w:spacing w:val="-1"/>
          <w:sz w:val="24"/>
          <w:szCs w:val="24"/>
        </w:rPr>
      </w:pPr>
    </w:p>
    <w:p w:rsidR="00557F73" w:rsidRDefault="00557F73" w:rsidP="00417C80">
      <w:pPr>
        <w:pBdr>
          <w:top w:val="nil"/>
          <w:left w:val="nil"/>
          <w:bottom w:val="nil"/>
          <w:right w:val="nil"/>
          <w:between w:val="nil"/>
        </w:pBdr>
        <w:spacing w:after="0" w:line="480" w:lineRule="auto"/>
        <w:jc w:val="both"/>
        <w:rPr>
          <w:rFonts w:ascii="Times New Roman" w:hAnsi="Times New Roman" w:cs="Times New Roman"/>
          <w:spacing w:val="-1"/>
          <w:sz w:val="24"/>
          <w:szCs w:val="24"/>
        </w:rPr>
      </w:pPr>
    </w:p>
    <w:p w:rsidR="00557F73" w:rsidRDefault="00557F73" w:rsidP="00417C80">
      <w:pPr>
        <w:pBdr>
          <w:top w:val="nil"/>
          <w:left w:val="nil"/>
          <w:bottom w:val="nil"/>
          <w:right w:val="nil"/>
          <w:between w:val="nil"/>
        </w:pBdr>
        <w:spacing w:after="0" w:line="480" w:lineRule="auto"/>
        <w:jc w:val="both"/>
        <w:rPr>
          <w:rFonts w:ascii="Times New Roman" w:hAnsi="Times New Roman" w:cs="Times New Roman"/>
          <w:spacing w:val="-1"/>
          <w:sz w:val="24"/>
          <w:szCs w:val="24"/>
        </w:rPr>
      </w:pPr>
    </w:p>
    <w:p w:rsidR="00557F73" w:rsidRDefault="00557F73" w:rsidP="00417C80">
      <w:pPr>
        <w:pBdr>
          <w:top w:val="nil"/>
          <w:left w:val="nil"/>
          <w:bottom w:val="nil"/>
          <w:right w:val="nil"/>
          <w:between w:val="nil"/>
        </w:pBdr>
        <w:spacing w:after="0" w:line="480" w:lineRule="auto"/>
        <w:jc w:val="both"/>
        <w:rPr>
          <w:rFonts w:ascii="Times New Roman" w:hAnsi="Times New Roman" w:cs="Times New Roman"/>
          <w:spacing w:val="-1"/>
          <w:sz w:val="24"/>
          <w:szCs w:val="24"/>
        </w:rPr>
      </w:pPr>
    </w:p>
    <w:p w:rsidR="00557F73" w:rsidRDefault="00557F73" w:rsidP="00417C80">
      <w:pPr>
        <w:pBdr>
          <w:top w:val="nil"/>
          <w:left w:val="nil"/>
          <w:bottom w:val="nil"/>
          <w:right w:val="nil"/>
          <w:between w:val="nil"/>
        </w:pBdr>
        <w:spacing w:after="0" w:line="480" w:lineRule="auto"/>
        <w:jc w:val="both"/>
        <w:rPr>
          <w:rFonts w:ascii="Times New Roman" w:hAnsi="Times New Roman" w:cs="Times New Roman"/>
          <w:spacing w:val="-1"/>
          <w:sz w:val="24"/>
          <w:szCs w:val="24"/>
        </w:rPr>
      </w:pPr>
    </w:p>
    <w:p w:rsidR="00557F73" w:rsidRDefault="00557F73" w:rsidP="00417C80">
      <w:pPr>
        <w:pBdr>
          <w:top w:val="nil"/>
          <w:left w:val="nil"/>
          <w:bottom w:val="nil"/>
          <w:right w:val="nil"/>
          <w:between w:val="nil"/>
        </w:pBdr>
        <w:spacing w:after="0" w:line="480" w:lineRule="auto"/>
        <w:jc w:val="both"/>
        <w:rPr>
          <w:rFonts w:ascii="Times New Roman" w:hAnsi="Times New Roman" w:cs="Times New Roman"/>
          <w:spacing w:val="-1"/>
          <w:sz w:val="24"/>
          <w:szCs w:val="24"/>
        </w:rPr>
      </w:pPr>
    </w:p>
    <w:p w:rsidR="00557F73" w:rsidRDefault="00557F73" w:rsidP="00417C80">
      <w:pPr>
        <w:pBdr>
          <w:top w:val="nil"/>
          <w:left w:val="nil"/>
          <w:bottom w:val="nil"/>
          <w:right w:val="nil"/>
          <w:between w:val="nil"/>
        </w:pBdr>
        <w:spacing w:after="0" w:line="480" w:lineRule="auto"/>
        <w:jc w:val="both"/>
        <w:rPr>
          <w:rFonts w:ascii="Times New Roman" w:hAnsi="Times New Roman" w:cs="Times New Roman"/>
          <w:spacing w:val="-1"/>
          <w:sz w:val="24"/>
          <w:szCs w:val="24"/>
        </w:rPr>
      </w:pPr>
    </w:p>
    <w:p w:rsidR="00557F73" w:rsidRPr="00A56D65" w:rsidRDefault="008628AE" w:rsidP="00557F73">
      <w:pPr>
        <w:spacing w:after="0" w:line="480" w:lineRule="auto"/>
        <w:jc w:val="center"/>
        <w:rPr>
          <w:rFonts w:ascii="Times New Roman" w:eastAsia="Times New Roman" w:hAnsi="Times New Roman"/>
          <w:b/>
          <w:sz w:val="24"/>
          <w:szCs w:val="24"/>
          <w:lang w:eastAsia="en-SG"/>
        </w:rPr>
      </w:pPr>
      <w:r>
        <w:rPr>
          <w:rFonts w:ascii="Times New Roman" w:eastAsia="Times New Roman" w:hAnsi="Times New Roman"/>
          <w:b/>
          <w:noProof/>
          <w:sz w:val="24"/>
          <w:szCs w:val="24"/>
          <w:lang w:val="en-US" w:eastAsia="en-US"/>
        </w:rPr>
        <w:lastRenderedPageBreak/>
        <mc:AlternateContent>
          <mc:Choice Requires="wps">
            <w:drawing>
              <wp:anchor distT="0" distB="0" distL="114300" distR="114300" simplePos="0" relativeHeight="252234752" behindDoc="0" locked="0" layoutInCell="1" allowOverlap="1">
                <wp:simplePos x="0" y="0"/>
                <wp:positionH relativeFrom="column">
                  <wp:posOffset>4417695</wp:posOffset>
                </wp:positionH>
                <wp:positionV relativeFrom="paragraph">
                  <wp:posOffset>-1306830</wp:posOffset>
                </wp:positionV>
                <wp:extent cx="1114425" cy="962025"/>
                <wp:effectExtent l="0" t="0" r="9525" b="9525"/>
                <wp:wrapNone/>
                <wp:docPr id="8" name="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4425" cy="962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C7FFF4" id=" 510" o:spid="_x0000_s1026" style="position:absolute;margin-left:347.85pt;margin-top:-102.9pt;width:87.75pt;height:75.7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" strokecolor="white">
                <v:path arrowok="t"/>
              </v:rect>
            </w:pict>
          </mc:Fallback>
        </mc:AlternateContent>
      </w:r>
      <w:r>
        <w:rPr>
          <w:rFonts w:ascii="Times New Roman" w:eastAsia="Times New Roman" w:hAnsi="Times New Roman"/>
          <w:b/>
          <w:noProof/>
          <w:sz w:val="24"/>
          <w:szCs w:val="24"/>
          <w:lang w:val="en-US" w:eastAsia="en-US"/>
        </w:rPr>
        <mc:AlternateContent>
          <mc:Choice Requires="wps">
            <w:drawing>
              <wp:anchor distT="0" distB="0" distL="114300" distR="114300" simplePos="0" relativeHeight="252231680" behindDoc="0" locked="0" layoutInCell="1" allowOverlap="1">
                <wp:simplePos x="0" y="0"/>
                <wp:positionH relativeFrom="column">
                  <wp:posOffset>5294630</wp:posOffset>
                </wp:positionH>
                <wp:positionV relativeFrom="paragraph">
                  <wp:posOffset>-609600</wp:posOffset>
                </wp:positionV>
                <wp:extent cx="711200" cy="485140"/>
                <wp:effectExtent l="0" t="0" r="0" b="0"/>
                <wp:wrapNone/>
                <wp:docPr id="7" name="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1200" cy="48514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148D5D" id=" 507" o:spid="_x0000_s1026" style="position:absolute;margin-left:416.9pt;margin-top:-48pt;width:56pt;height:38.2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" strokecolor="white">
                <v:path arrowok="t"/>
              </v:rect>
            </w:pict>
          </mc:Fallback>
        </mc:AlternateContent>
      </w:r>
      <w:r w:rsidR="00557F73" w:rsidRPr="00A56D65">
        <w:rPr>
          <w:rFonts w:ascii="Times New Roman" w:eastAsia="Times New Roman" w:hAnsi="Times New Roman"/>
          <w:b/>
          <w:sz w:val="24"/>
          <w:szCs w:val="24"/>
          <w:lang w:eastAsia="en-SG"/>
        </w:rPr>
        <w:t>BAB IV</w:t>
      </w:r>
    </w:p>
    <w:p w:rsidR="00557F73" w:rsidRPr="00A56D65" w:rsidRDefault="00557F73" w:rsidP="00557F73">
      <w:pPr>
        <w:spacing w:after="0" w:line="720" w:lineRule="auto"/>
        <w:jc w:val="center"/>
        <w:rPr>
          <w:rFonts w:ascii="Times New Roman" w:eastAsia="Times New Roman" w:hAnsi="Times New Roman"/>
          <w:b/>
          <w:sz w:val="24"/>
          <w:szCs w:val="24"/>
          <w:lang w:eastAsia="en-SG"/>
        </w:rPr>
      </w:pPr>
      <w:r w:rsidRPr="00A56D65">
        <w:rPr>
          <w:rFonts w:ascii="Times New Roman" w:eastAsia="Times New Roman" w:hAnsi="Times New Roman"/>
          <w:b/>
          <w:sz w:val="24"/>
          <w:szCs w:val="24"/>
          <w:lang w:eastAsia="en-SG"/>
        </w:rPr>
        <w:t>HASIL PENELITIAN</w:t>
      </w:r>
    </w:p>
    <w:p w:rsidR="00406F8C" w:rsidRPr="002F41D0" w:rsidRDefault="00406F8C" w:rsidP="007A786B">
      <w:pPr>
        <w:pStyle w:val="ListParagraph"/>
        <w:numPr>
          <w:ilvl w:val="1"/>
          <w:numId w:val="66"/>
        </w:numPr>
        <w:spacing w:after="0" w:line="480" w:lineRule="auto"/>
        <w:ind w:left="426" w:hanging="426"/>
        <w:jc w:val="both"/>
        <w:rPr>
          <w:rFonts w:ascii="Times New Roman" w:hAnsi="Times New Roman" w:cs="Times New Roman"/>
          <w:b/>
          <w:bCs/>
          <w:sz w:val="24"/>
          <w:szCs w:val="24"/>
        </w:rPr>
      </w:pPr>
      <w:r w:rsidRPr="002F41D0">
        <w:rPr>
          <w:rFonts w:ascii="Times New Roman" w:hAnsi="Times New Roman" w:cs="Times New Roman"/>
          <w:b/>
          <w:bCs/>
          <w:sz w:val="24"/>
          <w:szCs w:val="24"/>
        </w:rPr>
        <w:t>Gambaran Umum Lokasi Penelitian</w:t>
      </w:r>
    </w:p>
    <w:p w:rsidR="00406F8C" w:rsidRPr="002F41D0" w:rsidRDefault="00406F8C" w:rsidP="007A786B">
      <w:pPr>
        <w:pStyle w:val="ListParagraph"/>
        <w:numPr>
          <w:ilvl w:val="2"/>
          <w:numId w:val="66"/>
        </w:numPr>
        <w:spacing w:after="0" w:line="480" w:lineRule="auto"/>
        <w:ind w:left="709"/>
        <w:jc w:val="both"/>
        <w:rPr>
          <w:rFonts w:ascii="Times New Roman" w:hAnsi="Times New Roman" w:cs="Times New Roman"/>
          <w:b/>
          <w:bCs/>
          <w:sz w:val="24"/>
          <w:szCs w:val="24"/>
        </w:rPr>
      </w:pPr>
      <w:r w:rsidRPr="002F41D0">
        <w:rPr>
          <w:rFonts w:ascii="Times New Roman" w:hAnsi="Times New Roman" w:cs="Times New Roman"/>
          <w:b/>
          <w:bCs/>
          <w:sz w:val="24"/>
          <w:szCs w:val="24"/>
        </w:rPr>
        <w:t>Keadaan Geografis</w:t>
      </w:r>
    </w:p>
    <w:p w:rsidR="00406F8C" w:rsidRPr="002F41D0" w:rsidRDefault="00406F8C" w:rsidP="002F41D0">
      <w:pPr>
        <w:pStyle w:val="ListParagraph"/>
        <w:spacing w:after="0" w:line="480" w:lineRule="auto"/>
        <w:ind w:left="0" w:firstLine="720"/>
        <w:jc w:val="both"/>
        <w:rPr>
          <w:rFonts w:ascii="Times New Roman" w:hAnsi="Times New Roman" w:cs="Times New Roman"/>
          <w:color w:val="000000"/>
          <w:sz w:val="24"/>
          <w:szCs w:val="24"/>
        </w:rPr>
      </w:pPr>
      <w:r w:rsidRPr="002F41D0">
        <w:rPr>
          <w:rFonts w:ascii="Times New Roman" w:hAnsi="Times New Roman" w:cs="Times New Roman"/>
          <w:color w:val="000000"/>
          <w:sz w:val="24"/>
          <w:szCs w:val="24"/>
        </w:rPr>
        <w:t>Rumah Sakit Pirngadi didirikan tanggal 11 Agustus 1928 oleh Pemerintah Kolonial Belanda dengan nama “Gementa Zieken Huis” yang peletakan batu pertamanya dilakukan oleh seorang bocah berumur 10 tahun bernama Maria Constantia Macky anak dari Walikota Medan saat itu dan diangkat sebagai Direktur Dr. W. Bays. Selanjutnya dengan masuknya Jepang ke Indonesia Rumah Sakit ini diambil dan berganti nama dengan “Syuritsu Byusono Ince” dan sebagai direktur dipercayakan kepada putra Indonesia “Dr. Raden Pirngadi Gonggo Putro” yang akhirnya ditabalkan menjadi nama Rumah Sakit kita ini.</w:t>
      </w:r>
    </w:p>
    <w:p w:rsidR="00406F8C" w:rsidRPr="002F41D0" w:rsidRDefault="008628AE" w:rsidP="002F41D0">
      <w:pPr>
        <w:pStyle w:val="ListParagraph"/>
        <w:spacing w:after="0" w:line="480" w:lineRule="auto"/>
        <w:ind w:left="0" w:firstLine="720"/>
        <w:jc w:val="both"/>
        <w:rPr>
          <w:rFonts w:ascii="Times New Roman" w:hAnsi="Times New Roman" w:cs="Times New Roman"/>
          <w:color w:val="000000"/>
          <w:sz w:val="24"/>
          <w:szCs w:val="24"/>
        </w:rPr>
      </w:pPr>
      <w:r>
        <w:rPr>
          <w:rFonts w:ascii="Times New Roman" w:hAnsi="Times New Roman" w:cs="Times New Roman"/>
          <w:noProof/>
          <w:color w:val="000000"/>
          <w:sz w:val="24"/>
          <w:szCs w:val="24"/>
          <w:lang w:val="en-US" w:eastAsia="en-US"/>
        </w:rPr>
        <mc:AlternateContent>
          <mc:Choice Requires="wps">
            <w:drawing>
              <wp:anchor distT="0" distB="0" distL="114300" distR="114300" simplePos="0" relativeHeight="252239872" behindDoc="0" locked="0" layoutInCell="1" allowOverlap="1">
                <wp:simplePos x="0" y="0"/>
                <wp:positionH relativeFrom="column">
                  <wp:posOffset>2055495</wp:posOffset>
                </wp:positionH>
                <wp:positionV relativeFrom="paragraph">
                  <wp:posOffset>3989705</wp:posOffset>
                </wp:positionV>
                <wp:extent cx="828675" cy="600075"/>
                <wp:effectExtent l="0" t="0" r="9525" b="9525"/>
                <wp:wrapNone/>
                <wp:docPr id="6" name="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8675" cy="600075"/>
                        </a:xfrm>
                        <a:prstGeom prst="rect">
                          <a:avLst/>
                        </a:prstGeom>
                        <a:solidFill>
                          <a:srgbClr val="FFFFFF"/>
                        </a:solidFill>
                        <a:ln w="9525">
                          <a:solidFill>
                            <a:srgbClr val="FFFFFF"/>
                          </a:solidFill>
                          <a:miter lim="800000"/>
                          <a:headEnd/>
                          <a:tailEnd/>
                        </a:ln>
                      </wps:spPr>
                      <wps:txbx>
                        <w:txbxContent>
                          <w:p w:rsidR="00D0319A" w:rsidRPr="00B82866" w:rsidRDefault="0056476B" w:rsidP="00406F8C">
                            <w:pPr>
                              <w:jc w:val="center"/>
                              <w:rPr>
                                <w:rFonts w:ascii="Times New Roman" w:hAnsi="Times New Roman" w:cs="Times New Roman"/>
                                <w:sz w:val="24"/>
                              </w:rPr>
                            </w:pPr>
                            <w:r>
                              <w:rPr>
                                <w:rFonts w:ascii="Times New Roman" w:hAnsi="Times New Roman" w:cs="Times New Roman"/>
                                <w:sz w:val="24"/>
                              </w:rPr>
                              <w:t>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 514" o:spid="_x0000_s1042" type="#_x0000_t202" style="position:absolute;left:0;text-align:left;margin-left:161.85pt;margin-top:314.15pt;width:65.25pt;height:47.2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" strokecolor="white">
                <v:path arrowok="t"/>
                <v:textbox>
                  <w:txbxContent>
                    <w:p w:rsidR="00D0319A" w:rsidRPr="00B82866" w:rsidRDefault="0056476B" w:rsidP="00406F8C">
                      <w:pPr>
                        <w:jc w:val="center"/>
                        <w:rPr>
                          <w:rFonts w:ascii="Times New Roman" w:hAnsi="Times New Roman" w:cs="Times New Roman"/>
                          <w:sz w:val="24"/>
                        </w:rPr>
                      </w:pPr>
                      <w:r>
                        <w:rPr>
                          <w:rFonts w:ascii="Times New Roman" w:hAnsi="Times New Roman" w:cs="Times New Roman"/>
                          <w:sz w:val="24"/>
                        </w:rPr>
                        <w:t>62</w:t>
                      </w:r>
                    </w:p>
                  </w:txbxContent>
                </v:textbox>
              </v:shape>
            </w:pict>
          </mc:Fallback>
        </mc:AlternateContent>
      </w:r>
      <w:r w:rsidR="00406F8C" w:rsidRPr="002F41D0">
        <w:rPr>
          <w:rFonts w:ascii="Times New Roman" w:hAnsi="Times New Roman" w:cs="Times New Roman"/>
          <w:color w:val="000000"/>
          <w:sz w:val="24"/>
          <w:szCs w:val="24"/>
        </w:rPr>
        <w:t xml:space="preserve">Setelah bangsa Indonesia tanggal 17 Agustus 1945 menyatakan kemerdekaannya, Rumah Sakit Umum Pirngadi langsung diambil alih dan diurus oleh Pemerintah Negara Bagian Sumatera Timur Republik Indonesia Sementara (RIS), dengan pergolakan politik yang sangat cepat saat itu pada tanggal 17 Agustus 1950 semua negara bagian RIS dihapus diganti dengan berdirinya Negara Kesatuan Republik Indonesia (NKRI). Rumah Sakit Umum Pirngadi diambil alih dan diurus oleh Pemerintah Pusat/Kementerian Kesehatan di Jakarta. Dalam priode Tahun 1950 s/d 1952 Rumah Sakit Pirngadi mempunyai peran yang sangat penting dalam sejarah proses pendirian Fakultas Kedokteran USU, karena salah satu syarat pendirian Fakultas Kedokteran tersebut harus ada Rumah Sakit sebagai pendukung disamping harus adanya dosen pengajar yang saat itu pada umumnya </w:t>
      </w:r>
      <w:r w:rsidR="00406F8C" w:rsidRPr="002F41D0">
        <w:rPr>
          <w:rFonts w:ascii="Times New Roman" w:hAnsi="Times New Roman" w:cs="Times New Roman"/>
          <w:color w:val="000000"/>
          <w:sz w:val="24"/>
          <w:szCs w:val="24"/>
        </w:rPr>
        <w:lastRenderedPageBreak/>
        <w:t>adalah para dokter yang berkerja di Rumah Sakit Umum Dr. Pirngadi ini, baik kebangsaan Belanda maupun Bangsa Indonesia sendiri.</w:t>
      </w:r>
    </w:p>
    <w:p w:rsidR="00406F8C" w:rsidRPr="002F41D0" w:rsidRDefault="00406F8C" w:rsidP="007A786B">
      <w:pPr>
        <w:pStyle w:val="ListParagraph"/>
        <w:numPr>
          <w:ilvl w:val="2"/>
          <w:numId w:val="66"/>
        </w:numPr>
        <w:spacing w:after="0" w:line="480" w:lineRule="auto"/>
        <w:ind w:left="709"/>
        <w:jc w:val="both"/>
        <w:rPr>
          <w:rFonts w:ascii="Times New Roman" w:hAnsi="Times New Roman" w:cs="Times New Roman"/>
          <w:b/>
          <w:color w:val="000000"/>
          <w:sz w:val="24"/>
          <w:szCs w:val="24"/>
        </w:rPr>
      </w:pPr>
      <w:r w:rsidRPr="002F41D0">
        <w:rPr>
          <w:rFonts w:ascii="Times New Roman" w:hAnsi="Times New Roman" w:cs="Times New Roman"/>
          <w:b/>
          <w:color w:val="000000"/>
          <w:sz w:val="24"/>
          <w:szCs w:val="24"/>
        </w:rPr>
        <w:t>Keadaan Demografis</w:t>
      </w:r>
    </w:p>
    <w:p w:rsidR="00406F8C" w:rsidRPr="002F41D0" w:rsidRDefault="00406F8C" w:rsidP="002F41D0">
      <w:pPr>
        <w:pStyle w:val="ListParagraph"/>
        <w:spacing w:after="0" w:line="480" w:lineRule="auto"/>
        <w:ind w:left="0" w:firstLine="720"/>
        <w:jc w:val="both"/>
        <w:rPr>
          <w:rFonts w:ascii="Times New Roman" w:hAnsi="Times New Roman" w:cs="Times New Roman"/>
          <w:color w:val="000000"/>
          <w:sz w:val="24"/>
          <w:szCs w:val="24"/>
        </w:rPr>
      </w:pPr>
      <w:r w:rsidRPr="002F41D0">
        <w:rPr>
          <w:rFonts w:ascii="Times New Roman" w:hAnsi="Times New Roman" w:cs="Times New Roman"/>
          <w:color w:val="000000"/>
          <w:sz w:val="24"/>
          <w:szCs w:val="24"/>
        </w:rPr>
        <w:t xml:space="preserve">Sejak ditetapkan oleh Pemerintah berdirinya Fakultas Kedokteran USU tanggal 20 Agustus 1952, maka Rumah Sakit Pirngadi secara otomatis sebagai Teaching Hospital (Rumah Sakit Pendidikan) dipakai sebagai tempat kepaniteraan Klinik para Mahasiswa Kedokteran USU. Selanjutnya dengan ditetapkan RSU H. Adam Malik sebagai Rumah Sakit Pendidikan Fakultas Kedokteran USU pada Januari 1993, Rumah Sakit Umum Dr. Pirngadi berubah status dari Rumah Sakit Pendidikan menjadi Rumah Sakit Tempat Pendidikan, sehingga dengan status ini Rumah Sakit Umum Dr. Pirngadi dengan fasilitas dan kapasitas yang dimiliki disamping masih </w:t>
      </w:r>
      <w:r w:rsidRPr="002F41D0">
        <w:rPr>
          <w:rFonts w:ascii="Times New Roman" w:hAnsi="Times New Roman" w:cs="Times New Roman"/>
          <w:color w:val="000000"/>
          <w:sz w:val="24"/>
          <w:szCs w:val="24"/>
          <w:lang w:val="en-ID"/>
        </w:rPr>
        <w:t>di</w:t>
      </w:r>
      <w:r w:rsidRPr="002F41D0">
        <w:rPr>
          <w:rFonts w:ascii="Times New Roman" w:hAnsi="Times New Roman" w:cs="Times New Roman"/>
          <w:color w:val="000000"/>
          <w:sz w:val="24"/>
          <w:szCs w:val="24"/>
        </w:rPr>
        <w:t xml:space="preserve">gunakan untuk pendidikan para calon dokter dari Fakultas Kedokteran USU, juga membuka diri untuk mendidik para calon dokter dari Fakultas lain baik yang ada di provinsi Sumatera Utara maupun Sumatera Barat dan Lampung. Tidak diperoleh data yang pasti kapan Rumah Sakit Umum Dr. Pirngadi ini diserahkan kepemilikannya dari Pemerintah Pusat ke Pemerintah Propinsi Sumatera Utara. </w:t>
      </w:r>
    </w:p>
    <w:p w:rsidR="00406F8C" w:rsidRPr="002F41D0" w:rsidRDefault="00406F8C" w:rsidP="002F41D0">
      <w:pPr>
        <w:pStyle w:val="ListParagraph"/>
        <w:spacing w:after="0" w:line="480" w:lineRule="auto"/>
        <w:ind w:left="0" w:firstLine="720"/>
        <w:jc w:val="both"/>
        <w:rPr>
          <w:rFonts w:ascii="Times New Roman" w:hAnsi="Times New Roman" w:cs="Times New Roman"/>
          <w:color w:val="000000"/>
          <w:sz w:val="24"/>
          <w:szCs w:val="24"/>
        </w:rPr>
      </w:pPr>
      <w:r w:rsidRPr="002F41D0">
        <w:rPr>
          <w:rFonts w:ascii="Times New Roman" w:hAnsi="Times New Roman" w:cs="Times New Roman"/>
          <w:color w:val="000000"/>
          <w:sz w:val="24"/>
          <w:szCs w:val="24"/>
        </w:rPr>
        <w:t xml:space="preserve">Sejalan dengan pelaksanaan otonomi daerah, Rumah Sakit Umum Dr. Pirngadi pada tanggal 27 Desember 2001 diserahkan kepemilikannya dari Pemerintah Provinsi Sumatera Utara kepada Pemerintah Kota Medan. Setelah Rumah Sakit Umum Dr. Pirngadi milik Kota Medan, Pemerintah Kota Medan mempunyai perhatian dan tekad yang besar untuk kemajuan Rumah Sakit Pirngadi melalui pembenahan dan perbaikan di segala bidang, hal ini diwujudkan </w:t>
      </w:r>
      <w:r w:rsidRPr="002F41D0">
        <w:rPr>
          <w:rFonts w:ascii="Times New Roman" w:hAnsi="Times New Roman" w:cs="Times New Roman"/>
          <w:color w:val="000000"/>
          <w:sz w:val="24"/>
          <w:szCs w:val="24"/>
        </w:rPr>
        <w:lastRenderedPageBreak/>
        <w:t>dengan Peraturan Daerah Kota Medan No. 30 Tahun 2002 tanggal 6 September 2002 tentang Perubahan Kelembagaan RSU Dr. Pirngadi menjadi Badan Pelayanan Kesehatan RSU Dr. Pirngadi Kota Medan, sehingga terjadi restrukturisasi Organisasi, Personil dan Manajemen dimana sebagai Direktur diangkat Dr. H. Sjahrial R. Anas, MHA dan diikuti pembenahan Sarana, Prasarana dan Pengadaan Peralatan-peralatan canggih sebagai pendukung palayanan. Pada era ini pula sejarah mencatat suatu gebrakan besar dan berani Bapak Walikota Medan dengan melakukan pembangunan Rumah Sakit Umum Dr. Pirngadi 8 (delapan) tingkat dilengkapi dengan peralatan canggih, yang peletakan batu pertamanya telah dilaksanakan 4 Maret 2004 dan mulai dioperasikan tanggal 16 April 2005.</w:t>
      </w:r>
    </w:p>
    <w:p w:rsidR="00406F8C" w:rsidRPr="002F41D0" w:rsidRDefault="00406F8C" w:rsidP="002F41D0">
      <w:pPr>
        <w:pStyle w:val="ListParagraph"/>
        <w:spacing w:after="0" w:line="480" w:lineRule="auto"/>
        <w:ind w:left="0" w:firstLine="720"/>
        <w:jc w:val="both"/>
        <w:rPr>
          <w:rFonts w:ascii="Times New Roman" w:hAnsi="Times New Roman" w:cs="Times New Roman"/>
          <w:b/>
          <w:bCs/>
          <w:sz w:val="24"/>
          <w:szCs w:val="24"/>
        </w:rPr>
      </w:pPr>
      <w:r w:rsidRPr="002F41D0">
        <w:rPr>
          <w:rFonts w:ascii="Times New Roman" w:hAnsi="Times New Roman" w:cs="Times New Roman"/>
          <w:color w:val="000000"/>
          <w:sz w:val="24"/>
          <w:szCs w:val="24"/>
        </w:rPr>
        <w:t xml:space="preserve">Berdasarkan sumber daya manusia, sarana dan prasarana di Rumah Sakit Umum Dr. Pirngadi Medan dalam pelaksanaan pendidikan, maka Rumah Sakit Umum Dr. Pirngadi Medan mengajukan peningkatan status dari Rumah Sakit Tempat Pendidikan menjadi Rumah Sakit Pendidikan. Berdasarkan Rekomendasi dari Ikatan Rumah Sakit Pendidikan Indonesia (IRSPI), maka selanjutnya dilaksanakan penilaian kelayakan Rumah Sakit Umum Dr. Pirngadi Medan menjadi Rumah Sakit Pendidikan oleh Tim Visitasi yang terdiri dari Direktur Bina Pelayanan Medikm Spesialistik, Ditjen Bina Pelayanan Medik, Kepala Biro Hukum dan Organisasi, Sekjen Depkes, Ketua Ikatan RSU Pendidikan serta Kepala Bagian Hukum dan Organisasi, Sek. Dutjen. Bina Pelayanan Medik. Akhirnya pada tanggal 10 April 2007 Badan Pelayanan Kesehatan RSU Dr. </w:t>
      </w:r>
      <w:r w:rsidRPr="002F41D0">
        <w:rPr>
          <w:rFonts w:ascii="Times New Roman" w:hAnsi="Times New Roman" w:cs="Times New Roman"/>
          <w:color w:val="000000"/>
          <w:sz w:val="24"/>
          <w:szCs w:val="24"/>
        </w:rPr>
        <w:lastRenderedPageBreak/>
        <w:t>Pirngadi Kota Medan resmi menjadi Rumah Sakit Pendidikan berdasarkan Keputusan Menteri Kesehatan RI Nomor : 433/Menkes/SK/IV/2007.</w:t>
      </w:r>
    </w:p>
    <w:p w:rsidR="00406F8C" w:rsidRPr="002F41D0" w:rsidRDefault="00406F8C" w:rsidP="007A786B">
      <w:pPr>
        <w:pStyle w:val="ListParagraph"/>
        <w:numPr>
          <w:ilvl w:val="2"/>
          <w:numId w:val="66"/>
        </w:numPr>
        <w:spacing w:after="0" w:line="480" w:lineRule="auto"/>
        <w:ind w:left="709"/>
        <w:jc w:val="both"/>
        <w:rPr>
          <w:rFonts w:ascii="Times New Roman" w:hAnsi="Times New Roman" w:cs="Times New Roman"/>
          <w:b/>
          <w:color w:val="000000"/>
          <w:sz w:val="24"/>
          <w:szCs w:val="24"/>
        </w:rPr>
      </w:pPr>
      <w:r w:rsidRPr="002F41D0">
        <w:rPr>
          <w:rFonts w:ascii="Times New Roman" w:hAnsi="Times New Roman" w:cs="Times New Roman"/>
          <w:b/>
          <w:color w:val="000000"/>
          <w:sz w:val="24"/>
          <w:szCs w:val="24"/>
        </w:rPr>
        <w:t>Motto, Visi dan Misi Rumah Sakit Pirngadi</w:t>
      </w:r>
    </w:p>
    <w:p w:rsidR="00406F8C" w:rsidRPr="002F41D0" w:rsidRDefault="00406F8C" w:rsidP="007A786B">
      <w:pPr>
        <w:pStyle w:val="ListParagraph"/>
        <w:numPr>
          <w:ilvl w:val="0"/>
          <w:numId w:val="67"/>
        </w:numPr>
        <w:spacing w:after="0" w:line="480" w:lineRule="auto"/>
        <w:ind w:left="426" w:hanging="426"/>
        <w:jc w:val="both"/>
        <w:rPr>
          <w:rFonts w:ascii="Times New Roman" w:hAnsi="Times New Roman" w:cs="Times New Roman"/>
          <w:color w:val="000000"/>
          <w:sz w:val="24"/>
          <w:szCs w:val="24"/>
        </w:rPr>
      </w:pPr>
      <w:r w:rsidRPr="002F41D0">
        <w:rPr>
          <w:rFonts w:ascii="Times New Roman" w:hAnsi="Times New Roman" w:cs="Times New Roman"/>
          <w:color w:val="000000"/>
          <w:sz w:val="24"/>
          <w:szCs w:val="24"/>
        </w:rPr>
        <w:t>Motto</w:t>
      </w:r>
    </w:p>
    <w:p w:rsidR="00406F8C" w:rsidRPr="002F41D0" w:rsidRDefault="00406F8C" w:rsidP="002F41D0">
      <w:pPr>
        <w:pStyle w:val="ListParagraph"/>
        <w:spacing w:after="0" w:line="480" w:lineRule="auto"/>
        <w:ind w:left="426"/>
        <w:jc w:val="both"/>
        <w:rPr>
          <w:rFonts w:ascii="Times New Roman" w:hAnsi="Times New Roman" w:cs="Times New Roman"/>
          <w:b/>
          <w:color w:val="000000"/>
          <w:sz w:val="24"/>
          <w:szCs w:val="24"/>
        </w:rPr>
      </w:pPr>
      <w:r w:rsidRPr="002F41D0">
        <w:rPr>
          <w:rStyle w:val="Strong"/>
          <w:rFonts w:ascii="Times New Roman" w:hAnsi="Times New Roman" w:cs="Times New Roman"/>
          <w:b w:val="0"/>
          <w:color w:val="000000"/>
          <w:sz w:val="24"/>
          <w:szCs w:val="24"/>
          <w:bdr w:val="none" w:sz="0" w:space="0" w:color="auto" w:frame="1"/>
        </w:rPr>
        <w:t>Motto Rumah Sakit Pirngadi yaitu “</w:t>
      </w:r>
      <w:r w:rsidRPr="002F41D0">
        <w:rPr>
          <w:rStyle w:val="Strong"/>
          <w:rFonts w:ascii="Times New Roman" w:hAnsi="Times New Roman" w:cs="Times New Roman"/>
          <w:b w:val="0"/>
          <w:i/>
          <w:color w:val="000000"/>
          <w:sz w:val="24"/>
          <w:szCs w:val="24"/>
          <w:bdr w:val="none" w:sz="0" w:space="0" w:color="auto" w:frame="1"/>
        </w:rPr>
        <w:t>Aegroti Salus Lex Suprema</w:t>
      </w:r>
      <w:r w:rsidRPr="002F41D0">
        <w:rPr>
          <w:rStyle w:val="Strong"/>
          <w:rFonts w:ascii="Times New Roman" w:hAnsi="Times New Roman" w:cs="Times New Roman"/>
          <w:b w:val="0"/>
          <w:color w:val="000000"/>
          <w:sz w:val="24"/>
          <w:szCs w:val="24"/>
          <w:bdr w:val="none" w:sz="0" w:space="0" w:color="auto" w:frame="1"/>
        </w:rPr>
        <w:t xml:space="preserve"> (Keselamatan Pasien Adalah yang Utama).</w:t>
      </w:r>
    </w:p>
    <w:p w:rsidR="00406F8C" w:rsidRPr="002F41D0" w:rsidRDefault="00406F8C" w:rsidP="007A786B">
      <w:pPr>
        <w:pStyle w:val="ListParagraph"/>
        <w:numPr>
          <w:ilvl w:val="0"/>
          <w:numId w:val="67"/>
        </w:numPr>
        <w:spacing w:after="0" w:line="480" w:lineRule="auto"/>
        <w:ind w:left="426" w:hanging="426"/>
        <w:jc w:val="both"/>
        <w:rPr>
          <w:rFonts w:ascii="Times New Roman" w:hAnsi="Times New Roman" w:cs="Times New Roman"/>
          <w:color w:val="000000"/>
          <w:sz w:val="24"/>
          <w:szCs w:val="24"/>
        </w:rPr>
      </w:pPr>
      <w:r w:rsidRPr="002F41D0">
        <w:rPr>
          <w:rFonts w:ascii="Times New Roman" w:hAnsi="Times New Roman" w:cs="Times New Roman"/>
          <w:color w:val="000000"/>
          <w:sz w:val="24"/>
          <w:szCs w:val="24"/>
        </w:rPr>
        <w:t>Visi</w:t>
      </w:r>
    </w:p>
    <w:p w:rsidR="00406F8C" w:rsidRPr="002F41D0" w:rsidRDefault="00406F8C" w:rsidP="002F41D0">
      <w:pPr>
        <w:pStyle w:val="ListParagraph"/>
        <w:spacing w:after="0" w:line="480" w:lineRule="auto"/>
        <w:ind w:left="426"/>
        <w:jc w:val="both"/>
        <w:rPr>
          <w:rFonts w:ascii="Times New Roman" w:hAnsi="Times New Roman" w:cs="Times New Roman"/>
          <w:color w:val="000000"/>
          <w:sz w:val="24"/>
          <w:szCs w:val="24"/>
        </w:rPr>
      </w:pPr>
      <w:r w:rsidRPr="002F41D0">
        <w:rPr>
          <w:rFonts w:ascii="Times New Roman" w:hAnsi="Times New Roman" w:cs="Times New Roman"/>
          <w:bCs/>
          <w:iCs/>
          <w:color w:val="000000"/>
          <w:sz w:val="24"/>
          <w:szCs w:val="24"/>
        </w:rPr>
        <w:t>Visi dari Rumah Sakit Pirngadi yaitu “</w:t>
      </w:r>
      <w:r w:rsidRPr="002F41D0">
        <w:rPr>
          <w:rStyle w:val="Strong"/>
          <w:rFonts w:ascii="Times New Roman" w:hAnsi="Times New Roman" w:cs="Times New Roman"/>
          <w:b w:val="0"/>
          <w:color w:val="000000"/>
          <w:sz w:val="24"/>
          <w:szCs w:val="24"/>
          <w:bdr w:val="none" w:sz="0" w:space="0" w:color="auto" w:frame="1"/>
        </w:rPr>
        <w:t>Menjadi Rumah Sakit Pusat Rujukan dan Unggulan di Sumatera Bagian Utara Tahun 2020”.</w:t>
      </w:r>
    </w:p>
    <w:p w:rsidR="00406F8C" w:rsidRPr="002F41D0" w:rsidRDefault="00406F8C" w:rsidP="007A786B">
      <w:pPr>
        <w:pStyle w:val="ListParagraph"/>
        <w:numPr>
          <w:ilvl w:val="0"/>
          <w:numId w:val="67"/>
        </w:numPr>
        <w:spacing w:after="0" w:line="480" w:lineRule="auto"/>
        <w:ind w:left="426" w:hanging="426"/>
        <w:jc w:val="both"/>
        <w:rPr>
          <w:rFonts w:ascii="Times New Roman" w:hAnsi="Times New Roman" w:cs="Times New Roman"/>
          <w:color w:val="000000"/>
          <w:sz w:val="24"/>
          <w:szCs w:val="24"/>
        </w:rPr>
      </w:pPr>
      <w:r w:rsidRPr="002F41D0">
        <w:rPr>
          <w:rFonts w:ascii="Times New Roman" w:hAnsi="Times New Roman" w:cs="Times New Roman"/>
          <w:color w:val="000000"/>
          <w:sz w:val="24"/>
          <w:szCs w:val="24"/>
        </w:rPr>
        <w:t xml:space="preserve">Misi </w:t>
      </w:r>
    </w:p>
    <w:p w:rsidR="00406F8C" w:rsidRPr="002F41D0" w:rsidRDefault="00406F8C" w:rsidP="002F41D0">
      <w:pPr>
        <w:pStyle w:val="ListParagraph"/>
        <w:spacing w:after="0" w:line="480" w:lineRule="auto"/>
        <w:ind w:left="426"/>
        <w:jc w:val="both"/>
        <w:rPr>
          <w:rFonts w:ascii="Times New Roman" w:hAnsi="Times New Roman" w:cs="Times New Roman"/>
          <w:color w:val="000000"/>
          <w:sz w:val="24"/>
          <w:szCs w:val="24"/>
        </w:rPr>
      </w:pPr>
      <w:r w:rsidRPr="002F41D0">
        <w:rPr>
          <w:rFonts w:ascii="Times New Roman" w:hAnsi="Times New Roman" w:cs="Times New Roman"/>
          <w:bCs/>
          <w:iCs/>
          <w:color w:val="000000"/>
          <w:sz w:val="24"/>
          <w:szCs w:val="24"/>
        </w:rPr>
        <w:t>Misi dari Rumah Sakit Pirngadi antara lain :</w:t>
      </w:r>
    </w:p>
    <w:p w:rsidR="00406F8C" w:rsidRPr="002F41D0" w:rsidRDefault="00406F8C" w:rsidP="007A786B">
      <w:pPr>
        <w:pStyle w:val="ListParagraph"/>
        <w:numPr>
          <w:ilvl w:val="0"/>
          <w:numId w:val="65"/>
        </w:numPr>
        <w:spacing w:after="0" w:line="480" w:lineRule="auto"/>
        <w:ind w:left="709" w:hanging="283"/>
        <w:jc w:val="both"/>
        <w:rPr>
          <w:rStyle w:val="Strong"/>
          <w:rFonts w:ascii="Times New Roman" w:hAnsi="Times New Roman" w:cs="Times New Roman"/>
          <w:b w:val="0"/>
          <w:bCs w:val="0"/>
          <w:color w:val="000000"/>
          <w:sz w:val="24"/>
          <w:szCs w:val="24"/>
        </w:rPr>
      </w:pPr>
      <w:r w:rsidRPr="002F41D0">
        <w:rPr>
          <w:rStyle w:val="Strong"/>
          <w:rFonts w:ascii="Times New Roman" w:hAnsi="Times New Roman" w:cs="Times New Roman"/>
          <w:b w:val="0"/>
          <w:color w:val="000000"/>
          <w:sz w:val="24"/>
          <w:szCs w:val="24"/>
          <w:bdr w:val="none" w:sz="0" w:space="0" w:color="auto" w:frame="1"/>
        </w:rPr>
        <w:t>Memberikan pelayanan kesehatan yang bermutu, profesional, dan terjangkau oleh seluruh lapisan masyarakat.</w:t>
      </w:r>
    </w:p>
    <w:p w:rsidR="00406F8C" w:rsidRPr="002F41D0" w:rsidRDefault="00406F8C" w:rsidP="007A786B">
      <w:pPr>
        <w:pStyle w:val="ListParagraph"/>
        <w:numPr>
          <w:ilvl w:val="0"/>
          <w:numId w:val="65"/>
        </w:numPr>
        <w:spacing w:after="0" w:line="480" w:lineRule="auto"/>
        <w:ind w:left="709" w:hanging="283"/>
        <w:jc w:val="both"/>
        <w:rPr>
          <w:rFonts w:ascii="Times New Roman" w:hAnsi="Times New Roman" w:cs="Times New Roman"/>
          <w:b/>
          <w:color w:val="000000"/>
          <w:sz w:val="24"/>
          <w:szCs w:val="24"/>
        </w:rPr>
      </w:pPr>
      <w:r w:rsidRPr="002F41D0">
        <w:rPr>
          <w:rStyle w:val="Strong"/>
          <w:rFonts w:ascii="Times New Roman" w:hAnsi="Times New Roman" w:cs="Times New Roman"/>
          <w:b w:val="0"/>
          <w:color w:val="000000"/>
          <w:sz w:val="24"/>
          <w:szCs w:val="24"/>
          <w:bdr w:val="none" w:sz="0" w:space="0" w:color="auto" w:frame="1"/>
        </w:rPr>
        <w:t>Meningkatkan pendidikan, penelitian dan pengembangan ilmu kedokteran serta tenaga kesehatan lain.</w:t>
      </w:r>
    </w:p>
    <w:p w:rsidR="00406F8C" w:rsidRPr="0056476B" w:rsidRDefault="00406F8C" w:rsidP="007A786B">
      <w:pPr>
        <w:pStyle w:val="ListParagraph"/>
        <w:numPr>
          <w:ilvl w:val="0"/>
          <w:numId w:val="65"/>
        </w:numPr>
        <w:spacing w:after="0" w:line="480" w:lineRule="auto"/>
        <w:ind w:left="709" w:hanging="283"/>
        <w:jc w:val="both"/>
        <w:rPr>
          <w:rStyle w:val="Strong"/>
          <w:rFonts w:ascii="Times New Roman" w:hAnsi="Times New Roman" w:cs="Times New Roman"/>
          <w:b w:val="0"/>
          <w:bCs w:val="0"/>
          <w:color w:val="000000"/>
          <w:sz w:val="24"/>
          <w:szCs w:val="24"/>
        </w:rPr>
      </w:pPr>
      <w:r w:rsidRPr="002F41D0">
        <w:rPr>
          <w:rStyle w:val="Strong"/>
          <w:rFonts w:ascii="Times New Roman" w:hAnsi="Times New Roman" w:cs="Times New Roman"/>
          <w:b w:val="0"/>
          <w:color w:val="000000"/>
          <w:sz w:val="24"/>
          <w:szCs w:val="24"/>
          <w:bdr w:val="none" w:sz="0" w:space="0" w:color="auto" w:frame="1"/>
        </w:rPr>
        <w:t>Mengembangkan manajemen RS yang profesional.</w:t>
      </w:r>
    </w:p>
    <w:p w:rsidR="0056476B" w:rsidRDefault="0056476B" w:rsidP="0056476B">
      <w:pPr>
        <w:spacing w:after="0" w:line="480" w:lineRule="auto"/>
        <w:jc w:val="both"/>
        <w:rPr>
          <w:rStyle w:val="Strong"/>
          <w:rFonts w:ascii="Times New Roman" w:hAnsi="Times New Roman" w:cs="Times New Roman"/>
          <w:b w:val="0"/>
          <w:bCs w:val="0"/>
          <w:color w:val="000000"/>
          <w:sz w:val="24"/>
          <w:szCs w:val="24"/>
        </w:rPr>
      </w:pPr>
    </w:p>
    <w:p w:rsidR="0056476B" w:rsidRDefault="0056476B" w:rsidP="0056476B">
      <w:pPr>
        <w:spacing w:after="0" w:line="480" w:lineRule="auto"/>
        <w:jc w:val="both"/>
        <w:rPr>
          <w:rStyle w:val="Strong"/>
          <w:rFonts w:ascii="Times New Roman" w:hAnsi="Times New Roman" w:cs="Times New Roman"/>
          <w:b w:val="0"/>
          <w:bCs w:val="0"/>
          <w:color w:val="000000"/>
          <w:sz w:val="24"/>
          <w:szCs w:val="24"/>
        </w:rPr>
      </w:pPr>
    </w:p>
    <w:p w:rsidR="0056476B" w:rsidRDefault="0056476B" w:rsidP="0056476B">
      <w:pPr>
        <w:spacing w:after="0" w:line="480" w:lineRule="auto"/>
        <w:jc w:val="both"/>
        <w:rPr>
          <w:rStyle w:val="Strong"/>
          <w:rFonts w:ascii="Times New Roman" w:hAnsi="Times New Roman" w:cs="Times New Roman"/>
          <w:b w:val="0"/>
          <w:bCs w:val="0"/>
          <w:color w:val="000000"/>
          <w:sz w:val="24"/>
          <w:szCs w:val="24"/>
        </w:rPr>
      </w:pPr>
    </w:p>
    <w:p w:rsidR="0056476B" w:rsidRDefault="0056476B" w:rsidP="0056476B">
      <w:pPr>
        <w:spacing w:after="0" w:line="480" w:lineRule="auto"/>
        <w:jc w:val="both"/>
        <w:rPr>
          <w:rStyle w:val="Strong"/>
          <w:rFonts w:ascii="Times New Roman" w:hAnsi="Times New Roman" w:cs="Times New Roman"/>
          <w:b w:val="0"/>
          <w:bCs w:val="0"/>
          <w:color w:val="000000"/>
          <w:sz w:val="24"/>
          <w:szCs w:val="24"/>
        </w:rPr>
      </w:pPr>
    </w:p>
    <w:p w:rsidR="0056476B" w:rsidRDefault="0056476B" w:rsidP="0056476B">
      <w:pPr>
        <w:spacing w:after="0" w:line="480" w:lineRule="auto"/>
        <w:jc w:val="both"/>
        <w:rPr>
          <w:rStyle w:val="Strong"/>
          <w:rFonts w:ascii="Times New Roman" w:hAnsi="Times New Roman" w:cs="Times New Roman"/>
          <w:b w:val="0"/>
          <w:bCs w:val="0"/>
          <w:color w:val="000000"/>
          <w:sz w:val="24"/>
          <w:szCs w:val="24"/>
        </w:rPr>
      </w:pPr>
    </w:p>
    <w:p w:rsidR="0056476B" w:rsidRDefault="0056476B" w:rsidP="0056476B">
      <w:pPr>
        <w:spacing w:after="0" w:line="480" w:lineRule="auto"/>
        <w:jc w:val="both"/>
        <w:rPr>
          <w:rStyle w:val="Strong"/>
          <w:rFonts w:ascii="Times New Roman" w:hAnsi="Times New Roman" w:cs="Times New Roman"/>
          <w:b w:val="0"/>
          <w:bCs w:val="0"/>
          <w:color w:val="000000"/>
          <w:sz w:val="24"/>
          <w:szCs w:val="24"/>
        </w:rPr>
      </w:pPr>
    </w:p>
    <w:p w:rsidR="0056476B" w:rsidRPr="0056476B" w:rsidRDefault="0056476B" w:rsidP="0056476B">
      <w:pPr>
        <w:spacing w:after="0" w:line="480" w:lineRule="auto"/>
        <w:jc w:val="both"/>
        <w:rPr>
          <w:rStyle w:val="Strong"/>
          <w:rFonts w:ascii="Times New Roman" w:hAnsi="Times New Roman" w:cs="Times New Roman"/>
          <w:b w:val="0"/>
          <w:bCs w:val="0"/>
          <w:color w:val="000000"/>
          <w:sz w:val="24"/>
          <w:szCs w:val="24"/>
        </w:rPr>
      </w:pPr>
    </w:p>
    <w:p w:rsidR="0056476B" w:rsidRPr="0056476B" w:rsidRDefault="0056476B" w:rsidP="0056476B">
      <w:pPr>
        <w:pStyle w:val="ListParagraph"/>
        <w:numPr>
          <w:ilvl w:val="2"/>
          <w:numId w:val="66"/>
        </w:numPr>
        <w:spacing w:after="0" w:line="480" w:lineRule="auto"/>
        <w:ind w:left="709"/>
        <w:jc w:val="both"/>
        <w:rPr>
          <w:rFonts w:ascii="Times New Roman" w:hAnsi="Times New Roman" w:cs="Times New Roman"/>
          <w:b/>
          <w:color w:val="000000"/>
          <w:sz w:val="24"/>
          <w:szCs w:val="24"/>
        </w:rPr>
      </w:pPr>
      <w:r w:rsidRPr="0056476B">
        <w:rPr>
          <w:rFonts w:ascii="Times New Roman" w:eastAsia="Times New Roman" w:hAnsi="Times New Roman" w:cs="Times New Roman"/>
          <w:b/>
          <w:sz w:val="24"/>
          <w:szCs w:val="24"/>
        </w:rPr>
        <w:lastRenderedPageBreak/>
        <w:t>Alur Pelayanan Pasien Rumah Sakit Umum dr. Pirngadi Kota Medan</w:t>
      </w:r>
    </w:p>
    <w:p w:rsidR="0056476B" w:rsidRPr="000425D5" w:rsidRDefault="0056476B" w:rsidP="0056476B">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5038725" cy="6305550"/>
            <wp:effectExtent l="19050" t="0" r="9525"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5038725" cy="6305550"/>
                    </a:xfrm>
                    <a:prstGeom prst="rect">
                      <a:avLst/>
                    </a:prstGeom>
                    <a:noFill/>
                    <a:ln w="9525">
                      <a:noFill/>
                      <a:miter lim="800000"/>
                      <a:headEnd/>
                      <a:tailEnd/>
                    </a:ln>
                  </pic:spPr>
                </pic:pic>
              </a:graphicData>
            </a:graphic>
          </wp:inline>
        </w:drawing>
      </w:r>
    </w:p>
    <w:p w:rsidR="0056476B" w:rsidRDefault="0056476B" w:rsidP="0056476B">
      <w:pPr>
        <w:tabs>
          <w:tab w:val="left" w:pos="1800"/>
        </w:tabs>
        <w:spacing w:after="0" w:line="240" w:lineRule="auto"/>
        <w:jc w:val="center"/>
        <w:rPr>
          <w:rFonts w:ascii="Times New Roman" w:eastAsia="Times New Roman" w:hAnsi="Times New Roman" w:cs="Times New Roman"/>
          <w:b/>
          <w:sz w:val="24"/>
          <w:szCs w:val="24"/>
        </w:rPr>
      </w:pPr>
      <w:r w:rsidRPr="0056476B">
        <w:rPr>
          <w:rFonts w:ascii="Times New Roman" w:hAnsi="Times New Roman" w:cs="Times New Roman"/>
          <w:b/>
          <w:color w:val="000000"/>
          <w:sz w:val="24"/>
          <w:szCs w:val="24"/>
        </w:rPr>
        <w:t xml:space="preserve">Gambar 4.1. </w:t>
      </w:r>
      <w:r w:rsidRPr="0056476B">
        <w:rPr>
          <w:rFonts w:ascii="Times New Roman" w:eastAsia="Times New Roman" w:hAnsi="Times New Roman" w:cs="Times New Roman"/>
          <w:b/>
          <w:sz w:val="24"/>
          <w:szCs w:val="24"/>
        </w:rPr>
        <w:t xml:space="preserve">Alur Pelayanan Pasien Rumah Sakit Umum </w:t>
      </w:r>
    </w:p>
    <w:p w:rsidR="0056476B" w:rsidRPr="0056476B" w:rsidRDefault="0056476B" w:rsidP="0056476B">
      <w:pPr>
        <w:tabs>
          <w:tab w:val="left" w:pos="1800"/>
        </w:tabs>
        <w:spacing w:after="0" w:line="240" w:lineRule="auto"/>
        <w:jc w:val="center"/>
        <w:rPr>
          <w:rFonts w:ascii="Times New Roman" w:hAnsi="Times New Roman" w:cs="Times New Roman"/>
          <w:b/>
          <w:color w:val="000000"/>
          <w:sz w:val="24"/>
          <w:szCs w:val="24"/>
        </w:rPr>
      </w:pPr>
      <w:r w:rsidRPr="0056476B">
        <w:rPr>
          <w:rFonts w:ascii="Times New Roman" w:eastAsia="Times New Roman" w:hAnsi="Times New Roman" w:cs="Times New Roman"/>
          <w:b/>
          <w:sz w:val="24"/>
          <w:szCs w:val="24"/>
        </w:rPr>
        <w:t>dr. Pirngadi Kota Medan</w:t>
      </w:r>
    </w:p>
    <w:p w:rsidR="0056476B" w:rsidRDefault="0056476B" w:rsidP="0056476B">
      <w:pPr>
        <w:spacing w:after="0" w:line="480" w:lineRule="auto"/>
        <w:jc w:val="both"/>
        <w:rPr>
          <w:rFonts w:ascii="Times New Roman" w:hAnsi="Times New Roman" w:cs="Times New Roman"/>
          <w:color w:val="000000"/>
          <w:sz w:val="24"/>
          <w:szCs w:val="24"/>
        </w:rPr>
      </w:pPr>
    </w:p>
    <w:p w:rsidR="0056476B" w:rsidRDefault="0056476B" w:rsidP="0056476B">
      <w:pPr>
        <w:spacing w:after="0" w:line="480" w:lineRule="auto"/>
        <w:jc w:val="both"/>
        <w:rPr>
          <w:rFonts w:ascii="Times New Roman" w:hAnsi="Times New Roman" w:cs="Times New Roman"/>
          <w:color w:val="000000"/>
          <w:sz w:val="24"/>
          <w:szCs w:val="24"/>
        </w:rPr>
      </w:pPr>
    </w:p>
    <w:p w:rsidR="0056476B" w:rsidRDefault="0056476B" w:rsidP="0056476B">
      <w:pPr>
        <w:spacing w:after="0" w:line="480" w:lineRule="auto"/>
        <w:jc w:val="both"/>
        <w:rPr>
          <w:rFonts w:ascii="Times New Roman" w:hAnsi="Times New Roman" w:cs="Times New Roman"/>
          <w:color w:val="000000"/>
          <w:sz w:val="24"/>
          <w:szCs w:val="24"/>
        </w:rPr>
      </w:pPr>
    </w:p>
    <w:p w:rsidR="00557F73" w:rsidRPr="001A6241" w:rsidRDefault="00557F73" w:rsidP="007A786B">
      <w:pPr>
        <w:pStyle w:val="ListParagraph"/>
        <w:numPr>
          <w:ilvl w:val="1"/>
          <w:numId w:val="66"/>
        </w:numPr>
        <w:autoSpaceDE w:val="0"/>
        <w:autoSpaceDN w:val="0"/>
        <w:adjustRightInd w:val="0"/>
        <w:spacing w:after="0" w:line="480" w:lineRule="auto"/>
        <w:ind w:left="426" w:hanging="426"/>
        <w:jc w:val="both"/>
        <w:rPr>
          <w:rFonts w:ascii="Times New Roman" w:hAnsi="Times New Roman"/>
          <w:b/>
          <w:bCs/>
          <w:sz w:val="24"/>
          <w:szCs w:val="24"/>
        </w:rPr>
      </w:pPr>
      <w:r w:rsidRPr="001A6241">
        <w:rPr>
          <w:rFonts w:ascii="Times New Roman" w:hAnsi="Times New Roman"/>
          <w:b/>
          <w:bCs/>
          <w:sz w:val="24"/>
          <w:szCs w:val="24"/>
        </w:rPr>
        <w:lastRenderedPageBreak/>
        <w:t>Hasil Penelitian</w:t>
      </w:r>
    </w:p>
    <w:p w:rsidR="00557F73" w:rsidRPr="00A56D65" w:rsidRDefault="00557F73" w:rsidP="007A786B">
      <w:pPr>
        <w:pStyle w:val="ListParagraph"/>
        <w:numPr>
          <w:ilvl w:val="2"/>
          <w:numId w:val="66"/>
        </w:numPr>
        <w:autoSpaceDE w:val="0"/>
        <w:autoSpaceDN w:val="0"/>
        <w:adjustRightInd w:val="0"/>
        <w:spacing w:after="0" w:line="480" w:lineRule="auto"/>
        <w:ind w:left="709"/>
        <w:jc w:val="both"/>
        <w:rPr>
          <w:rFonts w:ascii="Times New Roman" w:hAnsi="Times New Roman"/>
          <w:b/>
          <w:bCs/>
          <w:sz w:val="24"/>
          <w:szCs w:val="24"/>
        </w:rPr>
      </w:pPr>
      <w:r w:rsidRPr="00A56D65">
        <w:rPr>
          <w:rFonts w:ascii="Times New Roman" w:hAnsi="Times New Roman"/>
          <w:b/>
          <w:bCs/>
          <w:sz w:val="24"/>
          <w:szCs w:val="24"/>
        </w:rPr>
        <w:t>Analisis Univariat</w:t>
      </w:r>
    </w:p>
    <w:p w:rsidR="00557F73" w:rsidRPr="00A56D65" w:rsidRDefault="00557F73" w:rsidP="007A786B">
      <w:pPr>
        <w:pStyle w:val="ListParagraph"/>
        <w:numPr>
          <w:ilvl w:val="0"/>
          <w:numId w:val="49"/>
        </w:numPr>
        <w:autoSpaceDE w:val="0"/>
        <w:autoSpaceDN w:val="0"/>
        <w:adjustRightInd w:val="0"/>
        <w:spacing w:after="0" w:line="480" w:lineRule="auto"/>
        <w:ind w:left="426" w:hanging="426"/>
        <w:jc w:val="both"/>
        <w:rPr>
          <w:rFonts w:ascii="Times New Roman" w:hAnsi="Times New Roman"/>
          <w:b/>
          <w:bCs/>
          <w:sz w:val="24"/>
          <w:szCs w:val="24"/>
        </w:rPr>
      </w:pPr>
      <w:r w:rsidRPr="00A56D65">
        <w:rPr>
          <w:rFonts w:ascii="Times New Roman" w:hAnsi="Times New Roman"/>
          <w:b/>
          <w:bCs/>
          <w:sz w:val="24"/>
          <w:szCs w:val="24"/>
        </w:rPr>
        <w:t>Karakteristik Responden</w:t>
      </w:r>
    </w:p>
    <w:p w:rsidR="00557F73" w:rsidRPr="00A56D65" w:rsidRDefault="00557F73" w:rsidP="00557F73">
      <w:pPr>
        <w:autoSpaceDE w:val="0"/>
        <w:autoSpaceDN w:val="0"/>
        <w:adjustRightInd w:val="0"/>
        <w:spacing w:after="0" w:line="480" w:lineRule="auto"/>
        <w:ind w:firstLine="720"/>
        <w:jc w:val="both"/>
        <w:rPr>
          <w:rFonts w:ascii="Times New Roman" w:hAnsi="Times New Roman"/>
          <w:sz w:val="24"/>
          <w:szCs w:val="24"/>
        </w:rPr>
      </w:pPr>
      <w:r w:rsidRPr="00A56D65">
        <w:rPr>
          <w:rFonts w:ascii="Times New Roman" w:hAnsi="Times New Roman"/>
          <w:sz w:val="24"/>
          <w:szCs w:val="24"/>
        </w:rPr>
        <w:t xml:space="preserve">Responden yang menjadi sampel dalam penelitian ini adalah </w:t>
      </w:r>
      <w:r>
        <w:rPr>
          <w:rFonts w:ascii="Times New Roman" w:hAnsi="Times New Roman"/>
          <w:sz w:val="24"/>
          <w:szCs w:val="24"/>
        </w:rPr>
        <w:t xml:space="preserve">pasien rawat </w:t>
      </w:r>
      <w:r w:rsidR="0093032A">
        <w:rPr>
          <w:rFonts w:ascii="Times New Roman" w:hAnsi="Times New Roman"/>
          <w:sz w:val="24"/>
          <w:szCs w:val="24"/>
        </w:rPr>
        <w:t>jalan di Klinik Penyakit Dalam RSU. Pirngadi Medan</w:t>
      </w:r>
      <w:r w:rsidRPr="00A56D65">
        <w:rPr>
          <w:rFonts w:ascii="Times New Roman" w:hAnsi="Times New Roman"/>
          <w:sz w:val="24"/>
          <w:szCs w:val="24"/>
        </w:rPr>
        <w:t xml:space="preserve">. Karakteristik </w:t>
      </w:r>
      <w:r>
        <w:rPr>
          <w:rFonts w:ascii="Times New Roman" w:hAnsi="Times New Roman"/>
          <w:sz w:val="24"/>
          <w:szCs w:val="24"/>
        </w:rPr>
        <w:t xml:space="preserve">pasien rawat </w:t>
      </w:r>
      <w:r w:rsidR="00AC1D39">
        <w:rPr>
          <w:rFonts w:ascii="Times New Roman" w:hAnsi="Times New Roman"/>
          <w:sz w:val="24"/>
          <w:szCs w:val="24"/>
        </w:rPr>
        <w:t>jalan</w:t>
      </w:r>
      <w:r>
        <w:rPr>
          <w:rFonts w:ascii="Times New Roman" w:hAnsi="Times New Roman"/>
          <w:sz w:val="24"/>
          <w:szCs w:val="24"/>
        </w:rPr>
        <w:t xml:space="preserve"> terdiri dari : umur, jenis kelamin, pendidikan</w:t>
      </w:r>
      <w:r w:rsidRPr="00A56D65">
        <w:rPr>
          <w:rFonts w:ascii="Times New Roman" w:hAnsi="Times New Roman"/>
          <w:sz w:val="24"/>
          <w:szCs w:val="24"/>
        </w:rPr>
        <w:t xml:space="preserve"> dan </w:t>
      </w:r>
      <w:r>
        <w:rPr>
          <w:rFonts w:ascii="Times New Roman" w:hAnsi="Times New Roman"/>
          <w:sz w:val="24"/>
          <w:szCs w:val="24"/>
        </w:rPr>
        <w:t>pekerjaan</w:t>
      </w:r>
      <w:r w:rsidRPr="00A56D65">
        <w:rPr>
          <w:rFonts w:ascii="Times New Roman" w:hAnsi="Times New Roman"/>
          <w:sz w:val="24"/>
          <w:szCs w:val="24"/>
        </w:rPr>
        <w:t>.</w:t>
      </w:r>
    </w:p>
    <w:p w:rsidR="00557F73" w:rsidRPr="00A56D65" w:rsidRDefault="00557F73" w:rsidP="00557F73">
      <w:pPr>
        <w:autoSpaceDE w:val="0"/>
        <w:autoSpaceDN w:val="0"/>
        <w:adjustRightInd w:val="0"/>
        <w:spacing w:after="0" w:line="240" w:lineRule="auto"/>
        <w:ind w:left="1134" w:hanging="1134"/>
        <w:jc w:val="both"/>
        <w:rPr>
          <w:rFonts w:ascii="Times New Roman" w:hAnsi="Times New Roman"/>
          <w:bCs/>
          <w:sz w:val="24"/>
          <w:szCs w:val="24"/>
        </w:rPr>
      </w:pPr>
      <w:r w:rsidRPr="00A56D65">
        <w:rPr>
          <w:rFonts w:ascii="Times New Roman" w:hAnsi="Times New Roman"/>
          <w:b/>
          <w:bCs/>
          <w:sz w:val="24"/>
          <w:szCs w:val="24"/>
        </w:rPr>
        <w:t xml:space="preserve">Tabel 4.1. </w:t>
      </w:r>
      <w:r w:rsidRPr="0028619C">
        <w:rPr>
          <w:rFonts w:ascii="Times New Roman" w:hAnsi="Times New Roman"/>
          <w:b/>
          <w:bCs/>
          <w:sz w:val="24"/>
          <w:szCs w:val="24"/>
        </w:rPr>
        <w:tab/>
        <w:t xml:space="preserve">Distribusi Frekuensi Karakteristik Responden </w:t>
      </w:r>
      <w:r w:rsidRPr="0028619C">
        <w:rPr>
          <w:rFonts w:ascii="Times New Roman" w:hAnsi="Times New Roman"/>
          <w:b/>
          <w:color w:val="000000" w:themeColor="text1"/>
          <w:sz w:val="24"/>
          <w:szCs w:val="24"/>
        </w:rPr>
        <w:t xml:space="preserve">di </w:t>
      </w:r>
      <w:r w:rsidR="00AC1D39">
        <w:rPr>
          <w:rFonts w:ascii="Times New Roman" w:hAnsi="Times New Roman"/>
          <w:b/>
          <w:sz w:val="24"/>
          <w:szCs w:val="24"/>
        </w:rPr>
        <w:t>Klinik Penyakit Dalam Rumah Sakit Dr. Pirngadi Medan</w:t>
      </w:r>
      <w:r w:rsidRPr="0028619C">
        <w:rPr>
          <w:rFonts w:ascii="Times New Roman" w:hAnsi="Times New Roman"/>
          <w:b/>
          <w:sz w:val="24"/>
          <w:szCs w:val="24"/>
        </w:rPr>
        <w:t xml:space="preserve"> Tahun 20</w:t>
      </w:r>
      <w:r w:rsidR="00761E16">
        <w:rPr>
          <w:rFonts w:ascii="Times New Roman" w:hAnsi="Times New Roman"/>
          <w:b/>
          <w:sz w:val="24"/>
          <w:szCs w:val="24"/>
        </w:rPr>
        <w:t>20</w:t>
      </w:r>
    </w:p>
    <w:p w:rsidR="00557F73" w:rsidRPr="00A56D65" w:rsidRDefault="00557F73" w:rsidP="00557F73">
      <w:pPr>
        <w:autoSpaceDE w:val="0"/>
        <w:autoSpaceDN w:val="0"/>
        <w:adjustRightInd w:val="0"/>
        <w:spacing w:after="0" w:line="240" w:lineRule="auto"/>
        <w:ind w:left="1134" w:hanging="1134"/>
        <w:jc w:val="both"/>
        <w:rPr>
          <w:rFonts w:ascii="Times New Roman" w:hAnsi="Times New Roman"/>
          <w:sz w:val="1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
        <w:gridCol w:w="5059"/>
        <w:gridCol w:w="1104"/>
        <w:gridCol w:w="1190"/>
      </w:tblGrid>
      <w:tr w:rsidR="00557F73" w:rsidRPr="00A56D65" w:rsidTr="003E04D4">
        <w:trPr>
          <w:trHeight w:val="20"/>
          <w:jc w:val="center"/>
        </w:trPr>
        <w:tc>
          <w:tcPr>
            <w:tcW w:w="550" w:type="dxa"/>
            <w:tcBorders>
              <w:left w:val="nil"/>
              <w:bottom w:val="single" w:sz="4" w:space="0" w:color="auto"/>
              <w:right w:val="nil"/>
            </w:tcBorders>
          </w:tcPr>
          <w:p w:rsidR="00557F73" w:rsidRPr="00A56D65" w:rsidRDefault="00557F73" w:rsidP="003E04D4">
            <w:pPr>
              <w:tabs>
                <w:tab w:val="center" w:pos="4680"/>
                <w:tab w:val="right" w:pos="9360"/>
              </w:tabs>
              <w:spacing w:after="0" w:line="240" w:lineRule="auto"/>
              <w:jc w:val="center"/>
              <w:rPr>
                <w:rFonts w:ascii="Times New Roman" w:hAnsi="Times New Roman"/>
                <w:b/>
                <w:bCs/>
                <w:sz w:val="24"/>
                <w:szCs w:val="24"/>
              </w:rPr>
            </w:pPr>
            <w:r w:rsidRPr="00A56D65">
              <w:rPr>
                <w:rFonts w:ascii="Times New Roman" w:hAnsi="Times New Roman"/>
                <w:b/>
                <w:bCs/>
                <w:sz w:val="24"/>
                <w:szCs w:val="24"/>
              </w:rPr>
              <w:t>No</w:t>
            </w:r>
          </w:p>
        </w:tc>
        <w:tc>
          <w:tcPr>
            <w:tcW w:w="5059" w:type="dxa"/>
            <w:tcBorders>
              <w:left w:val="nil"/>
              <w:bottom w:val="single" w:sz="4" w:space="0" w:color="auto"/>
              <w:right w:val="nil"/>
            </w:tcBorders>
          </w:tcPr>
          <w:p w:rsidR="00557F73" w:rsidRPr="00A56D65" w:rsidRDefault="00557F73" w:rsidP="003E04D4">
            <w:pPr>
              <w:tabs>
                <w:tab w:val="center" w:pos="4680"/>
                <w:tab w:val="right" w:pos="9360"/>
              </w:tabs>
              <w:spacing w:after="0" w:line="240" w:lineRule="auto"/>
              <w:jc w:val="center"/>
              <w:rPr>
                <w:rFonts w:ascii="Times New Roman" w:hAnsi="Times New Roman"/>
                <w:b/>
                <w:bCs/>
                <w:sz w:val="24"/>
                <w:szCs w:val="24"/>
              </w:rPr>
            </w:pPr>
            <w:r w:rsidRPr="00A56D65">
              <w:rPr>
                <w:rFonts w:ascii="Times New Roman" w:hAnsi="Times New Roman"/>
                <w:b/>
                <w:bCs/>
                <w:sz w:val="24"/>
                <w:szCs w:val="24"/>
              </w:rPr>
              <w:t>Karakteristik</w:t>
            </w:r>
          </w:p>
        </w:tc>
        <w:tc>
          <w:tcPr>
            <w:tcW w:w="1104" w:type="dxa"/>
            <w:tcBorders>
              <w:left w:val="nil"/>
              <w:bottom w:val="single" w:sz="4" w:space="0" w:color="auto"/>
              <w:right w:val="nil"/>
            </w:tcBorders>
          </w:tcPr>
          <w:p w:rsidR="00557F73" w:rsidRPr="00A56D65" w:rsidRDefault="00557F73" w:rsidP="003E04D4">
            <w:pPr>
              <w:tabs>
                <w:tab w:val="center" w:pos="4680"/>
                <w:tab w:val="right" w:pos="9360"/>
              </w:tabs>
              <w:spacing w:after="0" w:line="240" w:lineRule="auto"/>
              <w:jc w:val="center"/>
              <w:rPr>
                <w:rFonts w:ascii="Times New Roman" w:hAnsi="Times New Roman"/>
                <w:b/>
                <w:bCs/>
                <w:sz w:val="24"/>
                <w:szCs w:val="24"/>
              </w:rPr>
            </w:pPr>
            <w:r w:rsidRPr="00A56D65">
              <w:rPr>
                <w:rFonts w:ascii="Times New Roman" w:hAnsi="Times New Roman"/>
                <w:b/>
                <w:bCs/>
                <w:sz w:val="24"/>
                <w:szCs w:val="24"/>
              </w:rPr>
              <w:t>f</w:t>
            </w:r>
          </w:p>
        </w:tc>
        <w:tc>
          <w:tcPr>
            <w:tcW w:w="1190" w:type="dxa"/>
            <w:tcBorders>
              <w:left w:val="nil"/>
              <w:bottom w:val="single" w:sz="4" w:space="0" w:color="auto"/>
              <w:right w:val="nil"/>
            </w:tcBorders>
          </w:tcPr>
          <w:p w:rsidR="00557F73" w:rsidRPr="00A56D65" w:rsidRDefault="00557F73" w:rsidP="003E04D4">
            <w:pPr>
              <w:tabs>
                <w:tab w:val="center" w:pos="4680"/>
                <w:tab w:val="right" w:pos="9360"/>
              </w:tabs>
              <w:spacing w:after="0" w:line="240" w:lineRule="auto"/>
              <w:jc w:val="center"/>
              <w:rPr>
                <w:rFonts w:ascii="Times New Roman" w:hAnsi="Times New Roman"/>
                <w:b/>
                <w:bCs/>
                <w:sz w:val="24"/>
                <w:szCs w:val="24"/>
              </w:rPr>
            </w:pPr>
            <w:r w:rsidRPr="00A56D65">
              <w:rPr>
                <w:rFonts w:ascii="Times New Roman" w:hAnsi="Times New Roman"/>
                <w:b/>
                <w:bCs/>
                <w:sz w:val="24"/>
                <w:szCs w:val="24"/>
              </w:rPr>
              <w:t>%</w:t>
            </w:r>
          </w:p>
        </w:tc>
      </w:tr>
      <w:tr w:rsidR="00557F73" w:rsidRPr="00A56D65" w:rsidTr="003E04D4">
        <w:trPr>
          <w:trHeight w:val="20"/>
          <w:jc w:val="center"/>
        </w:trPr>
        <w:tc>
          <w:tcPr>
            <w:tcW w:w="550" w:type="dxa"/>
            <w:tcBorders>
              <w:top w:val="single" w:sz="4" w:space="0" w:color="auto"/>
              <w:left w:val="nil"/>
              <w:bottom w:val="nil"/>
              <w:right w:val="nil"/>
            </w:tcBorders>
          </w:tcPr>
          <w:p w:rsidR="00557F73" w:rsidRPr="00A56D65" w:rsidRDefault="00557F73" w:rsidP="003E04D4">
            <w:pPr>
              <w:tabs>
                <w:tab w:val="center" w:pos="4680"/>
                <w:tab w:val="right" w:pos="9360"/>
              </w:tabs>
              <w:spacing w:after="0" w:line="240" w:lineRule="auto"/>
              <w:jc w:val="center"/>
              <w:rPr>
                <w:rFonts w:ascii="Times New Roman" w:hAnsi="Times New Roman"/>
                <w:bCs/>
                <w:sz w:val="24"/>
                <w:szCs w:val="24"/>
              </w:rPr>
            </w:pPr>
          </w:p>
          <w:p w:rsidR="00557F73" w:rsidRPr="00A56D65" w:rsidRDefault="00557F73" w:rsidP="003E04D4">
            <w:pPr>
              <w:tabs>
                <w:tab w:val="center" w:pos="4680"/>
                <w:tab w:val="right" w:pos="9360"/>
              </w:tabs>
              <w:spacing w:after="0" w:line="240" w:lineRule="auto"/>
              <w:jc w:val="center"/>
              <w:rPr>
                <w:rFonts w:ascii="Times New Roman" w:hAnsi="Times New Roman"/>
                <w:bCs/>
                <w:sz w:val="24"/>
                <w:szCs w:val="24"/>
              </w:rPr>
            </w:pPr>
            <w:r w:rsidRPr="00A56D65">
              <w:rPr>
                <w:rFonts w:ascii="Times New Roman" w:hAnsi="Times New Roman"/>
                <w:bCs/>
                <w:sz w:val="24"/>
                <w:szCs w:val="24"/>
              </w:rPr>
              <w:t>1</w:t>
            </w:r>
          </w:p>
          <w:p w:rsidR="00557F73" w:rsidRPr="00A56D65" w:rsidRDefault="00557F73" w:rsidP="003E04D4">
            <w:pPr>
              <w:tabs>
                <w:tab w:val="center" w:pos="4680"/>
                <w:tab w:val="right" w:pos="9360"/>
              </w:tabs>
              <w:spacing w:after="0" w:line="240" w:lineRule="auto"/>
              <w:jc w:val="center"/>
              <w:rPr>
                <w:rFonts w:ascii="Times New Roman" w:hAnsi="Times New Roman"/>
                <w:bCs/>
                <w:sz w:val="24"/>
                <w:szCs w:val="24"/>
              </w:rPr>
            </w:pPr>
            <w:r w:rsidRPr="00A56D65">
              <w:rPr>
                <w:rFonts w:ascii="Times New Roman" w:hAnsi="Times New Roman"/>
                <w:bCs/>
                <w:sz w:val="24"/>
                <w:szCs w:val="24"/>
              </w:rPr>
              <w:t>2</w:t>
            </w:r>
          </w:p>
        </w:tc>
        <w:tc>
          <w:tcPr>
            <w:tcW w:w="5059" w:type="dxa"/>
            <w:tcBorders>
              <w:top w:val="single" w:sz="4" w:space="0" w:color="auto"/>
              <w:left w:val="nil"/>
              <w:bottom w:val="nil"/>
              <w:right w:val="nil"/>
            </w:tcBorders>
          </w:tcPr>
          <w:p w:rsidR="00557F73" w:rsidRPr="00A56D65" w:rsidRDefault="00557F73" w:rsidP="003E04D4">
            <w:pPr>
              <w:tabs>
                <w:tab w:val="center" w:pos="4680"/>
                <w:tab w:val="right" w:pos="9360"/>
              </w:tabs>
              <w:spacing w:after="0" w:line="240" w:lineRule="auto"/>
              <w:jc w:val="both"/>
              <w:rPr>
                <w:rFonts w:ascii="Times New Roman" w:hAnsi="Times New Roman"/>
                <w:sz w:val="24"/>
                <w:szCs w:val="24"/>
              </w:rPr>
            </w:pPr>
            <w:r w:rsidRPr="00BF1C36">
              <w:rPr>
                <w:rFonts w:ascii="Times New Roman" w:hAnsi="Times New Roman"/>
                <w:b/>
                <w:bCs/>
                <w:sz w:val="24"/>
                <w:szCs w:val="24"/>
              </w:rPr>
              <w:t>Umur</w:t>
            </w:r>
            <w:r w:rsidRPr="00BF1C36">
              <w:rPr>
                <w:rFonts w:ascii="Times New Roman" w:hAnsi="Times New Roman"/>
                <w:b/>
                <w:bCs/>
                <w:sz w:val="24"/>
                <w:szCs w:val="24"/>
              </w:rPr>
              <w:br/>
            </w:r>
            <w:r w:rsidRPr="00A56D65">
              <w:rPr>
                <w:rFonts w:ascii="Times New Roman" w:hAnsi="Times New Roman"/>
                <w:sz w:val="24"/>
                <w:szCs w:val="24"/>
              </w:rPr>
              <w:t>18-</w:t>
            </w:r>
            <w:r>
              <w:rPr>
                <w:rFonts w:ascii="Times New Roman" w:hAnsi="Times New Roman"/>
                <w:sz w:val="24"/>
                <w:szCs w:val="24"/>
              </w:rPr>
              <w:t>25</w:t>
            </w:r>
            <w:r w:rsidRPr="00A56D65">
              <w:rPr>
                <w:rFonts w:ascii="Times New Roman" w:hAnsi="Times New Roman"/>
                <w:sz w:val="24"/>
                <w:szCs w:val="24"/>
              </w:rPr>
              <w:t xml:space="preserve"> Tahun</w:t>
            </w:r>
          </w:p>
          <w:p w:rsidR="00557F73" w:rsidRPr="00A56D65" w:rsidRDefault="00557F73" w:rsidP="003E04D4">
            <w:pPr>
              <w:tabs>
                <w:tab w:val="center" w:pos="4680"/>
                <w:tab w:val="right" w:pos="9360"/>
              </w:tabs>
              <w:spacing w:after="0" w:line="240" w:lineRule="auto"/>
              <w:jc w:val="both"/>
              <w:rPr>
                <w:rFonts w:ascii="Times New Roman" w:hAnsi="Times New Roman"/>
                <w:sz w:val="24"/>
                <w:szCs w:val="24"/>
              </w:rPr>
            </w:pPr>
            <w:r w:rsidRPr="00A56D65">
              <w:rPr>
                <w:rFonts w:ascii="Times New Roman" w:hAnsi="Times New Roman"/>
                <w:sz w:val="24"/>
                <w:szCs w:val="24"/>
              </w:rPr>
              <w:t>2</w:t>
            </w:r>
            <w:r>
              <w:rPr>
                <w:rFonts w:ascii="Times New Roman" w:hAnsi="Times New Roman"/>
                <w:sz w:val="24"/>
                <w:szCs w:val="24"/>
              </w:rPr>
              <w:t>6</w:t>
            </w:r>
            <w:r w:rsidRPr="00A56D65">
              <w:rPr>
                <w:rFonts w:ascii="Times New Roman" w:hAnsi="Times New Roman"/>
                <w:sz w:val="24"/>
                <w:szCs w:val="24"/>
              </w:rPr>
              <w:t>-3</w:t>
            </w:r>
            <w:r>
              <w:rPr>
                <w:rFonts w:ascii="Times New Roman" w:hAnsi="Times New Roman"/>
                <w:sz w:val="24"/>
                <w:szCs w:val="24"/>
              </w:rPr>
              <w:t>3</w:t>
            </w:r>
            <w:r w:rsidRPr="00A56D65">
              <w:rPr>
                <w:rFonts w:ascii="Times New Roman" w:hAnsi="Times New Roman"/>
                <w:sz w:val="24"/>
                <w:szCs w:val="24"/>
              </w:rPr>
              <w:t xml:space="preserve"> Tahun</w:t>
            </w:r>
          </w:p>
        </w:tc>
        <w:tc>
          <w:tcPr>
            <w:tcW w:w="1104" w:type="dxa"/>
            <w:tcBorders>
              <w:top w:val="single" w:sz="4" w:space="0" w:color="auto"/>
              <w:left w:val="nil"/>
              <w:bottom w:val="nil"/>
              <w:right w:val="nil"/>
            </w:tcBorders>
          </w:tcPr>
          <w:p w:rsidR="00557F73" w:rsidRDefault="00557F73" w:rsidP="003E04D4">
            <w:pPr>
              <w:tabs>
                <w:tab w:val="center" w:pos="4680"/>
                <w:tab w:val="right" w:pos="9360"/>
              </w:tabs>
              <w:spacing w:after="0" w:line="240" w:lineRule="auto"/>
              <w:jc w:val="center"/>
              <w:rPr>
                <w:rFonts w:ascii="Times New Roman" w:hAnsi="Times New Roman"/>
                <w:bCs/>
                <w:sz w:val="24"/>
                <w:szCs w:val="24"/>
              </w:rPr>
            </w:pPr>
          </w:p>
          <w:p w:rsidR="00557F73" w:rsidRDefault="00847FC7" w:rsidP="003E04D4">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6</w:t>
            </w:r>
          </w:p>
          <w:p w:rsidR="00557F73" w:rsidRPr="00C240C1" w:rsidRDefault="00557F73" w:rsidP="00847FC7">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1</w:t>
            </w:r>
            <w:r w:rsidR="00847FC7">
              <w:rPr>
                <w:rFonts w:ascii="Times New Roman" w:hAnsi="Times New Roman"/>
                <w:bCs/>
                <w:sz w:val="24"/>
                <w:szCs w:val="24"/>
              </w:rPr>
              <w:t>2</w:t>
            </w:r>
          </w:p>
        </w:tc>
        <w:tc>
          <w:tcPr>
            <w:tcW w:w="1190" w:type="dxa"/>
            <w:tcBorders>
              <w:top w:val="single" w:sz="4" w:space="0" w:color="auto"/>
              <w:left w:val="nil"/>
              <w:bottom w:val="nil"/>
              <w:right w:val="nil"/>
            </w:tcBorders>
          </w:tcPr>
          <w:p w:rsidR="00557F73" w:rsidRDefault="00557F73" w:rsidP="003E04D4">
            <w:pPr>
              <w:tabs>
                <w:tab w:val="center" w:pos="4680"/>
                <w:tab w:val="right" w:pos="9360"/>
              </w:tabs>
              <w:spacing w:after="0" w:line="240" w:lineRule="auto"/>
              <w:jc w:val="center"/>
              <w:rPr>
                <w:rFonts w:ascii="Times New Roman" w:hAnsi="Times New Roman"/>
                <w:bCs/>
                <w:sz w:val="24"/>
                <w:szCs w:val="24"/>
              </w:rPr>
            </w:pPr>
          </w:p>
          <w:p w:rsidR="00557F73" w:rsidRDefault="00E528E2" w:rsidP="003E04D4">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6,0</w:t>
            </w:r>
          </w:p>
          <w:p w:rsidR="00557F73" w:rsidRPr="00C2201B" w:rsidRDefault="00E528E2" w:rsidP="003E04D4">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12,0</w:t>
            </w:r>
          </w:p>
        </w:tc>
      </w:tr>
      <w:tr w:rsidR="00557F73" w:rsidRPr="00A56D65" w:rsidTr="003E04D4">
        <w:trPr>
          <w:trHeight w:val="20"/>
          <w:jc w:val="center"/>
        </w:trPr>
        <w:tc>
          <w:tcPr>
            <w:tcW w:w="550" w:type="dxa"/>
            <w:tcBorders>
              <w:top w:val="nil"/>
              <w:left w:val="nil"/>
              <w:bottom w:val="nil"/>
              <w:right w:val="nil"/>
            </w:tcBorders>
          </w:tcPr>
          <w:p w:rsidR="00557F73" w:rsidRPr="00A56D65" w:rsidRDefault="00557F73" w:rsidP="003E04D4">
            <w:pPr>
              <w:tabs>
                <w:tab w:val="center" w:pos="4680"/>
                <w:tab w:val="right" w:pos="9360"/>
              </w:tabs>
              <w:spacing w:after="0" w:line="240" w:lineRule="auto"/>
              <w:jc w:val="center"/>
              <w:rPr>
                <w:rFonts w:ascii="Times New Roman" w:hAnsi="Times New Roman"/>
                <w:bCs/>
                <w:sz w:val="24"/>
                <w:szCs w:val="24"/>
              </w:rPr>
            </w:pPr>
            <w:r w:rsidRPr="00A56D65">
              <w:rPr>
                <w:rFonts w:ascii="Times New Roman" w:hAnsi="Times New Roman"/>
                <w:bCs/>
                <w:sz w:val="24"/>
                <w:szCs w:val="24"/>
              </w:rPr>
              <w:t>3</w:t>
            </w:r>
          </w:p>
        </w:tc>
        <w:tc>
          <w:tcPr>
            <w:tcW w:w="5059" w:type="dxa"/>
            <w:tcBorders>
              <w:top w:val="nil"/>
              <w:left w:val="nil"/>
              <w:bottom w:val="nil"/>
              <w:right w:val="nil"/>
            </w:tcBorders>
          </w:tcPr>
          <w:p w:rsidR="00557F73" w:rsidRPr="00A56D65" w:rsidRDefault="00557F73" w:rsidP="003E04D4">
            <w:pPr>
              <w:tabs>
                <w:tab w:val="center" w:pos="4680"/>
                <w:tab w:val="right" w:pos="9360"/>
              </w:tabs>
              <w:spacing w:after="0" w:line="240" w:lineRule="auto"/>
              <w:jc w:val="both"/>
              <w:rPr>
                <w:rFonts w:ascii="Times New Roman" w:hAnsi="Times New Roman"/>
                <w:bCs/>
                <w:sz w:val="24"/>
                <w:szCs w:val="24"/>
              </w:rPr>
            </w:pPr>
            <w:r>
              <w:rPr>
                <w:rFonts w:ascii="Times New Roman" w:hAnsi="Times New Roman"/>
                <w:bCs/>
                <w:sz w:val="24"/>
                <w:szCs w:val="24"/>
              </w:rPr>
              <w:t>34</w:t>
            </w:r>
            <w:r w:rsidRPr="00A56D65">
              <w:rPr>
                <w:rFonts w:ascii="Times New Roman" w:hAnsi="Times New Roman"/>
                <w:bCs/>
                <w:sz w:val="24"/>
                <w:szCs w:val="24"/>
              </w:rPr>
              <w:t>-</w:t>
            </w:r>
            <w:r>
              <w:rPr>
                <w:rFonts w:ascii="Times New Roman" w:hAnsi="Times New Roman"/>
                <w:bCs/>
                <w:sz w:val="24"/>
                <w:szCs w:val="24"/>
              </w:rPr>
              <w:t>41</w:t>
            </w:r>
            <w:r w:rsidRPr="00A56D65">
              <w:rPr>
                <w:rFonts w:ascii="Times New Roman" w:hAnsi="Times New Roman"/>
                <w:bCs/>
                <w:sz w:val="24"/>
                <w:szCs w:val="24"/>
              </w:rPr>
              <w:t xml:space="preserve"> Tahun</w:t>
            </w:r>
          </w:p>
        </w:tc>
        <w:tc>
          <w:tcPr>
            <w:tcW w:w="1104" w:type="dxa"/>
            <w:tcBorders>
              <w:top w:val="nil"/>
              <w:left w:val="nil"/>
              <w:bottom w:val="nil"/>
              <w:right w:val="nil"/>
            </w:tcBorders>
          </w:tcPr>
          <w:p w:rsidR="00557F73" w:rsidRPr="00C240C1" w:rsidRDefault="00847FC7" w:rsidP="00847FC7">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16</w:t>
            </w:r>
          </w:p>
        </w:tc>
        <w:tc>
          <w:tcPr>
            <w:tcW w:w="1190" w:type="dxa"/>
            <w:tcBorders>
              <w:top w:val="nil"/>
              <w:left w:val="nil"/>
              <w:bottom w:val="nil"/>
              <w:right w:val="nil"/>
            </w:tcBorders>
          </w:tcPr>
          <w:p w:rsidR="00557F73" w:rsidRPr="00C2201B" w:rsidRDefault="00E528E2" w:rsidP="003E04D4">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16,0</w:t>
            </w:r>
          </w:p>
        </w:tc>
      </w:tr>
      <w:tr w:rsidR="00557F73" w:rsidRPr="00A56D65" w:rsidTr="003E04D4">
        <w:trPr>
          <w:trHeight w:val="20"/>
          <w:jc w:val="center"/>
        </w:trPr>
        <w:tc>
          <w:tcPr>
            <w:tcW w:w="550" w:type="dxa"/>
            <w:tcBorders>
              <w:top w:val="nil"/>
              <w:left w:val="nil"/>
              <w:bottom w:val="nil"/>
              <w:right w:val="nil"/>
            </w:tcBorders>
          </w:tcPr>
          <w:p w:rsidR="00557F73" w:rsidRPr="00A56D65" w:rsidRDefault="00557F73" w:rsidP="003E04D4">
            <w:pPr>
              <w:tabs>
                <w:tab w:val="center" w:pos="4680"/>
                <w:tab w:val="right" w:pos="9360"/>
              </w:tabs>
              <w:spacing w:after="0" w:line="240" w:lineRule="auto"/>
              <w:jc w:val="center"/>
              <w:rPr>
                <w:rFonts w:ascii="Times New Roman" w:hAnsi="Times New Roman"/>
                <w:bCs/>
                <w:sz w:val="24"/>
                <w:szCs w:val="24"/>
              </w:rPr>
            </w:pPr>
            <w:r w:rsidRPr="00A56D65">
              <w:rPr>
                <w:rFonts w:ascii="Times New Roman" w:hAnsi="Times New Roman"/>
                <w:bCs/>
                <w:sz w:val="24"/>
                <w:szCs w:val="24"/>
              </w:rPr>
              <w:t>4</w:t>
            </w:r>
          </w:p>
        </w:tc>
        <w:tc>
          <w:tcPr>
            <w:tcW w:w="5059" w:type="dxa"/>
            <w:tcBorders>
              <w:top w:val="nil"/>
              <w:left w:val="nil"/>
              <w:bottom w:val="nil"/>
              <w:right w:val="nil"/>
            </w:tcBorders>
          </w:tcPr>
          <w:p w:rsidR="00557F73" w:rsidRPr="00A56D65" w:rsidRDefault="00557F73" w:rsidP="003E04D4">
            <w:pPr>
              <w:tabs>
                <w:tab w:val="center" w:pos="4680"/>
                <w:tab w:val="right" w:pos="9360"/>
              </w:tabs>
              <w:spacing w:after="0" w:line="240" w:lineRule="auto"/>
              <w:jc w:val="both"/>
              <w:rPr>
                <w:rFonts w:ascii="Times New Roman" w:hAnsi="Times New Roman"/>
                <w:bCs/>
                <w:sz w:val="24"/>
                <w:szCs w:val="24"/>
              </w:rPr>
            </w:pPr>
            <w:r>
              <w:rPr>
                <w:rFonts w:ascii="Times New Roman" w:hAnsi="Times New Roman"/>
                <w:bCs/>
                <w:sz w:val="24"/>
                <w:szCs w:val="24"/>
              </w:rPr>
              <w:t>42</w:t>
            </w:r>
            <w:r w:rsidRPr="00A56D65">
              <w:rPr>
                <w:rFonts w:ascii="Times New Roman" w:hAnsi="Times New Roman"/>
                <w:bCs/>
                <w:sz w:val="24"/>
                <w:szCs w:val="24"/>
              </w:rPr>
              <w:t>-</w:t>
            </w:r>
            <w:r>
              <w:rPr>
                <w:rFonts w:ascii="Times New Roman" w:hAnsi="Times New Roman"/>
                <w:bCs/>
                <w:sz w:val="24"/>
                <w:szCs w:val="24"/>
              </w:rPr>
              <w:t>49</w:t>
            </w:r>
            <w:r w:rsidRPr="00A56D65">
              <w:rPr>
                <w:rFonts w:ascii="Times New Roman" w:hAnsi="Times New Roman"/>
                <w:bCs/>
                <w:sz w:val="24"/>
                <w:szCs w:val="24"/>
              </w:rPr>
              <w:t xml:space="preserve"> Tahun</w:t>
            </w:r>
          </w:p>
        </w:tc>
        <w:tc>
          <w:tcPr>
            <w:tcW w:w="1104" w:type="dxa"/>
            <w:tcBorders>
              <w:top w:val="nil"/>
              <w:left w:val="nil"/>
              <w:bottom w:val="nil"/>
              <w:right w:val="nil"/>
            </w:tcBorders>
          </w:tcPr>
          <w:p w:rsidR="00557F73" w:rsidRPr="00C240C1" w:rsidRDefault="00847FC7" w:rsidP="003E04D4">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16</w:t>
            </w:r>
          </w:p>
        </w:tc>
        <w:tc>
          <w:tcPr>
            <w:tcW w:w="1190" w:type="dxa"/>
            <w:tcBorders>
              <w:top w:val="nil"/>
              <w:left w:val="nil"/>
              <w:bottom w:val="nil"/>
              <w:right w:val="nil"/>
            </w:tcBorders>
          </w:tcPr>
          <w:p w:rsidR="00557F73" w:rsidRPr="00C2201B" w:rsidRDefault="00E528E2" w:rsidP="003E04D4">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16,0</w:t>
            </w:r>
          </w:p>
        </w:tc>
      </w:tr>
      <w:tr w:rsidR="00557F73" w:rsidRPr="00A56D65" w:rsidTr="003E04D4">
        <w:trPr>
          <w:trHeight w:val="20"/>
          <w:jc w:val="center"/>
        </w:trPr>
        <w:tc>
          <w:tcPr>
            <w:tcW w:w="550" w:type="dxa"/>
            <w:tcBorders>
              <w:top w:val="nil"/>
              <w:left w:val="nil"/>
              <w:bottom w:val="nil"/>
              <w:right w:val="nil"/>
            </w:tcBorders>
          </w:tcPr>
          <w:p w:rsidR="00557F73" w:rsidRPr="00A56D65" w:rsidRDefault="00557F73" w:rsidP="003E04D4">
            <w:pPr>
              <w:tabs>
                <w:tab w:val="center" w:pos="4680"/>
                <w:tab w:val="right" w:pos="9360"/>
              </w:tabs>
              <w:spacing w:after="0" w:line="240" w:lineRule="auto"/>
              <w:jc w:val="center"/>
              <w:rPr>
                <w:rFonts w:ascii="Times New Roman" w:hAnsi="Times New Roman"/>
                <w:bCs/>
                <w:sz w:val="24"/>
                <w:szCs w:val="24"/>
              </w:rPr>
            </w:pPr>
            <w:r w:rsidRPr="00A56D65">
              <w:rPr>
                <w:rFonts w:ascii="Times New Roman" w:hAnsi="Times New Roman"/>
                <w:bCs/>
                <w:sz w:val="24"/>
                <w:szCs w:val="24"/>
              </w:rPr>
              <w:t>5</w:t>
            </w:r>
          </w:p>
        </w:tc>
        <w:tc>
          <w:tcPr>
            <w:tcW w:w="5059" w:type="dxa"/>
            <w:tcBorders>
              <w:top w:val="nil"/>
              <w:left w:val="nil"/>
              <w:bottom w:val="nil"/>
              <w:right w:val="nil"/>
            </w:tcBorders>
          </w:tcPr>
          <w:p w:rsidR="00557F73" w:rsidRPr="00A56D65" w:rsidRDefault="00557F73" w:rsidP="003E04D4">
            <w:pPr>
              <w:tabs>
                <w:tab w:val="center" w:pos="4680"/>
                <w:tab w:val="right" w:pos="9360"/>
              </w:tabs>
              <w:spacing w:after="0" w:line="240" w:lineRule="auto"/>
              <w:jc w:val="both"/>
              <w:rPr>
                <w:rFonts w:ascii="Times New Roman" w:hAnsi="Times New Roman"/>
                <w:bCs/>
                <w:sz w:val="24"/>
                <w:szCs w:val="24"/>
              </w:rPr>
            </w:pPr>
            <w:r>
              <w:rPr>
                <w:rFonts w:ascii="Times New Roman" w:hAnsi="Times New Roman"/>
                <w:bCs/>
                <w:sz w:val="24"/>
                <w:szCs w:val="24"/>
              </w:rPr>
              <w:t>50-57</w:t>
            </w:r>
            <w:r w:rsidRPr="00A56D65">
              <w:rPr>
                <w:rFonts w:ascii="Times New Roman" w:hAnsi="Times New Roman"/>
                <w:bCs/>
                <w:sz w:val="24"/>
                <w:szCs w:val="24"/>
              </w:rPr>
              <w:t xml:space="preserve"> Tahun</w:t>
            </w:r>
          </w:p>
        </w:tc>
        <w:tc>
          <w:tcPr>
            <w:tcW w:w="1104" w:type="dxa"/>
            <w:tcBorders>
              <w:top w:val="nil"/>
              <w:left w:val="nil"/>
              <w:bottom w:val="nil"/>
              <w:right w:val="nil"/>
            </w:tcBorders>
          </w:tcPr>
          <w:p w:rsidR="00557F73" w:rsidRPr="00C240C1" w:rsidRDefault="00847FC7" w:rsidP="003E04D4">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14</w:t>
            </w:r>
          </w:p>
        </w:tc>
        <w:tc>
          <w:tcPr>
            <w:tcW w:w="1190" w:type="dxa"/>
            <w:tcBorders>
              <w:top w:val="nil"/>
              <w:left w:val="nil"/>
              <w:bottom w:val="nil"/>
              <w:right w:val="nil"/>
            </w:tcBorders>
          </w:tcPr>
          <w:p w:rsidR="00557F73" w:rsidRPr="00C2201B" w:rsidRDefault="00E528E2" w:rsidP="003E04D4">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14,0</w:t>
            </w:r>
          </w:p>
        </w:tc>
      </w:tr>
      <w:tr w:rsidR="00557F73" w:rsidRPr="00A56D65" w:rsidTr="003E04D4">
        <w:trPr>
          <w:trHeight w:val="20"/>
          <w:jc w:val="center"/>
        </w:trPr>
        <w:tc>
          <w:tcPr>
            <w:tcW w:w="550" w:type="dxa"/>
            <w:tcBorders>
              <w:top w:val="nil"/>
              <w:left w:val="nil"/>
              <w:bottom w:val="nil"/>
              <w:right w:val="nil"/>
            </w:tcBorders>
          </w:tcPr>
          <w:p w:rsidR="00557F73" w:rsidRPr="00F70298" w:rsidRDefault="00557F73" w:rsidP="003E04D4">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5059" w:type="dxa"/>
            <w:tcBorders>
              <w:top w:val="nil"/>
              <w:left w:val="nil"/>
              <w:bottom w:val="nil"/>
              <w:right w:val="nil"/>
            </w:tcBorders>
          </w:tcPr>
          <w:p w:rsidR="00557F73" w:rsidRPr="00B85096" w:rsidRDefault="00557F73" w:rsidP="003E04D4">
            <w:pPr>
              <w:tabs>
                <w:tab w:val="center" w:pos="4680"/>
                <w:tab w:val="right" w:pos="9360"/>
              </w:tabs>
              <w:spacing w:after="0" w:line="240" w:lineRule="auto"/>
              <w:jc w:val="both"/>
              <w:rPr>
                <w:rFonts w:ascii="Times New Roman" w:hAnsi="Times New Roman"/>
                <w:bCs/>
                <w:sz w:val="24"/>
                <w:szCs w:val="24"/>
              </w:rPr>
            </w:pPr>
            <w:r>
              <w:rPr>
                <w:rFonts w:ascii="Times New Roman" w:hAnsi="Times New Roman"/>
                <w:bCs/>
                <w:sz w:val="24"/>
                <w:szCs w:val="24"/>
              </w:rPr>
              <w:t>58-65 Tahun</w:t>
            </w:r>
          </w:p>
        </w:tc>
        <w:tc>
          <w:tcPr>
            <w:tcW w:w="1104" w:type="dxa"/>
            <w:tcBorders>
              <w:top w:val="nil"/>
              <w:left w:val="nil"/>
              <w:bottom w:val="nil"/>
              <w:right w:val="nil"/>
            </w:tcBorders>
          </w:tcPr>
          <w:p w:rsidR="00557F73" w:rsidRPr="00C240C1" w:rsidRDefault="00557F73" w:rsidP="00847FC7">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1</w:t>
            </w:r>
            <w:r w:rsidR="00847FC7">
              <w:rPr>
                <w:rFonts w:ascii="Times New Roman" w:hAnsi="Times New Roman"/>
                <w:bCs/>
                <w:sz w:val="24"/>
                <w:szCs w:val="24"/>
              </w:rPr>
              <w:t>2</w:t>
            </w:r>
          </w:p>
        </w:tc>
        <w:tc>
          <w:tcPr>
            <w:tcW w:w="1190" w:type="dxa"/>
            <w:tcBorders>
              <w:top w:val="nil"/>
              <w:left w:val="nil"/>
              <w:bottom w:val="nil"/>
              <w:right w:val="nil"/>
            </w:tcBorders>
          </w:tcPr>
          <w:p w:rsidR="00557F73" w:rsidRPr="00C2201B" w:rsidRDefault="00E528E2" w:rsidP="003E04D4">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12,0</w:t>
            </w:r>
          </w:p>
        </w:tc>
      </w:tr>
      <w:tr w:rsidR="00557F73" w:rsidRPr="00A56D65" w:rsidTr="003E04D4">
        <w:trPr>
          <w:trHeight w:val="20"/>
          <w:jc w:val="center"/>
        </w:trPr>
        <w:tc>
          <w:tcPr>
            <w:tcW w:w="550" w:type="dxa"/>
            <w:tcBorders>
              <w:top w:val="nil"/>
              <w:left w:val="nil"/>
              <w:bottom w:val="nil"/>
              <w:right w:val="nil"/>
            </w:tcBorders>
          </w:tcPr>
          <w:p w:rsidR="00557F73" w:rsidRPr="00F70298" w:rsidRDefault="00557F73" w:rsidP="003E04D4">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7</w:t>
            </w:r>
          </w:p>
        </w:tc>
        <w:tc>
          <w:tcPr>
            <w:tcW w:w="5059" w:type="dxa"/>
            <w:tcBorders>
              <w:top w:val="nil"/>
              <w:left w:val="nil"/>
              <w:bottom w:val="nil"/>
              <w:right w:val="nil"/>
            </w:tcBorders>
          </w:tcPr>
          <w:p w:rsidR="00557F73" w:rsidRPr="00320BE5" w:rsidRDefault="00557F73" w:rsidP="003E04D4">
            <w:pPr>
              <w:tabs>
                <w:tab w:val="center" w:pos="4680"/>
                <w:tab w:val="right" w:pos="9360"/>
              </w:tabs>
              <w:spacing w:after="0" w:line="240" w:lineRule="auto"/>
              <w:jc w:val="both"/>
              <w:rPr>
                <w:rFonts w:ascii="Times New Roman" w:hAnsi="Times New Roman"/>
                <w:bCs/>
                <w:sz w:val="24"/>
                <w:szCs w:val="24"/>
              </w:rPr>
            </w:pPr>
            <w:r>
              <w:rPr>
                <w:rFonts w:ascii="Times New Roman" w:hAnsi="Times New Roman"/>
                <w:bCs/>
                <w:sz w:val="24"/>
                <w:szCs w:val="24"/>
              </w:rPr>
              <w:t>66-73 Tahun</w:t>
            </w:r>
          </w:p>
        </w:tc>
        <w:tc>
          <w:tcPr>
            <w:tcW w:w="1104" w:type="dxa"/>
            <w:tcBorders>
              <w:top w:val="nil"/>
              <w:left w:val="nil"/>
              <w:bottom w:val="nil"/>
              <w:right w:val="nil"/>
            </w:tcBorders>
          </w:tcPr>
          <w:p w:rsidR="00557F73" w:rsidRPr="00C240C1" w:rsidRDefault="00847FC7" w:rsidP="003E04D4">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13</w:t>
            </w:r>
          </w:p>
        </w:tc>
        <w:tc>
          <w:tcPr>
            <w:tcW w:w="1190" w:type="dxa"/>
            <w:tcBorders>
              <w:top w:val="nil"/>
              <w:left w:val="nil"/>
              <w:bottom w:val="nil"/>
              <w:right w:val="nil"/>
            </w:tcBorders>
          </w:tcPr>
          <w:p w:rsidR="00557F73" w:rsidRPr="00C2201B" w:rsidRDefault="00E528E2" w:rsidP="003E04D4">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13,0</w:t>
            </w:r>
          </w:p>
        </w:tc>
      </w:tr>
      <w:tr w:rsidR="00557F73" w:rsidRPr="00A56D65" w:rsidTr="003E04D4">
        <w:trPr>
          <w:trHeight w:val="20"/>
          <w:jc w:val="center"/>
        </w:trPr>
        <w:tc>
          <w:tcPr>
            <w:tcW w:w="550" w:type="dxa"/>
            <w:tcBorders>
              <w:top w:val="nil"/>
              <w:left w:val="nil"/>
              <w:bottom w:val="single" w:sz="4" w:space="0" w:color="auto"/>
              <w:right w:val="nil"/>
            </w:tcBorders>
          </w:tcPr>
          <w:p w:rsidR="00557F73" w:rsidRPr="00F70298" w:rsidRDefault="00557F73" w:rsidP="003E04D4">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8</w:t>
            </w:r>
          </w:p>
        </w:tc>
        <w:tc>
          <w:tcPr>
            <w:tcW w:w="5059" w:type="dxa"/>
            <w:tcBorders>
              <w:top w:val="nil"/>
              <w:left w:val="nil"/>
              <w:bottom w:val="single" w:sz="4" w:space="0" w:color="auto"/>
              <w:right w:val="nil"/>
            </w:tcBorders>
          </w:tcPr>
          <w:p w:rsidR="00557F73" w:rsidRPr="002E0A6D" w:rsidRDefault="00557F73" w:rsidP="003E04D4">
            <w:pPr>
              <w:tabs>
                <w:tab w:val="center" w:pos="4680"/>
                <w:tab w:val="right" w:pos="9360"/>
              </w:tabs>
              <w:spacing w:after="0" w:line="240" w:lineRule="auto"/>
              <w:jc w:val="both"/>
              <w:rPr>
                <w:rFonts w:ascii="Times New Roman" w:hAnsi="Times New Roman"/>
                <w:bCs/>
                <w:sz w:val="24"/>
                <w:szCs w:val="24"/>
              </w:rPr>
            </w:pPr>
            <w:r>
              <w:rPr>
                <w:rFonts w:ascii="Times New Roman" w:hAnsi="Times New Roman"/>
                <w:bCs/>
                <w:sz w:val="24"/>
                <w:szCs w:val="24"/>
              </w:rPr>
              <w:t>74-81 Tahun</w:t>
            </w:r>
          </w:p>
        </w:tc>
        <w:tc>
          <w:tcPr>
            <w:tcW w:w="1104" w:type="dxa"/>
            <w:tcBorders>
              <w:top w:val="nil"/>
              <w:left w:val="nil"/>
              <w:bottom w:val="single" w:sz="4" w:space="0" w:color="auto"/>
              <w:right w:val="nil"/>
            </w:tcBorders>
          </w:tcPr>
          <w:p w:rsidR="00557F73" w:rsidRPr="00C240C1" w:rsidRDefault="00847FC7" w:rsidP="003E04D4">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11</w:t>
            </w:r>
          </w:p>
        </w:tc>
        <w:tc>
          <w:tcPr>
            <w:tcW w:w="1190" w:type="dxa"/>
            <w:tcBorders>
              <w:top w:val="nil"/>
              <w:left w:val="nil"/>
              <w:bottom w:val="single" w:sz="4" w:space="0" w:color="auto"/>
              <w:right w:val="nil"/>
            </w:tcBorders>
          </w:tcPr>
          <w:p w:rsidR="00557F73" w:rsidRPr="00C2201B" w:rsidRDefault="00E528E2" w:rsidP="003E04D4">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11,0</w:t>
            </w:r>
          </w:p>
        </w:tc>
      </w:tr>
      <w:tr w:rsidR="00557F73" w:rsidRPr="00A56D65" w:rsidTr="003E04D4">
        <w:trPr>
          <w:trHeight w:val="20"/>
          <w:jc w:val="center"/>
        </w:trPr>
        <w:tc>
          <w:tcPr>
            <w:tcW w:w="550" w:type="dxa"/>
            <w:tcBorders>
              <w:top w:val="single" w:sz="4" w:space="0" w:color="auto"/>
              <w:left w:val="nil"/>
              <w:bottom w:val="single" w:sz="4" w:space="0" w:color="auto"/>
              <w:right w:val="nil"/>
            </w:tcBorders>
          </w:tcPr>
          <w:p w:rsidR="00557F73" w:rsidRPr="00A56D65" w:rsidRDefault="00557F73" w:rsidP="003E04D4">
            <w:pPr>
              <w:tabs>
                <w:tab w:val="center" w:pos="4680"/>
                <w:tab w:val="right" w:pos="9360"/>
              </w:tabs>
              <w:spacing w:after="0" w:line="240" w:lineRule="auto"/>
              <w:jc w:val="center"/>
              <w:rPr>
                <w:rFonts w:ascii="Times New Roman" w:hAnsi="Times New Roman"/>
                <w:bCs/>
                <w:sz w:val="24"/>
                <w:szCs w:val="24"/>
              </w:rPr>
            </w:pPr>
          </w:p>
        </w:tc>
        <w:tc>
          <w:tcPr>
            <w:tcW w:w="5059" w:type="dxa"/>
            <w:tcBorders>
              <w:top w:val="single" w:sz="4" w:space="0" w:color="auto"/>
              <w:left w:val="nil"/>
              <w:bottom w:val="single" w:sz="4" w:space="0" w:color="auto"/>
              <w:right w:val="nil"/>
            </w:tcBorders>
          </w:tcPr>
          <w:p w:rsidR="00557F73" w:rsidRPr="00A56D65" w:rsidRDefault="00557F73" w:rsidP="003E04D4">
            <w:pPr>
              <w:tabs>
                <w:tab w:val="center" w:pos="4680"/>
                <w:tab w:val="right" w:pos="9360"/>
              </w:tabs>
              <w:spacing w:after="0" w:line="240" w:lineRule="auto"/>
              <w:jc w:val="both"/>
              <w:rPr>
                <w:rFonts w:ascii="Times New Roman" w:hAnsi="Times New Roman"/>
                <w:b/>
                <w:bCs/>
                <w:sz w:val="24"/>
                <w:szCs w:val="24"/>
              </w:rPr>
            </w:pPr>
            <w:r w:rsidRPr="00A56D65">
              <w:rPr>
                <w:rFonts w:ascii="Times New Roman" w:hAnsi="Times New Roman"/>
                <w:b/>
                <w:bCs/>
                <w:sz w:val="24"/>
                <w:szCs w:val="24"/>
              </w:rPr>
              <w:t xml:space="preserve">Jumlah </w:t>
            </w:r>
          </w:p>
        </w:tc>
        <w:tc>
          <w:tcPr>
            <w:tcW w:w="1104" w:type="dxa"/>
            <w:tcBorders>
              <w:top w:val="single" w:sz="4" w:space="0" w:color="auto"/>
              <w:left w:val="nil"/>
              <w:bottom w:val="single" w:sz="4" w:space="0" w:color="auto"/>
              <w:right w:val="nil"/>
            </w:tcBorders>
          </w:tcPr>
          <w:p w:rsidR="00557F73" w:rsidRPr="00E41B85" w:rsidRDefault="00557F73" w:rsidP="00A35F90">
            <w:pPr>
              <w:tabs>
                <w:tab w:val="center" w:pos="4680"/>
                <w:tab w:val="right" w:pos="9360"/>
              </w:tabs>
              <w:spacing w:after="0" w:line="240" w:lineRule="auto"/>
              <w:jc w:val="center"/>
              <w:rPr>
                <w:rFonts w:ascii="Times New Roman" w:hAnsi="Times New Roman"/>
                <w:b/>
                <w:bCs/>
                <w:sz w:val="24"/>
                <w:szCs w:val="24"/>
              </w:rPr>
            </w:pPr>
            <w:r>
              <w:rPr>
                <w:rFonts w:ascii="Times New Roman" w:hAnsi="Times New Roman"/>
                <w:b/>
                <w:bCs/>
                <w:sz w:val="24"/>
                <w:szCs w:val="24"/>
              </w:rPr>
              <w:t>1</w:t>
            </w:r>
            <w:r w:rsidR="00A35F90">
              <w:rPr>
                <w:rFonts w:ascii="Times New Roman" w:hAnsi="Times New Roman"/>
                <w:b/>
                <w:bCs/>
                <w:sz w:val="24"/>
                <w:szCs w:val="24"/>
              </w:rPr>
              <w:t>00</w:t>
            </w:r>
          </w:p>
        </w:tc>
        <w:tc>
          <w:tcPr>
            <w:tcW w:w="1190" w:type="dxa"/>
            <w:tcBorders>
              <w:top w:val="single" w:sz="4" w:space="0" w:color="auto"/>
              <w:left w:val="nil"/>
              <w:bottom w:val="single" w:sz="4" w:space="0" w:color="auto"/>
              <w:right w:val="nil"/>
            </w:tcBorders>
          </w:tcPr>
          <w:p w:rsidR="00557F73" w:rsidRPr="00A56D65" w:rsidRDefault="00557F73" w:rsidP="003E04D4">
            <w:pPr>
              <w:tabs>
                <w:tab w:val="center" w:pos="4680"/>
                <w:tab w:val="right" w:pos="9360"/>
              </w:tabs>
              <w:spacing w:after="0" w:line="240" w:lineRule="auto"/>
              <w:jc w:val="center"/>
              <w:rPr>
                <w:rFonts w:ascii="Times New Roman" w:hAnsi="Times New Roman"/>
                <w:b/>
                <w:bCs/>
                <w:sz w:val="24"/>
                <w:szCs w:val="24"/>
              </w:rPr>
            </w:pPr>
            <w:r w:rsidRPr="00A56D65">
              <w:rPr>
                <w:rFonts w:ascii="Times New Roman" w:hAnsi="Times New Roman"/>
                <w:b/>
                <w:bCs/>
                <w:sz w:val="24"/>
                <w:szCs w:val="24"/>
              </w:rPr>
              <w:t>100</w:t>
            </w:r>
          </w:p>
        </w:tc>
      </w:tr>
      <w:tr w:rsidR="00557F73" w:rsidRPr="00A56D65" w:rsidTr="003E04D4">
        <w:trPr>
          <w:trHeight w:val="20"/>
          <w:jc w:val="center"/>
        </w:trPr>
        <w:tc>
          <w:tcPr>
            <w:tcW w:w="550" w:type="dxa"/>
            <w:tcBorders>
              <w:top w:val="single" w:sz="4" w:space="0" w:color="auto"/>
              <w:left w:val="nil"/>
              <w:bottom w:val="nil"/>
              <w:right w:val="nil"/>
            </w:tcBorders>
          </w:tcPr>
          <w:p w:rsidR="00557F73" w:rsidRPr="00A56D65" w:rsidRDefault="00557F73" w:rsidP="003E04D4">
            <w:pPr>
              <w:tabs>
                <w:tab w:val="center" w:pos="4680"/>
                <w:tab w:val="right" w:pos="9360"/>
              </w:tabs>
              <w:spacing w:after="0" w:line="240" w:lineRule="auto"/>
              <w:jc w:val="center"/>
              <w:rPr>
                <w:rFonts w:ascii="Times New Roman" w:hAnsi="Times New Roman"/>
                <w:bCs/>
                <w:sz w:val="24"/>
                <w:szCs w:val="24"/>
              </w:rPr>
            </w:pPr>
          </w:p>
          <w:p w:rsidR="00557F73" w:rsidRPr="00A56D65" w:rsidRDefault="00557F73" w:rsidP="003E04D4">
            <w:pPr>
              <w:tabs>
                <w:tab w:val="center" w:pos="4680"/>
                <w:tab w:val="right" w:pos="9360"/>
              </w:tabs>
              <w:spacing w:after="0" w:line="240" w:lineRule="auto"/>
              <w:jc w:val="center"/>
              <w:rPr>
                <w:rFonts w:ascii="Times New Roman" w:hAnsi="Times New Roman"/>
                <w:bCs/>
                <w:sz w:val="24"/>
                <w:szCs w:val="24"/>
              </w:rPr>
            </w:pPr>
            <w:r w:rsidRPr="00A56D65">
              <w:rPr>
                <w:rFonts w:ascii="Times New Roman" w:hAnsi="Times New Roman"/>
                <w:bCs/>
                <w:sz w:val="24"/>
                <w:szCs w:val="24"/>
              </w:rPr>
              <w:t>1</w:t>
            </w:r>
          </w:p>
        </w:tc>
        <w:tc>
          <w:tcPr>
            <w:tcW w:w="5059" w:type="dxa"/>
            <w:tcBorders>
              <w:top w:val="single" w:sz="4" w:space="0" w:color="auto"/>
              <w:left w:val="nil"/>
              <w:bottom w:val="nil"/>
              <w:right w:val="nil"/>
            </w:tcBorders>
          </w:tcPr>
          <w:p w:rsidR="00557F73" w:rsidRPr="00BF1C36" w:rsidRDefault="00557F73" w:rsidP="003E04D4">
            <w:pPr>
              <w:tabs>
                <w:tab w:val="center" w:pos="4680"/>
                <w:tab w:val="right" w:pos="9360"/>
              </w:tabs>
              <w:spacing w:after="0" w:line="240" w:lineRule="auto"/>
              <w:jc w:val="both"/>
              <w:rPr>
                <w:rFonts w:ascii="Times New Roman" w:hAnsi="Times New Roman"/>
                <w:b/>
                <w:bCs/>
                <w:sz w:val="24"/>
                <w:szCs w:val="24"/>
              </w:rPr>
            </w:pPr>
            <w:r w:rsidRPr="00BF1C36">
              <w:rPr>
                <w:rFonts w:ascii="Times New Roman" w:hAnsi="Times New Roman"/>
                <w:b/>
                <w:bCs/>
                <w:sz w:val="24"/>
                <w:szCs w:val="24"/>
              </w:rPr>
              <w:t>Jenis Kelamin</w:t>
            </w:r>
          </w:p>
          <w:p w:rsidR="00557F73" w:rsidRPr="00A56D65" w:rsidRDefault="00557F73" w:rsidP="003E04D4">
            <w:pPr>
              <w:tabs>
                <w:tab w:val="center" w:pos="4680"/>
                <w:tab w:val="right" w:pos="9360"/>
              </w:tabs>
              <w:spacing w:after="0" w:line="240" w:lineRule="auto"/>
              <w:jc w:val="both"/>
              <w:rPr>
                <w:rFonts w:ascii="Times New Roman" w:hAnsi="Times New Roman"/>
                <w:bCs/>
                <w:sz w:val="24"/>
                <w:szCs w:val="24"/>
              </w:rPr>
            </w:pPr>
            <w:r w:rsidRPr="00A56D65">
              <w:rPr>
                <w:rFonts w:ascii="Times New Roman" w:hAnsi="Times New Roman"/>
                <w:bCs/>
                <w:sz w:val="24"/>
                <w:szCs w:val="24"/>
              </w:rPr>
              <w:t>Laki-Laki</w:t>
            </w:r>
          </w:p>
        </w:tc>
        <w:tc>
          <w:tcPr>
            <w:tcW w:w="1104" w:type="dxa"/>
            <w:tcBorders>
              <w:top w:val="single" w:sz="4" w:space="0" w:color="auto"/>
              <w:left w:val="nil"/>
              <w:bottom w:val="nil"/>
              <w:right w:val="nil"/>
            </w:tcBorders>
          </w:tcPr>
          <w:p w:rsidR="00557F73" w:rsidRDefault="00557F73" w:rsidP="003E04D4">
            <w:pPr>
              <w:tabs>
                <w:tab w:val="center" w:pos="4680"/>
                <w:tab w:val="right" w:pos="9360"/>
              </w:tabs>
              <w:spacing w:after="0" w:line="240" w:lineRule="auto"/>
              <w:jc w:val="center"/>
              <w:rPr>
                <w:rFonts w:ascii="Times New Roman" w:hAnsi="Times New Roman"/>
                <w:bCs/>
                <w:sz w:val="24"/>
                <w:szCs w:val="24"/>
              </w:rPr>
            </w:pPr>
          </w:p>
          <w:p w:rsidR="00557F73" w:rsidRPr="00975890" w:rsidRDefault="00583BF8" w:rsidP="003E04D4">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47</w:t>
            </w:r>
          </w:p>
        </w:tc>
        <w:tc>
          <w:tcPr>
            <w:tcW w:w="1190" w:type="dxa"/>
            <w:tcBorders>
              <w:top w:val="single" w:sz="4" w:space="0" w:color="auto"/>
              <w:left w:val="nil"/>
              <w:bottom w:val="nil"/>
              <w:right w:val="nil"/>
            </w:tcBorders>
          </w:tcPr>
          <w:p w:rsidR="00557F73" w:rsidRDefault="00557F73" w:rsidP="003E04D4">
            <w:pPr>
              <w:tabs>
                <w:tab w:val="center" w:pos="4680"/>
                <w:tab w:val="right" w:pos="9360"/>
              </w:tabs>
              <w:spacing w:after="0" w:line="240" w:lineRule="auto"/>
              <w:jc w:val="center"/>
              <w:rPr>
                <w:rFonts w:ascii="Times New Roman" w:hAnsi="Times New Roman"/>
                <w:bCs/>
                <w:sz w:val="24"/>
                <w:szCs w:val="24"/>
              </w:rPr>
            </w:pPr>
          </w:p>
          <w:p w:rsidR="00557F73" w:rsidRPr="00975890" w:rsidRDefault="00583BF8" w:rsidP="003E04D4">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47,0</w:t>
            </w:r>
          </w:p>
        </w:tc>
      </w:tr>
      <w:tr w:rsidR="00557F73" w:rsidRPr="00A56D65" w:rsidTr="003E04D4">
        <w:trPr>
          <w:trHeight w:val="20"/>
          <w:jc w:val="center"/>
        </w:trPr>
        <w:tc>
          <w:tcPr>
            <w:tcW w:w="550" w:type="dxa"/>
            <w:tcBorders>
              <w:top w:val="nil"/>
              <w:left w:val="nil"/>
              <w:bottom w:val="single" w:sz="4" w:space="0" w:color="auto"/>
              <w:right w:val="nil"/>
            </w:tcBorders>
          </w:tcPr>
          <w:p w:rsidR="00557F73" w:rsidRPr="00A56D65" w:rsidRDefault="00557F73" w:rsidP="003E04D4">
            <w:pPr>
              <w:tabs>
                <w:tab w:val="center" w:pos="4680"/>
                <w:tab w:val="right" w:pos="9360"/>
              </w:tabs>
              <w:spacing w:after="0" w:line="240" w:lineRule="auto"/>
              <w:jc w:val="center"/>
              <w:rPr>
                <w:rFonts w:ascii="Times New Roman" w:hAnsi="Times New Roman"/>
                <w:bCs/>
                <w:sz w:val="24"/>
                <w:szCs w:val="24"/>
              </w:rPr>
            </w:pPr>
            <w:r w:rsidRPr="00A56D65">
              <w:rPr>
                <w:rFonts w:ascii="Times New Roman" w:hAnsi="Times New Roman"/>
                <w:bCs/>
                <w:sz w:val="24"/>
                <w:szCs w:val="24"/>
              </w:rPr>
              <w:t>2</w:t>
            </w:r>
          </w:p>
        </w:tc>
        <w:tc>
          <w:tcPr>
            <w:tcW w:w="5059" w:type="dxa"/>
            <w:tcBorders>
              <w:top w:val="nil"/>
              <w:left w:val="nil"/>
              <w:bottom w:val="single" w:sz="4" w:space="0" w:color="auto"/>
              <w:right w:val="nil"/>
            </w:tcBorders>
          </w:tcPr>
          <w:p w:rsidR="00557F73" w:rsidRPr="00A56D65" w:rsidRDefault="00557F73" w:rsidP="003E04D4">
            <w:pPr>
              <w:tabs>
                <w:tab w:val="center" w:pos="4680"/>
                <w:tab w:val="right" w:pos="9360"/>
              </w:tabs>
              <w:spacing w:after="0" w:line="240" w:lineRule="auto"/>
              <w:jc w:val="both"/>
              <w:rPr>
                <w:rFonts w:ascii="Times New Roman" w:hAnsi="Times New Roman"/>
                <w:bCs/>
                <w:sz w:val="24"/>
                <w:szCs w:val="24"/>
              </w:rPr>
            </w:pPr>
            <w:r w:rsidRPr="00A56D65">
              <w:rPr>
                <w:rFonts w:ascii="Times New Roman" w:hAnsi="Times New Roman"/>
                <w:bCs/>
                <w:sz w:val="24"/>
                <w:szCs w:val="24"/>
              </w:rPr>
              <w:t>Perempuan</w:t>
            </w:r>
          </w:p>
        </w:tc>
        <w:tc>
          <w:tcPr>
            <w:tcW w:w="1104" w:type="dxa"/>
            <w:tcBorders>
              <w:top w:val="nil"/>
              <w:left w:val="nil"/>
              <w:bottom w:val="single" w:sz="4" w:space="0" w:color="auto"/>
              <w:right w:val="nil"/>
            </w:tcBorders>
          </w:tcPr>
          <w:p w:rsidR="00557F73" w:rsidRPr="00D21672" w:rsidRDefault="00583BF8" w:rsidP="003E04D4">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53</w:t>
            </w:r>
          </w:p>
        </w:tc>
        <w:tc>
          <w:tcPr>
            <w:tcW w:w="1190" w:type="dxa"/>
            <w:tcBorders>
              <w:top w:val="nil"/>
              <w:left w:val="nil"/>
              <w:bottom w:val="single" w:sz="4" w:space="0" w:color="auto"/>
              <w:right w:val="nil"/>
            </w:tcBorders>
          </w:tcPr>
          <w:p w:rsidR="00557F73" w:rsidRPr="00177415" w:rsidRDefault="00583BF8" w:rsidP="003E04D4">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53,0</w:t>
            </w:r>
          </w:p>
        </w:tc>
      </w:tr>
      <w:tr w:rsidR="00557F73" w:rsidRPr="00A56D65" w:rsidTr="003E04D4">
        <w:trPr>
          <w:trHeight w:val="20"/>
          <w:jc w:val="center"/>
        </w:trPr>
        <w:tc>
          <w:tcPr>
            <w:tcW w:w="550" w:type="dxa"/>
            <w:tcBorders>
              <w:top w:val="single" w:sz="4" w:space="0" w:color="auto"/>
              <w:left w:val="nil"/>
              <w:bottom w:val="single" w:sz="4" w:space="0" w:color="auto"/>
              <w:right w:val="nil"/>
            </w:tcBorders>
          </w:tcPr>
          <w:p w:rsidR="00557F73" w:rsidRPr="00A56D65" w:rsidRDefault="00557F73" w:rsidP="003E04D4">
            <w:pPr>
              <w:tabs>
                <w:tab w:val="center" w:pos="4680"/>
                <w:tab w:val="right" w:pos="9360"/>
              </w:tabs>
              <w:spacing w:after="0" w:line="240" w:lineRule="auto"/>
              <w:jc w:val="center"/>
              <w:rPr>
                <w:rFonts w:ascii="Times New Roman" w:hAnsi="Times New Roman"/>
                <w:bCs/>
                <w:sz w:val="24"/>
                <w:szCs w:val="24"/>
              </w:rPr>
            </w:pPr>
          </w:p>
        </w:tc>
        <w:tc>
          <w:tcPr>
            <w:tcW w:w="5059" w:type="dxa"/>
            <w:tcBorders>
              <w:top w:val="single" w:sz="4" w:space="0" w:color="auto"/>
              <w:left w:val="nil"/>
              <w:bottom w:val="single" w:sz="4" w:space="0" w:color="auto"/>
              <w:right w:val="nil"/>
            </w:tcBorders>
          </w:tcPr>
          <w:p w:rsidR="00557F73" w:rsidRPr="00A56D65" w:rsidRDefault="00557F73" w:rsidP="003E04D4">
            <w:pPr>
              <w:tabs>
                <w:tab w:val="center" w:pos="4680"/>
                <w:tab w:val="right" w:pos="9360"/>
              </w:tabs>
              <w:spacing w:after="0" w:line="240" w:lineRule="auto"/>
              <w:jc w:val="both"/>
              <w:rPr>
                <w:rFonts w:ascii="Times New Roman" w:hAnsi="Times New Roman"/>
                <w:b/>
                <w:bCs/>
                <w:sz w:val="24"/>
                <w:szCs w:val="24"/>
              </w:rPr>
            </w:pPr>
            <w:r w:rsidRPr="00A56D65">
              <w:rPr>
                <w:rFonts w:ascii="Times New Roman" w:hAnsi="Times New Roman"/>
                <w:b/>
                <w:bCs/>
                <w:sz w:val="24"/>
                <w:szCs w:val="24"/>
              </w:rPr>
              <w:t>Jumlah</w:t>
            </w:r>
          </w:p>
        </w:tc>
        <w:tc>
          <w:tcPr>
            <w:tcW w:w="1104" w:type="dxa"/>
            <w:tcBorders>
              <w:top w:val="single" w:sz="4" w:space="0" w:color="auto"/>
              <w:left w:val="nil"/>
              <w:bottom w:val="single" w:sz="4" w:space="0" w:color="auto"/>
              <w:right w:val="nil"/>
            </w:tcBorders>
          </w:tcPr>
          <w:p w:rsidR="00557F73" w:rsidRPr="00E41B85" w:rsidRDefault="00557F73" w:rsidP="00583BF8">
            <w:pPr>
              <w:tabs>
                <w:tab w:val="center" w:pos="4680"/>
                <w:tab w:val="right" w:pos="9360"/>
              </w:tabs>
              <w:spacing w:after="0" w:line="240" w:lineRule="auto"/>
              <w:jc w:val="center"/>
              <w:rPr>
                <w:rFonts w:ascii="Times New Roman" w:hAnsi="Times New Roman"/>
                <w:b/>
                <w:bCs/>
                <w:sz w:val="24"/>
                <w:szCs w:val="24"/>
              </w:rPr>
            </w:pPr>
            <w:r>
              <w:rPr>
                <w:rFonts w:ascii="Times New Roman" w:hAnsi="Times New Roman"/>
                <w:b/>
                <w:bCs/>
                <w:sz w:val="24"/>
                <w:szCs w:val="24"/>
              </w:rPr>
              <w:t>1</w:t>
            </w:r>
            <w:r w:rsidR="00583BF8">
              <w:rPr>
                <w:rFonts w:ascii="Times New Roman" w:hAnsi="Times New Roman"/>
                <w:b/>
                <w:bCs/>
                <w:sz w:val="24"/>
                <w:szCs w:val="24"/>
              </w:rPr>
              <w:t>00</w:t>
            </w:r>
          </w:p>
        </w:tc>
        <w:tc>
          <w:tcPr>
            <w:tcW w:w="1190" w:type="dxa"/>
            <w:tcBorders>
              <w:top w:val="single" w:sz="4" w:space="0" w:color="auto"/>
              <w:left w:val="nil"/>
              <w:bottom w:val="single" w:sz="4" w:space="0" w:color="auto"/>
              <w:right w:val="nil"/>
            </w:tcBorders>
          </w:tcPr>
          <w:p w:rsidR="00557F73" w:rsidRPr="00A56D65" w:rsidRDefault="00557F73" w:rsidP="003E04D4">
            <w:pPr>
              <w:tabs>
                <w:tab w:val="center" w:pos="4680"/>
                <w:tab w:val="right" w:pos="9360"/>
              </w:tabs>
              <w:spacing w:after="0" w:line="240" w:lineRule="auto"/>
              <w:jc w:val="center"/>
              <w:rPr>
                <w:rFonts w:ascii="Times New Roman" w:hAnsi="Times New Roman"/>
                <w:b/>
                <w:bCs/>
                <w:sz w:val="24"/>
                <w:szCs w:val="24"/>
              </w:rPr>
            </w:pPr>
            <w:r w:rsidRPr="00A56D65">
              <w:rPr>
                <w:rFonts w:ascii="Times New Roman" w:hAnsi="Times New Roman"/>
                <w:b/>
                <w:bCs/>
                <w:sz w:val="24"/>
                <w:szCs w:val="24"/>
              </w:rPr>
              <w:t>100</w:t>
            </w:r>
          </w:p>
        </w:tc>
      </w:tr>
      <w:tr w:rsidR="00557F73" w:rsidRPr="00A56D65" w:rsidTr="003E04D4">
        <w:trPr>
          <w:trHeight w:val="20"/>
          <w:jc w:val="center"/>
        </w:trPr>
        <w:tc>
          <w:tcPr>
            <w:tcW w:w="550" w:type="dxa"/>
            <w:tcBorders>
              <w:top w:val="single" w:sz="4" w:space="0" w:color="auto"/>
              <w:left w:val="nil"/>
              <w:bottom w:val="nil"/>
              <w:right w:val="nil"/>
            </w:tcBorders>
          </w:tcPr>
          <w:p w:rsidR="00557F73" w:rsidRPr="00A56D65" w:rsidRDefault="00557F73" w:rsidP="003E04D4">
            <w:pPr>
              <w:tabs>
                <w:tab w:val="center" w:pos="4680"/>
                <w:tab w:val="right" w:pos="9360"/>
              </w:tabs>
              <w:spacing w:after="0" w:line="240" w:lineRule="auto"/>
              <w:jc w:val="center"/>
              <w:rPr>
                <w:rFonts w:ascii="Times New Roman" w:hAnsi="Times New Roman"/>
                <w:bCs/>
                <w:sz w:val="24"/>
                <w:szCs w:val="24"/>
              </w:rPr>
            </w:pPr>
          </w:p>
          <w:p w:rsidR="00557F73" w:rsidRPr="00A56D65" w:rsidRDefault="00557F73" w:rsidP="003E04D4">
            <w:pPr>
              <w:tabs>
                <w:tab w:val="center" w:pos="4680"/>
                <w:tab w:val="right" w:pos="9360"/>
              </w:tabs>
              <w:spacing w:after="0" w:line="240" w:lineRule="auto"/>
              <w:jc w:val="center"/>
              <w:rPr>
                <w:rFonts w:ascii="Times New Roman" w:hAnsi="Times New Roman"/>
                <w:bCs/>
                <w:sz w:val="24"/>
                <w:szCs w:val="24"/>
              </w:rPr>
            </w:pPr>
            <w:r w:rsidRPr="00A56D65">
              <w:rPr>
                <w:rFonts w:ascii="Times New Roman" w:hAnsi="Times New Roman"/>
                <w:bCs/>
                <w:sz w:val="24"/>
                <w:szCs w:val="24"/>
              </w:rPr>
              <w:t>1</w:t>
            </w:r>
          </w:p>
          <w:p w:rsidR="00557F73" w:rsidRPr="00A56D65" w:rsidRDefault="00557F73" w:rsidP="003E04D4">
            <w:pPr>
              <w:tabs>
                <w:tab w:val="center" w:pos="4680"/>
                <w:tab w:val="right" w:pos="9360"/>
              </w:tabs>
              <w:spacing w:after="0" w:line="240" w:lineRule="auto"/>
              <w:jc w:val="center"/>
              <w:rPr>
                <w:rFonts w:ascii="Times New Roman" w:hAnsi="Times New Roman"/>
                <w:bCs/>
                <w:sz w:val="24"/>
                <w:szCs w:val="24"/>
              </w:rPr>
            </w:pPr>
            <w:r w:rsidRPr="00A56D65">
              <w:rPr>
                <w:rFonts w:ascii="Times New Roman" w:hAnsi="Times New Roman"/>
                <w:bCs/>
                <w:sz w:val="24"/>
                <w:szCs w:val="24"/>
              </w:rPr>
              <w:t>2</w:t>
            </w:r>
          </w:p>
        </w:tc>
        <w:tc>
          <w:tcPr>
            <w:tcW w:w="5059" w:type="dxa"/>
            <w:tcBorders>
              <w:top w:val="single" w:sz="4" w:space="0" w:color="auto"/>
              <w:left w:val="nil"/>
              <w:bottom w:val="nil"/>
              <w:right w:val="nil"/>
            </w:tcBorders>
          </w:tcPr>
          <w:p w:rsidR="00557F73" w:rsidRPr="00BF1C36" w:rsidRDefault="00557F73" w:rsidP="003E04D4">
            <w:pPr>
              <w:tabs>
                <w:tab w:val="center" w:pos="4680"/>
                <w:tab w:val="right" w:pos="9360"/>
              </w:tabs>
              <w:spacing w:after="0" w:line="240" w:lineRule="auto"/>
              <w:jc w:val="both"/>
              <w:rPr>
                <w:rFonts w:ascii="Times New Roman" w:hAnsi="Times New Roman"/>
                <w:b/>
                <w:bCs/>
                <w:sz w:val="24"/>
                <w:szCs w:val="24"/>
              </w:rPr>
            </w:pPr>
            <w:r w:rsidRPr="00BF1C36">
              <w:rPr>
                <w:rFonts w:ascii="Times New Roman" w:hAnsi="Times New Roman"/>
                <w:b/>
                <w:bCs/>
                <w:sz w:val="24"/>
                <w:szCs w:val="24"/>
              </w:rPr>
              <w:t>Pendidikan</w:t>
            </w:r>
          </w:p>
          <w:p w:rsidR="00557F73" w:rsidRPr="00455D04" w:rsidRDefault="00583BF8" w:rsidP="003E04D4">
            <w:pPr>
              <w:tabs>
                <w:tab w:val="center" w:pos="4680"/>
                <w:tab w:val="right" w:pos="9360"/>
              </w:tabs>
              <w:spacing w:after="0" w:line="240" w:lineRule="auto"/>
              <w:jc w:val="both"/>
              <w:rPr>
                <w:rFonts w:ascii="Times New Roman" w:hAnsi="Times New Roman"/>
                <w:sz w:val="24"/>
                <w:szCs w:val="24"/>
              </w:rPr>
            </w:pPr>
            <w:r>
              <w:rPr>
                <w:rFonts w:ascii="Times New Roman" w:hAnsi="Times New Roman"/>
                <w:sz w:val="24"/>
                <w:szCs w:val="24"/>
              </w:rPr>
              <w:t xml:space="preserve">Perguruan Tinggi </w:t>
            </w:r>
          </w:p>
          <w:p w:rsidR="00557F73" w:rsidRPr="00455D04" w:rsidRDefault="00583BF8" w:rsidP="003E04D4">
            <w:pPr>
              <w:tabs>
                <w:tab w:val="center" w:pos="4680"/>
                <w:tab w:val="right" w:pos="9360"/>
              </w:tabs>
              <w:spacing w:after="0" w:line="240" w:lineRule="auto"/>
              <w:jc w:val="both"/>
              <w:rPr>
                <w:rFonts w:ascii="Times New Roman" w:hAnsi="Times New Roman"/>
                <w:bCs/>
                <w:sz w:val="24"/>
                <w:szCs w:val="24"/>
              </w:rPr>
            </w:pPr>
            <w:r>
              <w:rPr>
                <w:rFonts w:ascii="Times New Roman" w:hAnsi="Times New Roman"/>
                <w:bCs/>
                <w:sz w:val="24"/>
                <w:szCs w:val="24"/>
              </w:rPr>
              <w:t>Akademi</w:t>
            </w:r>
          </w:p>
        </w:tc>
        <w:tc>
          <w:tcPr>
            <w:tcW w:w="1104" w:type="dxa"/>
            <w:tcBorders>
              <w:top w:val="single" w:sz="4" w:space="0" w:color="auto"/>
              <w:left w:val="nil"/>
              <w:bottom w:val="nil"/>
              <w:right w:val="nil"/>
            </w:tcBorders>
          </w:tcPr>
          <w:p w:rsidR="00557F73" w:rsidRDefault="00557F73" w:rsidP="003E04D4">
            <w:pPr>
              <w:tabs>
                <w:tab w:val="center" w:pos="4680"/>
                <w:tab w:val="right" w:pos="9360"/>
              </w:tabs>
              <w:spacing w:after="0" w:line="240" w:lineRule="auto"/>
              <w:jc w:val="center"/>
              <w:rPr>
                <w:rFonts w:ascii="Times New Roman" w:hAnsi="Times New Roman"/>
                <w:bCs/>
                <w:sz w:val="24"/>
                <w:szCs w:val="24"/>
              </w:rPr>
            </w:pPr>
          </w:p>
          <w:p w:rsidR="00557F73" w:rsidRDefault="00583BF8" w:rsidP="003E04D4">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8</w:t>
            </w:r>
          </w:p>
          <w:p w:rsidR="00557F73" w:rsidRPr="00177415" w:rsidRDefault="00583BF8" w:rsidP="00583BF8">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15</w:t>
            </w:r>
          </w:p>
        </w:tc>
        <w:tc>
          <w:tcPr>
            <w:tcW w:w="1190" w:type="dxa"/>
            <w:tcBorders>
              <w:top w:val="single" w:sz="4" w:space="0" w:color="auto"/>
              <w:left w:val="nil"/>
              <w:bottom w:val="nil"/>
              <w:right w:val="nil"/>
            </w:tcBorders>
          </w:tcPr>
          <w:p w:rsidR="00557F73" w:rsidRDefault="00557F73" w:rsidP="003E04D4">
            <w:pPr>
              <w:tabs>
                <w:tab w:val="center" w:pos="4680"/>
                <w:tab w:val="right" w:pos="9360"/>
              </w:tabs>
              <w:spacing w:after="0" w:line="240" w:lineRule="auto"/>
              <w:jc w:val="center"/>
              <w:rPr>
                <w:rFonts w:ascii="Times New Roman" w:hAnsi="Times New Roman"/>
                <w:bCs/>
                <w:sz w:val="24"/>
                <w:szCs w:val="24"/>
              </w:rPr>
            </w:pPr>
          </w:p>
          <w:p w:rsidR="00557F73" w:rsidRDefault="00583BF8" w:rsidP="003E04D4">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8,0</w:t>
            </w:r>
          </w:p>
          <w:p w:rsidR="00557F73" w:rsidRPr="008755CA" w:rsidRDefault="00583BF8" w:rsidP="003E04D4">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15,0</w:t>
            </w:r>
          </w:p>
        </w:tc>
      </w:tr>
      <w:tr w:rsidR="00557F73" w:rsidRPr="00A56D65" w:rsidTr="003E04D4">
        <w:trPr>
          <w:trHeight w:val="20"/>
          <w:jc w:val="center"/>
        </w:trPr>
        <w:tc>
          <w:tcPr>
            <w:tcW w:w="550" w:type="dxa"/>
            <w:tcBorders>
              <w:top w:val="nil"/>
              <w:left w:val="nil"/>
              <w:bottom w:val="nil"/>
              <w:right w:val="nil"/>
            </w:tcBorders>
          </w:tcPr>
          <w:p w:rsidR="00557F73" w:rsidRPr="00A56D65" w:rsidRDefault="00557F73" w:rsidP="003E04D4">
            <w:pPr>
              <w:tabs>
                <w:tab w:val="center" w:pos="4680"/>
                <w:tab w:val="right" w:pos="9360"/>
              </w:tabs>
              <w:spacing w:after="0" w:line="240" w:lineRule="auto"/>
              <w:jc w:val="center"/>
              <w:rPr>
                <w:rFonts w:ascii="Times New Roman" w:hAnsi="Times New Roman"/>
                <w:bCs/>
                <w:sz w:val="24"/>
                <w:szCs w:val="24"/>
              </w:rPr>
            </w:pPr>
            <w:r w:rsidRPr="00A56D65">
              <w:rPr>
                <w:rFonts w:ascii="Times New Roman" w:hAnsi="Times New Roman"/>
                <w:bCs/>
                <w:sz w:val="24"/>
                <w:szCs w:val="24"/>
              </w:rPr>
              <w:t>3</w:t>
            </w:r>
          </w:p>
        </w:tc>
        <w:tc>
          <w:tcPr>
            <w:tcW w:w="5059" w:type="dxa"/>
            <w:tcBorders>
              <w:top w:val="nil"/>
              <w:left w:val="nil"/>
              <w:bottom w:val="nil"/>
              <w:right w:val="nil"/>
            </w:tcBorders>
          </w:tcPr>
          <w:p w:rsidR="00557F73" w:rsidRPr="00455D04" w:rsidRDefault="00557F73" w:rsidP="003E04D4">
            <w:pPr>
              <w:tabs>
                <w:tab w:val="center" w:pos="4680"/>
                <w:tab w:val="right" w:pos="9360"/>
              </w:tabs>
              <w:spacing w:after="0" w:line="240" w:lineRule="auto"/>
              <w:jc w:val="both"/>
              <w:rPr>
                <w:rFonts w:ascii="Times New Roman" w:hAnsi="Times New Roman"/>
                <w:bCs/>
                <w:sz w:val="24"/>
                <w:szCs w:val="24"/>
              </w:rPr>
            </w:pPr>
            <w:r>
              <w:rPr>
                <w:rFonts w:ascii="Times New Roman" w:hAnsi="Times New Roman"/>
                <w:bCs/>
                <w:sz w:val="24"/>
                <w:szCs w:val="24"/>
              </w:rPr>
              <w:t>SLTA</w:t>
            </w:r>
          </w:p>
        </w:tc>
        <w:tc>
          <w:tcPr>
            <w:tcW w:w="1104" w:type="dxa"/>
            <w:tcBorders>
              <w:top w:val="nil"/>
              <w:left w:val="nil"/>
              <w:bottom w:val="nil"/>
              <w:right w:val="nil"/>
            </w:tcBorders>
          </w:tcPr>
          <w:p w:rsidR="00557F73" w:rsidRPr="008755CA" w:rsidRDefault="00583BF8" w:rsidP="003E04D4">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41</w:t>
            </w:r>
          </w:p>
        </w:tc>
        <w:tc>
          <w:tcPr>
            <w:tcW w:w="1190" w:type="dxa"/>
            <w:tcBorders>
              <w:top w:val="nil"/>
              <w:left w:val="nil"/>
              <w:bottom w:val="nil"/>
              <w:right w:val="nil"/>
            </w:tcBorders>
          </w:tcPr>
          <w:p w:rsidR="00557F73" w:rsidRPr="00A37D5A" w:rsidRDefault="00583BF8" w:rsidP="003E04D4">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41,0</w:t>
            </w:r>
          </w:p>
        </w:tc>
      </w:tr>
      <w:tr w:rsidR="00557F73" w:rsidRPr="00A56D65" w:rsidTr="003E04D4">
        <w:trPr>
          <w:trHeight w:val="20"/>
          <w:jc w:val="center"/>
        </w:trPr>
        <w:tc>
          <w:tcPr>
            <w:tcW w:w="550" w:type="dxa"/>
            <w:tcBorders>
              <w:top w:val="nil"/>
              <w:left w:val="nil"/>
              <w:bottom w:val="nil"/>
              <w:right w:val="nil"/>
            </w:tcBorders>
          </w:tcPr>
          <w:p w:rsidR="00557F73" w:rsidRPr="00A56D65" w:rsidRDefault="00557F73" w:rsidP="003E04D4">
            <w:pPr>
              <w:tabs>
                <w:tab w:val="center" w:pos="4680"/>
                <w:tab w:val="right" w:pos="9360"/>
              </w:tabs>
              <w:spacing w:after="0" w:line="240" w:lineRule="auto"/>
              <w:jc w:val="center"/>
              <w:rPr>
                <w:rFonts w:ascii="Times New Roman" w:hAnsi="Times New Roman"/>
                <w:bCs/>
                <w:sz w:val="24"/>
                <w:szCs w:val="24"/>
              </w:rPr>
            </w:pPr>
            <w:r w:rsidRPr="00A56D65">
              <w:rPr>
                <w:rFonts w:ascii="Times New Roman" w:hAnsi="Times New Roman"/>
                <w:bCs/>
                <w:sz w:val="24"/>
                <w:szCs w:val="24"/>
              </w:rPr>
              <w:t>4</w:t>
            </w:r>
          </w:p>
        </w:tc>
        <w:tc>
          <w:tcPr>
            <w:tcW w:w="5059" w:type="dxa"/>
            <w:tcBorders>
              <w:top w:val="nil"/>
              <w:left w:val="nil"/>
              <w:bottom w:val="nil"/>
              <w:right w:val="nil"/>
            </w:tcBorders>
          </w:tcPr>
          <w:p w:rsidR="00557F73" w:rsidRPr="00455D04" w:rsidRDefault="00557F73" w:rsidP="003E04D4">
            <w:pPr>
              <w:tabs>
                <w:tab w:val="center" w:pos="4680"/>
                <w:tab w:val="right" w:pos="9360"/>
              </w:tabs>
              <w:spacing w:after="0" w:line="240" w:lineRule="auto"/>
              <w:jc w:val="both"/>
              <w:rPr>
                <w:rFonts w:ascii="Times New Roman" w:hAnsi="Times New Roman"/>
                <w:bCs/>
                <w:sz w:val="24"/>
                <w:szCs w:val="24"/>
              </w:rPr>
            </w:pPr>
            <w:r>
              <w:rPr>
                <w:rFonts w:ascii="Times New Roman" w:hAnsi="Times New Roman"/>
                <w:bCs/>
                <w:sz w:val="24"/>
                <w:szCs w:val="24"/>
              </w:rPr>
              <w:t>SLTP</w:t>
            </w:r>
          </w:p>
        </w:tc>
        <w:tc>
          <w:tcPr>
            <w:tcW w:w="1104" w:type="dxa"/>
            <w:tcBorders>
              <w:top w:val="nil"/>
              <w:left w:val="nil"/>
              <w:bottom w:val="nil"/>
              <w:right w:val="nil"/>
            </w:tcBorders>
          </w:tcPr>
          <w:p w:rsidR="00557F73" w:rsidRPr="008755CA" w:rsidRDefault="00583BF8" w:rsidP="003E04D4">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26</w:t>
            </w:r>
          </w:p>
        </w:tc>
        <w:tc>
          <w:tcPr>
            <w:tcW w:w="1190" w:type="dxa"/>
            <w:tcBorders>
              <w:top w:val="nil"/>
              <w:left w:val="nil"/>
              <w:bottom w:val="nil"/>
              <w:right w:val="nil"/>
            </w:tcBorders>
          </w:tcPr>
          <w:p w:rsidR="00557F73" w:rsidRPr="00A37D5A" w:rsidRDefault="00583BF8" w:rsidP="003E04D4">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26,0</w:t>
            </w:r>
          </w:p>
        </w:tc>
      </w:tr>
      <w:tr w:rsidR="00557F73" w:rsidRPr="00A56D65" w:rsidTr="003E04D4">
        <w:trPr>
          <w:trHeight w:val="20"/>
          <w:jc w:val="center"/>
        </w:trPr>
        <w:tc>
          <w:tcPr>
            <w:tcW w:w="550" w:type="dxa"/>
            <w:tcBorders>
              <w:top w:val="nil"/>
              <w:left w:val="nil"/>
              <w:bottom w:val="single" w:sz="4" w:space="0" w:color="auto"/>
              <w:right w:val="nil"/>
            </w:tcBorders>
          </w:tcPr>
          <w:p w:rsidR="00557F73" w:rsidRPr="00A56D65" w:rsidRDefault="00557F73" w:rsidP="003E04D4">
            <w:pPr>
              <w:tabs>
                <w:tab w:val="center" w:pos="4680"/>
                <w:tab w:val="right" w:pos="9360"/>
              </w:tabs>
              <w:spacing w:after="0" w:line="240" w:lineRule="auto"/>
              <w:jc w:val="center"/>
              <w:rPr>
                <w:rFonts w:ascii="Times New Roman" w:hAnsi="Times New Roman"/>
                <w:bCs/>
                <w:sz w:val="24"/>
                <w:szCs w:val="24"/>
              </w:rPr>
            </w:pPr>
            <w:r w:rsidRPr="00A56D65">
              <w:rPr>
                <w:rFonts w:ascii="Times New Roman" w:hAnsi="Times New Roman"/>
                <w:bCs/>
                <w:sz w:val="24"/>
                <w:szCs w:val="24"/>
              </w:rPr>
              <w:t>5</w:t>
            </w:r>
          </w:p>
        </w:tc>
        <w:tc>
          <w:tcPr>
            <w:tcW w:w="5059" w:type="dxa"/>
            <w:tcBorders>
              <w:top w:val="nil"/>
              <w:left w:val="nil"/>
              <w:bottom w:val="single" w:sz="4" w:space="0" w:color="auto"/>
              <w:right w:val="nil"/>
            </w:tcBorders>
          </w:tcPr>
          <w:p w:rsidR="00557F73" w:rsidRPr="00455D04" w:rsidRDefault="00557F73" w:rsidP="003E04D4">
            <w:pPr>
              <w:tabs>
                <w:tab w:val="center" w:pos="4680"/>
                <w:tab w:val="right" w:pos="9360"/>
              </w:tabs>
              <w:spacing w:after="0" w:line="240" w:lineRule="auto"/>
              <w:jc w:val="both"/>
              <w:rPr>
                <w:rFonts w:ascii="Times New Roman" w:hAnsi="Times New Roman"/>
                <w:bCs/>
                <w:sz w:val="24"/>
                <w:szCs w:val="24"/>
              </w:rPr>
            </w:pPr>
            <w:r>
              <w:rPr>
                <w:rFonts w:ascii="Times New Roman" w:hAnsi="Times New Roman"/>
                <w:bCs/>
                <w:sz w:val="24"/>
                <w:szCs w:val="24"/>
              </w:rPr>
              <w:t>SD</w:t>
            </w:r>
          </w:p>
        </w:tc>
        <w:tc>
          <w:tcPr>
            <w:tcW w:w="1104" w:type="dxa"/>
            <w:tcBorders>
              <w:top w:val="nil"/>
              <w:left w:val="nil"/>
              <w:bottom w:val="single" w:sz="4" w:space="0" w:color="auto"/>
              <w:right w:val="nil"/>
            </w:tcBorders>
          </w:tcPr>
          <w:p w:rsidR="00557F73" w:rsidRPr="008755CA" w:rsidRDefault="00583BF8" w:rsidP="003E04D4">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1190" w:type="dxa"/>
            <w:tcBorders>
              <w:top w:val="nil"/>
              <w:left w:val="nil"/>
              <w:bottom w:val="single" w:sz="4" w:space="0" w:color="auto"/>
              <w:right w:val="nil"/>
            </w:tcBorders>
          </w:tcPr>
          <w:p w:rsidR="00557F73" w:rsidRPr="00A37D5A" w:rsidRDefault="00583BF8" w:rsidP="003E04D4">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10,0</w:t>
            </w:r>
          </w:p>
        </w:tc>
      </w:tr>
      <w:tr w:rsidR="00557F73" w:rsidRPr="00A56D65" w:rsidTr="003E04D4">
        <w:trPr>
          <w:trHeight w:val="20"/>
          <w:jc w:val="center"/>
        </w:trPr>
        <w:tc>
          <w:tcPr>
            <w:tcW w:w="550" w:type="dxa"/>
            <w:tcBorders>
              <w:top w:val="single" w:sz="4" w:space="0" w:color="auto"/>
              <w:left w:val="nil"/>
              <w:bottom w:val="single" w:sz="4" w:space="0" w:color="auto"/>
              <w:right w:val="nil"/>
            </w:tcBorders>
          </w:tcPr>
          <w:p w:rsidR="00557F73" w:rsidRPr="00A56D65" w:rsidRDefault="00557F73" w:rsidP="003E04D4">
            <w:pPr>
              <w:tabs>
                <w:tab w:val="center" w:pos="4680"/>
                <w:tab w:val="right" w:pos="9360"/>
              </w:tabs>
              <w:spacing w:after="0" w:line="240" w:lineRule="auto"/>
              <w:jc w:val="center"/>
              <w:rPr>
                <w:rFonts w:ascii="Times New Roman" w:hAnsi="Times New Roman"/>
                <w:bCs/>
                <w:sz w:val="24"/>
                <w:szCs w:val="24"/>
              </w:rPr>
            </w:pPr>
          </w:p>
        </w:tc>
        <w:tc>
          <w:tcPr>
            <w:tcW w:w="5059" w:type="dxa"/>
            <w:tcBorders>
              <w:top w:val="single" w:sz="4" w:space="0" w:color="auto"/>
              <w:left w:val="nil"/>
              <w:bottom w:val="single" w:sz="4" w:space="0" w:color="auto"/>
              <w:right w:val="nil"/>
            </w:tcBorders>
          </w:tcPr>
          <w:p w:rsidR="00557F73" w:rsidRPr="00A56D65" w:rsidRDefault="00557F73" w:rsidP="003E04D4">
            <w:pPr>
              <w:tabs>
                <w:tab w:val="center" w:pos="4680"/>
                <w:tab w:val="right" w:pos="9360"/>
              </w:tabs>
              <w:spacing w:after="0" w:line="240" w:lineRule="auto"/>
              <w:jc w:val="both"/>
              <w:rPr>
                <w:rFonts w:ascii="Times New Roman" w:hAnsi="Times New Roman"/>
                <w:b/>
                <w:bCs/>
                <w:sz w:val="24"/>
                <w:szCs w:val="24"/>
              </w:rPr>
            </w:pPr>
            <w:r w:rsidRPr="00A56D65">
              <w:rPr>
                <w:rFonts w:ascii="Times New Roman" w:hAnsi="Times New Roman"/>
                <w:b/>
                <w:bCs/>
                <w:sz w:val="24"/>
                <w:szCs w:val="24"/>
              </w:rPr>
              <w:t>Jumlah</w:t>
            </w:r>
          </w:p>
        </w:tc>
        <w:tc>
          <w:tcPr>
            <w:tcW w:w="1104" w:type="dxa"/>
            <w:tcBorders>
              <w:top w:val="single" w:sz="4" w:space="0" w:color="auto"/>
              <w:left w:val="nil"/>
              <w:bottom w:val="single" w:sz="4" w:space="0" w:color="auto"/>
              <w:right w:val="nil"/>
            </w:tcBorders>
          </w:tcPr>
          <w:p w:rsidR="00557F73" w:rsidRPr="00E41B85" w:rsidRDefault="00557F73" w:rsidP="00583BF8">
            <w:pPr>
              <w:tabs>
                <w:tab w:val="center" w:pos="4680"/>
                <w:tab w:val="right" w:pos="9360"/>
              </w:tabs>
              <w:spacing w:after="0" w:line="240" w:lineRule="auto"/>
              <w:jc w:val="center"/>
              <w:rPr>
                <w:rFonts w:ascii="Times New Roman" w:hAnsi="Times New Roman"/>
                <w:b/>
                <w:bCs/>
                <w:sz w:val="24"/>
                <w:szCs w:val="24"/>
              </w:rPr>
            </w:pPr>
            <w:r>
              <w:rPr>
                <w:rFonts w:ascii="Times New Roman" w:hAnsi="Times New Roman"/>
                <w:b/>
                <w:bCs/>
                <w:sz w:val="24"/>
                <w:szCs w:val="24"/>
              </w:rPr>
              <w:t>1</w:t>
            </w:r>
            <w:r w:rsidR="00583BF8">
              <w:rPr>
                <w:rFonts w:ascii="Times New Roman" w:hAnsi="Times New Roman"/>
                <w:b/>
                <w:bCs/>
                <w:sz w:val="24"/>
                <w:szCs w:val="24"/>
              </w:rPr>
              <w:t>00</w:t>
            </w:r>
          </w:p>
        </w:tc>
        <w:tc>
          <w:tcPr>
            <w:tcW w:w="1190" w:type="dxa"/>
            <w:tcBorders>
              <w:top w:val="single" w:sz="4" w:space="0" w:color="auto"/>
              <w:left w:val="nil"/>
              <w:bottom w:val="single" w:sz="4" w:space="0" w:color="auto"/>
              <w:right w:val="nil"/>
            </w:tcBorders>
          </w:tcPr>
          <w:p w:rsidR="00557F73" w:rsidRPr="00A56D65" w:rsidRDefault="00557F73" w:rsidP="003E04D4">
            <w:pPr>
              <w:tabs>
                <w:tab w:val="center" w:pos="4680"/>
                <w:tab w:val="right" w:pos="9360"/>
              </w:tabs>
              <w:spacing w:after="0" w:line="240" w:lineRule="auto"/>
              <w:jc w:val="center"/>
              <w:rPr>
                <w:rFonts w:ascii="Times New Roman" w:hAnsi="Times New Roman"/>
                <w:b/>
                <w:bCs/>
                <w:sz w:val="24"/>
                <w:szCs w:val="24"/>
              </w:rPr>
            </w:pPr>
            <w:r w:rsidRPr="00A56D65">
              <w:rPr>
                <w:rFonts w:ascii="Times New Roman" w:hAnsi="Times New Roman"/>
                <w:b/>
                <w:bCs/>
                <w:sz w:val="24"/>
                <w:szCs w:val="24"/>
              </w:rPr>
              <w:t>100</w:t>
            </w:r>
          </w:p>
        </w:tc>
      </w:tr>
      <w:tr w:rsidR="00557F73" w:rsidRPr="001B1F2C" w:rsidTr="003E04D4">
        <w:trPr>
          <w:trHeight w:val="20"/>
          <w:jc w:val="center"/>
        </w:trPr>
        <w:tc>
          <w:tcPr>
            <w:tcW w:w="550" w:type="dxa"/>
            <w:tcBorders>
              <w:top w:val="single" w:sz="4" w:space="0" w:color="auto"/>
              <w:left w:val="nil"/>
              <w:bottom w:val="nil"/>
              <w:right w:val="nil"/>
            </w:tcBorders>
          </w:tcPr>
          <w:p w:rsidR="00557F73" w:rsidRPr="00A56D65" w:rsidRDefault="00557F73" w:rsidP="003E04D4">
            <w:pPr>
              <w:tabs>
                <w:tab w:val="center" w:pos="4680"/>
                <w:tab w:val="right" w:pos="9360"/>
              </w:tabs>
              <w:spacing w:after="0" w:line="240" w:lineRule="auto"/>
              <w:jc w:val="center"/>
              <w:rPr>
                <w:rFonts w:ascii="Times New Roman" w:hAnsi="Times New Roman"/>
                <w:bCs/>
                <w:sz w:val="24"/>
                <w:szCs w:val="24"/>
              </w:rPr>
            </w:pPr>
          </w:p>
          <w:p w:rsidR="00557F73" w:rsidRPr="00A56D65" w:rsidRDefault="00557F73" w:rsidP="003E04D4">
            <w:pPr>
              <w:tabs>
                <w:tab w:val="center" w:pos="4680"/>
                <w:tab w:val="right" w:pos="9360"/>
              </w:tabs>
              <w:spacing w:after="0" w:line="240" w:lineRule="auto"/>
              <w:jc w:val="center"/>
              <w:rPr>
                <w:rFonts w:ascii="Times New Roman" w:hAnsi="Times New Roman"/>
                <w:bCs/>
                <w:sz w:val="24"/>
                <w:szCs w:val="24"/>
              </w:rPr>
            </w:pPr>
            <w:r w:rsidRPr="00A56D65">
              <w:rPr>
                <w:rFonts w:ascii="Times New Roman" w:hAnsi="Times New Roman"/>
                <w:bCs/>
                <w:sz w:val="24"/>
                <w:szCs w:val="24"/>
              </w:rPr>
              <w:t>1</w:t>
            </w:r>
          </w:p>
        </w:tc>
        <w:tc>
          <w:tcPr>
            <w:tcW w:w="5059" w:type="dxa"/>
            <w:tcBorders>
              <w:top w:val="single" w:sz="4" w:space="0" w:color="auto"/>
              <w:left w:val="nil"/>
              <w:bottom w:val="nil"/>
              <w:right w:val="nil"/>
            </w:tcBorders>
          </w:tcPr>
          <w:p w:rsidR="00557F73" w:rsidRPr="00BF1C36" w:rsidRDefault="00557F73" w:rsidP="003E04D4">
            <w:pPr>
              <w:tabs>
                <w:tab w:val="center" w:pos="4680"/>
                <w:tab w:val="right" w:pos="9360"/>
              </w:tabs>
              <w:spacing w:after="0" w:line="240" w:lineRule="auto"/>
              <w:jc w:val="both"/>
              <w:rPr>
                <w:rFonts w:ascii="Times New Roman" w:hAnsi="Times New Roman"/>
                <w:b/>
                <w:bCs/>
                <w:sz w:val="24"/>
                <w:szCs w:val="24"/>
              </w:rPr>
            </w:pPr>
            <w:r w:rsidRPr="00BF1C36">
              <w:rPr>
                <w:rFonts w:ascii="Times New Roman" w:hAnsi="Times New Roman"/>
                <w:b/>
                <w:bCs/>
                <w:sz w:val="24"/>
                <w:szCs w:val="24"/>
              </w:rPr>
              <w:t>Pekerjaan</w:t>
            </w:r>
          </w:p>
          <w:p w:rsidR="00557F73" w:rsidRPr="00121D84" w:rsidRDefault="00557F73" w:rsidP="003E04D4">
            <w:pPr>
              <w:tabs>
                <w:tab w:val="center" w:pos="4680"/>
                <w:tab w:val="right" w:pos="9360"/>
              </w:tabs>
              <w:spacing w:after="0" w:line="240" w:lineRule="auto"/>
              <w:jc w:val="both"/>
              <w:rPr>
                <w:rFonts w:ascii="Times New Roman" w:hAnsi="Times New Roman"/>
                <w:bCs/>
                <w:sz w:val="24"/>
                <w:szCs w:val="24"/>
              </w:rPr>
            </w:pPr>
            <w:r w:rsidRPr="00A56D65">
              <w:rPr>
                <w:rFonts w:ascii="Times New Roman" w:hAnsi="Times New Roman"/>
                <w:bCs/>
                <w:sz w:val="24"/>
                <w:szCs w:val="24"/>
              </w:rPr>
              <w:t>PNS</w:t>
            </w:r>
            <w:r>
              <w:rPr>
                <w:rFonts w:ascii="Times New Roman" w:hAnsi="Times New Roman"/>
                <w:bCs/>
                <w:sz w:val="24"/>
                <w:szCs w:val="24"/>
              </w:rPr>
              <w:t>/BUMN</w:t>
            </w:r>
          </w:p>
        </w:tc>
        <w:tc>
          <w:tcPr>
            <w:tcW w:w="1104" w:type="dxa"/>
            <w:tcBorders>
              <w:top w:val="single" w:sz="4" w:space="0" w:color="auto"/>
              <w:left w:val="nil"/>
              <w:bottom w:val="nil"/>
              <w:right w:val="nil"/>
            </w:tcBorders>
          </w:tcPr>
          <w:p w:rsidR="00557F73" w:rsidRDefault="00557F73" w:rsidP="003E04D4">
            <w:pPr>
              <w:tabs>
                <w:tab w:val="center" w:pos="4680"/>
                <w:tab w:val="right" w:pos="9360"/>
              </w:tabs>
              <w:spacing w:after="0" w:line="240" w:lineRule="auto"/>
              <w:jc w:val="center"/>
              <w:rPr>
                <w:rFonts w:ascii="Times New Roman" w:hAnsi="Times New Roman"/>
                <w:bCs/>
                <w:sz w:val="24"/>
                <w:szCs w:val="24"/>
              </w:rPr>
            </w:pPr>
          </w:p>
          <w:p w:rsidR="00557F73" w:rsidRPr="00172EA2" w:rsidRDefault="006B0887" w:rsidP="003E04D4">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11</w:t>
            </w:r>
          </w:p>
        </w:tc>
        <w:tc>
          <w:tcPr>
            <w:tcW w:w="1190" w:type="dxa"/>
            <w:tcBorders>
              <w:top w:val="single" w:sz="4" w:space="0" w:color="auto"/>
              <w:left w:val="nil"/>
              <w:bottom w:val="nil"/>
              <w:right w:val="nil"/>
            </w:tcBorders>
          </w:tcPr>
          <w:p w:rsidR="00557F73" w:rsidRDefault="00557F73" w:rsidP="003E04D4">
            <w:pPr>
              <w:tabs>
                <w:tab w:val="center" w:pos="4680"/>
                <w:tab w:val="right" w:pos="9360"/>
              </w:tabs>
              <w:spacing w:after="0" w:line="240" w:lineRule="auto"/>
              <w:jc w:val="center"/>
              <w:rPr>
                <w:rFonts w:ascii="Times New Roman" w:hAnsi="Times New Roman"/>
                <w:bCs/>
                <w:sz w:val="24"/>
                <w:szCs w:val="24"/>
              </w:rPr>
            </w:pPr>
          </w:p>
          <w:p w:rsidR="00557F73" w:rsidRPr="001B1F2C" w:rsidRDefault="006B0887" w:rsidP="003E04D4">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11,0</w:t>
            </w:r>
          </w:p>
        </w:tc>
      </w:tr>
      <w:tr w:rsidR="00557F73" w:rsidRPr="004109AD" w:rsidTr="003E04D4">
        <w:trPr>
          <w:trHeight w:val="20"/>
          <w:jc w:val="center"/>
        </w:trPr>
        <w:tc>
          <w:tcPr>
            <w:tcW w:w="550" w:type="dxa"/>
            <w:tcBorders>
              <w:top w:val="nil"/>
              <w:left w:val="nil"/>
              <w:bottom w:val="nil"/>
              <w:right w:val="nil"/>
            </w:tcBorders>
          </w:tcPr>
          <w:p w:rsidR="00557F73" w:rsidRPr="00A56D65" w:rsidRDefault="00557F73" w:rsidP="003E04D4">
            <w:pPr>
              <w:tabs>
                <w:tab w:val="center" w:pos="4680"/>
                <w:tab w:val="right" w:pos="9360"/>
              </w:tabs>
              <w:spacing w:after="0" w:line="240" w:lineRule="auto"/>
              <w:jc w:val="center"/>
              <w:rPr>
                <w:rFonts w:ascii="Times New Roman" w:hAnsi="Times New Roman"/>
                <w:bCs/>
                <w:sz w:val="24"/>
                <w:szCs w:val="24"/>
              </w:rPr>
            </w:pPr>
            <w:r w:rsidRPr="00A56D65">
              <w:rPr>
                <w:rFonts w:ascii="Times New Roman" w:hAnsi="Times New Roman"/>
                <w:bCs/>
                <w:sz w:val="24"/>
                <w:szCs w:val="24"/>
              </w:rPr>
              <w:t>2</w:t>
            </w:r>
          </w:p>
        </w:tc>
        <w:tc>
          <w:tcPr>
            <w:tcW w:w="5059" w:type="dxa"/>
            <w:tcBorders>
              <w:top w:val="nil"/>
              <w:left w:val="nil"/>
              <w:bottom w:val="nil"/>
              <w:right w:val="nil"/>
            </w:tcBorders>
          </w:tcPr>
          <w:p w:rsidR="00557F73" w:rsidRPr="00121D84" w:rsidRDefault="00557F73" w:rsidP="003E04D4">
            <w:pPr>
              <w:tabs>
                <w:tab w:val="center" w:pos="4680"/>
                <w:tab w:val="right" w:pos="9360"/>
              </w:tabs>
              <w:spacing w:after="0" w:line="240" w:lineRule="auto"/>
              <w:jc w:val="both"/>
              <w:rPr>
                <w:rFonts w:ascii="Times New Roman" w:hAnsi="Times New Roman"/>
                <w:bCs/>
                <w:sz w:val="24"/>
                <w:szCs w:val="24"/>
              </w:rPr>
            </w:pPr>
            <w:r>
              <w:rPr>
                <w:rFonts w:ascii="Times New Roman" w:hAnsi="Times New Roman"/>
                <w:bCs/>
                <w:sz w:val="24"/>
                <w:szCs w:val="24"/>
              </w:rPr>
              <w:t>Karyawan Swasta</w:t>
            </w:r>
          </w:p>
        </w:tc>
        <w:tc>
          <w:tcPr>
            <w:tcW w:w="1104" w:type="dxa"/>
            <w:tcBorders>
              <w:top w:val="nil"/>
              <w:left w:val="nil"/>
              <w:bottom w:val="nil"/>
              <w:right w:val="nil"/>
            </w:tcBorders>
          </w:tcPr>
          <w:p w:rsidR="00557F73" w:rsidRPr="001B1F2C" w:rsidRDefault="006B0887" w:rsidP="003E04D4">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22</w:t>
            </w:r>
          </w:p>
        </w:tc>
        <w:tc>
          <w:tcPr>
            <w:tcW w:w="1190" w:type="dxa"/>
            <w:tcBorders>
              <w:top w:val="nil"/>
              <w:left w:val="nil"/>
              <w:bottom w:val="nil"/>
              <w:right w:val="nil"/>
            </w:tcBorders>
          </w:tcPr>
          <w:p w:rsidR="00557F73" w:rsidRPr="004109AD" w:rsidRDefault="00557F73" w:rsidP="003E04D4">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2</w:t>
            </w:r>
            <w:r w:rsidR="006B0887">
              <w:rPr>
                <w:rFonts w:ascii="Times New Roman" w:hAnsi="Times New Roman"/>
                <w:bCs/>
                <w:sz w:val="24"/>
                <w:szCs w:val="24"/>
              </w:rPr>
              <w:t>2,0</w:t>
            </w:r>
          </w:p>
        </w:tc>
      </w:tr>
      <w:tr w:rsidR="00557F73" w:rsidRPr="004109AD" w:rsidTr="003E04D4">
        <w:trPr>
          <w:trHeight w:val="20"/>
          <w:jc w:val="center"/>
        </w:trPr>
        <w:tc>
          <w:tcPr>
            <w:tcW w:w="550" w:type="dxa"/>
            <w:tcBorders>
              <w:top w:val="nil"/>
              <w:left w:val="nil"/>
              <w:bottom w:val="nil"/>
              <w:right w:val="nil"/>
            </w:tcBorders>
          </w:tcPr>
          <w:p w:rsidR="00557F73" w:rsidRPr="00A56D65" w:rsidRDefault="00557F73" w:rsidP="003E04D4">
            <w:pPr>
              <w:tabs>
                <w:tab w:val="center" w:pos="4680"/>
                <w:tab w:val="right" w:pos="9360"/>
              </w:tabs>
              <w:spacing w:after="0" w:line="240" w:lineRule="auto"/>
              <w:jc w:val="center"/>
              <w:rPr>
                <w:rFonts w:ascii="Times New Roman" w:hAnsi="Times New Roman"/>
                <w:bCs/>
                <w:sz w:val="24"/>
                <w:szCs w:val="24"/>
              </w:rPr>
            </w:pPr>
            <w:r w:rsidRPr="00A56D65">
              <w:rPr>
                <w:rFonts w:ascii="Times New Roman" w:hAnsi="Times New Roman"/>
                <w:bCs/>
                <w:sz w:val="24"/>
                <w:szCs w:val="24"/>
              </w:rPr>
              <w:t>3</w:t>
            </w:r>
          </w:p>
        </w:tc>
        <w:tc>
          <w:tcPr>
            <w:tcW w:w="5059" w:type="dxa"/>
            <w:tcBorders>
              <w:top w:val="nil"/>
              <w:left w:val="nil"/>
              <w:bottom w:val="nil"/>
              <w:right w:val="nil"/>
            </w:tcBorders>
          </w:tcPr>
          <w:p w:rsidR="00557F73" w:rsidRPr="00A56D65" w:rsidRDefault="00557F73" w:rsidP="003E04D4">
            <w:pPr>
              <w:tabs>
                <w:tab w:val="center" w:pos="4680"/>
                <w:tab w:val="right" w:pos="9360"/>
              </w:tabs>
              <w:spacing w:after="0" w:line="240" w:lineRule="auto"/>
              <w:jc w:val="both"/>
              <w:rPr>
                <w:rFonts w:ascii="Times New Roman" w:hAnsi="Times New Roman"/>
                <w:bCs/>
                <w:sz w:val="24"/>
                <w:szCs w:val="24"/>
              </w:rPr>
            </w:pPr>
            <w:r w:rsidRPr="00A56D65">
              <w:rPr>
                <w:rFonts w:ascii="Times New Roman" w:hAnsi="Times New Roman"/>
                <w:bCs/>
                <w:sz w:val="24"/>
                <w:szCs w:val="24"/>
              </w:rPr>
              <w:t>Wiraswasta</w:t>
            </w:r>
          </w:p>
        </w:tc>
        <w:tc>
          <w:tcPr>
            <w:tcW w:w="1104" w:type="dxa"/>
            <w:tcBorders>
              <w:top w:val="nil"/>
              <w:left w:val="nil"/>
              <w:bottom w:val="nil"/>
              <w:right w:val="nil"/>
            </w:tcBorders>
          </w:tcPr>
          <w:p w:rsidR="00557F73" w:rsidRPr="001B1F2C" w:rsidRDefault="006B0887" w:rsidP="003E04D4">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25</w:t>
            </w:r>
          </w:p>
        </w:tc>
        <w:tc>
          <w:tcPr>
            <w:tcW w:w="1190" w:type="dxa"/>
            <w:tcBorders>
              <w:top w:val="nil"/>
              <w:left w:val="nil"/>
              <w:bottom w:val="nil"/>
              <w:right w:val="nil"/>
            </w:tcBorders>
          </w:tcPr>
          <w:p w:rsidR="00557F73" w:rsidRPr="004109AD" w:rsidRDefault="00557F73" w:rsidP="003E04D4">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2</w:t>
            </w:r>
            <w:r w:rsidR="006B0887">
              <w:rPr>
                <w:rFonts w:ascii="Times New Roman" w:hAnsi="Times New Roman"/>
                <w:bCs/>
                <w:sz w:val="24"/>
                <w:szCs w:val="24"/>
              </w:rPr>
              <w:t>5,0</w:t>
            </w:r>
          </w:p>
        </w:tc>
      </w:tr>
      <w:tr w:rsidR="00557F73" w:rsidRPr="004109AD" w:rsidTr="003E04D4">
        <w:trPr>
          <w:trHeight w:val="20"/>
          <w:jc w:val="center"/>
        </w:trPr>
        <w:tc>
          <w:tcPr>
            <w:tcW w:w="550" w:type="dxa"/>
            <w:tcBorders>
              <w:top w:val="nil"/>
              <w:left w:val="nil"/>
              <w:bottom w:val="nil"/>
              <w:right w:val="nil"/>
            </w:tcBorders>
          </w:tcPr>
          <w:p w:rsidR="00557F73" w:rsidRPr="00A56D65" w:rsidRDefault="00557F73" w:rsidP="003E04D4">
            <w:pPr>
              <w:tabs>
                <w:tab w:val="center" w:pos="4680"/>
                <w:tab w:val="right" w:pos="9360"/>
              </w:tabs>
              <w:spacing w:after="0" w:line="240" w:lineRule="auto"/>
              <w:jc w:val="center"/>
              <w:rPr>
                <w:rFonts w:ascii="Times New Roman" w:hAnsi="Times New Roman"/>
                <w:bCs/>
                <w:sz w:val="24"/>
                <w:szCs w:val="24"/>
              </w:rPr>
            </w:pPr>
            <w:r w:rsidRPr="00A56D65">
              <w:rPr>
                <w:rFonts w:ascii="Times New Roman" w:hAnsi="Times New Roman"/>
                <w:bCs/>
                <w:sz w:val="24"/>
                <w:szCs w:val="24"/>
              </w:rPr>
              <w:t>4</w:t>
            </w:r>
          </w:p>
        </w:tc>
        <w:tc>
          <w:tcPr>
            <w:tcW w:w="5059" w:type="dxa"/>
            <w:tcBorders>
              <w:top w:val="nil"/>
              <w:left w:val="nil"/>
              <w:bottom w:val="nil"/>
              <w:right w:val="nil"/>
            </w:tcBorders>
          </w:tcPr>
          <w:p w:rsidR="00557F73" w:rsidRPr="009C2E12" w:rsidRDefault="00557F73" w:rsidP="003E04D4">
            <w:pPr>
              <w:tabs>
                <w:tab w:val="center" w:pos="4680"/>
                <w:tab w:val="right" w:pos="9360"/>
              </w:tabs>
              <w:spacing w:after="0" w:line="240" w:lineRule="auto"/>
              <w:jc w:val="both"/>
              <w:rPr>
                <w:rFonts w:ascii="Times New Roman" w:hAnsi="Times New Roman"/>
                <w:bCs/>
                <w:sz w:val="24"/>
                <w:szCs w:val="24"/>
              </w:rPr>
            </w:pPr>
            <w:r>
              <w:rPr>
                <w:rFonts w:ascii="Times New Roman" w:hAnsi="Times New Roman"/>
                <w:bCs/>
                <w:sz w:val="24"/>
                <w:szCs w:val="24"/>
              </w:rPr>
              <w:t>Ibu Rumah Tangga</w:t>
            </w:r>
          </w:p>
        </w:tc>
        <w:tc>
          <w:tcPr>
            <w:tcW w:w="1104" w:type="dxa"/>
            <w:tcBorders>
              <w:top w:val="nil"/>
              <w:left w:val="nil"/>
              <w:bottom w:val="nil"/>
              <w:right w:val="nil"/>
            </w:tcBorders>
          </w:tcPr>
          <w:p w:rsidR="00557F73" w:rsidRPr="001B1F2C" w:rsidRDefault="006B0887" w:rsidP="003E04D4">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30</w:t>
            </w:r>
          </w:p>
        </w:tc>
        <w:tc>
          <w:tcPr>
            <w:tcW w:w="1190" w:type="dxa"/>
            <w:tcBorders>
              <w:top w:val="nil"/>
              <w:left w:val="nil"/>
              <w:bottom w:val="nil"/>
              <w:right w:val="nil"/>
            </w:tcBorders>
          </w:tcPr>
          <w:p w:rsidR="00557F73" w:rsidRPr="004109AD" w:rsidRDefault="006B0887" w:rsidP="003E04D4">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30,0</w:t>
            </w:r>
          </w:p>
        </w:tc>
      </w:tr>
      <w:tr w:rsidR="00557F73" w:rsidRPr="004109AD" w:rsidTr="003E04D4">
        <w:trPr>
          <w:trHeight w:val="20"/>
          <w:jc w:val="center"/>
        </w:trPr>
        <w:tc>
          <w:tcPr>
            <w:tcW w:w="550" w:type="dxa"/>
            <w:tcBorders>
              <w:top w:val="nil"/>
              <w:left w:val="nil"/>
              <w:bottom w:val="single" w:sz="4" w:space="0" w:color="auto"/>
              <w:right w:val="nil"/>
            </w:tcBorders>
          </w:tcPr>
          <w:p w:rsidR="00557F73" w:rsidRPr="004057E6" w:rsidRDefault="00557F73" w:rsidP="003E04D4">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5</w:t>
            </w:r>
          </w:p>
        </w:tc>
        <w:tc>
          <w:tcPr>
            <w:tcW w:w="5059" w:type="dxa"/>
            <w:tcBorders>
              <w:top w:val="nil"/>
              <w:left w:val="nil"/>
              <w:bottom w:val="single" w:sz="4" w:space="0" w:color="auto"/>
              <w:right w:val="nil"/>
            </w:tcBorders>
          </w:tcPr>
          <w:p w:rsidR="00557F73" w:rsidRDefault="00557F73" w:rsidP="003E04D4">
            <w:pPr>
              <w:tabs>
                <w:tab w:val="center" w:pos="4680"/>
                <w:tab w:val="right" w:pos="9360"/>
              </w:tabs>
              <w:spacing w:after="0" w:line="240" w:lineRule="auto"/>
              <w:jc w:val="both"/>
              <w:rPr>
                <w:rFonts w:ascii="Times New Roman" w:hAnsi="Times New Roman"/>
                <w:bCs/>
                <w:sz w:val="24"/>
                <w:szCs w:val="24"/>
              </w:rPr>
            </w:pPr>
            <w:r>
              <w:rPr>
                <w:rFonts w:ascii="Times New Roman" w:hAnsi="Times New Roman"/>
                <w:bCs/>
                <w:sz w:val="24"/>
                <w:szCs w:val="24"/>
              </w:rPr>
              <w:t>Tidak Bekerja</w:t>
            </w:r>
          </w:p>
        </w:tc>
        <w:tc>
          <w:tcPr>
            <w:tcW w:w="1104" w:type="dxa"/>
            <w:tcBorders>
              <w:top w:val="nil"/>
              <w:left w:val="nil"/>
              <w:bottom w:val="single" w:sz="4" w:space="0" w:color="auto"/>
              <w:right w:val="nil"/>
            </w:tcBorders>
          </w:tcPr>
          <w:p w:rsidR="00557F73" w:rsidRPr="001B1F2C" w:rsidRDefault="006B0887" w:rsidP="003E04D4">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12</w:t>
            </w:r>
          </w:p>
        </w:tc>
        <w:tc>
          <w:tcPr>
            <w:tcW w:w="1190" w:type="dxa"/>
            <w:tcBorders>
              <w:top w:val="nil"/>
              <w:left w:val="nil"/>
              <w:bottom w:val="single" w:sz="4" w:space="0" w:color="auto"/>
              <w:right w:val="nil"/>
            </w:tcBorders>
          </w:tcPr>
          <w:p w:rsidR="00557F73" w:rsidRPr="004109AD" w:rsidRDefault="00557F73" w:rsidP="003E04D4">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12,</w:t>
            </w:r>
            <w:r w:rsidR="006B0887">
              <w:rPr>
                <w:rFonts w:ascii="Times New Roman" w:hAnsi="Times New Roman"/>
                <w:bCs/>
                <w:sz w:val="24"/>
                <w:szCs w:val="24"/>
              </w:rPr>
              <w:t>0</w:t>
            </w:r>
          </w:p>
        </w:tc>
      </w:tr>
      <w:tr w:rsidR="00557F73" w:rsidRPr="00A56D65" w:rsidTr="003E04D4">
        <w:trPr>
          <w:trHeight w:val="20"/>
          <w:jc w:val="center"/>
        </w:trPr>
        <w:tc>
          <w:tcPr>
            <w:tcW w:w="550" w:type="dxa"/>
            <w:tcBorders>
              <w:top w:val="single" w:sz="4" w:space="0" w:color="auto"/>
              <w:left w:val="nil"/>
              <w:bottom w:val="single" w:sz="4" w:space="0" w:color="auto"/>
              <w:right w:val="nil"/>
            </w:tcBorders>
          </w:tcPr>
          <w:p w:rsidR="00557F73" w:rsidRPr="00A56D65" w:rsidRDefault="00557F73" w:rsidP="003E04D4">
            <w:pPr>
              <w:tabs>
                <w:tab w:val="center" w:pos="4680"/>
                <w:tab w:val="right" w:pos="9360"/>
              </w:tabs>
              <w:spacing w:after="0" w:line="240" w:lineRule="auto"/>
              <w:jc w:val="center"/>
              <w:rPr>
                <w:rFonts w:ascii="Times New Roman" w:hAnsi="Times New Roman"/>
                <w:bCs/>
                <w:sz w:val="24"/>
                <w:szCs w:val="24"/>
              </w:rPr>
            </w:pPr>
          </w:p>
        </w:tc>
        <w:tc>
          <w:tcPr>
            <w:tcW w:w="5059" w:type="dxa"/>
            <w:tcBorders>
              <w:top w:val="single" w:sz="4" w:space="0" w:color="auto"/>
              <w:left w:val="nil"/>
              <w:bottom w:val="single" w:sz="4" w:space="0" w:color="auto"/>
              <w:right w:val="nil"/>
            </w:tcBorders>
          </w:tcPr>
          <w:p w:rsidR="00557F73" w:rsidRPr="00A56D65" w:rsidRDefault="00557F73" w:rsidP="003E04D4">
            <w:pPr>
              <w:tabs>
                <w:tab w:val="center" w:pos="4680"/>
                <w:tab w:val="right" w:pos="9360"/>
              </w:tabs>
              <w:spacing w:after="0" w:line="240" w:lineRule="auto"/>
              <w:jc w:val="both"/>
              <w:rPr>
                <w:rFonts w:ascii="Times New Roman" w:hAnsi="Times New Roman"/>
                <w:b/>
                <w:bCs/>
                <w:sz w:val="24"/>
                <w:szCs w:val="24"/>
              </w:rPr>
            </w:pPr>
            <w:r w:rsidRPr="00A56D65">
              <w:rPr>
                <w:rFonts w:ascii="Times New Roman" w:hAnsi="Times New Roman"/>
                <w:b/>
                <w:bCs/>
                <w:sz w:val="24"/>
                <w:szCs w:val="24"/>
              </w:rPr>
              <w:t>Jumlah</w:t>
            </w:r>
          </w:p>
        </w:tc>
        <w:tc>
          <w:tcPr>
            <w:tcW w:w="1104" w:type="dxa"/>
            <w:tcBorders>
              <w:top w:val="single" w:sz="4" w:space="0" w:color="auto"/>
              <w:left w:val="nil"/>
              <w:bottom w:val="single" w:sz="4" w:space="0" w:color="auto"/>
              <w:right w:val="nil"/>
            </w:tcBorders>
          </w:tcPr>
          <w:p w:rsidR="00557F73" w:rsidRPr="00E41B85" w:rsidRDefault="00557F73" w:rsidP="003E04D4">
            <w:pPr>
              <w:tabs>
                <w:tab w:val="center" w:pos="4680"/>
                <w:tab w:val="right" w:pos="9360"/>
              </w:tabs>
              <w:spacing w:after="0" w:line="240" w:lineRule="auto"/>
              <w:jc w:val="center"/>
              <w:rPr>
                <w:rFonts w:ascii="Times New Roman" w:hAnsi="Times New Roman"/>
                <w:b/>
                <w:bCs/>
                <w:sz w:val="24"/>
                <w:szCs w:val="24"/>
              </w:rPr>
            </w:pPr>
            <w:r>
              <w:rPr>
                <w:rFonts w:ascii="Times New Roman" w:hAnsi="Times New Roman"/>
                <w:b/>
                <w:bCs/>
                <w:sz w:val="24"/>
                <w:szCs w:val="24"/>
              </w:rPr>
              <w:t>178</w:t>
            </w:r>
          </w:p>
        </w:tc>
        <w:tc>
          <w:tcPr>
            <w:tcW w:w="1190" w:type="dxa"/>
            <w:tcBorders>
              <w:top w:val="single" w:sz="4" w:space="0" w:color="auto"/>
              <w:left w:val="nil"/>
              <w:bottom w:val="single" w:sz="4" w:space="0" w:color="auto"/>
              <w:right w:val="nil"/>
            </w:tcBorders>
          </w:tcPr>
          <w:p w:rsidR="00557F73" w:rsidRPr="00A56D65" w:rsidRDefault="00557F73" w:rsidP="003E04D4">
            <w:pPr>
              <w:tabs>
                <w:tab w:val="center" w:pos="4680"/>
                <w:tab w:val="right" w:pos="9360"/>
              </w:tabs>
              <w:spacing w:after="0" w:line="240" w:lineRule="auto"/>
              <w:jc w:val="center"/>
              <w:rPr>
                <w:rFonts w:ascii="Times New Roman" w:hAnsi="Times New Roman"/>
                <w:b/>
                <w:bCs/>
                <w:sz w:val="24"/>
                <w:szCs w:val="24"/>
              </w:rPr>
            </w:pPr>
            <w:r w:rsidRPr="00A56D65">
              <w:rPr>
                <w:rFonts w:ascii="Times New Roman" w:hAnsi="Times New Roman"/>
                <w:b/>
                <w:bCs/>
                <w:sz w:val="24"/>
                <w:szCs w:val="24"/>
              </w:rPr>
              <w:t>100</w:t>
            </w:r>
          </w:p>
        </w:tc>
      </w:tr>
    </w:tbl>
    <w:p w:rsidR="00557F73" w:rsidRDefault="00557F73" w:rsidP="00557F73">
      <w:pPr>
        <w:autoSpaceDE w:val="0"/>
        <w:autoSpaceDN w:val="0"/>
        <w:adjustRightInd w:val="0"/>
        <w:spacing w:after="0" w:line="240" w:lineRule="auto"/>
        <w:rPr>
          <w:rFonts w:ascii="Times New Roman" w:hAnsi="Times New Roman"/>
          <w:sz w:val="24"/>
          <w:szCs w:val="24"/>
        </w:rPr>
      </w:pPr>
    </w:p>
    <w:p w:rsidR="00557F73" w:rsidRDefault="00557F73" w:rsidP="00557F73">
      <w:pPr>
        <w:autoSpaceDE w:val="0"/>
        <w:autoSpaceDN w:val="0"/>
        <w:adjustRightInd w:val="0"/>
        <w:spacing w:after="0" w:line="480" w:lineRule="auto"/>
        <w:ind w:firstLine="720"/>
        <w:jc w:val="both"/>
        <w:rPr>
          <w:rFonts w:ascii="Times New Roman" w:hAnsi="Times New Roman"/>
          <w:sz w:val="24"/>
          <w:szCs w:val="24"/>
        </w:rPr>
      </w:pPr>
      <w:r w:rsidRPr="00A56D65">
        <w:rPr>
          <w:rFonts w:ascii="Times New Roman" w:hAnsi="Times New Roman"/>
          <w:sz w:val="24"/>
          <w:szCs w:val="24"/>
        </w:rPr>
        <w:lastRenderedPageBreak/>
        <w:t xml:space="preserve">Berdasarkan tabel 4.1 diketahui bahwa </w:t>
      </w:r>
      <w:r>
        <w:rPr>
          <w:rFonts w:ascii="Times New Roman" w:hAnsi="Times New Roman"/>
          <w:sz w:val="24"/>
          <w:szCs w:val="24"/>
        </w:rPr>
        <w:t xml:space="preserve">dari </w:t>
      </w:r>
      <w:r w:rsidR="00C67026">
        <w:rPr>
          <w:rFonts w:ascii="Times New Roman" w:hAnsi="Times New Roman"/>
          <w:sz w:val="24"/>
          <w:szCs w:val="24"/>
        </w:rPr>
        <w:t>100</w:t>
      </w:r>
      <w:r>
        <w:rPr>
          <w:rFonts w:ascii="Times New Roman" w:hAnsi="Times New Roman"/>
          <w:sz w:val="24"/>
          <w:szCs w:val="24"/>
        </w:rPr>
        <w:t xml:space="preserve"> responden sebagian besar responden</w:t>
      </w:r>
      <w:r w:rsidRPr="00A56D65">
        <w:rPr>
          <w:rFonts w:ascii="Times New Roman" w:hAnsi="Times New Roman"/>
          <w:sz w:val="24"/>
          <w:szCs w:val="24"/>
        </w:rPr>
        <w:t xml:space="preserve"> memiliki umur (</w:t>
      </w:r>
      <w:r w:rsidR="00C67026">
        <w:rPr>
          <w:rFonts w:ascii="Times New Roman" w:hAnsi="Times New Roman"/>
          <w:sz w:val="24"/>
          <w:szCs w:val="24"/>
        </w:rPr>
        <w:t xml:space="preserve">34-41 </w:t>
      </w:r>
      <w:r w:rsidRPr="00A56D65">
        <w:rPr>
          <w:rFonts w:ascii="Times New Roman" w:hAnsi="Times New Roman"/>
          <w:sz w:val="24"/>
          <w:szCs w:val="24"/>
        </w:rPr>
        <w:t>tahun</w:t>
      </w:r>
      <w:r w:rsidR="00C67026">
        <w:rPr>
          <w:rFonts w:ascii="Times New Roman" w:hAnsi="Times New Roman"/>
          <w:sz w:val="24"/>
          <w:szCs w:val="24"/>
        </w:rPr>
        <w:t xml:space="preserve"> dan 42-49 tahun</w:t>
      </w:r>
      <w:r w:rsidRPr="00A56D65">
        <w:rPr>
          <w:rFonts w:ascii="Times New Roman" w:hAnsi="Times New Roman"/>
          <w:sz w:val="24"/>
          <w:szCs w:val="24"/>
        </w:rPr>
        <w:t xml:space="preserve">) yaitu </w:t>
      </w:r>
      <w:r w:rsidR="00C67026">
        <w:rPr>
          <w:rFonts w:ascii="Times New Roman" w:hAnsi="Times New Roman"/>
          <w:sz w:val="24"/>
          <w:szCs w:val="24"/>
        </w:rPr>
        <w:t>16</w:t>
      </w:r>
      <w:r w:rsidRPr="00A56D65">
        <w:rPr>
          <w:rFonts w:ascii="Times New Roman" w:hAnsi="Times New Roman"/>
          <w:sz w:val="24"/>
          <w:szCs w:val="24"/>
        </w:rPr>
        <w:t xml:space="preserve"> responden (</w:t>
      </w:r>
      <w:r w:rsidR="00C67026">
        <w:rPr>
          <w:rFonts w:ascii="Times New Roman" w:hAnsi="Times New Roman"/>
          <w:sz w:val="24"/>
          <w:szCs w:val="24"/>
        </w:rPr>
        <w:t>16,0</w:t>
      </w:r>
      <w:r w:rsidRPr="00A56D65">
        <w:rPr>
          <w:rFonts w:ascii="Times New Roman" w:hAnsi="Times New Roman"/>
          <w:sz w:val="24"/>
          <w:szCs w:val="24"/>
        </w:rPr>
        <w:t xml:space="preserve">%), berjenis kelamin perempuan sebanyak </w:t>
      </w:r>
      <w:r w:rsidR="00C67026">
        <w:rPr>
          <w:rFonts w:ascii="Times New Roman" w:hAnsi="Times New Roman"/>
          <w:sz w:val="24"/>
          <w:szCs w:val="24"/>
        </w:rPr>
        <w:t>53</w:t>
      </w:r>
      <w:r w:rsidRPr="00A56D65">
        <w:rPr>
          <w:rFonts w:ascii="Times New Roman" w:hAnsi="Times New Roman"/>
          <w:sz w:val="24"/>
          <w:szCs w:val="24"/>
        </w:rPr>
        <w:t xml:space="preserve"> responden (</w:t>
      </w:r>
      <w:r w:rsidR="00C67026">
        <w:rPr>
          <w:rFonts w:ascii="Times New Roman" w:hAnsi="Times New Roman"/>
          <w:sz w:val="24"/>
          <w:szCs w:val="24"/>
        </w:rPr>
        <w:t>53,0</w:t>
      </w:r>
      <w:r w:rsidRPr="00A56D65">
        <w:rPr>
          <w:rFonts w:ascii="Times New Roman" w:hAnsi="Times New Roman"/>
          <w:sz w:val="24"/>
          <w:szCs w:val="24"/>
        </w:rPr>
        <w:t>%) dan sebagian besar responden memiliki pendidikan S</w:t>
      </w:r>
      <w:r>
        <w:rPr>
          <w:rFonts w:ascii="Times New Roman" w:hAnsi="Times New Roman"/>
          <w:sz w:val="24"/>
          <w:szCs w:val="24"/>
        </w:rPr>
        <w:t>LT</w:t>
      </w:r>
      <w:r w:rsidRPr="00A56D65">
        <w:rPr>
          <w:rFonts w:ascii="Times New Roman" w:hAnsi="Times New Roman"/>
          <w:sz w:val="24"/>
          <w:szCs w:val="24"/>
        </w:rPr>
        <w:t xml:space="preserve">A sebanyak </w:t>
      </w:r>
      <w:r w:rsidR="00C67026">
        <w:rPr>
          <w:rFonts w:ascii="Times New Roman" w:hAnsi="Times New Roman"/>
          <w:sz w:val="24"/>
          <w:szCs w:val="24"/>
        </w:rPr>
        <w:t>41</w:t>
      </w:r>
      <w:r w:rsidRPr="00A56D65">
        <w:rPr>
          <w:rFonts w:ascii="Times New Roman" w:hAnsi="Times New Roman"/>
          <w:sz w:val="24"/>
          <w:szCs w:val="24"/>
        </w:rPr>
        <w:t xml:space="preserve"> responden (</w:t>
      </w:r>
      <w:r w:rsidR="00C67026">
        <w:rPr>
          <w:rFonts w:ascii="Times New Roman" w:hAnsi="Times New Roman"/>
          <w:sz w:val="24"/>
          <w:szCs w:val="24"/>
        </w:rPr>
        <w:t>41,0</w:t>
      </w:r>
      <w:r w:rsidRPr="00A56D65">
        <w:rPr>
          <w:rFonts w:ascii="Times New Roman" w:hAnsi="Times New Roman"/>
          <w:sz w:val="24"/>
          <w:szCs w:val="24"/>
        </w:rPr>
        <w:t xml:space="preserve">%). Selanjutnya sebagian besar responden sebagai </w:t>
      </w:r>
      <w:r w:rsidR="0042463C">
        <w:rPr>
          <w:rFonts w:ascii="Times New Roman" w:hAnsi="Times New Roman"/>
          <w:sz w:val="24"/>
          <w:szCs w:val="24"/>
        </w:rPr>
        <w:t>ibu rumah tangga</w:t>
      </w:r>
      <w:r w:rsidRPr="00A56D65">
        <w:rPr>
          <w:rFonts w:ascii="Times New Roman" w:hAnsi="Times New Roman"/>
          <w:sz w:val="24"/>
          <w:szCs w:val="24"/>
        </w:rPr>
        <w:t xml:space="preserve"> yaitu sebanyak </w:t>
      </w:r>
      <w:r w:rsidR="0042463C">
        <w:rPr>
          <w:rFonts w:ascii="Times New Roman" w:hAnsi="Times New Roman"/>
          <w:sz w:val="24"/>
          <w:szCs w:val="24"/>
        </w:rPr>
        <w:t>30</w:t>
      </w:r>
      <w:r w:rsidRPr="00A56D65">
        <w:rPr>
          <w:rFonts w:ascii="Times New Roman" w:hAnsi="Times New Roman"/>
          <w:sz w:val="24"/>
          <w:szCs w:val="24"/>
        </w:rPr>
        <w:t xml:space="preserve"> responden (</w:t>
      </w:r>
      <w:r w:rsidR="0042463C">
        <w:rPr>
          <w:rFonts w:ascii="Times New Roman" w:hAnsi="Times New Roman"/>
          <w:sz w:val="24"/>
          <w:szCs w:val="24"/>
        </w:rPr>
        <w:t>30,0</w:t>
      </w:r>
      <w:r w:rsidRPr="00A56D65">
        <w:rPr>
          <w:rFonts w:ascii="Times New Roman" w:hAnsi="Times New Roman"/>
          <w:sz w:val="24"/>
          <w:szCs w:val="24"/>
        </w:rPr>
        <w:t>%).</w:t>
      </w:r>
    </w:p>
    <w:p w:rsidR="00557F73" w:rsidRPr="0077779D" w:rsidRDefault="00557F73" w:rsidP="007A786B">
      <w:pPr>
        <w:pStyle w:val="ListParagraph"/>
        <w:numPr>
          <w:ilvl w:val="0"/>
          <w:numId w:val="49"/>
        </w:numPr>
        <w:autoSpaceDE w:val="0"/>
        <w:autoSpaceDN w:val="0"/>
        <w:adjustRightInd w:val="0"/>
        <w:spacing w:after="0" w:line="480" w:lineRule="auto"/>
        <w:ind w:left="426" w:hanging="426"/>
        <w:jc w:val="both"/>
        <w:rPr>
          <w:rFonts w:ascii="Times New Roman" w:hAnsi="Times New Roman"/>
          <w:b/>
          <w:bCs/>
          <w:sz w:val="24"/>
          <w:szCs w:val="24"/>
        </w:rPr>
      </w:pPr>
      <w:r>
        <w:rPr>
          <w:rFonts w:ascii="Times New Roman" w:hAnsi="Times New Roman"/>
          <w:b/>
          <w:bCs/>
          <w:sz w:val="24"/>
          <w:szCs w:val="24"/>
        </w:rPr>
        <w:t>Keprofesian</w:t>
      </w:r>
    </w:p>
    <w:p w:rsidR="00557F73" w:rsidRDefault="00557F73" w:rsidP="00557F73">
      <w:pPr>
        <w:autoSpaceDE w:val="0"/>
        <w:autoSpaceDN w:val="0"/>
        <w:adjustRightInd w:val="0"/>
        <w:spacing w:after="0" w:line="480" w:lineRule="auto"/>
        <w:ind w:firstLine="720"/>
        <w:jc w:val="both"/>
        <w:rPr>
          <w:rFonts w:ascii="Times New Roman" w:hAnsi="Times New Roman"/>
          <w:color w:val="000000"/>
          <w:sz w:val="24"/>
          <w:szCs w:val="24"/>
        </w:rPr>
      </w:pPr>
      <w:r w:rsidRPr="00D32C2A">
        <w:rPr>
          <w:rFonts w:ascii="Times New Roman" w:hAnsi="Times New Roman"/>
          <w:color w:val="000000"/>
          <w:sz w:val="24"/>
          <w:szCs w:val="24"/>
        </w:rPr>
        <w:t xml:space="preserve">Hasil penelitian dan penjelasan tentang jawaban responden berdasarkan </w:t>
      </w:r>
      <w:r>
        <w:rPr>
          <w:rFonts w:ascii="Times New Roman" w:hAnsi="Times New Roman"/>
          <w:color w:val="000000"/>
          <w:sz w:val="24"/>
          <w:szCs w:val="24"/>
        </w:rPr>
        <w:t>keprofesian</w:t>
      </w:r>
      <w:r w:rsidRPr="00D32C2A">
        <w:rPr>
          <w:rFonts w:ascii="Times New Roman" w:hAnsi="Times New Roman"/>
          <w:color w:val="000000"/>
          <w:sz w:val="24"/>
          <w:szCs w:val="24"/>
        </w:rPr>
        <w:t xml:space="preserve"> dapat dilihat pada tabel berikut ini.</w:t>
      </w:r>
    </w:p>
    <w:p w:rsidR="00557F73" w:rsidRPr="00F960AA" w:rsidRDefault="00557F73" w:rsidP="00557F73">
      <w:pPr>
        <w:autoSpaceDE w:val="0"/>
        <w:autoSpaceDN w:val="0"/>
        <w:adjustRightInd w:val="0"/>
        <w:spacing w:after="0" w:line="240" w:lineRule="auto"/>
        <w:ind w:left="1134" w:hanging="1134"/>
        <w:jc w:val="both"/>
        <w:rPr>
          <w:rFonts w:ascii="Times New Roman" w:hAnsi="Times New Roman"/>
          <w:b/>
          <w:color w:val="000000" w:themeColor="text1"/>
          <w:sz w:val="24"/>
          <w:szCs w:val="24"/>
        </w:rPr>
      </w:pPr>
      <w:r w:rsidRPr="00A56D65">
        <w:rPr>
          <w:rFonts w:ascii="Times New Roman" w:hAnsi="Times New Roman"/>
          <w:b/>
          <w:bCs/>
          <w:sz w:val="24"/>
          <w:szCs w:val="24"/>
        </w:rPr>
        <w:t>Tabel 4.</w:t>
      </w:r>
      <w:r>
        <w:rPr>
          <w:rFonts w:ascii="Times New Roman" w:hAnsi="Times New Roman"/>
          <w:b/>
          <w:bCs/>
          <w:sz w:val="24"/>
          <w:szCs w:val="24"/>
        </w:rPr>
        <w:t>2</w:t>
      </w:r>
      <w:r w:rsidRPr="00A56D65">
        <w:rPr>
          <w:rFonts w:ascii="Times New Roman" w:hAnsi="Times New Roman"/>
          <w:b/>
          <w:bCs/>
          <w:sz w:val="24"/>
          <w:szCs w:val="24"/>
        </w:rPr>
        <w:t>.</w:t>
      </w:r>
      <w:r w:rsidRPr="00A56D65">
        <w:rPr>
          <w:rFonts w:ascii="Times New Roman" w:hAnsi="Times New Roman"/>
          <w:b/>
          <w:bCs/>
          <w:sz w:val="24"/>
          <w:szCs w:val="24"/>
        </w:rPr>
        <w:tab/>
      </w:r>
      <w:r w:rsidRPr="00A56485">
        <w:rPr>
          <w:rFonts w:ascii="Times New Roman" w:hAnsi="Times New Roman"/>
          <w:b/>
          <w:bCs/>
          <w:sz w:val="24"/>
          <w:szCs w:val="24"/>
        </w:rPr>
        <w:t>Distribusi Frekuensi Jawaban Berdasarkan</w:t>
      </w:r>
      <w:r>
        <w:rPr>
          <w:rFonts w:ascii="Times New Roman" w:hAnsi="Times New Roman"/>
          <w:b/>
          <w:bCs/>
          <w:sz w:val="24"/>
          <w:szCs w:val="24"/>
        </w:rPr>
        <w:t xml:space="preserve"> Keprofesian </w:t>
      </w:r>
      <w:r w:rsidR="0042463C" w:rsidRPr="0028619C">
        <w:rPr>
          <w:rFonts w:ascii="Times New Roman" w:hAnsi="Times New Roman"/>
          <w:b/>
          <w:color w:val="000000" w:themeColor="text1"/>
          <w:sz w:val="24"/>
          <w:szCs w:val="24"/>
        </w:rPr>
        <w:t xml:space="preserve">di </w:t>
      </w:r>
      <w:r w:rsidR="0042463C">
        <w:rPr>
          <w:rFonts w:ascii="Times New Roman" w:hAnsi="Times New Roman"/>
          <w:b/>
          <w:sz w:val="24"/>
          <w:szCs w:val="24"/>
        </w:rPr>
        <w:t>Klinik Penyakit Dalam Rumah Sakit Dr. Pirngadi Medan</w:t>
      </w:r>
      <w:r w:rsidR="0042463C" w:rsidRPr="0028619C">
        <w:rPr>
          <w:rFonts w:ascii="Times New Roman" w:hAnsi="Times New Roman"/>
          <w:b/>
          <w:sz w:val="24"/>
          <w:szCs w:val="24"/>
        </w:rPr>
        <w:t xml:space="preserve"> Tahun 20</w:t>
      </w:r>
      <w:r w:rsidR="00761E16">
        <w:rPr>
          <w:rFonts w:ascii="Times New Roman" w:hAnsi="Times New Roman"/>
          <w:b/>
          <w:sz w:val="24"/>
          <w:szCs w:val="24"/>
        </w:rPr>
        <w:t>20</w:t>
      </w:r>
    </w:p>
    <w:p w:rsidR="00557F73" w:rsidRPr="00A56D65" w:rsidRDefault="00557F73" w:rsidP="00557F73">
      <w:pPr>
        <w:autoSpaceDE w:val="0"/>
        <w:autoSpaceDN w:val="0"/>
        <w:adjustRightInd w:val="0"/>
        <w:spacing w:after="0" w:line="240" w:lineRule="auto"/>
        <w:ind w:left="1134" w:hanging="1134"/>
        <w:jc w:val="both"/>
        <w:rPr>
          <w:rFonts w:ascii="Times New Roman" w:hAnsi="Times New Roman"/>
          <w:color w:val="000000" w:themeColor="text1"/>
          <w:sz w:val="12"/>
          <w:szCs w:val="24"/>
        </w:rPr>
      </w:pPr>
    </w:p>
    <w:tbl>
      <w:tblPr>
        <w:tblW w:w="80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9"/>
        <w:gridCol w:w="3869"/>
        <w:gridCol w:w="543"/>
        <w:gridCol w:w="601"/>
        <w:gridCol w:w="536"/>
        <w:gridCol w:w="601"/>
        <w:gridCol w:w="576"/>
        <w:gridCol w:w="756"/>
      </w:tblGrid>
      <w:tr w:rsidR="00557F73" w:rsidRPr="005D2819" w:rsidTr="005D2819">
        <w:trPr>
          <w:trHeight w:val="20"/>
          <w:jc w:val="center"/>
        </w:trPr>
        <w:tc>
          <w:tcPr>
            <w:tcW w:w="569" w:type="dxa"/>
            <w:vMerge w:val="restart"/>
            <w:tcBorders>
              <w:left w:val="nil"/>
              <w:right w:val="nil"/>
            </w:tcBorders>
            <w:shd w:val="clear" w:color="auto" w:fill="auto"/>
            <w:vAlign w:val="center"/>
          </w:tcPr>
          <w:p w:rsidR="00557F73" w:rsidRPr="005D2819" w:rsidRDefault="00557F73" w:rsidP="005D2819">
            <w:pPr>
              <w:pStyle w:val="Default"/>
              <w:jc w:val="both"/>
              <w:rPr>
                <w:rFonts w:eastAsia="Calibri"/>
                <w:b/>
                <w:color w:val="000000" w:themeColor="text1"/>
                <w:sz w:val="22"/>
                <w:szCs w:val="22"/>
              </w:rPr>
            </w:pPr>
            <w:r w:rsidRPr="005D2819">
              <w:rPr>
                <w:rFonts w:eastAsia="Calibri"/>
                <w:b/>
                <w:color w:val="000000" w:themeColor="text1"/>
                <w:sz w:val="22"/>
                <w:szCs w:val="22"/>
              </w:rPr>
              <w:t>No.</w:t>
            </w:r>
          </w:p>
        </w:tc>
        <w:tc>
          <w:tcPr>
            <w:tcW w:w="3869" w:type="dxa"/>
            <w:vMerge w:val="restart"/>
            <w:tcBorders>
              <w:left w:val="nil"/>
              <w:right w:val="nil"/>
            </w:tcBorders>
            <w:shd w:val="clear" w:color="auto" w:fill="auto"/>
            <w:vAlign w:val="center"/>
          </w:tcPr>
          <w:p w:rsidR="00557F73" w:rsidRPr="005D2819" w:rsidRDefault="00557F73" w:rsidP="005D2819">
            <w:pPr>
              <w:pStyle w:val="Default"/>
              <w:jc w:val="center"/>
              <w:rPr>
                <w:rFonts w:eastAsia="Calibri"/>
                <w:b/>
                <w:color w:val="000000" w:themeColor="text1"/>
                <w:sz w:val="22"/>
                <w:szCs w:val="22"/>
              </w:rPr>
            </w:pPr>
            <w:r w:rsidRPr="005D2819">
              <w:rPr>
                <w:b/>
                <w:bCs/>
                <w:sz w:val="22"/>
                <w:szCs w:val="22"/>
              </w:rPr>
              <w:t>Keprofesian</w:t>
            </w:r>
          </w:p>
        </w:tc>
        <w:tc>
          <w:tcPr>
            <w:tcW w:w="2281" w:type="dxa"/>
            <w:gridSpan w:val="4"/>
            <w:tcBorders>
              <w:left w:val="nil"/>
              <w:right w:val="nil"/>
            </w:tcBorders>
            <w:shd w:val="clear" w:color="auto" w:fill="auto"/>
          </w:tcPr>
          <w:p w:rsidR="00557F73" w:rsidRPr="005D2819" w:rsidRDefault="00557F73" w:rsidP="005D2819">
            <w:pPr>
              <w:pStyle w:val="Default"/>
              <w:jc w:val="center"/>
              <w:rPr>
                <w:rFonts w:eastAsia="Calibri"/>
                <w:b/>
                <w:color w:val="000000" w:themeColor="text1"/>
                <w:sz w:val="22"/>
                <w:szCs w:val="22"/>
              </w:rPr>
            </w:pPr>
            <w:r w:rsidRPr="005D2819">
              <w:rPr>
                <w:rFonts w:eastAsia="Calibri"/>
                <w:b/>
                <w:color w:val="000000" w:themeColor="text1"/>
                <w:sz w:val="22"/>
                <w:szCs w:val="22"/>
              </w:rPr>
              <w:t>Jawaban</w:t>
            </w:r>
          </w:p>
        </w:tc>
        <w:tc>
          <w:tcPr>
            <w:tcW w:w="1332" w:type="dxa"/>
            <w:gridSpan w:val="2"/>
            <w:vMerge w:val="restart"/>
            <w:tcBorders>
              <w:left w:val="nil"/>
              <w:right w:val="nil"/>
            </w:tcBorders>
            <w:shd w:val="clear" w:color="auto" w:fill="auto"/>
            <w:vAlign w:val="center"/>
          </w:tcPr>
          <w:p w:rsidR="00557F73" w:rsidRPr="005D2819" w:rsidRDefault="00557F73" w:rsidP="005D2819">
            <w:pPr>
              <w:pStyle w:val="Default"/>
              <w:jc w:val="center"/>
              <w:rPr>
                <w:rFonts w:eastAsia="Calibri"/>
                <w:b/>
                <w:color w:val="000000" w:themeColor="text1"/>
                <w:sz w:val="22"/>
                <w:szCs w:val="22"/>
              </w:rPr>
            </w:pPr>
            <w:r w:rsidRPr="005D2819">
              <w:rPr>
                <w:rFonts w:eastAsia="Calibri"/>
                <w:b/>
                <w:color w:val="000000" w:themeColor="text1"/>
                <w:sz w:val="22"/>
                <w:szCs w:val="22"/>
              </w:rPr>
              <w:t>Total</w:t>
            </w:r>
          </w:p>
        </w:tc>
      </w:tr>
      <w:tr w:rsidR="00557F73" w:rsidRPr="005D2819" w:rsidTr="005D2819">
        <w:trPr>
          <w:trHeight w:val="20"/>
          <w:jc w:val="center"/>
        </w:trPr>
        <w:tc>
          <w:tcPr>
            <w:tcW w:w="569" w:type="dxa"/>
            <w:vMerge/>
            <w:tcBorders>
              <w:left w:val="nil"/>
              <w:right w:val="nil"/>
            </w:tcBorders>
            <w:shd w:val="clear" w:color="auto" w:fill="auto"/>
          </w:tcPr>
          <w:p w:rsidR="00557F73" w:rsidRPr="005D2819" w:rsidRDefault="00557F73" w:rsidP="005D2819">
            <w:pPr>
              <w:pStyle w:val="Default"/>
              <w:jc w:val="both"/>
              <w:rPr>
                <w:rFonts w:eastAsia="Calibri"/>
                <w:b/>
                <w:color w:val="000000" w:themeColor="text1"/>
                <w:sz w:val="22"/>
                <w:szCs w:val="22"/>
              </w:rPr>
            </w:pPr>
          </w:p>
        </w:tc>
        <w:tc>
          <w:tcPr>
            <w:tcW w:w="3869" w:type="dxa"/>
            <w:vMerge/>
            <w:tcBorders>
              <w:left w:val="nil"/>
              <w:right w:val="nil"/>
            </w:tcBorders>
            <w:shd w:val="clear" w:color="auto" w:fill="auto"/>
          </w:tcPr>
          <w:p w:rsidR="00557F73" w:rsidRPr="005D2819" w:rsidRDefault="00557F73" w:rsidP="005D2819">
            <w:pPr>
              <w:pStyle w:val="Default"/>
              <w:jc w:val="both"/>
              <w:rPr>
                <w:rFonts w:eastAsia="Calibri"/>
                <w:b/>
                <w:color w:val="000000" w:themeColor="text1"/>
                <w:sz w:val="22"/>
                <w:szCs w:val="22"/>
              </w:rPr>
            </w:pPr>
          </w:p>
        </w:tc>
        <w:tc>
          <w:tcPr>
            <w:tcW w:w="1144" w:type="dxa"/>
            <w:gridSpan w:val="2"/>
            <w:tcBorders>
              <w:left w:val="nil"/>
              <w:right w:val="nil"/>
            </w:tcBorders>
            <w:shd w:val="clear" w:color="auto" w:fill="auto"/>
            <w:vAlign w:val="center"/>
          </w:tcPr>
          <w:p w:rsidR="00557F73" w:rsidRPr="005D2819" w:rsidRDefault="00557F73" w:rsidP="005D2819">
            <w:pPr>
              <w:pStyle w:val="Default"/>
              <w:jc w:val="center"/>
              <w:rPr>
                <w:rFonts w:eastAsia="Calibri"/>
                <w:b/>
                <w:color w:val="000000" w:themeColor="text1"/>
                <w:sz w:val="22"/>
                <w:szCs w:val="22"/>
              </w:rPr>
            </w:pPr>
            <w:r w:rsidRPr="005D2819">
              <w:rPr>
                <w:b/>
                <w:color w:val="000000" w:themeColor="text1"/>
                <w:sz w:val="22"/>
                <w:szCs w:val="22"/>
              </w:rPr>
              <w:t>Ya</w:t>
            </w:r>
          </w:p>
        </w:tc>
        <w:tc>
          <w:tcPr>
            <w:tcW w:w="1137" w:type="dxa"/>
            <w:gridSpan w:val="2"/>
            <w:tcBorders>
              <w:left w:val="nil"/>
              <w:right w:val="nil"/>
            </w:tcBorders>
            <w:shd w:val="clear" w:color="auto" w:fill="auto"/>
            <w:vAlign w:val="center"/>
          </w:tcPr>
          <w:p w:rsidR="00557F73" w:rsidRPr="005D2819" w:rsidRDefault="00557F73" w:rsidP="005D2819">
            <w:pPr>
              <w:pStyle w:val="Default"/>
              <w:jc w:val="center"/>
              <w:rPr>
                <w:rFonts w:eastAsia="Calibri"/>
                <w:b/>
                <w:color w:val="000000" w:themeColor="text1"/>
                <w:sz w:val="22"/>
                <w:szCs w:val="22"/>
              </w:rPr>
            </w:pPr>
            <w:r w:rsidRPr="005D2819">
              <w:rPr>
                <w:b/>
                <w:color w:val="000000" w:themeColor="text1"/>
                <w:sz w:val="22"/>
                <w:szCs w:val="22"/>
              </w:rPr>
              <w:t>Tidak</w:t>
            </w:r>
          </w:p>
        </w:tc>
        <w:tc>
          <w:tcPr>
            <w:tcW w:w="1332" w:type="dxa"/>
            <w:gridSpan w:val="2"/>
            <w:vMerge/>
            <w:tcBorders>
              <w:left w:val="nil"/>
              <w:right w:val="nil"/>
            </w:tcBorders>
            <w:shd w:val="clear" w:color="auto" w:fill="auto"/>
          </w:tcPr>
          <w:p w:rsidR="00557F73" w:rsidRPr="005D2819" w:rsidRDefault="00557F73" w:rsidP="005D2819">
            <w:pPr>
              <w:pStyle w:val="Default"/>
              <w:jc w:val="center"/>
              <w:rPr>
                <w:rFonts w:eastAsia="Calibri"/>
                <w:b/>
                <w:color w:val="000000" w:themeColor="text1"/>
                <w:sz w:val="22"/>
                <w:szCs w:val="22"/>
              </w:rPr>
            </w:pPr>
          </w:p>
        </w:tc>
      </w:tr>
      <w:tr w:rsidR="00557F73" w:rsidRPr="005D2819" w:rsidTr="005D2819">
        <w:trPr>
          <w:trHeight w:val="20"/>
          <w:jc w:val="center"/>
        </w:trPr>
        <w:tc>
          <w:tcPr>
            <w:tcW w:w="569" w:type="dxa"/>
            <w:vMerge/>
            <w:tcBorders>
              <w:left w:val="nil"/>
              <w:bottom w:val="single" w:sz="4" w:space="0" w:color="000000"/>
              <w:right w:val="nil"/>
            </w:tcBorders>
            <w:shd w:val="clear" w:color="auto" w:fill="auto"/>
          </w:tcPr>
          <w:p w:rsidR="00557F73" w:rsidRPr="005D2819" w:rsidRDefault="00557F73" w:rsidP="007A786B">
            <w:pPr>
              <w:pStyle w:val="Default"/>
              <w:numPr>
                <w:ilvl w:val="0"/>
                <w:numId w:val="48"/>
              </w:numPr>
              <w:jc w:val="both"/>
              <w:rPr>
                <w:rFonts w:eastAsia="Calibri"/>
                <w:color w:val="000000" w:themeColor="text1"/>
                <w:sz w:val="22"/>
                <w:szCs w:val="22"/>
              </w:rPr>
            </w:pPr>
          </w:p>
        </w:tc>
        <w:tc>
          <w:tcPr>
            <w:tcW w:w="3869" w:type="dxa"/>
            <w:vMerge/>
            <w:tcBorders>
              <w:left w:val="nil"/>
              <w:bottom w:val="single" w:sz="4" w:space="0" w:color="000000"/>
              <w:right w:val="nil"/>
            </w:tcBorders>
            <w:shd w:val="clear" w:color="auto" w:fill="auto"/>
          </w:tcPr>
          <w:p w:rsidR="00557F73" w:rsidRPr="005D2819" w:rsidRDefault="00557F73" w:rsidP="005D2819">
            <w:pPr>
              <w:pStyle w:val="Default"/>
              <w:jc w:val="both"/>
              <w:rPr>
                <w:rFonts w:eastAsia="Calibri"/>
                <w:color w:val="000000" w:themeColor="text1"/>
                <w:sz w:val="22"/>
                <w:szCs w:val="22"/>
              </w:rPr>
            </w:pPr>
          </w:p>
        </w:tc>
        <w:tc>
          <w:tcPr>
            <w:tcW w:w="543" w:type="dxa"/>
            <w:tcBorders>
              <w:left w:val="nil"/>
              <w:bottom w:val="single" w:sz="4" w:space="0" w:color="000000"/>
              <w:right w:val="nil"/>
            </w:tcBorders>
            <w:shd w:val="clear" w:color="auto" w:fill="auto"/>
          </w:tcPr>
          <w:p w:rsidR="00557F73" w:rsidRPr="005D2819" w:rsidRDefault="00557F73" w:rsidP="005D2819">
            <w:pPr>
              <w:pStyle w:val="Default"/>
              <w:jc w:val="center"/>
              <w:rPr>
                <w:rFonts w:eastAsia="Calibri"/>
                <w:b/>
                <w:color w:val="000000" w:themeColor="text1"/>
                <w:sz w:val="22"/>
                <w:szCs w:val="22"/>
              </w:rPr>
            </w:pPr>
            <w:r w:rsidRPr="005D2819">
              <w:rPr>
                <w:b/>
                <w:color w:val="000000" w:themeColor="text1"/>
                <w:sz w:val="22"/>
                <w:szCs w:val="22"/>
              </w:rPr>
              <w:t>f</w:t>
            </w:r>
          </w:p>
        </w:tc>
        <w:tc>
          <w:tcPr>
            <w:tcW w:w="601" w:type="dxa"/>
            <w:tcBorders>
              <w:left w:val="nil"/>
              <w:bottom w:val="single" w:sz="4" w:space="0" w:color="000000"/>
              <w:right w:val="nil"/>
            </w:tcBorders>
            <w:shd w:val="clear" w:color="auto" w:fill="auto"/>
          </w:tcPr>
          <w:p w:rsidR="00557F73" w:rsidRPr="005D2819" w:rsidRDefault="00557F73" w:rsidP="005D2819">
            <w:pPr>
              <w:pStyle w:val="Default"/>
              <w:jc w:val="center"/>
              <w:rPr>
                <w:rFonts w:eastAsia="Calibri"/>
                <w:b/>
                <w:color w:val="000000" w:themeColor="text1"/>
                <w:sz w:val="22"/>
                <w:szCs w:val="22"/>
              </w:rPr>
            </w:pPr>
            <w:r w:rsidRPr="005D2819">
              <w:rPr>
                <w:rFonts w:eastAsia="Calibri"/>
                <w:b/>
                <w:color w:val="000000" w:themeColor="text1"/>
                <w:sz w:val="22"/>
                <w:szCs w:val="22"/>
              </w:rPr>
              <w:t>%</w:t>
            </w:r>
          </w:p>
        </w:tc>
        <w:tc>
          <w:tcPr>
            <w:tcW w:w="536" w:type="dxa"/>
            <w:tcBorders>
              <w:left w:val="nil"/>
              <w:bottom w:val="single" w:sz="4" w:space="0" w:color="000000"/>
              <w:right w:val="nil"/>
            </w:tcBorders>
            <w:shd w:val="clear" w:color="auto" w:fill="auto"/>
          </w:tcPr>
          <w:p w:rsidR="00557F73" w:rsidRPr="005D2819" w:rsidRDefault="00557F73" w:rsidP="005D2819">
            <w:pPr>
              <w:pStyle w:val="Default"/>
              <w:jc w:val="center"/>
              <w:rPr>
                <w:rFonts w:eastAsia="Calibri"/>
                <w:b/>
                <w:color w:val="000000" w:themeColor="text1"/>
                <w:sz w:val="22"/>
                <w:szCs w:val="22"/>
              </w:rPr>
            </w:pPr>
            <w:r w:rsidRPr="005D2819">
              <w:rPr>
                <w:rFonts w:eastAsia="Calibri"/>
                <w:b/>
                <w:color w:val="000000" w:themeColor="text1"/>
                <w:sz w:val="22"/>
                <w:szCs w:val="22"/>
              </w:rPr>
              <w:t>f</w:t>
            </w:r>
          </w:p>
        </w:tc>
        <w:tc>
          <w:tcPr>
            <w:tcW w:w="601" w:type="dxa"/>
            <w:tcBorders>
              <w:left w:val="nil"/>
              <w:bottom w:val="single" w:sz="4" w:space="0" w:color="000000"/>
              <w:right w:val="nil"/>
            </w:tcBorders>
            <w:shd w:val="clear" w:color="auto" w:fill="auto"/>
          </w:tcPr>
          <w:p w:rsidR="00557F73" w:rsidRPr="005D2819" w:rsidRDefault="00557F73" w:rsidP="005D2819">
            <w:pPr>
              <w:pStyle w:val="Default"/>
              <w:jc w:val="center"/>
              <w:rPr>
                <w:rFonts w:eastAsia="Calibri"/>
                <w:b/>
                <w:color w:val="000000" w:themeColor="text1"/>
                <w:sz w:val="22"/>
                <w:szCs w:val="22"/>
              </w:rPr>
            </w:pPr>
            <w:r w:rsidRPr="005D2819">
              <w:rPr>
                <w:rFonts w:eastAsia="Calibri"/>
                <w:b/>
                <w:color w:val="000000" w:themeColor="text1"/>
                <w:sz w:val="22"/>
                <w:szCs w:val="22"/>
              </w:rPr>
              <w:t>%</w:t>
            </w:r>
          </w:p>
        </w:tc>
        <w:tc>
          <w:tcPr>
            <w:tcW w:w="576" w:type="dxa"/>
            <w:tcBorders>
              <w:left w:val="nil"/>
              <w:bottom w:val="single" w:sz="4" w:space="0" w:color="000000"/>
              <w:right w:val="nil"/>
            </w:tcBorders>
            <w:shd w:val="clear" w:color="auto" w:fill="auto"/>
          </w:tcPr>
          <w:p w:rsidR="00557F73" w:rsidRPr="005D2819" w:rsidRDefault="00557F73" w:rsidP="005D2819">
            <w:pPr>
              <w:pStyle w:val="Default"/>
              <w:jc w:val="center"/>
              <w:rPr>
                <w:rFonts w:eastAsia="Calibri"/>
                <w:b/>
                <w:color w:val="000000" w:themeColor="text1"/>
                <w:sz w:val="22"/>
                <w:szCs w:val="22"/>
              </w:rPr>
            </w:pPr>
            <w:r w:rsidRPr="005D2819">
              <w:rPr>
                <w:b/>
                <w:color w:val="000000" w:themeColor="text1"/>
                <w:sz w:val="22"/>
                <w:szCs w:val="22"/>
              </w:rPr>
              <w:t>f</w:t>
            </w:r>
          </w:p>
        </w:tc>
        <w:tc>
          <w:tcPr>
            <w:tcW w:w="756" w:type="dxa"/>
            <w:tcBorders>
              <w:left w:val="nil"/>
              <w:bottom w:val="single" w:sz="4" w:space="0" w:color="000000"/>
              <w:right w:val="nil"/>
            </w:tcBorders>
            <w:shd w:val="clear" w:color="auto" w:fill="auto"/>
          </w:tcPr>
          <w:p w:rsidR="00557F73" w:rsidRPr="005D2819" w:rsidRDefault="00557F73" w:rsidP="005D2819">
            <w:pPr>
              <w:pStyle w:val="Default"/>
              <w:jc w:val="center"/>
              <w:rPr>
                <w:rFonts w:eastAsia="Calibri"/>
                <w:b/>
                <w:color w:val="000000" w:themeColor="text1"/>
                <w:sz w:val="22"/>
                <w:szCs w:val="22"/>
              </w:rPr>
            </w:pPr>
            <w:r w:rsidRPr="005D2819">
              <w:rPr>
                <w:rFonts w:eastAsia="Calibri"/>
                <w:b/>
                <w:color w:val="000000" w:themeColor="text1"/>
                <w:sz w:val="22"/>
                <w:szCs w:val="22"/>
              </w:rPr>
              <w:t>%</w:t>
            </w:r>
          </w:p>
        </w:tc>
      </w:tr>
      <w:tr w:rsidR="005D2819" w:rsidRPr="005D2819" w:rsidTr="005D2819">
        <w:trPr>
          <w:trHeight w:val="20"/>
          <w:jc w:val="center"/>
        </w:trPr>
        <w:tc>
          <w:tcPr>
            <w:tcW w:w="569" w:type="dxa"/>
            <w:tcBorders>
              <w:left w:val="nil"/>
              <w:bottom w:val="nil"/>
              <w:right w:val="nil"/>
            </w:tcBorders>
            <w:shd w:val="clear" w:color="auto" w:fill="auto"/>
          </w:tcPr>
          <w:p w:rsidR="005D2819" w:rsidRPr="005D2819" w:rsidRDefault="005D2819" w:rsidP="007A786B">
            <w:pPr>
              <w:pStyle w:val="Default"/>
              <w:numPr>
                <w:ilvl w:val="0"/>
                <w:numId w:val="59"/>
              </w:numPr>
              <w:ind w:left="233" w:hanging="233"/>
              <w:jc w:val="center"/>
              <w:rPr>
                <w:rFonts w:eastAsia="Calibri"/>
                <w:color w:val="000000" w:themeColor="text1"/>
                <w:sz w:val="22"/>
                <w:szCs w:val="22"/>
              </w:rPr>
            </w:pPr>
          </w:p>
        </w:tc>
        <w:tc>
          <w:tcPr>
            <w:tcW w:w="3869" w:type="dxa"/>
            <w:tcBorders>
              <w:left w:val="nil"/>
              <w:bottom w:val="nil"/>
              <w:right w:val="nil"/>
            </w:tcBorders>
            <w:shd w:val="clear" w:color="auto" w:fill="auto"/>
          </w:tcPr>
          <w:p w:rsidR="005D2819" w:rsidRPr="005D2819" w:rsidRDefault="005D2819" w:rsidP="005D2819">
            <w:pPr>
              <w:tabs>
                <w:tab w:val="left" w:pos="1785"/>
              </w:tabs>
              <w:spacing w:after="0" w:line="240" w:lineRule="auto"/>
              <w:jc w:val="both"/>
              <w:rPr>
                <w:rFonts w:ascii="Times New Roman" w:hAnsi="Times New Roman" w:cs="Times New Roman"/>
              </w:rPr>
            </w:pPr>
            <w:r w:rsidRPr="005D2819">
              <w:rPr>
                <w:rFonts w:ascii="Times New Roman" w:hAnsi="Times New Roman" w:cs="Times New Roman"/>
              </w:rPr>
              <w:t>Pasien tidak menunggu lama dalam memamfaatkan pelayanan kesehatan di tempat pendaftaran</w:t>
            </w:r>
          </w:p>
        </w:tc>
        <w:tc>
          <w:tcPr>
            <w:tcW w:w="543" w:type="dxa"/>
            <w:tcBorders>
              <w:left w:val="nil"/>
              <w:bottom w:val="nil"/>
              <w:right w:val="nil"/>
            </w:tcBorders>
            <w:shd w:val="clear" w:color="auto" w:fill="auto"/>
          </w:tcPr>
          <w:p w:rsidR="005D2819" w:rsidRPr="005D2819" w:rsidRDefault="00F023F7" w:rsidP="005D2819">
            <w:pPr>
              <w:pStyle w:val="Default"/>
              <w:jc w:val="center"/>
              <w:rPr>
                <w:rFonts w:eastAsia="Calibri"/>
                <w:color w:val="000000" w:themeColor="text1"/>
                <w:sz w:val="22"/>
                <w:szCs w:val="22"/>
              </w:rPr>
            </w:pPr>
            <w:r>
              <w:rPr>
                <w:rFonts w:eastAsia="Calibri"/>
                <w:color w:val="000000" w:themeColor="text1"/>
                <w:sz w:val="22"/>
                <w:szCs w:val="22"/>
              </w:rPr>
              <w:t>47</w:t>
            </w:r>
          </w:p>
        </w:tc>
        <w:tc>
          <w:tcPr>
            <w:tcW w:w="601" w:type="dxa"/>
            <w:tcBorders>
              <w:left w:val="nil"/>
              <w:bottom w:val="nil"/>
              <w:right w:val="nil"/>
            </w:tcBorders>
            <w:shd w:val="clear" w:color="auto" w:fill="auto"/>
          </w:tcPr>
          <w:p w:rsidR="005D2819" w:rsidRPr="005D2819" w:rsidRDefault="00F023F7" w:rsidP="005D2819">
            <w:pPr>
              <w:pStyle w:val="Default"/>
              <w:jc w:val="center"/>
              <w:rPr>
                <w:rFonts w:eastAsia="Calibri"/>
                <w:color w:val="000000" w:themeColor="text1"/>
                <w:sz w:val="22"/>
                <w:szCs w:val="22"/>
              </w:rPr>
            </w:pPr>
            <w:r>
              <w:rPr>
                <w:rFonts w:eastAsia="Calibri"/>
                <w:color w:val="000000" w:themeColor="text1"/>
                <w:sz w:val="22"/>
                <w:szCs w:val="22"/>
              </w:rPr>
              <w:t>47,0</w:t>
            </w:r>
          </w:p>
        </w:tc>
        <w:tc>
          <w:tcPr>
            <w:tcW w:w="536" w:type="dxa"/>
            <w:tcBorders>
              <w:left w:val="nil"/>
              <w:bottom w:val="nil"/>
              <w:right w:val="nil"/>
            </w:tcBorders>
            <w:shd w:val="clear" w:color="auto" w:fill="auto"/>
          </w:tcPr>
          <w:p w:rsidR="005D2819" w:rsidRPr="005D2819" w:rsidRDefault="00F023F7" w:rsidP="005D2819">
            <w:pPr>
              <w:pStyle w:val="Default"/>
              <w:jc w:val="center"/>
              <w:rPr>
                <w:rFonts w:eastAsia="Calibri"/>
                <w:color w:val="000000" w:themeColor="text1"/>
                <w:sz w:val="22"/>
                <w:szCs w:val="22"/>
              </w:rPr>
            </w:pPr>
            <w:r>
              <w:rPr>
                <w:rFonts w:eastAsia="Calibri"/>
                <w:color w:val="000000" w:themeColor="text1"/>
                <w:sz w:val="22"/>
                <w:szCs w:val="22"/>
              </w:rPr>
              <w:t>53</w:t>
            </w:r>
          </w:p>
        </w:tc>
        <w:tc>
          <w:tcPr>
            <w:tcW w:w="601" w:type="dxa"/>
            <w:tcBorders>
              <w:left w:val="nil"/>
              <w:bottom w:val="nil"/>
              <w:right w:val="nil"/>
            </w:tcBorders>
            <w:shd w:val="clear" w:color="auto" w:fill="auto"/>
          </w:tcPr>
          <w:p w:rsidR="005D2819" w:rsidRPr="005D2819" w:rsidRDefault="00F023F7" w:rsidP="005D2819">
            <w:pPr>
              <w:pStyle w:val="Default"/>
              <w:jc w:val="center"/>
              <w:rPr>
                <w:rFonts w:eastAsia="Calibri"/>
                <w:color w:val="000000" w:themeColor="text1"/>
                <w:sz w:val="22"/>
                <w:szCs w:val="22"/>
              </w:rPr>
            </w:pPr>
            <w:r>
              <w:rPr>
                <w:rFonts w:eastAsia="Calibri"/>
                <w:color w:val="000000" w:themeColor="text1"/>
                <w:sz w:val="22"/>
                <w:szCs w:val="22"/>
              </w:rPr>
              <w:t>53,0</w:t>
            </w:r>
          </w:p>
        </w:tc>
        <w:tc>
          <w:tcPr>
            <w:tcW w:w="576" w:type="dxa"/>
            <w:tcBorders>
              <w:left w:val="nil"/>
              <w:bottom w:val="nil"/>
              <w:right w:val="nil"/>
            </w:tcBorders>
            <w:shd w:val="clear" w:color="auto" w:fill="auto"/>
          </w:tcPr>
          <w:p w:rsidR="005D2819" w:rsidRPr="005D2819" w:rsidRDefault="005D2819" w:rsidP="005D2819">
            <w:pPr>
              <w:pStyle w:val="Default"/>
              <w:jc w:val="center"/>
              <w:rPr>
                <w:rFonts w:eastAsia="Calibri"/>
                <w:color w:val="000000" w:themeColor="text1"/>
                <w:sz w:val="22"/>
                <w:szCs w:val="22"/>
              </w:rPr>
            </w:pPr>
            <w:r w:rsidRPr="005D2819">
              <w:rPr>
                <w:rFonts w:eastAsia="Calibri"/>
                <w:color w:val="000000" w:themeColor="text1"/>
                <w:sz w:val="22"/>
                <w:szCs w:val="22"/>
              </w:rPr>
              <w:t>100</w:t>
            </w:r>
          </w:p>
        </w:tc>
        <w:tc>
          <w:tcPr>
            <w:tcW w:w="756" w:type="dxa"/>
            <w:tcBorders>
              <w:left w:val="nil"/>
              <w:bottom w:val="nil"/>
              <w:right w:val="nil"/>
            </w:tcBorders>
            <w:shd w:val="clear" w:color="auto" w:fill="auto"/>
          </w:tcPr>
          <w:p w:rsidR="005D2819" w:rsidRPr="005D2819" w:rsidRDefault="005D2819" w:rsidP="005D2819">
            <w:pPr>
              <w:pStyle w:val="Default"/>
              <w:jc w:val="center"/>
              <w:rPr>
                <w:rFonts w:eastAsia="Calibri"/>
                <w:color w:val="000000" w:themeColor="text1"/>
                <w:sz w:val="22"/>
                <w:szCs w:val="22"/>
              </w:rPr>
            </w:pPr>
            <w:r w:rsidRPr="005D2819">
              <w:rPr>
                <w:rFonts w:eastAsia="Calibri"/>
                <w:color w:val="000000" w:themeColor="text1"/>
                <w:sz w:val="22"/>
                <w:szCs w:val="22"/>
              </w:rPr>
              <w:t>100,0</w:t>
            </w:r>
          </w:p>
        </w:tc>
      </w:tr>
      <w:tr w:rsidR="005D2819" w:rsidRPr="005D2819" w:rsidTr="005D2819">
        <w:trPr>
          <w:trHeight w:val="20"/>
          <w:jc w:val="center"/>
        </w:trPr>
        <w:tc>
          <w:tcPr>
            <w:tcW w:w="569" w:type="dxa"/>
            <w:tcBorders>
              <w:top w:val="nil"/>
              <w:left w:val="nil"/>
              <w:bottom w:val="nil"/>
              <w:right w:val="nil"/>
            </w:tcBorders>
            <w:shd w:val="clear" w:color="auto" w:fill="auto"/>
          </w:tcPr>
          <w:p w:rsidR="005D2819" w:rsidRPr="005D2819" w:rsidRDefault="005D2819" w:rsidP="007A786B">
            <w:pPr>
              <w:pStyle w:val="Default"/>
              <w:numPr>
                <w:ilvl w:val="0"/>
                <w:numId w:val="59"/>
              </w:numPr>
              <w:ind w:left="233" w:hanging="233"/>
              <w:jc w:val="center"/>
              <w:rPr>
                <w:rFonts w:eastAsia="Calibri"/>
                <w:color w:val="000000" w:themeColor="text1"/>
                <w:sz w:val="22"/>
                <w:szCs w:val="22"/>
              </w:rPr>
            </w:pPr>
          </w:p>
        </w:tc>
        <w:tc>
          <w:tcPr>
            <w:tcW w:w="3869" w:type="dxa"/>
            <w:tcBorders>
              <w:top w:val="nil"/>
              <w:left w:val="nil"/>
              <w:bottom w:val="nil"/>
              <w:right w:val="nil"/>
            </w:tcBorders>
            <w:shd w:val="clear" w:color="auto" w:fill="auto"/>
          </w:tcPr>
          <w:p w:rsidR="005D2819" w:rsidRPr="005D2819" w:rsidRDefault="005D2819" w:rsidP="005D2819">
            <w:pPr>
              <w:tabs>
                <w:tab w:val="left" w:pos="1785"/>
              </w:tabs>
              <w:spacing w:after="0" w:line="240" w:lineRule="auto"/>
              <w:jc w:val="both"/>
              <w:rPr>
                <w:rFonts w:ascii="Times New Roman" w:hAnsi="Times New Roman" w:cs="Times New Roman"/>
              </w:rPr>
            </w:pPr>
            <w:r w:rsidRPr="005D2819">
              <w:rPr>
                <w:rFonts w:ascii="Times New Roman" w:hAnsi="Times New Roman" w:cs="Times New Roman"/>
              </w:rPr>
              <w:t>Perawat Poliklinik terampil dalam mengambil tindakan</w:t>
            </w:r>
          </w:p>
        </w:tc>
        <w:tc>
          <w:tcPr>
            <w:tcW w:w="543" w:type="dxa"/>
            <w:tcBorders>
              <w:top w:val="nil"/>
              <w:left w:val="nil"/>
              <w:bottom w:val="nil"/>
              <w:right w:val="nil"/>
            </w:tcBorders>
            <w:shd w:val="clear" w:color="auto" w:fill="auto"/>
          </w:tcPr>
          <w:p w:rsidR="005D2819" w:rsidRPr="005D2819" w:rsidRDefault="00F023F7" w:rsidP="005D2819">
            <w:pPr>
              <w:pStyle w:val="Default"/>
              <w:jc w:val="center"/>
              <w:rPr>
                <w:rFonts w:eastAsia="Calibri"/>
                <w:color w:val="000000" w:themeColor="text1"/>
                <w:sz w:val="22"/>
                <w:szCs w:val="22"/>
              </w:rPr>
            </w:pPr>
            <w:r>
              <w:rPr>
                <w:rFonts w:eastAsia="Calibri"/>
                <w:color w:val="000000" w:themeColor="text1"/>
                <w:sz w:val="22"/>
                <w:szCs w:val="22"/>
              </w:rPr>
              <w:t>54</w:t>
            </w:r>
          </w:p>
        </w:tc>
        <w:tc>
          <w:tcPr>
            <w:tcW w:w="601" w:type="dxa"/>
            <w:tcBorders>
              <w:top w:val="nil"/>
              <w:left w:val="nil"/>
              <w:bottom w:val="nil"/>
              <w:right w:val="nil"/>
            </w:tcBorders>
            <w:shd w:val="clear" w:color="auto" w:fill="auto"/>
          </w:tcPr>
          <w:p w:rsidR="005D2819" w:rsidRPr="005D2819" w:rsidRDefault="00F023F7" w:rsidP="005D2819">
            <w:pPr>
              <w:pStyle w:val="Default"/>
              <w:jc w:val="center"/>
              <w:rPr>
                <w:rFonts w:eastAsia="Calibri"/>
                <w:color w:val="000000" w:themeColor="text1"/>
                <w:sz w:val="22"/>
                <w:szCs w:val="22"/>
              </w:rPr>
            </w:pPr>
            <w:r>
              <w:rPr>
                <w:rFonts w:eastAsia="Calibri"/>
                <w:color w:val="000000" w:themeColor="text1"/>
                <w:sz w:val="22"/>
                <w:szCs w:val="22"/>
              </w:rPr>
              <w:t>54,0</w:t>
            </w:r>
          </w:p>
        </w:tc>
        <w:tc>
          <w:tcPr>
            <w:tcW w:w="536" w:type="dxa"/>
            <w:tcBorders>
              <w:top w:val="nil"/>
              <w:left w:val="nil"/>
              <w:bottom w:val="nil"/>
              <w:right w:val="nil"/>
            </w:tcBorders>
            <w:shd w:val="clear" w:color="auto" w:fill="auto"/>
          </w:tcPr>
          <w:p w:rsidR="005D2819" w:rsidRPr="005D2819" w:rsidRDefault="00F023F7" w:rsidP="005D2819">
            <w:pPr>
              <w:pStyle w:val="Default"/>
              <w:jc w:val="center"/>
              <w:rPr>
                <w:rFonts w:eastAsia="Calibri"/>
                <w:color w:val="000000" w:themeColor="text1"/>
                <w:sz w:val="22"/>
                <w:szCs w:val="22"/>
              </w:rPr>
            </w:pPr>
            <w:r>
              <w:rPr>
                <w:rFonts w:eastAsia="Calibri"/>
                <w:color w:val="000000" w:themeColor="text1"/>
                <w:sz w:val="22"/>
                <w:szCs w:val="22"/>
              </w:rPr>
              <w:t>46</w:t>
            </w:r>
          </w:p>
        </w:tc>
        <w:tc>
          <w:tcPr>
            <w:tcW w:w="601" w:type="dxa"/>
            <w:tcBorders>
              <w:top w:val="nil"/>
              <w:left w:val="nil"/>
              <w:bottom w:val="nil"/>
              <w:right w:val="nil"/>
            </w:tcBorders>
            <w:shd w:val="clear" w:color="auto" w:fill="auto"/>
          </w:tcPr>
          <w:p w:rsidR="005D2819" w:rsidRPr="005D2819" w:rsidRDefault="00F023F7" w:rsidP="005D2819">
            <w:pPr>
              <w:pStyle w:val="Default"/>
              <w:jc w:val="center"/>
              <w:rPr>
                <w:rFonts w:eastAsia="Calibri"/>
                <w:color w:val="000000" w:themeColor="text1"/>
                <w:sz w:val="22"/>
                <w:szCs w:val="22"/>
              </w:rPr>
            </w:pPr>
            <w:r>
              <w:rPr>
                <w:rFonts w:eastAsia="Calibri"/>
                <w:color w:val="000000" w:themeColor="text1"/>
                <w:sz w:val="22"/>
                <w:szCs w:val="22"/>
              </w:rPr>
              <w:t>46,0</w:t>
            </w:r>
          </w:p>
        </w:tc>
        <w:tc>
          <w:tcPr>
            <w:tcW w:w="576" w:type="dxa"/>
            <w:tcBorders>
              <w:top w:val="nil"/>
              <w:left w:val="nil"/>
              <w:bottom w:val="nil"/>
              <w:right w:val="nil"/>
            </w:tcBorders>
            <w:shd w:val="clear" w:color="auto" w:fill="auto"/>
          </w:tcPr>
          <w:p w:rsidR="005D2819" w:rsidRPr="005D2819" w:rsidRDefault="005D2819" w:rsidP="005D2819">
            <w:pPr>
              <w:spacing w:after="0" w:line="240" w:lineRule="auto"/>
              <w:jc w:val="center"/>
              <w:rPr>
                <w:rFonts w:ascii="Times New Roman" w:hAnsi="Times New Roman" w:cs="Times New Roman"/>
                <w:color w:val="000000" w:themeColor="text1"/>
              </w:rPr>
            </w:pPr>
            <w:r w:rsidRPr="005D2819">
              <w:rPr>
                <w:rFonts w:ascii="Times New Roman" w:hAnsi="Times New Roman" w:cs="Times New Roman"/>
                <w:color w:val="000000" w:themeColor="text1"/>
              </w:rPr>
              <w:t>100</w:t>
            </w:r>
          </w:p>
        </w:tc>
        <w:tc>
          <w:tcPr>
            <w:tcW w:w="756" w:type="dxa"/>
            <w:tcBorders>
              <w:top w:val="nil"/>
              <w:left w:val="nil"/>
              <w:bottom w:val="nil"/>
              <w:right w:val="nil"/>
            </w:tcBorders>
            <w:shd w:val="clear" w:color="auto" w:fill="auto"/>
          </w:tcPr>
          <w:p w:rsidR="005D2819" w:rsidRPr="005D2819" w:rsidRDefault="005D2819" w:rsidP="005D2819">
            <w:pPr>
              <w:spacing w:after="0" w:line="240" w:lineRule="auto"/>
              <w:jc w:val="center"/>
              <w:rPr>
                <w:rFonts w:ascii="Times New Roman" w:hAnsi="Times New Roman" w:cs="Times New Roman"/>
                <w:color w:val="000000" w:themeColor="text1"/>
              </w:rPr>
            </w:pPr>
            <w:r w:rsidRPr="005D2819">
              <w:rPr>
                <w:rFonts w:ascii="Times New Roman" w:hAnsi="Times New Roman" w:cs="Times New Roman"/>
                <w:color w:val="000000" w:themeColor="text1"/>
              </w:rPr>
              <w:t>100,0</w:t>
            </w:r>
          </w:p>
        </w:tc>
      </w:tr>
      <w:tr w:rsidR="005D2819" w:rsidRPr="005D2819" w:rsidTr="005D2819">
        <w:trPr>
          <w:trHeight w:val="20"/>
          <w:jc w:val="center"/>
        </w:trPr>
        <w:tc>
          <w:tcPr>
            <w:tcW w:w="569" w:type="dxa"/>
            <w:tcBorders>
              <w:top w:val="nil"/>
              <w:left w:val="nil"/>
              <w:bottom w:val="nil"/>
              <w:right w:val="nil"/>
            </w:tcBorders>
            <w:shd w:val="clear" w:color="auto" w:fill="auto"/>
          </w:tcPr>
          <w:p w:rsidR="005D2819" w:rsidRPr="005D2819" w:rsidRDefault="005D2819" w:rsidP="007A786B">
            <w:pPr>
              <w:pStyle w:val="Default"/>
              <w:numPr>
                <w:ilvl w:val="0"/>
                <w:numId w:val="59"/>
              </w:numPr>
              <w:ind w:left="233" w:hanging="233"/>
              <w:jc w:val="center"/>
              <w:rPr>
                <w:rFonts w:eastAsia="Calibri"/>
                <w:color w:val="000000" w:themeColor="text1"/>
                <w:sz w:val="22"/>
                <w:szCs w:val="22"/>
              </w:rPr>
            </w:pPr>
          </w:p>
        </w:tc>
        <w:tc>
          <w:tcPr>
            <w:tcW w:w="3869" w:type="dxa"/>
            <w:tcBorders>
              <w:top w:val="nil"/>
              <w:left w:val="nil"/>
              <w:bottom w:val="nil"/>
              <w:right w:val="nil"/>
            </w:tcBorders>
            <w:shd w:val="clear" w:color="auto" w:fill="auto"/>
          </w:tcPr>
          <w:p w:rsidR="005D2819" w:rsidRPr="005D2819" w:rsidRDefault="005D2819" w:rsidP="005D2819">
            <w:pPr>
              <w:tabs>
                <w:tab w:val="left" w:pos="1785"/>
              </w:tabs>
              <w:spacing w:after="0" w:line="240" w:lineRule="auto"/>
              <w:jc w:val="both"/>
              <w:rPr>
                <w:rFonts w:ascii="Times New Roman" w:hAnsi="Times New Roman" w:cs="Times New Roman"/>
              </w:rPr>
            </w:pPr>
            <w:r w:rsidRPr="005D2819">
              <w:rPr>
                <w:rFonts w:ascii="Times New Roman" w:hAnsi="Times New Roman" w:cs="Times New Roman"/>
              </w:rPr>
              <w:t>Dokter memberikan solusi medis yang diperlukan untuk kesembuhan penyakit pasien</w:t>
            </w:r>
          </w:p>
        </w:tc>
        <w:tc>
          <w:tcPr>
            <w:tcW w:w="543" w:type="dxa"/>
            <w:tcBorders>
              <w:top w:val="nil"/>
              <w:left w:val="nil"/>
              <w:bottom w:val="nil"/>
              <w:right w:val="nil"/>
            </w:tcBorders>
            <w:shd w:val="clear" w:color="auto" w:fill="auto"/>
          </w:tcPr>
          <w:p w:rsidR="005D2819" w:rsidRPr="005D2819" w:rsidRDefault="00F023F7" w:rsidP="005D2819">
            <w:pPr>
              <w:pStyle w:val="Default"/>
              <w:jc w:val="center"/>
              <w:rPr>
                <w:rFonts w:eastAsia="Calibri"/>
                <w:color w:val="000000" w:themeColor="text1"/>
                <w:sz w:val="22"/>
                <w:szCs w:val="22"/>
              </w:rPr>
            </w:pPr>
            <w:r>
              <w:rPr>
                <w:rFonts w:eastAsia="Calibri"/>
                <w:color w:val="000000" w:themeColor="text1"/>
                <w:sz w:val="22"/>
                <w:szCs w:val="22"/>
              </w:rPr>
              <w:t>50</w:t>
            </w:r>
          </w:p>
        </w:tc>
        <w:tc>
          <w:tcPr>
            <w:tcW w:w="601" w:type="dxa"/>
            <w:tcBorders>
              <w:top w:val="nil"/>
              <w:left w:val="nil"/>
              <w:bottom w:val="nil"/>
              <w:right w:val="nil"/>
            </w:tcBorders>
            <w:shd w:val="clear" w:color="auto" w:fill="auto"/>
          </w:tcPr>
          <w:p w:rsidR="005D2819" w:rsidRPr="005D2819" w:rsidRDefault="00F023F7" w:rsidP="005D2819">
            <w:pPr>
              <w:pStyle w:val="Default"/>
              <w:jc w:val="center"/>
              <w:rPr>
                <w:rFonts w:eastAsia="Calibri"/>
                <w:color w:val="000000" w:themeColor="text1"/>
                <w:sz w:val="22"/>
                <w:szCs w:val="22"/>
              </w:rPr>
            </w:pPr>
            <w:r>
              <w:rPr>
                <w:rFonts w:eastAsia="Calibri"/>
                <w:color w:val="000000" w:themeColor="text1"/>
                <w:sz w:val="22"/>
                <w:szCs w:val="22"/>
              </w:rPr>
              <w:t>50,0</w:t>
            </w:r>
          </w:p>
        </w:tc>
        <w:tc>
          <w:tcPr>
            <w:tcW w:w="536" w:type="dxa"/>
            <w:tcBorders>
              <w:top w:val="nil"/>
              <w:left w:val="nil"/>
              <w:bottom w:val="nil"/>
              <w:right w:val="nil"/>
            </w:tcBorders>
            <w:shd w:val="clear" w:color="auto" w:fill="auto"/>
          </w:tcPr>
          <w:p w:rsidR="005D2819" w:rsidRPr="005D2819" w:rsidRDefault="00F023F7" w:rsidP="005D2819">
            <w:pPr>
              <w:pStyle w:val="Default"/>
              <w:jc w:val="center"/>
              <w:rPr>
                <w:rFonts w:eastAsia="Calibri"/>
                <w:color w:val="000000" w:themeColor="text1"/>
                <w:sz w:val="22"/>
                <w:szCs w:val="22"/>
              </w:rPr>
            </w:pPr>
            <w:r>
              <w:rPr>
                <w:rFonts w:eastAsia="Calibri"/>
                <w:color w:val="000000" w:themeColor="text1"/>
                <w:sz w:val="22"/>
                <w:szCs w:val="22"/>
              </w:rPr>
              <w:t>50</w:t>
            </w:r>
          </w:p>
        </w:tc>
        <w:tc>
          <w:tcPr>
            <w:tcW w:w="601" w:type="dxa"/>
            <w:tcBorders>
              <w:top w:val="nil"/>
              <w:left w:val="nil"/>
              <w:bottom w:val="nil"/>
              <w:right w:val="nil"/>
            </w:tcBorders>
            <w:shd w:val="clear" w:color="auto" w:fill="auto"/>
          </w:tcPr>
          <w:p w:rsidR="005D2819" w:rsidRPr="005D2819" w:rsidRDefault="00F023F7" w:rsidP="005D2819">
            <w:pPr>
              <w:pStyle w:val="Default"/>
              <w:jc w:val="center"/>
              <w:rPr>
                <w:rFonts w:eastAsia="Calibri"/>
                <w:color w:val="000000" w:themeColor="text1"/>
                <w:sz w:val="22"/>
                <w:szCs w:val="22"/>
              </w:rPr>
            </w:pPr>
            <w:r>
              <w:rPr>
                <w:rFonts w:eastAsia="Calibri"/>
                <w:color w:val="000000" w:themeColor="text1"/>
                <w:sz w:val="22"/>
                <w:szCs w:val="22"/>
              </w:rPr>
              <w:t>50,0</w:t>
            </w:r>
          </w:p>
        </w:tc>
        <w:tc>
          <w:tcPr>
            <w:tcW w:w="576" w:type="dxa"/>
            <w:tcBorders>
              <w:top w:val="nil"/>
              <w:left w:val="nil"/>
              <w:bottom w:val="nil"/>
              <w:right w:val="nil"/>
            </w:tcBorders>
            <w:shd w:val="clear" w:color="auto" w:fill="auto"/>
          </w:tcPr>
          <w:p w:rsidR="005D2819" w:rsidRPr="005D2819" w:rsidRDefault="005D2819" w:rsidP="005D2819">
            <w:pPr>
              <w:pStyle w:val="Default"/>
              <w:jc w:val="center"/>
              <w:rPr>
                <w:rFonts w:eastAsia="Calibri"/>
                <w:color w:val="000000" w:themeColor="text1"/>
                <w:sz w:val="22"/>
                <w:szCs w:val="22"/>
              </w:rPr>
            </w:pPr>
            <w:r w:rsidRPr="005D2819">
              <w:rPr>
                <w:rFonts w:eastAsia="Calibri"/>
                <w:color w:val="000000" w:themeColor="text1"/>
                <w:sz w:val="22"/>
                <w:szCs w:val="22"/>
              </w:rPr>
              <w:t>100</w:t>
            </w:r>
          </w:p>
        </w:tc>
        <w:tc>
          <w:tcPr>
            <w:tcW w:w="756" w:type="dxa"/>
            <w:tcBorders>
              <w:top w:val="nil"/>
              <w:left w:val="nil"/>
              <w:bottom w:val="nil"/>
              <w:right w:val="nil"/>
            </w:tcBorders>
            <w:shd w:val="clear" w:color="auto" w:fill="auto"/>
          </w:tcPr>
          <w:p w:rsidR="005D2819" w:rsidRPr="005D2819" w:rsidRDefault="005D2819" w:rsidP="005D2819">
            <w:pPr>
              <w:spacing w:after="0" w:line="240" w:lineRule="auto"/>
              <w:jc w:val="center"/>
              <w:rPr>
                <w:rFonts w:ascii="Times New Roman" w:hAnsi="Times New Roman" w:cs="Times New Roman"/>
                <w:color w:val="000000" w:themeColor="text1"/>
              </w:rPr>
            </w:pPr>
            <w:r w:rsidRPr="005D2819">
              <w:rPr>
                <w:rFonts w:ascii="Times New Roman" w:hAnsi="Times New Roman" w:cs="Times New Roman"/>
                <w:color w:val="000000" w:themeColor="text1"/>
              </w:rPr>
              <w:t>100,0</w:t>
            </w:r>
          </w:p>
        </w:tc>
      </w:tr>
      <w:tr w:rsidR="005D2819" w:rsidRPr="005D2819" w:rsidTr="005D2819">
        <w:trPr>
          <w:trHeight w:val="20"/>
          <w:jc w:val="center"/>
        </w:trPr>
        <w:tc>
          <w:tcPr>
            <w:tcW w:w="569" w:type="dxa"/>
            <w:tcBorders>
              <w:top w:val="nil"/>
              <w:left w:val="nil"/>
              <w:bottom w:val="nil"/>
              <w:right w:val="nil"/>
            </w:tcBorders>
            <w:shd w:val="clear" w:color="auto" w:fill="auto"/>
          </w:tcPr>
          <w:p w:rsidR="005D2819" w:rsidRPr="005D2819" w:rsidRDefault="005D2819" w:rsidP="007A786B">
            <w:pPr>
              <w:pStyle w:val="Default"/>
              <w:numPr>
                <w:ilvl w:val="0"/>
                <w:numId w:val="59"/>
              </w:numPr>
              <w:ind w:left="233" w:hanging="233"/>
              <w:jc w:val="center"/>
              <w:rPr>
                <w:rFonts w:eastAsia="Calibri"/>
                <w:color w:val="000000" w:themeColor="text1"/>
                <w:sz w:val="22"/>
                <w:szCs w:val="22"/>
              </w:rPr>
            </w:pPr>
          </w:p>
        </w:tc>
        <w:tc>
          <w:tcPr>
            <w:tcW w:w="3869" w:type="dxa"/>
            <w:tcBorders>
              <w:top w:val="nil"/>
              <w:left w:val="nil"/>
              <w:bottom w:val="nil"/>
              <w:right w:val="nil"/>
            </w:tcBorders>
            <w:shd w:val="clear" w:color="auto" w:fill="auto"/>
          </w:tcPr>
          <w:p w:rsidR="005D2819" w:rsidRPr="005D2819" w:rsidRDefault="005D2819" w:rsidP="005D2819">
            <w:pPr>
              <w:tabs>
                <w:tab w:val="left" w:pos="1785"/>
              </w:tabs>
              <w:spacing w:after="0" w:line="240" w:lineRule="auto"/>
              <w:jc w:val="both"/>
              <w:rPr>
                <w:rFonts w:ascii="Times New Roman" w:hAnsi="Times New Roman" w:cs="Times New Roman"/>
              </w:rPr>
            </w:pPr>
            <w:r w:rsidRPr="005D2819">
              <w:rPr>
                <w:rFonts w:ascii="Times New Roman" w:hAnsi="Times New Roman" w:cs="Times New Roman"/>
              </w:rPr>
              <w:t>Dokter menyediakan waktu yang cukup berkomunikasi dengan pasien saat di rungan pemeriksaan</w:t>
            </w:r>
          </w:p>
        </w:tc>
        <w:tc>
          <w:tcPr>
            <w:tcW w:w="543" w:type="dxa"/>
            <w:tcBorders>
              <w:top w:val="nil"/>
              <w:left w:val="nil"/>
              <w:bottom w:val="nil"/>
              <w:right w:val="nil"/>
            </w:tcBorders>
            <w:shd w:val="clear" w:color="auto" w:fill="auto"/>
          </w:tcPr>
          <w:p w:rsidR="005D2819" w:rsidRPr="005D2819" w:rsidRDefault="00F023F7" w:rsidP="005D2819">
            <w:pPr>
              <w:pStyle w:val="Default"/>
              <w:jc w:val="center"/>
              <w:rPr>
                <w:rFonts w:eastAsia="Calibri"/>
                <w:color w:val="000000" w:themeColor="text1"/>
                <w:sz w:val="22"/>
                <w:szCs w:val="22"/>
              </w:rPr>
            </w:pPr>
            <w:r>
              <w:rPr>
                <w:rFonts w:eastAsia="Calibri"/>
                <w:color w:val="000000" w:themeColor="text1"/>
                <w:sz w:val="22"/>
                <w:szCs w:val="22"/>
              </w:rPr>
              <w:t>52</w:t>
            </w:r>
          </w:p>
        </w:tc>
        <w:tc>
          <w:tcPr>
            <w:tcW w:w="601" w:type="dxa"/>
            <w:tcBorders>
              <w:top w:val="nil"/>
              <w:left w:val="nil"/>
              <w:bottom w:val="nil"/>
              <w:right w:val="nil"/>
            </w:tcBorders>
            <w:shd w:val="clear" w:color="auto" w:fill="auto"/>
          </w:tcPr>
          <w:p w:rsidR="005D2819" w:rsidRPr="005D2819" w:rsidRDefault="00837A07" w:rsidP="005D2819">
            <w:pPr>
              <w:pStyle w:val="Default"/>
              <w:jc w:val="center"/>
              <w:rPr>
                <w:rFonts w:eastAsia="Calibri"/>
                <w:color w:val="000000" w:themeColor="text1"/>
                <w:sz w:val="22"/>
                <w:szCs w:val="22"/>
              </w:rPr>
            </w:pPr>
            <w:r>
              <w:rPr>
                <w:rFonts w:eastAsia="Calibri"/>
                <w:color w:val="000000" w:themeColor="text1"/>
                <w:sz w:val="22"/>
                <w:szCs w:val="22"/>
              </w:rPr>
              <w:t>52,0</w:t>
            </w:r>
          </w:p>
        </w:tc>
        <w:tc>
          <w:tcPr>
            <w:tcW w:w="536" w:type="dxa"/>
            <w:tcBorders>
              <w:top w:val="nil"/>
              <w:left w:val="nil"/>
              <w:bottom w:val="nil"/>
              <w:right w:val="nil"/>
            </w:tcBorders>
            <w:shd w:val="clear" w:color="auto" w:fill="auto"/>
          </w:tcPr>
          <w:p w:rsidR="005D2819" w:rsidRPr="005D2819" w:rsidRDefault="00F023F7" w:rsidP="005D2819">
            <w:pPr>
              <w:pStyle w:val="Default"/>
              <w:jc w:val="center"/>
              <w:rPr>
                <w:rFonts w:eastAsia="Calibri"/>
                <w:color w:val="000000" w:themeColor="text1"/>
                <w:sz w:val="22"/>
                <w:szCs w:val="22"/>
              </w:rPr>
            </w:pPr>
            <w:r>
              <w:rPr>
                <w:rFonts w:eastAsia="Calibri"/>
                <w:color w:val="000000" w:themeColor="text1"/>
                <w:sz w:val="22"/>
                <w:szCs w:val="22"/>
              </w:rPr>
              <w:t>48</w:t>
            </w:r>
          </w:p>
        </w:tc>
        <w:tc>
          <w:tcPr>
            <w:tcW w:w="601" w:type="dxa"/>
            <w:tcBorders>
              <w:top w:val="nil"/>
              <w:left w:val="nil"/>
              <w:bottom w:val="nil"/>
              <w:right w:val="nil"/>
            </w:tcBorders>
            <w:shd w:val="clear" w:color="auto" w:fill="auto"/>
          </w:tcPr>
          <w:p w:rsidR="005D2819" w:rsidRPr="005D2819" w:rsidRDefault="00837A07" w:rsidP="005D2819">
            <w:pPr>
              <w:pStyle w:val="Default"/>
              <w:jc w:val="center"/>
              <w:rPr>
                <w:rFonts w:eastAsia="Calibri"/>
                <w:color w:val="000000" w:themeColor="text1"/>
                <w:sz w:val="22"/>
                <w:szCs w:val="22"/>
              </w:rPr>
            </w:pPr>
            <w:r>
              <w:rPr>
                <w:rFonts w:eastAsia="Calibri"/>
                <w:color w:val="000000" w:themeColor="text1"/>
                <w:sz w:val="22"/>
                <w:szCs w:val="22"/>
              </w:rPr>
              <w:t>48,0</w:t>
            </w:r>
          </w:p>
        </w:tc>
        <w:tc>
          <w:tcPr>
            <w:tcW w:w="576" w:type="dxa"/>
            <w:tcBorders>
              <w:top w:val="nil"/>
              <w:left w:val="nil"/>
              <w:bottom w:val="nil"/>
              <w:right w:val="nil"/>
            </w:tcBorders>
            <w:shd w:val="clear" w:color="auto" w:fill="auto"/>
          </w:tcPr>
          <w:p w:rsidR="005D2819" w:rsidRPr="005D2819" w:rsidRDefault="005D2819" w:rsidP="005D2819">
            <w:pPr>
              <w:spacing w:after="0" w:line="240" w:lineRule="auto"/>
              <w:jc w:val="center"/>
              <w:rPr>
                <w:rFonts w:ascii="Times New Roman" w:hAnsi="Times New Roman" w:cs="Times New Roman"/>
                <w:color w:val="000000" w:themeColor="text1"/>
              </w:rPr>
            </w:pPr>
            <w:r w:rsidRPr="005D2819">
              <w:rPr>
                <w:rFonts w:ascii="Times New Roman" w:hAnsi="Times New Roman" w:cs="Times New Roman"/>
                <w:color w:val="000000" w:themeColor="text1"/>
              </w:rPr>
              <w:t>100</w:t>
            </w:r>
          </w:p>
        </w:tc>
        <w:tc>
          <w:tcPr>
            <w:tcW w:w="756" w:type="dxa"/>
            <w:tcBorders>
              <w:top w:val="nil"/>
              <w:left w:val="nil"/>
              <w:bottom w:val="nil"/>
              <w:right w:val="nil"/>
            </w:tcBorders>
            <w:shd w:val="clear" w:color="auto" w:fill="auto"/>
          </w:tcPr>
          <w:p w:rsidR="005D2819" w:rsidRPr="005D2819" w:rsidRDefault="005D2819" w:rsidP="005D2819">
            <w:pPr>
              <w:spacing w:after="0" w:line="240" w:lineRule="auto"/>
              <w:jc w:val="center"/>
              <w:rPr>
                <w:rFonts w:ascii="Times New Roman" w:hAnsi="Times New Roman" w:cs="Times New Roman"/>
                <w:color w:val="000000" w:themeColor="text1"/>
              </w:rPr>
            </w:pPr>
            <w:r w:rsidRPr="005D2819">
              <w:rPr>
                <w:rFonts w:ascii="Times New Roman" w:hAnsi="Times New Roman" w:cs="Times New Roman"/>
                <w:color w:val="000000" w:themeColor="text1"/>
              </w:rPr>
              <w:t>100,0</w:t>
            </w:r>
          </w:p>
        </w:tc>
      </w:tr>
      <w:tr w:rsidR="005D2819" w:rsidRPr="005D2819" w:rsidTr="005D2819">
        <w:trPr>
          <w:trHeight w:val="20"/>
          <w:jc w:val="center"/>
        </w:trPr>
        <w:tc>
          <w:tcPr>
            <w:tcW w:w="569" w:type="dxa"/>
            <w:tcBorders>
              <w:top w:val="nil"/>
              <w:left w:val="nil"/>
              <w:bottom w:val="nil"/>
              <w:right w:val="nil"/>
            </w:tcBorders>
            <w:shd w:val="clear" w:color="auto" w:fill="auto"/>
          </w:tcPr>
          <w:p w:rsidR="005D2819" w:rsidRPr="005D2819" w:rsidRDefault="005D2819" w:rsidP="007A786B">
            <w:pPr>
              <w:pStyle w:val="Default"/>
              <w:numPr>
                <w:ilvl w:val="0"/>
                <w:numId w:val="59"/>
              </w:numPr>
              <w:ind w:left="233" w:hanging="233"/>
              <w:jc w:val="center"/>
              <w:rPr>
                <w:rFonts w:eastAsia="Calibri"/>
                <w:color w:val="000000" w:themeColor="text1"/>
                <w:sz w:val="22"/>
                <w:szCs w:val="22"/>
              </w:rPr>
            </w:pPr>
          </w:p>
        </w:tc>
        <w:tc>
          <w:tcPr>
            <w:tcW w:w="3869" w:type="dxa"/>
            <w:tcBorders>
              <w:top w:val="nil"/>
              <w:left w:val="nil"/>
              <w:bottom w:val="nil"/>
              <w:right w:val="nil"/>
            </w:tcBorders>
            <w:shd w:val="clear" w:color="auto" w:fill="auto"/>
          </w:tcPr>
          <w:p w:rsidR="005D2819" w:rsidRPr="005D2819" w:rsidRDefault="005D2819" w:rsidP="005D2819">
            <w:pPr>
              <w:tabs>
                <w:tab w:val="left" w:pos="1785"/>
              </w:tabs>
              <w:spacing w:after="0" w:line="240" w:lineRule="auto"/>
              <w:jc w:val="both"/>
              <w:rPr>
                <w:rFonts w:ascii="Times New Roman" w:hAnsi="Times New Roman" w:cs="Times New Roman"/>
              </w:rPr>
            </w:pPr>
            <w:r w:rsidRPr="005D2819">
              <w:rPr>
                <w:rFonts w:ascii="Times New Roman" w:hAnsi="Times New Roman" w:cs="Times New Roman"/>
              </w:rPr>
              <w:t>Dokter memberikan penjelasan tentang penyakit dan pasien mudah mengerti</w:t>
            </w:r>
          </w:p>
        </w:tc>
        <w:tc>
          <w:tcPr>
            <w:tcW w:w="543" w:type="dxa"/>
            <w:tcBorders>
              <w:top w:val="nil"/>
              <w:left w:val="nil"/>
              <w:bottom w:val="nil"/>
              <w:right w:val="nil"/>
            </w:tcBorders>
            <w:shd w:val="clear" w:color="auto" w:fill="auto"/>
          </w:tcPr>
          <w:p w:rsidR="005D2819" w:rsidRPr="005D2819" w:rsidRDefault="00F023F7" w:rsidP="005D2819">
            <w:pPr>
              <w:pStyle w:val="Default"/>
              <w:jc w:val="center"/>
              <w:rPr>
                <w:rFonts w:eastAsia="Calibri"/>
                <w:color w:val="000000" w:themeColor="text1"/>
                <w:sz w:val="22"/>
                <w:szCs w:val="22"/>
              </w:rPr>
            </w:pPr>
            <w:r>
              <w:rPr>
                <w:rFonts w:eastAsia="Calibri"/>
                <w:color w:val="000000" w:themeColor="text1"/>
                <w:sz w:val="22"/>
                <w:szCs w:val="22"/>
              </w:rPr>
              <w:t>51</w:t>
            </w:r>
          </w:p>
        </w:tc>
        <w:tc>
          <w:tcPr>
            <w:tcW w:w="601" w:type="dxa"/>
            <w:tcBorders>
              <w:top w:val="nil"/>
              <w:left w:val="nil"/>
              <w:bottom w:val="nil"/>
              <w:right w:val="nil"/>
            </w:tcBorders>
            <w:shd w:val="clear" w:color="auto" w:fill="auto"/>
          </w:tcPr>
          <w:p w:rsidR="005D2819" w:rsidRPr="005D2819" w:rsidRDefault="00837A07" w:rsidP="005D2819">
            <w:pPr>
              <w:pStyle w:val="Default"/>
              <w:jc w:val="center"/>
              <w:rPr>
                <w:rFonts w:eastAsia="Calibri"/>
                <w:color w:val="000000" w:themeColor="text1"/>
                <w:sz w:val="22"/>
                <w:szCs w:val="22"/>
              </w:rPr>
            </w:pPr>
            <w:r>
              <w:rPr>
                <w:rFonts w:eastAsia="Calibri"/>
                <w:color w:val="000000" w:themeColor="text1"/>
                <w:sz w:val="22"/>
                <w:szCs w:val="22"/>
              </w:rPr>
              <w:t>51,0</w:t>
            </w:r>
          </w:p>
        </w:tc>
        <w:tc>
          <w:tcPr>
            <w:tcW w:w="536" w:type="dxa"/>
            <w:tcBorders>
              <w:top w:val="nil"/>
              <w:left w:val="nil"/>
              <w:bottom w:val="nil"/>
              <w:right w:val="nil"/>
            </w:tcBorders>
            <w:shd w:val="clear" w:color="auto" w:fill="auto"/>
          </w:tcPr>
          <w:p w:rsidR="005D2819" w:rsidRPr="005D2819" w:rsidRDefault="00F023F7" w:rsidP="005D2819">
            <w:pPr>
              <w:pStyle w:val="Default"/>
              <w:jc w:val="center"/>
              <w:rPr>
                <w:rFonts w:eastAsia="Calibri"/>
                <w:color w:val="000000" w:themeColor="text1"/>
                <w:sz w:val="22"/>
                <w:szCs w:val="22"/>
              </w:rPr>
            </w:pPr>
            <w:r>
              <w:rPr>
                <w:rFonts w:eastAsia="Calibri"/>
                <w:color w:val="000000" w:themeColor="text1"/>
                <w:sz w:val="22"/>
                <w:szCs w:val="22"/>
              </w:rPr>
              <w:t>49</w:t>
            </w:r>
          </w:p>
        </w:tc>
        <w:tc>
          <w:tcPr>
            <w:tcW w:w="601" w:type="dxa"/>
            <w:tcBorders>
              <w:top w:val="nil"/>
              <w:left w:val="nil"/>
              <w:bottom w:val="nil"/>
              <w:right w:val="nil"/>
            </w:tcBorders>
            <w:shd w:val="clear" w:color="auto" w:fill="auto"/>
          </w:tcPr>
          <w:p w:rsidR="005D2819" w:rsidRPr="005D2819" w:rsidRDefault="00837A07" w:rsidP="005D2819">
            <w:pPr>
              <w:pStyle w:val="Default"/>
              <w:jc w:val="center"/>
              <w:rPr>
                <w:rFonts w:eastAsia="Calibri"/>
                <w:color w:val="000000" w:themeColor="text1"/>
                <w:sz w:val="22"/>
                <w:szCs w:val="22"/>
              </w:rPr>
            </w:pPr>
            <w:r>
              <w:rPr>
                <w:rFonts w:eastAsia="Calibri"/>
                <w:color w:val="000000" w:themeColor="text1"/>
                <w:sz w:val="22"/>
                <w:szCs w:val="22"/>
              </w:rPr>
              <w:t>49,0</w:t>
            </w:r>
          </w:p>
        </w:tc>
        <w:tc>
          <w:tcPr>
            <w:tcW w:w="576" w:type="dxa"/>
            <w:tcBorders>
              <w:top w:val="nil"/>
              <w:left w:val="nil"/>
              <w:bottom w:val="nil"/>
              <w:right w:val="nil"/>
            </w:tcBorders>
            <w:shd w:val="clear" w:color="auto" w:fill="auto"/>
          </w:tcPr>
          <w:p w:rsidR="005D2819" w:rsidRPr="005D2819" w:rsidRDefault="005D2819" w:rsidP="005D2819">
            <w:pPr>
              <w:pStyle w:val="Default"/>
              <w:jc w:val="center"/>
              <w:rPr>
                <w:rFonts w:eastAsia="Calibri"/>
                <w:color w:val="000000" w:themeColor="text1"/>
                <w:sz w:val="22"/>
                <w:szCs w:val="22"/>
              </w:rPr>
            </w:pPr>
            <w:r w:rsidRPr="005D2819">
              <w:rPr>
                <w:rFonts w:eastAsia="Calibri"/>
                <w:color w:val="000000" w:themeColor="text1"/>
                <w:sz w:val="22"/>
                <w:szCs w:val="22"/>
              </w:rPr>
              <w:t>100</w:t>
            </w:r>
          </w:p>
        </w:tc>
        <w:tc>
          <w:tcPr>
            <w:tcW w:w="756" w:type="dxa"/>
            <w:tcBorders>
              <w:top w:val="nil"/>
              <w:left w:val="nil"/>
              <w:bottom w:val="nil"/>
              <w:right w:val="nil"/>
            </w:tcBorders>
            <w:shd w:val="clear" w:color="auto" w:fill="auto"/>
          </w:tcPr>
          <w:p w:rsidR="005D2819" w:rsidRPr="005D2819" w:rsidRDefault="005D2819" w:rsidP="005D2819">
            <w:pPr>
              <w:spacing w:after="0" w:line="240" w:lineRule="auto"/>
              <w:jc w:val="center"/>
              <w:rPr>
                <w:rFonts w:ascii="Times New Roman" w:hAnsi="Times New Roman" w:cs="Times New Roman"/>
                <w:color w:val="000000" w:themeColor="text1"/>
              </w:rPr>
            </w:pPr>
            <w:r w:rsidRPr="005D2819">
              <w:rPr>
                <w:rFonts w:ascii="Times New Roman" w:hAnsi="Times New Roman" w:cs="Times New Roman"/>
                <w:color w:val="000000" w:themeColor="text1"/>
              </w:rPr>
              <w:t>100,0</w:t>
            </w:r>
          </w:p>
        </w:tc>
      </w:tr>
      <w:tr w:rsidR="005D2819" w:rsidRPr="005D2819" w:rsidTr="005D2819">
        <w:trPr>
          <w:trHeight w:val="20"/>
          <w:jc w:val="center"/>
        </w:trPr>
        <w:tc>
          <w:tcPr>
            <w:tcW w:w="569" w:type="dxa"/>
            <w:tcBorders>
              <w:top w:val="nil"/>
              <w:left w:val="nil"/>
              <w:bottom w:val="nil"/>
              <w:right w:val="nil"/>
            </w:tcBorders>
            <w:shd w:val="clear" w:color="auto" w:fill="auto"/>
          </w:tcPr>
          <w:p w:rsidR="005D2819" w:rsidRPr="005D2819" w:rsidRDefault="005D2819" w:rsidP="007A786B">
            <w:pPr>
              <w:pStyle w:val="Default"/>
              <w:numPr>
                <w:ilvl w:val="0"/>
                <w:numId w:val="59"/>
              </w:numPr>
              <w:ind w:left="233" w:hanging="233"/>
              <w:jc w:val="center"/>
              <w:rPr>
                <w:rFonts w:eastAsia="Calibri"/>
                <w:color w:val="000000" w:themeColor="text1"/>
                <w:sz w:val="22"/>
                <w:szCs w:val="22"/>
              </w:rPr>
            </w:pPr>
          </w:p>
        </w:tc>
        <w:tc>
          <w:tcPr>
            <w:tcW w:w="3869" w:type="dxa"/>
            <w:tcBorders>
              <w:top w:val="nil"/>
              <w:left w:val="nil"/>
              <w:bottom w:val="nil"/>
              <w:right w:val="nil"/>
            </w:tcBorders>
            <w:shd w:val="clear" w:color="auto" w:fill="auto"/>
          </w:tcPr>
          <w:p w:rsidR="005D2819" w:rsidRPr="005D2819" w:rsidRDefault="005D2819" w:rsidP="005D2819">
            <w:pPr>
              <w:tabs>
                <w:tab w:val="left" w:pos="1785"/>
              </w:tabs>
              <w:spacing w:after="0" w:line="240" w:lineRule="auto"/>
              <w:jc w:val="both"/>
              <w:rPr>
                <w:rFonts w:ascii="Times New Roman" w:hAnsi="Times New Roman" w:cs="Times New Roman"/>
              </w:rPr>
            </w:pPr>
            <w:r w:rsidRPr="005D2819">
              <w:rPr>
                <w:rFonts w:ascii="Times New Roman" w:hAnsi="Times New Roman" w:cs="Times New Roman"/>
              </w:rPr>
              <w:t>Perawat Poliklinik terampil dalam menggunakan alat-alat kesehatan dalam melaksanakan pelayanan kesehatan</w:t>
            </w:r>
          </w:p>
        </w:tc>
        <w:tc>
          <w:tcPr>
            <w:tcW w:w="543" w:type="dxa"/>
            <w:tcBorders>
              <w:top w:val="nil"/>
              <w:left w:val="nil"/>
              <w:bottom w:val="nil"/>
              <w:right w:val="nil"/>
            </w:tcBorders>
            <w:shd w:val="clear" w:color="auto" w:fill="auto"/>
          </w:tcPr>
          <w:p w:rsidR="005D2819" w:rsidRPr="005D2819" w:rsidRDefault="00F023F7" w:rsidP="005D2819">
            <w:pPr>
              <w:pStyle w:val="Default"/>
              <w:jc w:val="center"/>
              <w:rPr>
                <w:rFonts w:eastAsia="Calibri"/>
                <w:color w:val="000000" w:themeColor="text1"/>
                <w:sz w:val="22"/>
                <w:szCs w:val="22"/>
              </w:rPr>
            </w:pPr>
            <w:r>
              <w:rPr>
                <w:rFonts w:eastAsia="Calibri"/>
                <w:color w:val="000000" w:themeColor="text1"/>
                <w:sz w:val="22"/>
                <w:szCs w:val="22"/>
              </w:rPr>
              <w:t>54</w:t>
            </w:r>
          </w:p>
        </w:tc>
        <w:tc>
          <w:tcPr>
            <w:tcW w:w="601" w:type="dxa"/>
            <w:tcBorders>
              <w:top w:val="nil"/>
              <w:left w:val="nil"/>
              <w:bottom w:val="nil"/>
              <w:right w:val="nil"/>
            </w:tcBorders>
            <w:shd w:val="clear" w:color="auto" w:fill="auto"/>
          </w:tcPr>
          <w:p w:rsidR="005D2819" w:rsidRPr="005D2819" w:rsidRDefault="00837A07" w:rsidP="005D2819">
            <w:pPr>
              <w:pStyle w:val="Default"/>
              <w:jc w:val="center"/>
              <w:rPr>
                <w:rFonts w:eastAsia="Calibri"/>
                <w:color w:val="000000" w:themeColor="text1"/>
                <w:sz w:val="22"/>
                <w:szCs w:val="22"/>
              </w:rPr>
            </w:pPr>
            <w:r>
              <w:rPr>
                <w:rFonts w:eastAsia="Calibri"/>
                <w:color w:val="000000" w:themeColor="text1"/>
                <w:sz w:val="22"/>
                <w:szCs w:val="22"/>
              </w:rPr>
              <w:t>54,0</w:t>
            </w:r>
          </w:p>
        </w:tc>
        <w:tc>
          <w:tcPr>
            <w:tcW w:w="536" w:type="dxa"/>
            <w:tcBorders>
              <w:top w:val="nil"/>
              <w:left w:val="nil"/>
              <w:bottom w:val="nil"/>
              <w:right w:val="nil"/>
            </w:tcBorders>
            <w:shd w:val="clear" w:color="auto" w:fill="auto"/>
          </w:tcPr>
          <w:p w:rsidR="005D2819" w:rsidRPr="005D2819" w:rsidRDefault="00F023F7" w:rsidP="005D2819">
            <w:pPr>
              <w:pStyle w:val="Default"/>
              <w:jc w:val="center"/>
              <w:rPr>
                <w:rFonts w:eastAsia="Calibri"/>
                <w:color w:val="000000" w:themeColor="text1"/>
                <w:sz w:val="22"/>
                <w:szCs w:val="22"/>
              </w:rPr>
            </w:pPr>
            <w:r>
              <w:rPr>
                <w:rFonts w:eastAsia="Calibri"/>
                <w:color w:val="000000" w:themeColor="text1"/>
                <w:sz w:val="22"/>
                <w:szCs w:val="22"/>
              </w:rPr>
              <w:t>46</w:t>
            </w:r>
          </w:p>
        </w:tc>
        <w:tc>
          <w:tcPr>
            <w:tcW w:w="601" w:type="dxa"/>
            <w:tcBorders>
              <w:top w:val="nil"/>
              <w:left w:val="nil"/>
              <w:bottom w:val="nil"/>
              <w:right w:val="nil"/>
            </w:tcBorders>
            <w:shd w:val="clear" w:color="auto" w:fill="auto"/>
          </w:tcPr>
          <w:p w:rsidR="005D2819" w:rsidRPr="005D2819" w:rsidRDefault="00837A07" w:rsidP="005D2819">
            <w:pPr>
              <w:pStyle w:val="Default"/>
              <w:jc w:val="center"/>
              <w:rPr>
                <w:rFonts w:eastAsia="Calibri"/>
                <w:color w:val="000000" w:themeColor="text1"/>
                <w:sz w:val="22"/>
                <w:szCs w:val="22"/>
              </w:rPr>
            </w:pPr>
            <w:r>
              <w:rPr>
                <w:rFonts w:eastAsia="Calibri"/>
                <w:color w:val="000000" w:themeColor="text1"/>
                <w:sz w:val="22"/>
                <w:szCs w:val="22"/>
              </w:rPr>
              <w:t>46,0</w:t>
            </w:r>
          </w:p>
        </w:tc>
        <w:tc>
          <w:tcPr>
            <w:tcW w:w="576" w:type="dxa"/>
            <w:tcBorders>
              <w:top w:val="nil"/>
              <w:left w:val="nil"/>
              <w:bottom w:val="nil"/>
              <w:right w:val="nil"/>
            </w:tcBorders>
            <w:shd w:val="clear" w:color="auto" w:fill="auto"/>
          </w:tcPr>
          <w:p w:rsidR="005D2819" w:rsidRPr="005D2819" w:rsidRDefault="005D2819" w:rsidP="005D2819">
            <w:pPr>
              <w:spacing w:after="0" w:line="240" w:lineRule="auto"/>
              <w:jc w:val="center"/>
              <w:rPr>
                <w:rFonts w:ascii="Times New Roman" w:hAnsi="Times New Roman" w:cs="Times New Roman"/>
                <w:color w:val="000000" w:themeColor="text1"/>
              </w:rPr>
            </w:pPr>
            <w:r w:rsidRPr="005D2819">
              <w:rPr>
                <w:rFonts w:ascii="Times New Roman" w:hAnsi="Times New Roman" w:cs="Times New Roman"/>
                <w:color w:val="000000" w:themeColor="text1"/>
              </w:rPr>
              <w:t>100</w:t>
            </w:r>
          </w:p>
        </w:tc>
        <w:tc>
          <w:tcPr>
            <w:tcW w:w="756" w:type="dxa"/>
            <w:tcBorders>
              <w:top w:val="nil"/>
              <w:left w:val="nil"/>
              <w:bottom w:val="nil"/>
              <w:right w:val="nil"/>
            </w:tcBorders>
            <w:shd w:val="clear" w:color="auto" w:fill="auto"/>
          </w:tcPr>
          <w:p w:rsidR="005D2819" w:rsidRPr="005D2819" w:rsidRDefault="005D2819" w:rsidP="005D2819">
            <w:pPr>
              <w:spacing w:after="0" w:line="240" w:lineRule="auto"/>
              <w:jc w:val="center"/>
              <w:rPr>
                <w:rFonts w:ascii="Times New Roman" w:hAnsi="Times New Roman" w:cs="Times New Roman"/>
                <w:color w:val="000000" w:themeColor="text1"/>
              </w:rPr>
            </w:pPr>
            <w:r w:rsidRPr="005D2819">
              <w:rPr>
                <w:rFonts w:ascii="Times New Roman" w:hAnsi="Times New Roman" w:cs="Times New Roman"/>
                <w:color w:val="000000" w:themeColor="text1"/>
              </w:rPr>
              <w:t>100,0</w:t>
            </w:r>
          </w:p>
        </w:tc>
      </w:tr>
      <w:tr w:rsidR="005D2819" w:rsidRPr="005D2819" w:rsidTr="005D2819">
        <w:trPr>
          <w:trHeight w:val="20"/>
          <w:jc w:val="center"/>
        </w:trPr>
        <w:tc>
          <w:tcPr>
            <w:tcW w:w="569" w:type="dxa"/>
            <w:tcBorders>
              <w:top w:val="nil"/>
              <w:left w:val="nil"/>
              <w:bottom w:val="nil"/>
              <w:right w:val="nil"/>
            </w:tcBorders>
            <w:shd w:val="clear" w:color="auto" w:fill="auto"/>
          </w:tcPr>
          <w:p w:rsidR="005D2819" w:rsidRPr="005D2819" w:rsidRDefault="005D2819" w:rsidP="007A786B">
            <w:pPr>
              <w:pStyle w:val="Default"/>
              <w:numPr>
                <w:ilvl w:val="0"/>
                <w:numId w:val="59"/>
              </w:numPr>
              <w:ind w:left="233" w:hanging="233"/>
              <w:jc w:val="center"/>
              <w:rPr>
                <w:rFonts w:eastAsia="Calibri"/>
                <w:color w:val="000000" w:themeColor="text1"/>
                <w:sz w:val="22"/>
                <w:szCs w:val="22"/>
              </w:rPr>
            </w:pPr>
          </w:p>
        </w:tc>
        <w:tc>
          <w:tcPr>
            <w:tcW w:w="3869" w:type="dxa"/>
            <w:tcBorders>
              <w:top w:val="nil"/>
              <w:left w:val="nil"/>
              <w:bottom w:val="nil"/>
              <w:right w:val="nil"/>
            </w:tcBorders>
            <w:shd w:val="clear" w:color="auto" w:fill="auto"/>
          </w:tcPr>
          <w:p w:rsidR="005D2819" w:rsidRPr="005D2819" w:rsidRDefault="005D2819" w:rsidP="005D2819">
            <w:pPr>
              <w:tabs>
                <w:tab w:val="left" w:pos="1785"/>
              </w:tabs>
              <w:spacing w:after="0" w:line="240" w:lineRule="auto"/>
              <w:jc w:val="both"/>
              <w:rPr>
                <w:rFonts w:ascii="Times New Roman" w:hAnsi="Times New Roman" w:cs="Times New Roman"/>
              </w:rPr>
            </w:pPr>
            <w:r w:rsidRPr="005D2819">
              <w:rPr>
                <w:rFonts w:ascii="Times New Roman" w:hAnsi="Times New Roman" w:cs="Times New Roman"/>
              </w:rPr>
              <w:t>Perawat memberikan pelayanan kepada pasien secara cepat tanggap</w:t>
            </w:r>
          </w:p>
        </w:tc>
        <w:tc>
          <w:tcPr>
            <w:tcW w:w="543" w:type="dxa"/>
            <w:tcBorders>
              <w:top w:val="nil"/>
              <w:left w:val="nil"/>
              <w:bottom w:val="nil"/>
              <w:right w:val="nil"/>
            </w:tcBorders>
            <w:shd w:val="clear" w:color="auto" w:fill="auto"/>
          </w:tcPr>
          <w:p w:rsidR="005D2819" w:rsidRPr="005D2819" w:rsidRDefault="00F023F7" w:rsidP="005D2819">
            <w:pPr>
              <w:pStyle w:val="Default"/>
              <w:jc w:val="center"/>
              <w:rPr>
                <w:rFonts w:eastAsia="Calibri"/>
                <w:color w:val="000000" w:themeColor="text1"/>
                <w:sz w:val="22"/>
                <w:szCs w:val="22"/>
              </w:rPr>
            </w:pPr>
            <w:r>
              <w:rPr>
                <w:rFonts w:eastAsia="Calibri"/>
                <w:color w:val="000000" w:themeColor="text1"/>
                <w:sz w:val="22"/>
                <w:szCs w:val="22"/>
              </w:rPr>
              <w:t>53</w:t>
            </w:r>
          </w:p>
        </w:tc>
        <w:tc>
          <w:tcPr>
            <w:tcW w:w="601" w:type="dxa"/>
            <w:tcBorders>
              <w:top w:val="nil"/>
              <w:left w:val="nil"/>
              <w:bottom w:val="nil"/>
              <w:right w:val="nil"/>
            </w:tcBorders>
            <w:shd w:val="clear" w:color="auto" w:fill="auto"/>
          </w:tcPr>
          <w:p w:rsidR="005D2819" w:rsidRPr="005D2819" w:rsidRDefault="00837A07" w:rsidP="005D2819">
            <w:pPr>
              <w:pStyle w:val="Default"/>
              <w:jc w:val="center"/>
              <w:rPr>
                <w:rFonts w:eastAsia="Calibri"/>
                <w:color w:val="000000" w:themeColor="text1"/>
                <w:sz w:val="22"/>
                <w:szCs w:val="22"/>
              </w:rPr>
            </w:pPr>
            <w:r>
              <w:rPr>
                <w:rFonts w:eastAsia="Calibri"/>
                <w:color w:val="000000" w:themeColor="text1"/>
                <w:sz w:val="22"/>
                <w:szCs w:val="22"/>
              </w:rPr>
              <w:t>53,0</w:t>
            </w:r>
          </w:p>
        </w:tc>
        <w:tc>
          <w:tcPr>
            <w:tcW w:w="536" w:type="dxa"/>
            <w:tcBorders>
              <w:top w:val="nil"/>
              <w:left w:val="nil"/>
              <w:bottom w:val="nil"/>
              <w:right w:val="nil"/>
            </w:tcBorders>
            <w:shd w:val="clear" w:color="auto" w:fill="auto"/>
          </w:tcPr>
          <w:p w:rsidR="005D2819" w:rsidRPr="005D2819" w:rsidRDefault="00F023F7" w:rsidP="005D2819">
            <w:pPr>
              <w:pStyle w:val="Default"/>
              <w:jc w:val="center"/>
              <w:rPr>
                <w:rFonts w:eastAsia="Calibri"/>
                <w:color w:val="000000" w:themeColor="text1"/>
                <w:sz w:val="22"/>
                <w:szCs w:val="22"/>
              </w:rPr>
            </w:pPr>
            <w:r>
              <w:rPr>
                <w:rFonts w:eastAsia="Calibri"/>
                <w:color w:val="000000" w:themeColor="text1"/>
                <w:sz w:val="22"/>
                <w:szCs w:val="22"/>
              </w:rPr>
              <w:t>47</w:t>
            </w:r>
          </w:p>
        </w:tc>
        <w:tc>
          <w:tcPr>
            <w:tcW w:w="601" w:type="dxa"/>
            <w:tcBorders>
              <w:top w:val="nil"/>
              <w:left w:val="nil"/>
              <w:bottom w:val="nil"/>
              <w:right w:val="nil"/>
            </w:tcBorders>
            <w:shd w:val="clear" w:color="auto" w:fill="auto"/>
          </w:tcPr>
          <w:p w:rsidR="005D2819" w:rsidRPr="005D2819" w:rsidRDefault="00837A07" w:rsidP="005D2819">
            <w:pPr>
              <w:pStyle w:val="Default"/>
              <w:jc w:val="center"/>
              <w:rPr>
                <w:rFonts w:eastAsia="Calibri"/>
                <w:color w:val="000000" w:themeColor="text1"/>
                <w:sz w:val="22"/>
                <w:szCs w:val="22"/>
              </w:rPr>
            </w:pPr>
            <w:r>
              <w:rPr>
                <w:rFonts w:eastAsia="Calibri"/>
                <w:color w:val="000000" w:themeColor="text1"/>
                <w:sz w:val="22"/>
                <w:szCs w:val="22"/>
              </w:rPr>
              <w:t>47,0</w:t>
            </w:r>
          </w:p>
        </w:tc>
        <w:tc>
          <w:tcPr>
            <w:tcW w:w="576" w:type="dxa"/>
            <w:tcBorders>
              <w:top w:val="nil"/>
              <w:left w:val="nil"/>
              <w:bottom w:val="nil"/>
              <w:right w:val="nil"/>
            </w:tcBorders>
            <w:shd w:val="clear" w:color="auto" w:fill="auto"/>
          </w:tcPr>
          <w:p w:rsidR="005D2819" w:rsidRPr="005D2819" w:rsidRDefault="005D2819" w:rsidP="005D2819">
            <w:pPr>
              <w:pStyle w:val="Default"/>
              <w:jc w:val="center"/>
              <w:rPr>
                <w:rFonts w:eastAsia="Calibri"/>
                <w:color w:val="000000" w:themeColor="text1"/>
                <w:sz w:val="22"/>
                <w:szCs w:val="22"/>
              </w:rPr>
            </w:pPr>
            <w:r w:rsidRPr="005D2819">
              <w:rPr>
                <w:rFonts w:eastAsia="Calibri"/>
                <w:color w:val="000000" w:themeColor="text1"/>
                <w:sz w:val="22"/>
                <w:szCs w:val="22"/>
              </w:rPr>
              <w:t>100</w:t>
            </w:r>
          </w:p>
        </w:tc>
        <w:tc>
          <w:tcPr>
            <w:tcW w:w="756" w:type="dxa"/>
            <w:tcBorders>
              <w:top w:val="nil"/>
              <w:left w:val="nil"/>
              <w:bottom w:val="nil"/>
              <w:right w:val="nil"/>
            </w:tcBorders>
            <w:shd w:val="clear" w:color="auto" w:fill="auto"/>
          </w:tcPr>
          <w:p w:rsidR="005D2819" w:rsidRPr="005D2819" w:rsidRDefault="005D2819" w:rsidP="005D2819">
            <w:pPr>
              <w:spacing w:after="0" w:line="240" w:lineRule="auto"/>
              <w:jc w:val="center"/>
              <w:rPr>
                <w:rFonts w:ascii="Times New Roman" w:hAnsi="Times New Roman" w:cs="Times New Roman"/>
                <w:color w:val="000000" w:themeColor="text1"/>
              </w:rPr>
            </w:pPr>
            <w:r w:rsidRPr="005D2819">
              <w:rPr>
                <w:rFonts w:ascii="Times New Roman" w:hAnsi="Times New Roman" w:cs="Times New Roman"/>
                <w:color w:val="000000" w:themeColor="text1"/>
              </w:rPr>
              <w:t>100,0</w:t>
            </w:r>
          </w:p>
        </w:tc>
      </w:tr>
      <w:tr w:rsidR="00F023F7" w:rsidRPr="005D2819" w:rsidTr="005D2819">
        <w:trPr>
          <w:trHeight w:val="20"/>
          <w:jc w:val="center"/>
        </w:trPr>
        <w:tc>
          <w:tcPr>
            <w:tcW w:w="569" w:type="dxa"/>
            <w:tcBorders>
              <w:top w:val="nil"/>
              <w:left w:val="nil"/>
              <w:bottom w:val="nil"/>
              <w:right w:val="nil"/>
            </w:tcBorders>
            <w:shd w:val="clear" w:color="auto" w:fill="auto"/>
          </w:tcPr>
          <w:p w:rsidR="00F023F7" w:rsidRPr="005D2819" w:rsidRDefault="00F023F7" w:rsidP="007A786B">
            <w:pPr>
              <w:pStyle w:val="Default"/>
              <w:numPr>
                <w:ilvl w:val="0"/>
                <w:numId w:val="59"/>
              </w:numPr>
              <w:ind w:left="233" w:hanging="233"/>
              <w:jc w:val="center"/>
              <w:rPr>
                <w:rFonts w:eastAsia="Calibri"/>
                <w:color w:val="000000" w:themeColor="text1"/>
                <w:sz w:val="22"/>
                <w:szCs w:val="22"/>
              </w:rPr>
            </w:pPr>
          </w:p>
        </w:tc>
        <w:tc>
          <w:tcPr>
            <w:tcW w:w="3869" w:type="dxa"/>
            <w:tcBorders>
              <w:top w:val="nil"/>
              <w:left w:val="nil"/>
              <w:bottom w:val="nil"/>
              <w:right w:val="nil"/>
            </w:tcBorders>
            <w:shd w:val="clear" w:color="auto" w:fill="auto"/>
          </w:tcPr>
          <w:p w:rsidR="00F023F7" w:rsidRPr="005D2819" w:rsidRDefault="00F023F7" w:rsidP="005D2819">
            <w:pPr>
              <w:tabs>
                <w:tab w:val="left" w:pos="1785"/>
              </w:tabs>
              <w:spacing w:after="0" w:line="240" w:lineRule="auto"/>
              <w:jc w:val="both"/>
              <w:rPr>
                <w:rFonts w:ascii="Times New Roman" w:hAnsi="Times New Roman" w:cs="Times New Roman"/>
              </w:rPr>
            </w:pPr>
            <w:r w:rsidRPr="005D2819">
              <w:rPr>
                <w:rFonts w:ascii="Times New Roman" w:hAnsi="Times New Roman" w:cs="Times New Roman"/>
              </w:rPr>
              <w:t>Petugas Radiologi memberikan pelayanan dengan terampil</w:t>
            </w:r>
          </w:p>
        </w:tc>
        <w:tc>
          <w:tcPr>
            <w:tcW w:w="543" w:type="dxa"/>
            <w:tcBorders>
              <w:top w:val="nil"/>
              <w:left w:val="nil"/>
              <w:bottom w:val="nil"/>
              <w:right w:val="nil"/>
            </w:tcBorders>
            <w:shd w:val="clear" w:color="auto" w:fill="auto"/>
          </w:tcPr>
          <w:p w:rsidR="00F023F7" w:rsidRPr="005D2819" w:rsidRDefault="00F023F7" w:rsidP="00D7419B">
            <w:pPr>
              <w:pStyle w:val="Default"/>
              <w:jc w:val="center"/>
              <w:rPr>
                <w:rFonts w:eastAsia="Calibri"/>
                <w:color w:val="000000" w:themeColor="text1"/>
                <w:sz w:val="22"/>
                <w:szCs w:val="22"/>
              </w:rPr>
            </w:pPr>
            <w:r>
              <w:rPr>
                <w:rFonts w:eastAsia="Calibri"/>
                <w:color w:val="000000" w:themeColor="text1"/>
                <w:sz w:val="22"/>
                <w:szCs w:val="22"/>
              </w:rPr>
              <w:t>52</w:t>
            </w:r>
          </w:p>
        </w:tc>
        <w:tc>
          <w:tcPr>
            <w:tcW w:w="601" w:type="dxa"/>
            <w:tcBorders>
              <w:top w:val="nil"/>
              <w:left w:val="nil"/>
              <w:bottom w:val="nil"/>
              <w:right w:val="nil"/>
            </w:tcBorders>
            <w:shd w:val="clear" w:color="auto" w:fill="auto"/>
          </w:tcPr>
          <w:p w:rsidR="00F023F7" w:rsidRPr="005D2819" w:rsidRDefault="00837A07" w:rsidP="00D7419B">
            <w:pPr>
              <w:pStyle w:val="Default"/>
              <w:jc w:val="center"/>
              <w:rPr>
                <w:rFonts w:eastAsia="Calibri"/>
                <w:color w:val="000000" w:themeColor="text1"/>
                <w:sz w:val="22"/>
                <w:szCs w:val="22"/>
              </w:rPr>
            </w:pPr>
            <w:r>
              <w:rPr>
                <w:rFonts w:eastAsia="Calibri"/>
                <w:color w:val="000000" w:themeColor="text1"/>
                <w:sz w:val="22"/>
                <w:szCs w:val="22"/>
              </w:rPr>
              <w:t>52,0</w:t>
            </w:r>
          </w:p>
        </w:tc>
        <w:tc>
          <w:tcPr>
            <w:tcW w:w="536" w:type="dxa"/>
            <w:tcBorders>
              <w:top w:val="nil"/>
              <w:left w:val="nil"/>
              <w:bottom w:val="nil"/>
              <w:right w:val="nil"/>
            </w:tcBorders>
            <w:shd w:val="clear" w:color="auto" w:fill="auto"/>
          </w:tcPr>
          <w:p w:rsidR="00F023F7" w:rsidRPr="005D2819" w:rsidRDefault="00F023F7" w:rsidP="00D7419B">
            <w:pPr>
              <w:pStyle w:val="Default"/>
              <w:jc w:val="center"/>
              <w:rPr>
                <w:rFonts w:eastAsia="Calibri"/>
                <w:color w:val="000000" w:themeColor="text1"/>
                <w:sz w:val="22"/>
                <w:szCs w:val="22"/>
              </w:rPr>
            </w:pPr>
            <w:r>
              <w:rPr>
                <w:rFonts w:eastAsia="Calibri"/>
                <w:color w:val="000000" w:themeColor="text1"/>
                <w:sz w:val="22"/>
                <w:szCs w:val="22"/>
              </w:rPr>
              <w:t>48</w:t>
            </w:r>
          </w:p>
        </w:tc>
        <w:tc>
          <w:tcPr>
            <w:tcW w:w="601" w:type="dxa"/>
            <w:tcBorders>
              <w:top w:val="nil"/>
              <w:left w:val="nil"/>
              <w:bottom w:val="nil"/>
              <w:right w:val="nil"/>
            </w:tcBorders>
            <w:shd w:val="clear" w:color="auto" w:fill="auto"/>
          </w:tcPr>
          <w:p w:rsidR="00F023F7" w:rsidRPr="005D2819" w:rsidRDefault="00837A07" w:rsidP="005D2819">
            <w:pPr>
              <w:pStyle w:val="Default"/>
              <w:jc w:val="center"/>
              <w:rPr>
                <w:rFonts w:eastAsia="Calibri"/>
                <w:color w:val="000000" w:themeColor="text1"/>
                <w:sz w:val="22"/>
                <w:szCs w:val="22"/>
              </w:rPr>
            </w:pPr>
            <w:r>
              <w:rPr>
                <w:rFonts w:eastAsia="Calibri"/>
                <w:color w:val="000000" w:themeColor="text1"/>
                <w:sz w:val="22"/>
                <w:szCs w:val="22"/>
              </w:rPr>
              <w:t>48,0</w:t>
            </w:r>
          </w:p>
        </w:tc>
        <w:tc>
          <w:tcPr>
            <w:tcW w:w="576" w:type="dxa"/>
            <w:tcBorders>
              <w:top w:val="nil"/>
              <w:left w:val="nil"/>
              <w:bottom w:val="nil"/>
              <w:right w:val="nil"/>
            </w:tcBorders>
            <w:shd w:val="clear" w:color="auto" w:fill="auto"/>
          </w:tcPr>
          <w:p w:rsidR="00F023F7" w:rsidRPr="005D2819" w:rsidRDefault="00F023F7" w:rsidP="005D2819">
            <w:pPr>
              <w:spacing w:after="0" w:line="240" w:lineRule="auto"/>
              <w:jc w:val="center"/>
              <w:rPr>
                <w:rFonts w:ascii="Times New Roman" w:hAnsi="Times New Roman" w:cs="Times New Roman"/>
                <w:color w:val="000000" w:themeColor="text1"/>
              </w:rPr>
            </w:pPr>
            <w:r w:rsidRPr="005D2819">
              <w:rPr>
                <w:rFonts w:ascii="Times New Roman" w:hAnsi="Times New Roman" w:cs="Times New Roman"/>
                <w:color w:val="000000" w:themeColor="text1"/>
              </w:rPr>
              <w:t>100</w:t>
            </w:r>
          </w:p>
        </w:tc>
        <w:tc>
          <w:tcPr>
            <w:tcW w:w="756" w:type="dxa"/>
            <w:tcBorders>
              <w:top w:val="nil"/>
              <w:left w:val="nil"/>
              <w:bottom w:val="nil"/>
              <w:right w:val="nil"/>
            </w:tcBorders>
            <w:shd w:val="clear" w:color="auto" w:fill="auto"/>
          </w:tcPr>
          <w:p w:rsidR="00F023F7" w:rsidRPr="005D2819" w:rsidRDefault="00F023F7" w:rsidP="005D2819">
            <w:pPr>
              <w:spacing w:after="0" w:line="240" w:lineRule="auto"/>
              <w:jc w:val="center"/>
              <w:rPr>
                <w:rFonts w:ascii="Times New Roman" w:hAnsi="Times New Roman" w:cs="Times New Roman"/>
                <w:color w:val="000000" w:themeColor="text1"/>
              </w:rPr>
            </w:pPr>
            <w:r w:rsidRPr="005D2819">
              <w:rPr>
                <w:rFonts w:ascii="Times New Roman" w:hAnsi="Times New Roman" w:cs="Times New Roman"/>
                <w:color w:val="000000" w:themeColor="text1"/>
              </w:rPr>
              <w:t>100,0</w:t>
            </w:r>
          </w:p>
        </w:tc>
      </w:tr>
      <w:tr w:rsidR="00837A07" w:rsidRPr="005D2819" w:rsidTr="005D2819">
        <w:trPr>
          <w:trHeight w:val="20"/>
          <w:jc w:val="center"/>
        </w:trPr>
        <w:tc>
          <w:tcPr>
            <w:tcW w:w="569" w:type="dxa"/>
            <w:tcBorders>
              <w:top w:val="nil"/>
              <w:left w:val="nil"/>
              <w:bottom w:val="nil"/>
              <w:right w:val="nil"/>
            </w:tcBorders>
            <w:shd w:val="clear" w:color="auto" w:fill="auto"/>
          </w:tcPr>
          <w:p w:rsidR="00837A07" w:rsidRPr="005D2819" w:rsidRDefault="00837A07" w:rsidP="007A786B">
            <w:pPr>
              <w:pStyle w:val="Default"/>
              <w:numPr>
                <w:ilvl w:val="0"/>
                <w:numId w:val="59"/>
              </w:numPr>
              <w:ind w:left="233" w:hanging="233"/>
              <w:jc w:val="center"/>
              <w:rPr>
                <w:rFonts w:eastAsia="Calibri"/>
                <w:color w:val="000000" w:themeColor="text1"/>
                <w:sz w:val="22"/>
                <w:szCs w:val="22"/>
              </w:rPr>
            </w:pPr>
          </w:p>
        </w:tc>
        <w:tc>
          <w:tcPr>
            <w:tcW w:w="3869" w:type="dxa"/>
            <w:tcBorders>
              <w:top w:val="nil"/>
              <w:left w:val="nil"/>
              <w:bottom w:val="nil"/>
              <w:right w:val="nil"/>
            </w:tcBorders>
            <w:shd w:val="clear" w:color="auto" w:fill="auto"/>
          </w:tcPr>
          <w:p w:rsidR="00837A07" w:rsidRPr="005D2819" w:rsidRDefault="00837A07" w:rsidP="005D2819">
            <w:pPr>
              <w:tabs>
                <w:tab w:val="left" w:pos="1785"/>
              </w:tabs>
              <w:spacing w:after="0" w:line="240" w:lineRule="auto"/>
              <w:jc w:val="both"/>
              <w:rPr>
                <w:rFonts w:ascii="Times New Roman" w:hAnsi="Times New Roman" w:cs="Times New Roman"/>
              </w:rPr>
            </w:pPr>
            <w:r w:rsidRPr="005D2819">
              <w:rPr>
                <w:rFonts w:ascii="Times New Roman" w:hAnsi="Times New Roman" w:cs="Times New Roman"/>
              </w:rPr>
              <w:t xml:space="preserve">Petugas </w:t>
            </w:r>
            <w:r w:rsidRPr="00EC50E2">
              <w:rPr>
                <w:rFonts w:ascii="Times New Roman" w:hAnsi="Times New Roman" w:cs="Times New Roman"/>
                <w:i/>
              </w:rPr>
              <w:t>Custumer Service</w:t>
            </w:r>
            <w:r w:rsidRPr="005D2819">
              <w:rPr>
                <w:rFonts w:ascii="Times New Roman" w:hAnsi="Times New Roman" w:cs="Times New Roman"/>
              </w:rPr>
              <w:t xml:space="preserve"> memberikan pelayanan dengan terampil</w:t>
            </w:r>
          </w:p>
        </w:tc>
        <w:tc>
          <w:tcPr>
            <w:tcW w:w="543" w:type="dxa"/>
            <w:tcBorders>
              <w:top w:val="nil"/>
              <w:left w:val="nil"/>
              <w:bottom w:val="nil"/>
              <w:right w:val="nil"/>
            </w:tcBorders>
            <w:shd w:val="clear" w:color="auto" w:fill="auto"/>
          </w:tcPr>
          <w:p w:rsidR="00837A07" w:rsidRPr="005D2819" w:rsidRDefault="00837A07" w:rsidP="00D7419B">
            <w:pPr>
              <w:pStyle w:val="Default"/>
              <w:jc w:val="center"/>
              <w:rPr>
                <w:rFonts w:eastAsia="Calibri"/>
                <w:color w:val="000000" w:themeColor="text1"/>
                <w:sz w:val="22"/>
                <w:szCs w:val="22"/>
              </w:rPr>
            </w:pPr>
            <w:r>
              <w:rPr>
                <w:rFonts w:eastAsia="Calibri"/>
                <w:color w:val="000000" w:themeColor="text1"/>
                <w:sz w:val="22"/>
                <w:szCs w:val="22"/>
              </w:rPr>
              <w:t>54</w:t>
            </w:r>
          </w:p>
        </w:tc>
        <w:tc>
          <w:tcPr>
            <w:tcW w:w="601" w:type="dxa"/>
            <w:tcBorders>
              <w:top w:val="nil"/>
              <w:left w:val="nil"/>
              <w:bottom w:val="nil"/>
              <w:right w:val="nil"/>
            </w:tcBorders>
            <w:shd w:val="clear" w:color="auto" w:fill="auto"/>
          </w:tcPr>
          <w:p w:rsidR="00837A07" w:rsidRPr="005D2819" w:rsidRDefault="00837A07" w:rsidP="00D7419B">
            <w:pPr>
              <w:pStyle w:val="Default"/>
              <w:jc w:val="center"/>
              <w:rPr>
                <w:rFonts w:eastAsia="Calibri"/>
                <w:color w:val="000000" w:themeColor="text1"/>
                <w:sz w:val="22"/>
                <w:szCs w:val="22"/>
              </w:rPr>
            </w:pPr>
            <w:r>
              <w:rPr>
                <w:rFonts w:eastAsia="Calibri"/>
                <w:color w:val="000000" w:themeColor="text1"/>
                <w:sz w:val="22"/>
                <w:szCs w:val="22"/>
              </w:rPr>
              <w:t>54,0</w:t>
            </w:r>
          </w:p>
        </w:tc>
        <w:tc>
          <w:tcPr>
            <w:tcW w:w="536" w:type="dxa"/>
            <w:tcBorders>
              <w:top w:val="nil"/>
              <w:left w:val="nil"/>
              <w:bottom w:val="nil"/>
              <w:right w:val="nil"/>
            </w:tcBorders>
            <w:shd w:val="clear" w:color="auto" w:fill="auto"/>
          </w:tcPr>
          <w:p w:rsidR="00837A07" w:rsidRPr="005D2819" w:rsidRDefault="00837A07" w:rsidP="00D7419B">
            <w:pPr>
              <w:pStyle w:val="Default"/>
              <w:jc w:val="center"/>
              <w:rPr>
                <w:rFonts w:eastAsia="Calibri"/>
                <w:color w:val="000000" w:themeColor="text1"/>
                <w:sz w:val="22"/>
                <w:szCs w:val="22"/>
              </w:rPr>
            </w:pPr>
            <w:r>
              <w:rPr>
                <w:rFonts w:eastAsia="Calibri"/>
                <w:color w:val="000000" w:themeColor="text1"/>
                <w:sz w:val="22"/>
                <w:szCs w:val="22"/>
              </w:rPr>
              <w:t>46</w:t>
            </w:r>
          </w:p>
        </w:tc>
        <w:tc>
          <w:tcPr>
            <w:tcW w:w="601" w:type="dxa"/>
            <w:tcBorders>
              <w:top w:val="nil"/>
              <w:left w:val="nil"/>
              <w:bottom w:val="nil"/>
              <w:right w:val="nil"/>
            </w:tcBorders>
            <w:shd w:val="clear" w:color="auto" w:fill="auto"/>
          </w:tcPr>
          <w:p w:rsidR="00837A07" w:rsidRPr="005D2819" w:rsidRDefault="00837A07" w:rsidP="00D7419B">
            <w:pPr>
              <w:pStyle w:val="Default"/>
              <w:jc w:val="center"/>
              <w:rPr>
                <w:rFonts w:eastAsia="Calibri"/>
                <w:color w:val="000000" w:themeColor="text1"/>
                <w:sz w:val="22"/>
                <w:szCs w:val="22"/>
              </w:rPr>
            </w:pPr>
            <w:r>
              <w:rPr>
                <w:rFonts w:eastAsia="Calibri"/>
                <w:color w:val="000000" w:themeColor="text1"/>
                <w:sz w:val="22"/>
                <w:szCs w:val="22"/>
              </w:rPr>
              <w:t>46,0</w:t>
            </w:r>
          </w:p>
        </w:tc>
        <w:tc>
          <w:tcPr>
            <w:tcW w:w="576" w:type="dxa"/>
            <w:tcBorders>
              <w:top w:val="nil"/>
              <w:left w:val="nil"/>
              <w:bottom w:val="nil"/>
              <w:right w:val="nil"/>
            </w:tcBorders>
            <w:shd w:val="clear" w:color="auto" w:fill="auto"/>
          </w:tcPr>
          <w:p w:rsidR="00837A07" w:rsidRPr="005D2819" w:rsidRDefault="00837A07" w:rsidP="005D2819">
            <w:pPr>
              <w:pStyle w:val="Default"/>
              <w:jc w:val="center"/>
              <w:rPr>
                <w:rFonts w:eastAsia="Calibri"/>
                <w:color w:val="000000" w:themeColor="text1"/>
                <w:sz w:val="22"/>
                <w:szCs w:val="22"/>
              </w:rPr>
            </w:pPr>
            <w:r w:rsidRPr="005D2819">
              <w:rPr>
                <w:rFonts w:eastAsia="Calibri"/>
                <w:color w:val="000000" w:themeColor="text1"/>
                <w:sz w:val="22"/>
                <w:szCs w:val="22"/>
              </w:rPr>
              <w:t>100</w:t>
            </w:r>
          </w:p>
        </w:tc>
        <w:tc>
          <w:tcPr>
            <w:tcW w:w="756" w:type="dxa"/>
            <w:tcBorders>
              <w:top w:val="nil"/>
              <w:left w:val="nil"/>
              <w:bottom w:val="nil"/>
              <w:right w:val="nil"/>
            </w:tcBorders>
            <w:shd w:val="clear" w:color="auto" w:fill="auto"/>
          </w:tcPr>
          <w:p w:rsidR="00837A07" w:rsidRPr="005D2819" w:rsidRDefault="00837A07" w:rsidP="005D2819">
            <w:pPr>
              <w:spacing w:after="0" w:line="240" w:lineRule="auto"/>
              <w:jc w:val="center"/>
              <w:rPr>
                <w:rFonts w:ascii="Times New Roman" w:hAnsi="Times New Roman" w:cs="Times New Roman"/>
                <w:color w:val="000000" w:themeColor="text1"/>
              </w:rPr>
            </w:pPr>
            <w:r w:rsidRPr="005D2819">
              <w:rPr>
                <w:rFonts w:ascii="Times New Roman" w:hAnsi="Times New Roman" w:cs="Times New Roman"/>
                <w:color w:val="000000" w:themeColor="text1"/>
              </w:rPr>
              <w:t>100,0</w:t>
            </w:r>
          </w:p>
        </w:tc>
      </w:tr>
      <w:tr w:rsidR="00837A07" w:rsidRPr="005D2819" w:rsidTr="005D2819">
        <w:trPr>
          <w:trHeight w:val="20"/>
          <w:jc w:val="center"/>
        </w:trPr>
        <w:tc>
          <w:tcPr>
            <w:tcW w:w="569" w:type="dxa"/>
            <w:tcBorders>
              <w:top w:val="nil"/>
              <w:left w:val="nil"/>
              <w:bottom w:val="single" w:sz="4" w:space="0" w:color="auto"/>
              <w:right w:val="nil"/>
            </w:tcBorders>
            <w:shd w:val="clear" w:color="auto" w:fill="auto"/>
          </w:tcPr>
          <w:p w:rsidR="00837A07" w:rsidRPr="005D2819" w:rsidRDefault="00837A07" w:rsidP="007A786B">
            <w:pPr>
              <w:pStyle w:val="Default"/>
              <w:numPr>
                <w:ilvl w:val="0"/>
                <w:numId w:val="59"/>
              </w:numPr>
              <w:ind w:left="233" w:hanging="233"/>
              <w:jc w:val="center"/>
              <w:rPr>
                <w:rFonts w:eastAsia="Calibri"/>
                <w:color w:val="000000" w:themeColor="text1"/>
                <w:sz w:val="22"/>
                <w:szCs w:val="22"/>
              </w:rPr>
            </w:pPr>
          </w:p>
        </w:tc>
        <w:tc>
          <w:tcPr>
            <w:tcW w:w="3869" w:type="dxa"/>
            <w:tcBorders>
              <w:top w:val="nil"/>
              <w:left w:val="nil"/>
              <w:bottom w:val="single" w:sz="4" w:space="0" w:color="auto"/>
              <w:right w:val="nil"/>
            </w:tcBorders>
            <w:shd w:val="clear" w:color="auto" w:fill="auto"/>
          </w:tcPr>
          <w:p w:rsidR="00837A07" w:rsidRPr="005D2819" w:rsidRDefault="00837A07" w:rsidP="005D2819">
            <w:pPr>
              <w:tabs>
                <w:tab w:val="left" w:pos="1785"/>
              </w:tabs>
              <w:spacing w:after="0" w:line="240" w:lineRule="auto"/>
              <w:jc w:val="both"/>
              <w:rPr>
                <w:rFonts w:ascii="Times New Roman" w:hAnsi="Times New Roman" w:cs="Times New Roman"/>
              </w:rPr>
            </w:pPr>
            <w:r w:rsidRPr="005D2819">
              <w:rPr>
                <w:rFonts w:ascii="Times New Roman" w:hAnsi="Times New Roman" w:cs="Times New Roman"/>
              </w:rPr>
              <w:t>Petugas Apotik memberikan pelayanan dengan terampil</w:t>
            </w:r>
          </w:p>
        </w:tc>
        <w:tc>
          <w:tcPr>
            <w:tcW w:w="543" w:type="dxa"/>
            <w:tcBorders>
              <w:top w:val="nil"/>
              <w:left w:val="nil"/>
              <w:bottom w:val="single" w:sz="4" w:space="0" w:color="auto"/>
              <w:right w:val="nil"/>
            </w:tcBorders>
            <w:shd w:val="clear" w:color="auto" w:fill="auto"/>
          </w:tcPr>
          <w:p w:rsidR="00837A07" w:rsidRPr="005D2819" w:rsidRDefault="00837A07" w:rsidP="00D7419B">
            <w:pPr>
              <w:pStyle w:val="Default"/>
              <w:jc w:val="center"/>
              <w:rPr>
                <w:rFonts w:eastAsia="Calibri"/>
                <w:color w:val="000000" w:themeColor="text1"/>
                <w:sz w:val="22"/>
                <w:szCs w:val="22"/>
              </w:rPr>
            </w:pPr>
            <w:r>
              <w:rPr>
                <w:rFonts w:eastAsia="Calibri"/>
                <w:color w:val="000000" w:themeColor="text1"/>
                <w:sz w:val="22"/>
                <w:szCs w:val="22"/>
              </w:rPr>
              <w:t>51</w:t>
            </w:r>
          </w:p>
        </w:tc>
        <w:tc>
          <w:tcPr>
            <w:tcW w:w="601" w:type="dxa"/>
            <w:tcBorders>
              <w:top w:val="nil"/>
              <w:left w:val="nil"/>
              <w:bottom w:val="single" w:sz="4" w:space="0" w:color="auto"/>
              <w:right w:val="nil"/>
            </w:tcBorders>
            <w:shd w:val="clear" w:color="auto" w:fill="auto"/>
          </w:tcPr>
          <w:p w:rsidR="00837A07" w:rsidRPr="005D2819" w:rsidRDefault="00837A07" w:rsidP="00D7419B">
            <w:pPr>
              <w:pStyle w:val="Default"/>
              <w:jc w:val="center"/>
              <w:rPr>
                <w:rFonts w:eastAsia="Calibri"/>
                <w:color w:val="000000" w:themeColor="text1"/>
                <w:sz w:val="22"/>
                <w:szCs w:val="22"/>
              </w:rPr>
            </w:pPr>
            <w:r>
              <w:rPr>
                <w:rFonts w:eastAsia="Calibri"/>
                <w:color w:val="000000" w:themeColor="text1"/>
                <w:sz w:val="22"/>
                <w:szCs w:val="22"/>
              </w:rPr>
              <w:t>51,0</w:t>
            </w:r>
          </w:p>
        </w:tc>
        <w:tc>
          <w:tcPr>
            <w:tcW w:w="536" w:type="dxa"/>
            <w:tcBorders>
              <w:top w:val="nil"/>
              <w:left w:val="nil"/>
              <w:bottom w:val="single" w:sz="4" w:space="0" w:color="auto"/>
              <w:right w:val="nil"/>
            </w:tcBorders>
            <w:shd w:val="clear" w:color="auto" w:fill="auto"/>
          </w:tcPr>
          <w:p w:rsidR="00837A07" w:rsidRPr="005D2819" w:rsidRDefault="00837A07" w:rsidP="00D7419B">
            <w:pPr>
              <w:pStyle w:val="Default"/>
              <w:jc w:val="center"/>
              <w:rPr>
                <w:rFonts w:eastAsia="Calibri"/>
                <w:color w:val="000000" w:themeColor="text1"/>
                <w:sz w:val="22"/>
                <w:szCs w:val="22"/>
              </w:rPr>
            </w:pPr>
            <w:r>
              <w:rPr>
                <w:rFonts w:eastAsia="Calibri"/>
                <w:color w:val="000000" w:themeColor="text1"/>
                <w:sz w:val="22"/>
                <w:szCs w:val="22"/>
              </w:rPr>
              <w:t>49</w:t>
            </w:r>
          </w:p>
        </w:tc>
        <w:tc>
          <w:tcPr>
            <w:tcW w:w="601" w:type="dxa"/>
            <w:tcBorders>
              <w:top w:val="nil"/>
              <w:left w:val="nil"/>
              <w:bottom w:val="single" w:sz="4" w:space="0" w:color="auto"/>
              <w:right w:val="nil"/>
            </w:tcBorders>
            <w:shd w:val="clear" w:color="auto" w:fill="auto"/>
          </w:tcPr>
          <w:p w:rsidR="00837A07" w:rsidRPr="005D2819" w:rsidRDefault="00837A07" w:rsidP="00D7419B">
            <w:pPr>
              <w:pStyle w:val="Default"/>
              <w:jc w:val="center"/>
              <w:rPr>
                <w:rFonts w:eastAsia="Calibri"/>
                <w:color w:val="000000" w:themeColor="text1"/>
                <w:sz w:val="22"/>
                <w:szCs w:val="22"/>
              </w:rPr>
            </w:pPr>
            <w:r>
              <w:rPr>
                <w:rFonts w:eastAsia="Calibri"/>
                <w:color w:val="000000" w:themeColor="text1"/>
                <w:sz w:val="22"/>
                <w:szCs w:val="22"/>
              </w:rPr>
              <w:t>49,0</w:t>
            </w:r>
          </w:p>
        </w:tc>
        <w:tc>
          <w:tcPr>
            <w:tcW w:w="576" w:type="dxa"/>
            <w:tcBorders>
              <w:top w:val="nil"/>
              <w:left w:val="nil"/>
              <w:bottom w:val="single" w:sz="4" w:space="0" w:color="auto"/>
              <w:right w:val="nil"/>
            </w:tcBorders>
            <w:shd w:val="clear" w:color="auto" w:fill="auto"/>
          </w:tcPr>
          <w:p w:rsidR="00837A07" w:rsidRPr="005D2819" w:rsidRDefault="00837A07" w:rsidP="005D2819">
            <w:pPr>
              <w:spacing w:after="0" w:line="240" w:lineRule="auto"/>
              <w:jc w:val="center"/>
              <w:rPr>
                <w:rFonts w:ascii="Times New Roman" w:hAnsi="Times New Roman" w:cs="Times New Roman"/>
                <w:color w:val="000000" w:themeColor="text1"/>
              </w:rPr>
            </w:pPr>
            <w:r w:rsidRPr="005D2819">
              <w:rPr>
                <w:rFonts w:ascii="Times New Roman" w:hAnsi="Times New Roman" w:cs="Times New Roman"/>
                <w:color w:val="000000" w:themeColor="text1"/>
              </w:rPr>
              <w:t>100</w:t>
            </w:r>
          </w:p>
        </w:tc>
        <w:tc>
          <w:tcPr>
            <w:tcW w:w="756" w:type="dxa"/>
            <w:tcBorders>
              <w:top w:val="nil"/>
              <w:left w:val="nil"/>
              <w:bottom w:val="single" w:sz="4" w:space="0" w:color="auto"/>
              <w:right w:val="nil"/>
            </w:tcBorders>
            <w:shd w:val="clear" w:color="auto" w:fill="auto"/>
          </w:tcPr>
          <w:p w:rsidR="00837A07" w:rsidRPr="005D2819" w:rsidRDefault="00837A07" w:rsidP="005D2819">
            <w:pPr>
              <w:spacing w:after="0" w:line="240" w:lineRule="auto"/>
              <w:jc w:val="center"/>
              <w:rPr>
                <w:rFonts w:ascii="Times New Roman" w:hAnsi="Times New Roman" w:cs="Times New Roman"/>
                <w:color w:val="000000" w:themeColor="text1"/>
              </w:rPr>
            </w:pPr>
            <w:r w:rsidRPr="005D2819">
              <w:rPr>
                <w:rFonts w:ascii="Times New Roman" w:hAnsi="Times New Roman" w:cs="Times New Roman"/>
                <w:color w:val="000000" w:themeColor="text1"/>
              </w:rPr>
              <w:t>100,0</w:t>
            </w:r>
          </w:p>
        </w:tc>
      </w:tr>
    </w:tbl>
    <w:p w:rsidR="00557F73" w:rsidRPr="005D2819" w:rsidRDefault="00557F73" w:rsidP="005D2819">
      <w:pPr>
        <w:autoSpaceDE w:val="0"/>
        <w:autoSpaceDN w:val="0"/>
        <w:adjustRightInd w:val="0"/>
        <w:spacing w:after="0" w:line="240" w:lineRule="auto"/>
        <w:rPr>
          <w:rFonts w:ascii="Times New Roman" w:hAnsi="Times New Roman" w:cs="Times New Roman"/>
          <w:b/>
          <w:bCs/>
        </w:rPr>
      </w:pPr>
    </w:p>
    <w:p w:rsidR="00EC50E2" w:rsidRDefault="00557F73" w:rsidP="00EC50E2">
      <w:pPr>
        <w:spacing w:after="0" w:line="480" w:lineRule="auto"/>
        <w:ind w:firstLine="720"/>
        <w:jc w:val="both"/>
        <w:rPr>
          <w:rFonts w:ascii="Times New Roman" w:hAnsi="Times New Roman"/>
          <w:sz w:val="24"/>
          <w:szCs w:val="24"/>
        </w:rPr>
      </w:pPr>
      <w:r w:rsidRPr="00383B6C">
        <w:rPr>
          <w:rFonts w:ascii="Times New Roman" w:hAnsi="Times New Roman"/>
          <w:color w:val="000000"/>
          <w:sz w:val="24"/>
          <w:szCs w:val="24"/>
        </w:rPr>
        <w:lastRenderedPageBreak/>
        <w:t xml:space="preserve">Berdasarkan </w:t>
      </w:r>
      <w:r>
        <w:rPr>
          <w:rFonts w:ascii="Times New Roman" w:hAnsi="Times New Roman"/>
          <w:color w:val="000000"/>
          <w:sz w:val="24"/>
          <w:szCs w:val="24"/>
        </w:rPr>
        <w:t>T</w:t>
      </w:r>
      <w:r w:rsidRPr="00383B6C">
        <w:rPr>
          <w:rFonts w:ascii="Times New Roman" w:hAnsi="Times New Roman"/>
          <w:color w:val="000000"/>
          <w:sz w:val="24"/>
          <w:szCs w:val="24"/>
        </w:rPr>
        <w:t>abel 4.</w:t>
      </w:r>
      <w:r>
        <w:rPr>
          <w:rFonts w:ascii="Times New Roman" w:hAnsi="Times New Roman"/>
          <w:color w:val="000000"/>
          <w:sz w:val="24"/>
          <w:szCs w:val="24"/>
        </w:rPr>
        <w:t>2</w:t>
      </w:r>
      <w:r w:rsidRPr="00383B6C">
        <w:rPr>
          <w:rFonts w:ascii="Times New Roman" w:hAnsi="Times New Roman"/>
          <w:color w:val="000000"/>
          <w:sz w:val="24"/>
          <w:szCs w:val="24"/>
        </w:rPr>
        <w:t xml:space="preserve"> dapat dilihat distribusi frekuensi </w:t>
      </w:r>
      <w:r>
        <w:rPr>
          <w:rFonts w:ascii="Times New Roman" w:hAnsi="Times New Roman"/>
          <w:color w:val="000000"/>
          <w:sz w:val="24"/>
          <w:szCs w:val="24"/>
        </w:rPr>
        <w:t xml:space="preserve">jawaban </w:t>
      </w:r>
      <w:r w:rsidRPr="00383B6C">
        <w:rPr>
          <w:rFonts w:ascii="Times New Roman" w:hAnsi="Times New Roman"/>
          <w:color w:val="000000"/>
          <w:sz w:val="24"/>
          <w:szCs w:val="24"/>
        </w:rPr>
        <w:t xml:space="preserve">responden </w:t>
      </w:r>
      <w:r>
        <w:rPr>
          <w:rFonts w:ascii="Times New Roman" w:hAnsi="Times New Roman"/>
          <w:color w:val="000000"/>
          <w:sz w:val="24"/>
          <w:szCs w:val="24"/>
        </w:rPr>
        <w:t xml:space="preserve">tentang keprofesian menunjukkan bahwa pada pertanyaan No. 1 sebagian besar responden menjawab “Tidak” yaitu sebanyak </w:t>
      </w:r>
      <w:r w:rsidR="00837A07">
        <w:rPr>
          <w:rFonts w:ascii="Times New Roman" w:hAnsi="Times New Roman"/>
          <w:color w:val="000000"/>
          <w:sz w:val="24"/>
          <w:szCs w:val="24"/>
        </w:rPr>
        <w:t>53</w:t>
      </w:r>
      <w:r>
        <w:rPr>
          <w:rFonts w:ascii="Times New Roman" w:hAnsi="Times New Roman"/>
          <w:color w:val="000000"/>
          <w:sz w:val="24"/>
          <w:szCs w:val="24"/>
        </w:rPr>
        <w:t xml:space="preserve"> responden (</w:t>
      </w:r>
      <w:r>
        <w:rPr>
          <w:rFonts w:ascii="Times New Roman" w:hAnsi="Times New Roman"/>
          <w:sz w:val="24"/>
        </w:rPr>
        <w:t>53,</w:t>
      </w:r>
      <w:r w:rsidR="00837A07">
        <w:rPr>
          <w:rFonts w:ascii="Times New Roman" w:hAnsi="Times New Roman"/>
          <w:sz w:val="24"/>
        </w:rPr>
        <w:t>0</w:t>
      </w:r>
      <w:r>
        <w:rPr>
          <w:rFonts w:ascii="Times New Roman" w:hAnsi="Times New Roman"/>
          <w:color w:val="000000"/>
          <w:sz w:val="24"/>
          <w:szCs w:val="24"/>
        </w:rPr>
        <w:t xml:space="preserve">%). Pada pertanyaan No. 2 </w:t>
      </w:r>
      <w:r>
        <w:rPr>
          <w:rFonts w:ascii="Times New Roman" w:hAnsi="Times New Roman"/>
          <w:sz w:val="24"/>
          <w:szCs w:val="24"/>
        </w:rPr>
        <w:t>sebagian besar responden menjawab “</w:t>
      </w:r>
      <w:r w:rsidR="00837A07">
        <w:rPr>
          <w:rFonts w:ascii="Times New Roman" w:hAnsi="Times New Roman"/>
          <w:sz w:val="24"/>
          <w:szCs w:val="24"/>
        </w:rPr>
        <w:t>Ya</w:t>
      </w:r>
      <w:r>
        <w:rPr>
          <w:rFonts w:ascii="Times New Roman" w:hAnsi="Times New Roman"/>
          <w:sz w:val="24"/>
          <w:szCs w:val="24"/>
        </w:rPr>
        <w:t xml:space="preserve">” yaitu sebanyak </w:t>
      </w:r>
      <w:r w:rsidR="00837A07">
        <w:rPr>
          <w:rFonts w:ascii="Times New Roman" w:hAnsi="Times New Roman"/>
          <w:color w:val="000000"/>
          <w:sz w:val="24"/>
          <w:szCs w:val="24"/>
        </w:rPr>
        <w:t>54</w:t>
      </w:r>
      <w:r>
        <w:rPr>
          <w:rFonts w:ascii="Times New Roman" w:hAnsi="Times New Roman"/>
          <w:color w:val="000000"/>
          <w:sz w:val="24"/>
          <w:szCs w:val="24"/>
        </w:rPr>
        <w:t xml:space="preserve"> responden (</w:t>
      </w:r>
      <w:r w:rsidR="00837A07">
        <w:rPr>
          <w:rFonts w:ascii="Times New Roman" w:hAnsi="Times New Roman"/>
          <w:sz w:val="24"/>
        </w:rPr>
        <w:t>54,0</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 xml:space="preserve">Pertanyaan No. 3 </w:t>
      </w:r>
      <w:r>
        <w:rPr>
          <w:rFonts w:ascii="Times New Roman" w:hAnsi="Times New Roman"/>
          <w:sz w:val="24"/>
          <w:szCs w:val="24"/>
        </w:rPr>
        <w:t xml:space="preserve">sebagian besar responden menjawab “Ya dan Tidak” yaitu sebanyak </w:t>
      </w:r>
      <w:r w:rsidR="00837A07">
        <w:rPr>
          <w:rFonts w:ascii="Times New Roman" w:hAnsi="Times New Roman"/>
          <w:color w:val="000000"/>
          <w:sz w:val="24"/>
          <w:szCs w:val="24"/>
        </w:rPr>
        <w:t>50</w:t>
      </w:r>
      <w:r>
        <w:rPr>
          <w:rFonts w:ascii="Times New Roman" w:hAnsi="Times New Roman"/>
          <w:color w:val="000000"/>
          <w:sz w:val="24"/>
          <w:szCs w:val="24"/>
        </w:rPr>
        <w:t xml:space="preserve"> responden (</w:t>
      </w:r>
      <w:r>
        <w:rPr>
          <w:rFonts w:ascii="Times New Roman" w:hAnsi="Times New Roman"/>
          <w:sz w:val="24"/>
        </w:rPr>
        <w:t>50,0</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 xml:space="preserve">Pertanyaan No. 4 </w:t>
      </w:r>
      <w:r>
        <w:rPr>
          <w:rFonts w:ascii="Times New Roman" w:hAnsi="Times New Roman"/>
          <w:sz w:val="24"/>
          <w:szCs w:val="24"/>
        </w:rPr>
        <w:t xml:space="preserve">sebagian besar responden menjawab “Ya” yaitu sebanyak </w:t>
      </w:r>
      <w:r w:rsidR="00837A07">
        <w:rPr>
          <w:rFonts w:ascii="Times New Roman" w:hAnsi="Times New Roman"/>
          <w:color w:val="000000"/>
          <w:sz w:val="24"/>
          <w:szCs w:val="24"/>
        </w:rPr>
        <w:t>52</w:t>
      </w:r>
      <w:r>
        <w:rPr>
          <w:rFonts w:ascii="Times New Roman" w:hAnsi="Times New Roman"/>
          <w:color w:val="000000"/>
          <w:sz w:val="24"/>
          <w:szCs w:val="24"/>
        </w:rPr>
        <w:t xml:space="preserve"> responden (</w:t>
      </w:r>
      <w:r w:rsidR="00837A07">
        <w:rPr>
          <w:rFonts w:ascii="Times New Roman" w:hAnsi="Times New Roman"/>
          <w:sz w:val="24"/>
        </w:rPr>
        <w:t>52,0</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 xml:space="preserve">Pertanyaan No. 5 </w:t>
      </w:r>
      <w:r>
        <w:rPr>
          <w:rFonts w:ascii="Times New Roman" w:hAnsi="Times New Roman"/>
          <w:sz w:val="24"/>
          <w:szCs w:val="24"/>
        </w:rPr>
        <w:t>sebagian besar responden menjawab “</w:t>
      </w:r>
      <w:r w:rsidR="00837A07">
        <w:rPr>
          <w:rFonts w:ascii="Times New Roman" w:hAnsi="Times New Roman"/>
          <w:sz w:val="24"/>
          <w:szCs w:val="24"/>
        </w:rPr>
        <w:t>Ya</w:t>
      </w:r>
      <w:r>
        <w:rPr>
          <w:rFonts w:ascii="Times New Roman" w:hAnsi="Times New Roman"/>
          <w:sz w:val="24"/>
          <w:szCs w:val="24"/>
        </w:rPr>
        <w:t xml:space="preserve">” yaitu sebanyak </w:t>
      </w:r>
      <w:r w:rsidR="00837A07">
        <w:rPr>
          <w:rFonts w:ascii="Times New Roman" w:hAnsi="Times New Roman"/>
          <w:color w:val="000000"/>
          <w:sz w:val="24"/>
          <w:szCs w:val="24"/>
        </w:rPr>
        <w:t>51</w:t>
      </w:r>
      <w:r>
        <w:rPr>
          <w:rFonts w:ascii="Times New Roman" w:hAnsi="Times New Roman"/>
          <w:color w:val="000000"/>
          <w:sz w:val="24"/>
          <w:szCs w:val="24"/>
        </w:rPr>
        <w:t xml:space="preserve"> responden (</w:t>
      </w:r>
      <w:r>
        <w:rPr>
          <w:rFonts w:ascii="Times New Roman" w:hAnsi="Times New Roman"/>
          <w:sz w:val="24"/>
        </w:rPr>
        <w:t>51,</w:t>
      </w:r>
      <w:r w:rsidR="00837A07">
        <w:rPr>
          <w:rFonts w:ascii="Times New Roman" w:hAnsi="Times New Roman"/>
          <w:sz w:val="24"/>
        </w:rPr>
        <w:t>0</w:t>
      </w:r>
      <w:r>
        <w:rPr>
          <w:rFonts w:ascii="Times New Roman" w:hAnsi="Times New Roman"/>
          <w:color w:val="000000"/>
          <w:sz w:val="24"/>
          <w:szCs w:val="24"/>
        </w:rPr>
        <w:t>%)</w:t>
      </w:r>
      <w:r>
        <w:rPr>
          <w:rFonts w:ascii="Times New Roman" w:hAnsi="Times New Roman"/>
          <w:sz w:val="24"/>
          <w:szCs w:val="24"/>
        </w:rPr>
        <w:t xml:space="preserve">. </w:t>
      </w:r>
    </w:p>
    <w:p w:rsidR="00557F73" w:rsidRDefault="00557F73" w:rsidP="00EC50E2">
      <w:pPr>
        <w:spacing w:after="0" w:line="480" w:lineRule="auto"/>
        <w:ind w:firstLine="720"/>
        <w:jc w:val="both"/>
        <w:rPr>
          <w:rFonts w:ascii="Times New Roman" w:hAnsi="Times New Roman"/>
          <w:sz w:val="24"/>
          <w:szCs w:val="24"/>
        </w:rPr>
      </w:pPr>
      <w:r>
        <w:rPr>
          <w:rFonts w:ascii="Times New Roman" w:hAnsi="Times New Roman"/>
          <w:color w:val="000000"/>
          <w:sz w:val="24"/>
          <w:szCs w:val="24"/>
        </w:rPr>
        <w:t xml:space="preserve">Pertanyaan No. 6 </w:t>
      </w:r>
      <w:r>
        <w:rPr>
          <w:rFonts w:ascii="Times New Roman" w:hAnsi="Times New Roman"/>
          <w:sz w:val="24"/>
          <w:szCs w:val="24"/>
        </w:rPr>
        <w:t xml:space="preserve">sebagian besar responden menjawab “Ya” yaitu sebanyak </w:t>
      </w:r>
      <w:r w:rsidR="00837A07">
        <w:rPr>
          <w:rFonts w:ascii="Times New Roman" w:hAnsi="Times New Roman"/>
          <w:color w:val="000000"/>
          <w:sz w:val="24"/>
          <w:szCs w:val="24"/>
        </w:rPr>
        <w:t>54</w:t>
      </w:r>
      <w:r>
        <w:rPr>
          <w:rFonts w:ascii="Times New Roman" w:hAnsi="Times New Roman"/>
          <w:color w:val="000000"/>
          <w:sz w:val="24"/>
          <w:szCs w:val="24"/>
        </w:rPr>
        <w:t xml:space="preserve"> responden (</w:t>
      </w:r>
      <w:r w:rsidR="00837A07">
        <w:rPr>
          <w:rFonts w:ascii="Times New Roman" w:hAnsi="Times New Roman"/>
          <w:sz w:val="24"/>
        </w:rPr>
        <w:t>54,0</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 xml:space="preserve">Pertanyaan No. 7 </w:t>
      </w:r>
      <w:r>
        <w:rPr>
          <w:rFonts w:ascii="Times New Roman" w:hAnsi="Times New Roman"/>
          <w:sz w:val="24"/>
          <w:szCs w:val="24"/>
        </w:rPr>
        <w:t xml:space="preserve">sebagian besar responden menjawab “Ya” yaitu sebanyak </w:t>
      </w:r>
      <w:r w:rsidR="00837A07">
        <w:rPr>
          <w:rFonts w:ascii="Times New Roman" w:hAnsi="Times New Roman"/>
          <w:color w:val="000000"/>
          <w:sz w:val="24"/>
          <w:szCs w:val="24"/>
        </w:rPr>
        <w:t>53</w:t>
      </w:r>
      <w:r>
        <w:rPr>
          <w:rFonts w:ascii="Times New Roman" w:hAnsi="Times New Roman"/>
          <w:color w:val="000000"/>
          <w:sz w:val="24"/>
          <w:szCs w:val="24"/>
        </w:rPr>
        <w:t xml:space="preserve"> responden (</w:t>
      </w:r>
      <w:r w:rsidR="00837A07">
        <w:rPr>
          <w:rFonts w:ascii="Times New Roman" w:hAnsi="Times New Roman"/>
          <w:sz w:val="24"/>
        </w:rPr>
        <w:t>53,0</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 xml:space="preserve">Pertanyaan No. 8 </w:t>
      </w:r>
      <w:r>
        <w:rPr>
          <w:rFonts w:ascii="Times New Roman" w:hAnsi="Times New Roman"/>
          <w:sz w:val="24"/>
          <w:szCs w:val="24"/>
        </w:rPr>
        <w:t xml:space="preserve">sebagian besar responden menjawab “Ya” yaitu sebanyak </w:t>
      </w:r>
      <w:r w:rsidR="00837A07">
        <w:rPr>
          <w:rFonts w:ascii="Times New Roman" w:hAnsi="Times New Roman"/>
          <w:color w:val="000000"/>
          <w:sz w:val="24"/>
          <w:szCs w:val="24"/>
        </w:rPr>
        <w:t>52</w:t>
      </w:r>
      <w:r>
        <w:rPr>
          <w:rFonts w:ascii="Times New Roman" w:hAnsi="Times New Roman"/>
          <w:color w:val="000000"/>
          <w:sz w:val="24"/>
          <w:szCs w:val="24"/>
        </w:rPr>
        <w:t xml:space="preserve"> responden (</w:t>
      </w:r>
      <w:r w:rsidR="00837A07">
        <w:rPr>
          <w:rFonts w:ascii="Times New Roman" w:hAnsi="Times New Roman"/>
          <w:sz w:val="24"/>
        </w:rPr>
        <w:t>52,0</w:t>
      </w:r>
      <w:r>
        <w:rPr>
          <w:rFonts w:ascii="Times New Roman" w:hAnsi="Times New Roman"/>
          <w:color w:val="000000"/>
          <w:sz w:val="24"/>
          <w:szCs w:val="24"/>
        </w:rPr>
        <w:t>%)</w:t>
      </w:r>
      <w:r>
        <w:rPr>
          <w:rFonts w:ascii="Times New Roman" w:hAnsi="Times New Roman"/>
          <w:sz w:val="24"/>
          <w:szCs w:val="24"/>
        </w:rPr>
        <w:t xml:space="preserve">. Pada </w:t>
      </w:r>
      <w:r>
        <w:rPr>
          <w:rFonts w:ascii="Times New Roman" w:hAnsi="Times New Roman"/>
          <w:color w:val="000000"/>
          <w:sz w:val="24"/>
          <w:szCs w:val="24"/>
        </w:rPr>
        <w:t xml:space="preserve">pertanyaan No. 9 </w:t>
      </w:r>
      <w:r>
        <w:rPr>
          <w:rFonts w:ascii="Times New Roman" w:hAnsi="Times New Roman"/>
          <w:sz w:val="24"/>
          <w:szCs w:val="24"/>
        </w:rPr>
        <w:t xml:space="preserve">sebagian besar responden menjawab “Ya” yaitu sebanyak </w:t>
      </w:r>
      <w:r w:rsidR="00837A07">
        <w:rPr>
          <w:rFonts w:ascii="Times New Roman" w:hAnsi="Times New Roman"/>
          <w:sz w:val="24"/>
          <w:szCs w:val="24"/>
        </w:rPr>
        <w:t>54</w:t>
      </w:r>
      <w:r>
        <w:rPr>
          <w:rFonts w:ascii="Times New Roman" w:hAnsi="Times New Roman"/>
          <w:sz w:val="24"/>
          <w:szCs w:val="24"/>
        </w:rPr>
        <w:t xml:space="preserve"> </w:t>
      </w:r>
      <w:r>
        <w:rPr>
          <w:rFonts w:ascii="Times New Roman" w:hAnsi="Times New Roman"/>
          <w:color w:val="000000"/>
          <w:sz w:val="24"/>
          <w:szCs w:val="24"/>
        </w:rPr>
        <w:t>responden (</w:t>
      </w:r>
      <w:r w:rsidR="00837A07">
        <w:rPr>
          <w:rFonts w:ascii="Times New Roman" w:hAnsi="Times New Roman"/>
          <w:sz w:val="24"/>
        </w:rPr>
        <w:t>54,0</w:t>
      </w:r>
      <w:r>
        <w:rPr>
          <w:rFonts w:ascii="Times New Roman" w:hAnsi="Times New Roman"/>
          <w:color w:val="000000"/>
          <w:sz w:val="24"/>
          <w:szCs w:val="24"/>
        </w:rPr>
        <w:t>%)</w:t>
      </w:r>
      <w:r>
        <w:rPr>
          <w:rFonts w:ascii="Times New Roman" w:hAnsi="Times New Roman"/>
          <w:sz w:val="24"/>
          <w:szCs w:val="24"/>
        </w:rPr>
        <w:t xml:space="preserve">. Selanjutnya pada </w:t>
      </w:r>
      <w:r w:rsidR="00837A07">
        <w:rPr>
          <w:rFonts w:ascii="Times New Roman" w:hAnsi="Times New Roman"/>
          <w:color w:val="000000"/>
          <w:sz w:val="24"/>
          <w:szCs w:val="24"/>
        </w:rPr>
        <w:t>pertanyaan No. 10</w:t>
      </w:r>
      <w:r>
        <w:rPr>
          <w:rFonts w:ascii="Times New Roman" w:hAnsi="Times New Roman"/>
          <w:color w:val="000000"/>
          <w:sz w:val="24"/>
          <w:szCs w:val="24"/>
        </w:rPr>
        <w:t xml:space="preserve"> </w:t>
      </w:r>
      <w:r>
        <w:rPr>
          <w:rFonts w:ascii="Times New Roman" w:hAnsi="Times New Roman"/>
          <w:sz w:val="24"/>
          <w:szCs w:val="24"/>
        </w:rPr>
        <w:t xml:space="preserve">sebagian besar responden menjawab “Ya” yaitu sebanyak </w:t>
      </w:r>
      <w:r w:rsidR="00837A07">
        <w:rPr>
          <w:rFonts w:ascii="Times New Roman" w:hAnsi="Times New Roman"/>
          <w:color w:val="000000"/>
          <w:sz w:val="24"/>
          <w:szCs w:val="24"/>
        </w:rPr>
        <w:t>51</w:t>
      </w:r>
      <w:r>
        <w:rPr>
          <w:rFonts w:ascii="Times New Roman" w:hAnsi="Times New Roman"/>
          <w:color w:val="000000"/>
          <w:sz w:val="24"/>
          <w:szCs w:val="24"/>
        </w:rPr>
        <w:t xml:space="preserve"> responden (</w:t>
      </w:r>
      <w:r>
        <w:rPr>
          <w:rFonts w:ascii="Times New Roman" w:hAnsi="Times New Roman"/>
          <w:sz w:val="24"/>
        </w:rPr>
        <w:t>51,</w:t>
      </w:r>
      <w:r w:rsidR="00837A07">
        <w:rPr>
          <w:rFonts w:ascii="Times New Roman" w:hAnsi="Times New Roman"/>
          <w:sz w:val="24"/>
        </w:rPr>
        <w:t>0</w:t>
      </w:r>
      <w:r>
        <w:rPr>
          <w:rFonts w:ascii="Times New Roman" w:hAnsi="Times New Roman"/>
          <w:color w:val="000000"/>
          <w:sz w:val="24"/>
          <w:szCs w:val="24"/>
        </w:rPr>
        <w:t>%)</w:t>
      </w:r>
      <w:r>
        <w:rPr>
          <w:rFonts w:ascii="Times New Roman" w:hAnsi="Times New Roman"/>
          <w:sz w:val="24"/>
          <w:szCs w:val="24"/>
        </w:rPr>
        <w:t>.</w:t>
      </w:r>
      <w:r w:rsidRPr="00390F84">
        <w:rPr>
          <w:rFonts w:ascii="Times New Roman" w:hAnsi="Times New Roman"/>
          <w:sz w:val="24"/>
          <w:szCs w:val="24"/>
        </w:rPr>
        <w:t xml:space="preserve"> </w:t>
      </w:r>
    </w:p>
    <w:p w:rsidR="00557F73" w:rsidRPr="00F33475" w:rsidRDefault="00557F73" w:rsidP="00557F73">
      <w:pPr>
        <w:autoSpaceDE w:val="0"/>
        <w:autoSpaceDN w:val="0"/>
        <w:adjustRightInd w:val="0"/>
        <w:spacing w:after="0" w:line="480" w:lineRule="auto"/>
        <w:ind w:firstLine="720"/>
        <w:jc w:val="both"/>
        <w:rPr>
          <w:rFonts w:ascii="Times New Roman" w:hAnsi="Times New Roman"/>
          <w:b/>
          <w:bCs/>
          <w:color w:val="000000" w:themeColor="text1"/>
          <w:sz w:val="24"/>
          <w:szCs w:val="24"/>
        </w:rPr>
      </w:pPr>
      <w:r w:rsidRPr="00F33475">
        <w:rPr>
          <w:rFonts w:ascii="Times New Roman" w:hAnsi="Times New Roman"/>
          <w:color w:val="000000" w:themeColor="text1"/>
          <w:sz w:val="24"/>
          <w:szCs w:val="24"/>
        </w:rPr>
        <w:t xml:space="preserve">Berdasarkan distribusi jawaban responden maka </w:t>
      </w:r>
      <w:r>
        <w:rPr>
          <w:rFonts w:ascii="Times New Roman" w:hAnsi="Times New Roman"/>
          <w:color w:val="000000" w:themeColor="text1"/>
          <w:sz w:val="24"/>
          <w:szCs w:val="24"/>
        </w:rPr>
        <w:t>keprofesian</w:t>
      </w:r>
      <w:r w:rsidRPr="00F33475">
        <w:rPr>
          <w:rFonts w:ascii="Times New Roman" w:hAnsi="Times New Roman"/>
          <w:color w:val="000000" w:themeColor="text1"/>
          <w:sz w:val="24"/>
          <w:szCs w:val="24"/>
        </w:rPr>
        <w:t xml:space="preserve"> dapat dikategorikan sebagai berikut :</w:t>
      </w:r>
    </w:p>
    <w:p w:rsidR="00557F73" w:rsidRPr="00A56D65" w:rsidRDefault="00557F73" w:rsidP="00557F73">
      <w:pPr>
        <w:autoSpaceDE w:val="0"/>
        <w:autoSpaceDN w:val="0"/>
        <w:adjustRightInd w:val="0"/>
        <w:spacing w:after="0" w:line="240" w:lineRule="auto"/>
        <w:ind w:left="1134" w:hanging="1134"/>
        <w:jc w:val="both"/>
        <w:rPr>
          <w:rFonts w:ascii="Times New Roman" w:hAnsi="Times New Roman"/>
          <w:b/>
          <w:bCs/>
          <w:sz w:val="24"/>
          <w:szCs w:val="24"/>
        </w:rPr>
      </w:pPr>
      <w:r w:rsidRPr="00A56D65">
        <w:rPr>
          <w:rFonts w:ascii="Times New Roman" w:hAnsi="Times New Roman"/>
          <w:b/>
          <w:bCs/>
          <w:sz w:val="24"/>
          <w:szCs w:val="24"/>
        </w:rPr>
        <w:t>Tabel 4.</w:t>
      </w:r>
      <w:r>
        <w:rPr>
          <w:rFonts w:ascii="Times New Roman" w:hAnsi="Times New Roman"/>
          <w:b/>
          <w:bCs/>
          <w:sz w:val="24"/>
          <w:szCs w:val="24"/>
        </w:rPr>
        <w:t>3</w:t>
      </w:r>
      <w:r w:rsidRPr="00A56D65">
        <w:rPr>
          <w:rFonts w:ascii="Times New Roman" w:hAnsi="Times New Roman"/>
          <w:b/>
          <w:bCs/>
          <w:sz w:val="24"/>
          <w:szCs w:val="24"/>
        </w:rPr>
        <w:t>.</w:t>
      </w:r>
      <w:r w:rsidRPr="00A56D65">
        <w:rPr>
          <w:rFonts w:ascii="Times New Roman" w:hAnsi="Times New Roman"/>
          <w:b/>
          <w:bCs/>
          <w:sz w:val="24"/>
          <w:szCs w:val="24"/>
        </w:rPr>
        <w:tab/>
      </w:r>
      <w:r w:rsidRPr="001F6ABF">
        <w:rPr>
          <w:rFonts w:ascii="Times New Roman" w:hAnsi="Times New Roman"/>
          <w:b/>
          <w:bCs/>
          <w:sz w:val="24"/>
          <w:szCs w:val="24"/>
        </w:rPr>
        <w:t xml:space="preserve">Distribusi Frekuensi Berdasarkan Keprofesian </w:t>
      </w:r>
      <w:r w:rsidR="00EF77BB" w:rsidRPr="0028619C">
        <w:rPr>
          <w:rFonts w:ascii="Times New Roman" w:hAnsi="Times New Roman"/>
          <w:b/>
          <w:color w:val="000000" w:themeColor="text1"/>
          <w:sz w:val="24"/>
          <w:szCs w:val="24"/>
        </w:rPr>
        <w:t xml:space="preserve">di </w:t>
      </w:r>
      <w:r w:rsidR="00EF77BB">
        <w:rPr>
          <w:rFonts w:ascii="Times New Roman" w:hAnsi="Times New Roman"/>
          <w:b/>
          <w:sz w:val="24"/>
          <w:szCs w:val="24"/>
        </w:rPr>
        <w:t>Klinik Penyakit Dalam Rumah Sakit Dr. Pirngadi Medan</w:t>
      </w:r>
      <w:r w:rsidR="00EF77BB" w:rsidRPr="0028619C">
        <w:rPr>
          <w:rFonts w:ascii="Times New Roman" w:hAnsi="Times New Roman"/>
          <w:b/>
          <w:sz w:val="24"/>
          <w:szCs w:val="24"/>
        </w:rPr>
        <w:t xml:space="preserve"> Tahun 20</w:t>
      </w:r>
      <w:r w:rsidR="00761E16">
        <w:rPr>
          <w:rFonts w:ascii="Times New Roman" w:hAnsi="Times New Roman"/>
          <w:b/>
          <w:sz w:val="24"/>
          <w:szCs w:val="24"/>
        </w:rPr>
        <w:t>20</w:t>
      </w:r>
    </w:p>
    <w:p w:rsidR="00557F73" w:rsidRPr="00A56D65" w:rsidRDefault="00557F73" w:rsidP="00557F73">
      <w:pPr>
        <w:autoSpaceDE w:val="0"/>
        <w:autoSpaceDN w:val="0"/>
        <w:adjustRightInd w:val="0"/>
        <w:spacing w:after="0" w:line="240" w:lineRule="auto"/>
        <w:jc w:val="both"/>
        <w:rPr>
          <w:rFonts w:ascii="Times New Roman" w:hAnsi="Times New Roman"/>
          <w:b/>
          <w:bCs/>
          <w:sz w:val="1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1"/>
        <w:gridCol w:w="4985"/>
        <w:gridCol w:w="1155"/>
        <w:gridCol w:w="1199"/>
      </w:tblGrid>
      <w:tr w:rsidR="00557F73" w:rsidRPr="00A56D65" w:rsidTr="003E04D4">
        <w:trPr>
          <w:jc w:val="center"/>
        </w:trPr>
        <w:tc>
          <w:tcPr>
            <w:tcW w:w="571" w:type="dxa"/>
            <w:tcBorders>
              <w:left w:val="nil"/>
              <w:bottom w:val="single" w:sz="4" w:space="0" w:color="auto"/>
              <w:right w:val="nil"/>
            </w:tcBorders>
          </w:tcPr>
          <w:p w:rsidR="00557F73" w:rsidRPr="00A56D65" w:rsidRDefault="00557F73" w:rsidP="003E04D4">
            <w:pPr>
              <w:tabs>
                <w:tab w:val="center" w:pos="4680"/>
                <w:tab w:val="right" w:pos="9360"/>
              </w:tabs>
              <w:autoSpaceDE w:val="0"/>
              <w:autoSpaceDN w:val="0"/>
              <w:adjustRightInd w:val="0"/>
              <w:spacing w:after="0" w:line="240" w:lineRule="auto"/>
              <w:jc w:val="center"/>
              <w:rPr>
                <w:rFonts w:ascii="Times New Roman" w:hAnsi="Times New Roman"/>
                <w:b/>
                <w:bCs/>
                <w:sz w:val="24"/>
                <w:szCs w:val="24"/>
              </w:rPr>
            </w:pPr>
            <w:r w:rsidRPr="00A56D65">
              <w:rPr>
                <w:rFonts w:ascii="Times New Roman" w:hAnsi="Times New Roman"/>
                <w:b/>
                <w:bCs/>
                <w:sz w:val="24"/>
                <w:szCs w:val="24"/>
              </w:rPr>
              <w:t>No.</w:t>
            </w:r>
          </w:p>
        </w:tc>
        <w:tc>
          <w:tcPr>
            <w:tcW w:w="4985" w:type="dxa"/>
            <w:tcBorders>
              <w:left w:val="nil"/>
              <w:bottom w:val="single" w:sz="4" w:space="0" w:color="auto"/>
              <w:right w:val="nil"/>
            </w:tcBorders>
          </w:tcPr>
          <w:p w:rsidR="00557F73" w:rsidRPr="00606B3F" w:rsidRDefault="00557F73" w:rsidP="003E04D4">
            <w:pPr>
              <w:tabs>
                <w:tab w:val="center" w:pos="4680"/>
                <w:tab w:val="right" w:pos="9360"/>
              </w:tabs>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Keprofesian</w:t>
            </w:r>
          </w:p>
        </w:tc>
        <w:tc>
          <w:tcPr>
            <w:tcW w:w="1155" w:type="dxa"/>
            <w:tcBorders>
              <w:left w:val="nil"/>
              <w:bottom w:val="single" w:sz="4" w:space="0" w:color="auto"/>
              <w:right w:val="nil"/>
            </w:tcBorders>
          </w:tcPr>
          <w:p w:rsidR="00557F73" w:rsidRPr="00A56D65" w:rsidRDefault="00557F73" w:rsidP="003E04D4">
            <w:pPr>
              <w:tabs>
                <w:tab w:val="center" w:pos="4680"/>
                <w:tab w:val="right" w:pos="9360"/>
              </w:tabs>
              <w:autoSpaceDE w:val="0"/>
              <w:autoSpaceDN w:val="0"/>
              <w:adjustRightInd w:val="0"/>
              <w:spacing w:after="0" w:line="240" w:lineRule="auto"/>
              <w:jc w:val="center"/>
              <w:rPr>
                <w:rFonts w:ascii="Times New Roman" w:hAnsi="Times New Roman"/>
                <w:b/>
                <w:bCs/>
                <w:sz w:val="24"/>
                <w:szCs w:val="24"/>
              </w:rPr>
            </w:pPr>
            <w:r w:rsidRPr="00A56D65">
              <w:rPr>
                <w:rFonts w:ascii="Times New Roman" w:hAnsi="Times New Roman"/>
                <w:b/>
                <w:bCs/>
                <w:sz w:val="24"/>
                <w:szCs w:val="24"/>
              </w:rPr>
              <w:t>f</w:t>
            </w:r>
          </w:p>
        </w:tc>
        <w:tc>
          <w:tcPr>
            <w:tcW w:w="1199" w:type="dxa"/>
            <w:tcBorders>
              <w:left w:val="nil"/>
              <w:bottom w:val="single" w:sz="4" w:space="0" w:color="auto"/>
              <w:right w:val="nil"/>
            </w:tcBorders>
          </w:tcPr>
          <w:p w:rsidR="00557F73" w:rsidRPr="00A56D65" w:rsidRDefault="00557F73" w:rsidP="003E04D4">
            <w:pPr>
              <w:tabs>
                <w:tab w:val="center" w:pos="4680"/>
                <w:tab w:val="right" w:pos="9360"/>
              </w:tabs>
              <w:autoSpaceDE w:val="0"/>
              <w:autoSpaceDN w:val="0"/>
              <w:adjustRightInd w:val="0"/>
              <w:spacing w:after="0" w:line="240" w:lineRule="auto"/>
              <w:jc w:val="center"/>
              <w:rPr>
                <w:rFonts w:ascii="Times New Roman" w:hAnsi="Times New Roman"/>
                <w:b/>
                <w:bCs/>
                <w:sz w:val="24"/>
                <w:szCs w:val="24"/>
              </w:rPr>
            </w:pPr>
            <w:r w:rsidRPr="00A56D65">
              <w:rPr>
                <w:rFonts w:ascii="Times New Roman" w:hAnsi="Times New Roman"/>
                <w:b/>
                <w:bCs/>
                <w:sz w:val="24"/>
                <w:szCs w:val="24"/>
              </w:rPr>
              <w:t>%</w:t>
            </w:r>
          </w:p>
        </w:tc>
      </w:tr>
      <w:tr w:rsidR="00557F73" w:rsidRPr="00A56D65" w:rsidTr="003E04D4">
        <w:trPr>
          <w:jc w:val="center"/>
        </w:trPr>
        <w:tc>
          <w:tcPr>
            <w:tcW w:w="571" w:type="dxa"/>
            <w:tcBorders>
              <w:top w:val="single" w:sz="4" w:space="0" w:color="auto"/>
              <w:left w:val="nil"/>
              <w:bottom w:val="nil"/>
              <w:right w:val="nil"/>
            </w:tcBorders>
          </w:tcPr>
          <w:p w:rsidR="00557F73" w:rsidRPr="00A56D65" w:rsidRDefault="00557F73" w:rsidP="003E04D4">
            <w:pPr>
              <w:tabs>
                <w:tab w:val="center" w:pos="4680"/>
                <w:tab w:val="right" w:pos="9360"/>
              </w:tabs>
              <w:autoSpaceDE w:val="0"/>
              <w:autoSpaceDN w:val="0"/>
              <w:adjustRightInd w:val="0"/>
              <w:spacing w:after="0" w:line="240" w:lineRule="auto"/>
              <w:jc w:val="center"/>
              <w:rPr>
                <w:rFonts w:ascii="Times New Roman" w:hAnsi="Times New Roman"/>
                <w:bCs/>
                <w:sz w:val="24"/>
                <w:szCs w:val="24"/>
              </w:rPr>
            </w:pPr>
            <w:r w:rsidRPr="00A56D65">
              <w:rPr>
                <w:rFonts w:ascii="Times New Roman" w:hAnsi="Times New Roman"/>
                <w:bCs/>
                <w:sz w:val="24"/>
                <w:szCs w:val="24"/>
              </w:rPr>
              <w:t>1</w:t>
            </w:r>
          </w:p>
        </w:tc>
        <w:tc>
          <w:tcPr>
            <w:tcW w:w="4985" w:type="dxa"/>
            <w:tcBorders>
              <w:top w:val="single" w:sz="4" w:space="0" w:color="auto"/>
              <w:left w:val="nil"/>
              <w:bottom w:val="nil"/>
              <w:right w:val="nil"/>
            </w:tcBorders>
          </w:tcPr>
          <w:p w:rsidR="00557F73" w:rsidRPr="00DC2A69" w:rsidRDefault="00557F73" w:rsidP="003E04D4">
            <w:pPr>
              <w:tabs>
                <w:tab w:val="center" w:pos="4680"/>
                <w:tab w:val="right" w:pos="9360"/>
              </w:tabs>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Baik</w:t>
            </w:r>
          </w:p>
        </w:tc>
        <w:tc>
          <w:tcPr>
            <w:tcW w:w="1155" w:type="dxa"/>
            <w:tcBorders>
              <w:top w:val="single" w:sz="4" w:space="0" w:color="auto"/>
              <w:left w:val="nil"/>
              <w:bottom w:val="nil"/>
              <w:right w:val="nil"/>
            </w:tcBorders>
          </w:tcPr>
          <w:p w:rsidR="00557F73" w:rsidRPr="007808B8" w:rsidRDefault="00BD7E76" w:rsidP="003E04D4">
            <w:pPr>
              <w:tabs>
                <w:tab w:val="center" w:pos="4680"/>
                <w:tab w:val="right" w:pos="9360"/>
              </w:tabs>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51</w:t>
            </w:r>
          </w:p>
        </w:tc>
        <w:tc>
          <w:tcPr>
            <w:tcW w:w="1199" w:type="dxa"/>
            <w:tcBorders>
              <w:top w:val="single" w:sz="4" w:space="0" w:color="auto"/>
              <w:left w:val="nil"/>
              <w:bottom w:val="nil"/>
              <w:right w:val="nil"/>
            </w:tcBorders>
          </w:tcPr>
          <w:p w:rsidR="00557F73" w:rsidRPr="0057008E" w:rsidRDefault="00BD7E76" w:rsidP="003E04D4">
            <w:pPr>
              <w:tabs>
                <w:tab w:val="center" w:pos="4680"/>
                <w:tab w:val="right" w:pos="9360"/>
              </w:tabs>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51,0</w:t>
            </w:r>
          </w:p>
        </w:tc>
      </w:tr>
      <w:tr w:rsidR="00557F73" w:rsidRPr="00A56D65" w:rsidTr="003E04D4">
        <w:trPr>
          <w:jc w:val="center"/>
        </w:trPr>
        <w:tc>
          <w:tcPr>
            <w:tcW w:w="571" w:type="dxa"/>
            <w:tcBorders>
              <w:top w:val="nil"/>
              <w:left w:val="nil"/>
              <w:bottom w:val="single" w:sz="4" w:space="0" w:color="auto"/>
              <w:right w:val="nil"/>
            </w:tcBorders>
          </w:tcPr>
          <w:p w:rsidR="00557F73" w:rsidRPr="00A56D65" w:rsidRDefault="00557F73" w:rsidP="003E04D4">
            <w:pPr>
              <w:tabs>
                <w:tab w:val="center" w:pos="4680"/>
                <w:tab w:val="right" w:pos="9360"/>
              </w:tabs>
              <w:autoSpaceDE w:val="0"/>
              <w:autoSpaceDN w:val="0"/>
              <w:adjustRightInd w:val="0"/>
              <w:spacing w:after="0" w:line="240" w:lineRule="auto"/>
              <w:jc w:val="center"/>
              <w:rPr>
                <w:rFonts w:ascii="Times New Roman" w:hAnsi="Times New Roman"/>
                <w:bCs/>
                <w:sz w:val="24"/>
                <w:szCs w:val="24"/>
              </w:rPr>
            </w:pPr>
            <w:r w:rsidRPr="00A56D65">
              <w:rPr>
                <w:rFonts w:ascii="Times New Roman" w:hAnsi="Times New Roman"/>
                <w:bCs/>
                <w:sz w:val="24"/>
                <w:szCs w:val="24"/>
              </w:rPr>
              <w:t>2</w:t>
            </w:r>
          </w:p>
        </w:tc>
        <w:tc>
          <w:tcPr>
            <w:tcW w:w="4985" w:type="dxa"/>
            <w:tcBorders>
              <w:top w:val="nil"/>
              <w:left w:val="nil"/>
              <w:bottom w:val="single" w:sz="4" w:space="0" w:color="auto"/>
              <w:right w:val="nil"/>
            </w:tcBorders>
          </w:tcPr>
          <w:p w:rsidR="00557F73" w:rsidRPr="00A56D65" w:rsidRDefault="007E6413" w:rsidP="003E04D4">
            <w:pPr>
              <w:tabs>
                <w:tab w:val="center" w:pos="4680"/>
                <w:tab w:val="right" w:pos="9360"/>
              </w:tabs>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Tidak</w:t>
            </w:r>
            <w:r w:rsidR="00557F73">
              <w:rPr>
                <w:rFonts w:ascii="Times New Roman" w:hAnsi="Times New Roman"/>
                <w:bCs/>
                <w:sz w:val="24"/>
                <w:szCs w:val="24"/>
              </w:rPr>
              <w:t xml:space="preserve"> </w:t>
            </w:r>
            <w:r w:rsidR="00557F73" w:rsidRPr="00A56D65">
              <w:rPr>
                <w:rFonts w:ascii="Times New Roman" w:hAnsi="Times New Roman"/>
                <w:bCs/>
                <w:sz w:val="24"/>
                <w:szCs w:val="24"/>
              </w:rPr>
              <w:t>Baik</w:t>
            </w:r>
          </w:p>
        </w:tc>
        <w:tc>
          <w:tcPr>
            <w:tcW w:w="1155" w:type="dxa"/>
            <w:tcBorders>
              <w:top w:val="nil"/>
              <w:left w:val="nil"/>
              <w:bottom w:val="single" w:sz="4" w:space="0" w:color="auto"/>
              <w:right w:val="nil"/>
            </w:tcBorders>
          </w:tcPr>
          <w:p w:rsidR="00557F73" w:rsidRPr="007808B8" w:rsidRDefault="00BD7E76" w:rsidP="003E04D4">
            <w:pPr>
              <w:tabs>
                <w:tab w:val="center" w:pos="4680"/>
                <w:tab w:val="right" w:pos="9360"/>
              </w:tabs>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49</w:t>
            </w:r>
          </w:p>
        </w:tc>
        <w:tc>
          <w:tcPr>
            <w:tcW w:w="1199" w:type="dxa"/>
            <w:tcBorders>
              <w:top w:val="nil"/>
              <w:left w:val="nil"/>
              <w:bottom w:val="single" w:sz="4" w:space="0" w:color="auto"/>
              <w:right w:val="nil"/>
            </w:tcBorders>
          </w:tcPr>
          <w:p w:rsidR="00557F73" w:rsidRPr="009E7E25" w:rsidRDefault="00BD7E76" w:rsidP="003E04D4">
            <w:pPr>
              <w:tabs>
                <w:tab w:val="center" w:pos="4680"/>
                <w:tab w:val="right" w:pos="9360"/>
              </w:tabs>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49,0</w:t>
            </w:r>
          </w:p>
        </w:tc>
      </w:tr>
      <w:tr w:rsidR="00557F73" w:rsidRPr="00A56D65" w:rsidTr="003E04D4">
        <w:trPr>
          <w:jc w:val="center"/>
        </w:trPr>
        <w:tc>
          <w:tcPr>
            <w:tcW w:w="5556" w:type="dxa"/>
            <w:gridSpan w:val="2"/>
            <w:tcBorders>
              <w:top w:val="single" w:sz="4" w:space="0" w:color="auto"/>
              <w:left w:val="nil"/>
              <w:right w:val="nil"/>
            </w:tcBorders>
          </w:tcPr>
          <w:p w:rsidR="00557F73" w:rsidRPr="00A56D65" w:rsidRDefault="00557F73" w:rsidP="003E04D4">
            <w:pPr>
              <w:tabs>
                <w:tab w:val="center" w:pos="4680"/>
                <w:tab w:val="right" w:pos="9360"/>
              </w:tabs>
              <w:autoSpaceDE w:val="0"/>
              <w:autoSpaceDN w:val="0"/>
              <w:adjustRightInd w:val="0"/>
              <w:spacing w:after="0" w:line="240" w:lineRule="auto"/>
              <w:ind w:left="588"/>
              <w:jc w:val="both"/>
              <w:rPr>
                <w:rFonts w:ascii="Times New Roman" w:hAnsi="Times New Roman"/>
                <w:b/>
                <w:bCs/>
                <w:sz w:val="24"/>
                <w:szCs w:val="24"/>
              </w:rPr>
            </w:pPr>
            <w:r w:rsidRPr="00A56D65">
              <w:rPr>
                <w:rFonts w:ascii="Times New Roman" w:hAnsi="Times New Roman"/>
                <w:b/>
                <w:bCs/>
                <w:sz w:val="24"/>
                <w:szCs w:val="24"/>
              </w:rPr>
              <w:t>Jumlah</w:t>
            </w:r>
          </w:p>
        </w:tc>
        <w:tc>
          <w:tcPr>
            <w:tcW w:w="1155" w:type="dxa"/>
            <w:tcBorders>
              <w:top w:val="single" w:sz="4" w:space="0" w:color="auto"/>
              <w:left w:val="nil"/>
              <w:right w:val="nil"/>
            </w:tcBorders>
          </w:tcPr>
          <w:p w:rsidR="00557F73" w:rsidRPr="000E60A1" w:rsidRDefault="00EF77BB" w:rsidP="003E04D4">
            <w:pPr>
              <w:tabs>
                <w:tab w:val="center" w:pos="4680"/>
                <w:tab w:val="right" w:pos="9360"/>
              </w:tabs>
              <w:spacing w:after="0" w:line="240" w:lineRule="auto"/>
              <w:jc w:val="center"/>
              <w:rPr>
                <w:rFonts w:ascii="Times New Roman" w:hAnsi="Times New Roman"/>
                <w:b/>
                <w:bCs/>
                <w:sz w:val="24"/>
                <w:szCs w:val="24"/>
              </w:rPr>
            </w:pPr>
            <w:r>
              <w:rPr>
                <w:rFonts w:ascii="Times New Roman" w:hAnsi="Times New Roman"/>
                <w:b/>
                <w:bCs/>
                <w:sz w:val="24"/>
                <w:szCs w:val="24"/>
              </w:rPr>
              <w:t>100</w:t>
            </w:r>
          </w:p>
        </w:tc>
        <w:tc>
          <w:tcPr>
            <w:tcW w:w="1199" w:type="dxa"/>
            <w:tcBorders>
              <w:top w:val="single" w:sz="4" w:space="0" w:color="auto"/>
              <w:left w:val="nil"/>
              <w:right w:val="nil"/>
            </w:tcBorders>
          </w:tcPr>
          <w:p w:rsidR="00557F73" w:rsidRPr="00A56D65" w:rsidRDefault="00557F73" w:rsidP="003E04D4">
            <w:pPr>
              <w:tabs>
                <w:tab w:val="center" w:pos="4680"/>
                <w:tab w:val="right" w:pos="9360"/>
              </w:tabs>
              <w:spacing w:after="0" w:line="240" w:lineRule="auto"/>
              <w:jc w:val="center"/>
              <w:rPr>
                <w:rFonts w:ascii="Times New Roman" w:hAnsi="Times New Roman"/>
                <w:b/>
                <w:bCs/>
                <w:sz w:val="24"/>
                <w:szCs w:val="24"/>
              </w:rPr>
            </w:pPr>
            <w:r w:rsidRPr="00A56D65">
              <w:rPr>
                <w:rFonts w:ascii="Times New Roman" w:hAnsi="Times New Roman"/>
                <w:b/>
                <w:bCs/>
                <w:sz w:val="24"/>
                <w:szCs w:val="24"/>
              </w:rPr>
              <w:t>100</w:t>
            </w:r>
          </w:p>
        </w:tc>
      </w:tr>
    </w:tbl>
    <w:p w:rsidR="00557F73" w:rsidRDefault="00557F73" w:rsidP="00557F73">
      <w:pPr>
        <w:autoSpaceDE w:val="0"/>
        <w:autoSpaceDN w:val="0"/>
        <w:adjustRightInd w:val="0"/>
        <w:spacing w:after="0" w:line="240" w:lineRule="auto"/>
        <w:jc w:val="both"/>
        <w:rPr>
          <w:rFonts w:ascii="Times New Roman" w:hAnsi="Times New Roman"/>
          <w:b/>
          <w:bCs/>
          <w:sz w:val="24"/>
          <w:szCs w:val="24"/>
        </w:rPr>
      </w:pPr>
    </w:p>
    <w:p w:rsidR="00557F73" w:rsidRPr="00A56D65" w:rsidRDefault="00557F73" w:rsidP="00557F73">
      <w:pPr>
        <w:autoSpaceDE w:val="0"/>
        <w:autoSpaceDN w:val="0"/>
        <w:adjustRightInd w:val="0"/>
        <w:spacing w:after="0" w:line="480" w:lineRule="auto"/>
        <w:ind w:firstLine="720"/>
        <w:jc w:val="both"/>
        <w:rPr>
          <w:rFonts w:ascii="Times New Roman" w:hAnsi="Times New Roman"/>
          <w:sz w:val="24"/>
          <w:szCs w:val="24"/>
        </w:rPr>
      </w:pPr>
      <w:r w:rsidRPr="00A56D65">
        <w:rPr>
          <w:rFonts w:ascii="Times New Roman" w:hAnsi="Times New Roman"/>
          <w:sz w:val="24"/>
          <w:szCs w:val="24"/>
        </w:rPr>
        <w:lastRenderedPageBreak/>
        <w:t>Berdasarkan tabel 4.</w:t>
      </w:r>
      <w:r>
        <w:rPr>
          <w:rFonts w:ascii="Times New Roman" w:hAnsi="Times New Roman"/>
          <w:sz w:val="24"/>
          <w:szCs w:val="24"/>
        </w:rPr>
        <w:t>3</w:t>
      </w:r>
      <w:r w:rsidRPr="00A56D65">
        <w:rPr>
          <w:rFonts w:ascii="Times New Roman" w:hAnsi="Times New Roman"/>
          <w:sz w:val="24"/>
          <w:szCs w:val="24"/>
        </w:rPr>
        <w:t xml:space="preserve">. dapat dilihat bahwa dari </w:t>
      </w:r>
      <w:r w:rsidR="00BD7E76">
        <w:rPr>
          <w:rFonts w:ascii="Times New Roman" w:hAnsi="Times New Roman"/>
          <w:sz w:val="24"/>
          <w:szCs w:val="24"/>
        </w:rPr>
        <w:t>100</w:t>
      </w:r>
      <w:r w:rsidRPr="00A56D65">
        <w:rPr>
          <w:rFonts w:ascii="Times New Roman" w:hAnsi="Times New Roman"/>
          <w:sz w:val="24"/>
          <w:szCs w:val="24"/>
        </w:rPr>
        <w:t xml:space="preserve"> responden, sebanyak </w:t>
      </w:r>
      <w:r w:rsidR="00BD7E76">
        <w:rPr>
          <w:rFonts w:ascii="Times New Roman" w:hAnsi="Times New Roman"/>
          <w:sz w:val="24"/>
          <w:szCs w:val="24"/>
        </w:rPr>
        <w:t>51</w:t>
      </w:r>
      <w:r w:rsidRPr="00A56D65">
        <w:rPr>
          <w:rFonts w:ascii="Times New Roman" w:hAnsi="Times New Roman"/>
          <w:sz w:val="24"/>
          <w:szCs w:val="24"/>
        </w:rPr>
        <w:t xml:space="preserve"> responden (</w:t>
      </w:r>
      <w:r w:rsidR="00BD7E76">
        <w:rPr>
          <w:rFonts w:ascii="Times New Roman" w:hAnsi="Times New Roman"/>
          <w:sz w:val="24"/>
          <w:szCs w:val="24"/>
        </w:rPr>
        <w:t>51,0</w:t>
      </w:r>
      <w:r w:rsidRPr="00A56D65">
        <w:rPr>
          <w:rFonts w:ascii="Times New Roman" w:hAnsi="Times New Roman"/>
          <w:sz w:val="24"/>
          <w:szCs w:val="24"/>
        </w:rPr>
        <w:t xml:space="preserve">%) menyatakan </w:t>
      </w:r>
      <w:r>
        <w:rPr>
          <w:rFonts w:ascii="Times New Roman" w:hAnsi="Times New Roman"/>
          <w:sz w:val="24"/>
          <w:szCs w:val="24"/>
        </w:rPr>
        <w:t>keprofesian</w:t>
      </w:r>
      <w:r w:rsidRPr="00A56D65">
        <w:rPr>
          <w:rFonts w:ascii="Times New Roman" w:hAnsi="Times New Roman"/>
          <w:sz w:val="24"/>
          <w:szCs w:val="24"/>
        </w:rPr>
        <w:t xml:space="preserve"> dalam kategori baik</w:t>
      </w:r>
      <w:r>
        <w:rPr>
          <w:rFonts w:ascii="Times New Roman" w:hAnsi="Times New Roman"/>
          <w:sz w:val="24"/>
          <w:szCs w:val="24"/>
        </w:rPr>
        <w:t xml:space="preserve"> dan selanjutnya </w:t>
      </w:r>
      <w:r w:rsidR="00BD7E76">
        <w:rPr>
          <w:rFonts w:ascii="Times New Roman" w:hAnsi="Times New Roman"/>
          <w:sz w:val="24"/>
          <w:szCs w:val="24"/>
        </w:rPr>
        <w:t>49</w:t>
      </w:r>
      <w:r w:rsidRPr="00A56D65">
        <w:rPr>
          <w:rFonts w:ascii="Times New Roman" w:hAnsi="Times New Roman"/>
          <w:sz w:val="24"/>
          <w:szCs w:val="24"/>
        </w:rPr>
        <w:t xml:space="preserve"> responden (</w:t>
      </w:r>
      <w:r w:rsidR="00BD7E76">
        <w:rPr>
          <w:rFonts w:ascii="Times New Roman" w:hAnsi="Times New Roman"/>
          <w:sz w:val="24"/>
          <w:szCs w:val="24"/>
        </w:rPr>
        <w:t>49,0</w:t>
      </w:r>
      <w:r w:rsidRPr="00A56D65">
        <w:rPr>
          <w:rFonts w:ascii="Times New Roman" w:hAnsi="Times New Roman"/>
          <w:sz w:val="24"/>
          <w:szCs w:val="24"/>
        </w:rPr>
        <w:t xml:space="preserve">%) menyatakan </w:t>
      </w:r>
      <w:r>
        <w:rPr>
          <w:rFonts w:ascii="Times New Roman" w:hAnsi="Times New Roman"/>
          <w:sz w:val="24"/>
          <w:szCs w:val="24"/>
        </w:rPr>
        <w:t>keprofesian</w:t>
      </w:r>
      <w:r w:rsidRPr="00A56D65">
        <w:rPr>
          <w:rFonts w:ascii="Times New Roman" w:hAnsi="Times New Roman"/>
          <w:sz w:val="24"/>
          <w:szCs w:val="24"/>
        </w:rPr>
        <w:t xml:space="preserve"> dalam kategori </w:t>
      </w:r>
      <w:r w:rsidR="007E6413">
        <w:rPr>
          <w:rFonts w:ascii="Times New Roman" w:hAnsi="Times New Roman"/>
          <w:sz w:val="24"/>
          <w:szCs w:val="24"/>
        </w:rPr>
        <w:t>tidak</w:t>
      </w:r>
      <w:r>
        <w:rPr>
          <w:rFonts w:ascii="Times New Roman" w:hAnsi="Times New Roman"/>
          <w:sz w:val="24"/>
          <w:szCs w:val="24"/>
        </w:rPr>
        <w:t xml:space="preserve"> </w:t>
      </w:r>
      <w:r w:rsidRPr="00A56D65">
        <w:rPr>
          <w:rFonts w:ascii="Times New Roman" w:hAnsi="Times New Roman"/>
          <w:sz w:val="24"/>
          <w:szCs w:val="24"/>
        </w:rPr>
        <w:t>baik</w:t>
      </w:r>
      <w:r>
        <w:rPr>
          <w:rFonts w:ascii="Times New Roman" w:hAnsi="Times New Roman"/>
          <w:sz w:val="24"/>
          <w:szCs w:val="24"/>
        </w:rPr>
        <w:t>.</w:t>
      </w:r>
    </w:p>
    <w:p w:rsidR="00557F73" w:rsidRPr="0077779D" w:rsidRDefault="00557F73" w:rsidP="007A786B">
      <w:pPr>
        <w:pStyle w:val="ListParagraph"/>
        <w:numPr>
          <w:ilvl w:val="0"/>
          <w:numId w:val="49"/>
        </w:numPr>
        <w:autoSpaceDE w:val="0"/>
        <w:autoSpaceDN w:val="0"/>
        <w:adjustRightInd w:val="0"/>
        <w:spacing w:after="0" w:line="480" w:lineRule="auto"/>
        <w:ind w:left="426" w:hanging="426"/>
        <w:jc w:val="both"/>
        <w:rPr>
          <w:rFonts w:ascii="Times New Roman" w:hAnsi="Times New Roman"/>
          <w:b/>
          <w:bCs/>
          <w:sz w:val="24"/>
          <w:szCs w:val="24"/>
        </w:rPr>
      </w:pPr>
      <w:r w:rsidRPr="00A56D65">
        <w:rPr>
          <w:rFonts w:ascii="Times New Roman" w:hAnsi="Times New Roman"/>
          <w:sz w:val="24"/>
          <w:szCs w:val="24"/>
        </w:rPr>
        <w:t xml:space="preserve"> </w:t>
      </w:r>
      <w:r>
        <w:rPr>
          <w:rFonts w:ascii="Times New Roman" w:hAnsi="Times New Roman"/>
          <w:b/>
          <w:bCs/>
          <w:sz w:val="24"/>
          <w:szCs w:val="24"/>
        </w:rPr>
        <w:t>Efisiensi</w:t>
      </w:r>
    </w:p>
    <w:p w:rsidR="00557F73" w:rsidRDefault="00557F73" w:rsidP="00557F73">
      <w:pPr>
        <w:autoSpaceDE w:val="0"/>
        <w:autoSpaceDN w:val="0"/>
        <w:adjustRightInd w:val="0"/>
        <w:spacing w:after="0" w:line="480" w:lineRule="auto"/>
        <w:ind w:firstLine="720"/>
        <w:jc w:val="both"/>
        <w:rPr>
          <w:rFonts w:ascii="Times New Roman" w:hAnsi="Times New Roman"/>
          <w:color w:val="000000"/>
          <w:sz w:val="24"/>
          <w:szCs w:val="24"/>
        </w:rPr>
      </w:pPr>
      <w:r w:rsidRPr="00D32C2A">
        <w:rPr>
          <w:rFonts w:ascii="Times New Roman" w:hAnsi="Times New Roman"/>
          <w:color w:val="000000"/>
          <w:sz w:val="24"/>
          <w:szCs w:val="24"/>
        </w:rPr>
        <w:t xml:space="preserve">Hasil penelitian dan penjelasan tentang jawaban responden berdasarkan </w:t>
      </w:r>
      <w:r>
        <w:rPr>
          <w:rFonts w:ascii="Times New Roman" w:hAnsi="Times New Roman"/>
          <w:color w:val="000000"/>
          <w:sz w:val="24"/>
          <w:szCs w:val="24"/>
        </w:rPr>
        <w:t>efisiensi</w:t>
      </w:r>
      <w:r w:rsidRPr="00D32C2A">
        <w:rPr>
          <w:rFonts w:ascii="Times New Roman" w:hAnsi="Times New Roman"/>
          <w:color w:val="000000"/>
          <w:sz w:val="24"/>
          <w:szCs w:val="24"/>
        </w:rPr>
        <w:t xml:space="preserve"> dapat dilihat pada tabel berikut ini.</w:t>
      </w:r>
    </w:p>
    <w:p w:rsidR="00557F73" w:rsidRPr="00F960AA" w:rsidRDefault="00557F73" w:rsidP="00557F73">
      <w:pPr>
        <w:autoSpaceDE w:val="0"/>
        <w:autoSpaceDN w:val="0"/>
        <w:adjustRightInd w:val="0"/>
        <w:spacing w:after="0" w:line="240" w:lineRule="auto"/>
        <w:ind w:left="1134" w:hanging="1134"/>
        <w:jc w:val="both"/>
        <w:rPr>
          <w:rFonts w:ascii="Times New Roman" w:hAnsi="Times New Roman"/>
          <w:b/>
          <w:color w:val="000000" w:themeColor="text1"/>
          <w:sz w:val="24"/>
          <w:szCs w:val="24"/>
        </w:rPr>
      </w:pPr>
      <w:r w:rsidRPr="00A56D65">
        <w:rPr>
          <w:rFonts w:ascii="Times New Roman" w:hAnsi="Times New Roman"/>
          <w:b/>
          <w:bCs/>
          <w:sz w:val="24"/>
          <w:szCs w:val="24"/>
        </w:rPr>
        <w:t>Tabel 4.</w:t>
      </w:r>
      <w:r>
        <w:rPr>
          <w:rFonts w:ascii="Times New Roman" w:hAnsi="Times New Roman"/>
          <w:b/>
          <w:bCs/>
          <w:sz w:val="24"/>
          <w:szCs w:val="24"/>
        </w:rPr>
        <w:t>4</w:t>
      </w:r>
      <w:r w:rsidRPr="00A56D65">
        <w:rPr>
          <w:rFonts w:ascii="Times New Roman" w:hAnsi="Times New Roman"/>
          <w:b/>
          <w:bCs/>
          <w:sz w:val="24"/>
          <w:szCs w:val="24"/>
        </w:rPr>
        <w:t>.</w:t>
      </w:r>
      <w:r w:rsidRPr="00A56D65">
        <w:rPr>
          <w:rFonts w:ascii="Times New Roman" w:hAnsi="Times New Roman"/>
          <w:b/>
          <w:bCs/>
          <w:sz w:val="24"/>
          <w:szCs w:val="24"/>
        </w:rPr>
        <w:tab/>
      </w:r>
      <w:r w:rsidRPr="00A56485">
        <w:rPr>
          <w:rFonts w:ascii="Times New Roman" w:hAnsi="Times New Roman"/>
          <w:b/>
          <w:bCs/>
          <w:sz w:val="24"/>
          <w:szCs w:val="24"/>
        </w:rPr>
        <w:t xml:space="preserve">Distribusi Frekuensi Jawaban Berdasarkan </w:t>
      </w:r>
      <w:r>
        <w:rPr>
          <w:rFonts w:ascii="Times New Roman" w:hAnsi="Times New Roman"/>
          <w:b/>
          <w:bCs/>
          <w:sz w:val="24"/>
          <w:szCs w:val="24"/>
        </w:rPr>
        <w:t xml:space="preserve">Efisiensi </w:t>
      </w:r>
      <w:r w:rsidR="007E6413" w:rsidRPr="0028619C">
        <w:rPr>
          <w:rFonts w:ascii="Times New Roman" w:hAnsi="Times New Roman"/>
          <w:b/>
          <w:color w:val="000000" w:themeColor="text1"/>
          <w:sz w:val="24"/>
          <w:szCs w:val="24"/>
        </w:rPr>
        <w:t xml:space="preserve">di </w:t>
      </w:r>
      <w:r w:rsidR="007E6413">
        <w:rPr>
          <w:rFonts w:ascii="Times New Roman" w:hAnsi="Times New Roman"/>
          <w:b/>
          <w:sz w:val="24"/>
          <w:szCs w:val="24"/>
        </w:rPr>
        <w:t>Klinik Penyakit Dalam Rumah Sakit Dr. Pirngadi Medan</w:t>
      </w:r>
      <w:r w:rsidR="007E6413" w:rsidRPr="0028619C">
        <w:rPr>
          <w:rFonts w:ascii="Times New Roman" w:hAnsi="Times New Roman"/>
          <w:b/>
          <w:sz w:val="24"/>
          <w:szCs w:val="24"/>
        </w:rPr>
        <w:t xml:space="preserve"> Tahun 20</w:t>
      </w:r>
      <w:r w:rsidR="00761E16">
        <w:rPr>
          <w:rFonts w:ascii="Times New Roman" w:hAnsi="Times New Roman"/>
          <w:b/>
          <w:sz w:val="24"/>
          <w:szCs w:val="24"/>
        </w:rPr>
        <w:t>20</w:t>
      </w:r>
    </w:p>
    <w:p w:rsidR="00557F73" w:rsidRPr="00A56D65" w:rsidRDefault="00557F73" w:rsidP="00557F73">
      <w:pPr>
        <w:autoSpaceDE w:val="0"/>
        <w:autoSpaceDN w:val="0"/>
        <w:adjustRightInd w:val="0"/>
        <w:spacing w:after="0" w:line="240" w:lineRule="auto"/>
        <w:ind w:left="1134" w:hanging="1134"/>
        <w:jc w:val="both"/>
        <w:rPr>
          <w:rFonts w:ascii="Times New Roman" w:hAnsi="Times New Roman"/>
          <w:color w:val="000000" w:themeColor="text1"/>
          <w:sz w:val="12"/>
          <w:szCs w:val="24"/>
        </w:rPr>
      </w:pPr>
    </w:p>
    <w:tbl>
      <w:tblPr>
        <w:tblW w:w="80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
        <w:gridCol w:w="3890"/>
        <w:gridCol w:w="15"/>
        <w:gridCol w:w="524"/>
        <w:gridCol w:w="11"/>
        <w:gridCol w:w="592"/>
        <w:gridCol w:w="9"/>
        <w:gridCol w:w="537"/>
        <w:gridCol w:w="601"/>
        <w:gridCol w:w="576"/>
        <w:gridCol w:w="755"/>
      </w:tblGrid>
      <w:tr w:rsidR="00557F73" w:rsidRPr="00243FAC" w:rsidTr="007103E4">
        <w:trPr>
          <w:trHeight w:val="20"/>
          <w:jc w:val="center"/>
        </w:trPr>
        <w:tc>
          <w:tcPr>
            <w:tcW w:w="541" w:type="dxa"/>
            <w:vMerge w:val="restart"/>
            <w:tcBorders>
              <w:left w:val="nil"/>
              <w:right w:val="nil"/>
            </w:tcBorders>
            <w:shd w:val="clear" w:color="auto" w:fill="auto"/>
            <w:vAlign w:val="center"/>
          </w:tcPr>
          <w:p w:rsidR="00557F73" w:rsidRPr="00243FAC" w:rsidRDefault="00557F73" w:rsidP="007103E4">
            <w:pPr>
              <w:pStyle w:val="Default"/>
              <w:jc w:val="both"/>
              <w:rPr>
                <w:rFonts w:eastAsia="Calibri"/>
                <w:b/>
                <w:color w:val="000000" w:themeColor="text1"/>
                <w:sz w:val="22"/>
                <w:szCs w:val="22"/>
              </w:rPr>
            </w:pPr>
            <w:r w:rsidRPr="00243FAC">
              <w:rPr>
                <w:rFonts w:eastAsia="Calibri"/>
                <w:b/>
                <w:color w:val="000000" w:themeColor="text1"/>
                <w:sz w:val="22"/>
                <w:szCs w:val="22"/>
              </w:rPr>
              <w:t>No.</w:t>
            </w:r>
          </w:p>
        </w:tc>
        <w:tc>
          <w:tcPr>
            <w:tcW w:w="3890" w:type="dxa"/>
            <w:vMerge w:val="restart"/>
            <w:tcBorders>
              <w:left w:val="nil"/>
              <w:right w:val="nil"/>
            </w:tcBorders>
            <w:shd w:val="clear" w:color="auto" w:fill="auto"/>
            <w:vAlign w:val="center"/>
          </w:tcPr>
          <w:p w:rsidR="00557F73" w:rsidRPr="00243FAC" w:rsidRDefault="00557F73" w:rsidP="007103E4">
            <w:pPr>
              <w:pStyle w:val="Default"/>
              <w:jc w:val="center"/>
              <w:rPr>
                <w:rFonts w:eastAsia="Calibri"/>
                <w:b/>
                <w:color w:val="000000" w:themeColor="text1"/>
                <w:sz w:val="22"/>
                <w:szCs w:val="22"/>
              </w:rPr>
            </w:pPr>
            <w:r w:rsidRPr="00243FAC">
              <w:rPr>
                <w:b/>
                <w:bCs/>
                <w:sz w:val="22"/>
                <w:szCs w:val="22"/>
              </w:rPr>
              <w:t>Efisiensi</w:t>
            </w:r>
          </w:p>
        </w:tc>
        <w:tc>
          <w:tcPr>
            <w:tcW w:w="2289" w:type="dxa"/>
            <w:gridSpan w:val="7"/>
            <w:tcBorders>
              <w:left w:val="nil"/>
              <w:right w:val="nil"/>
            </w:tcBorders>
            <w:shd w:val="clear" w:color="auto" w:fill="auto"/>
          </w:tcPr>
          <w:p w:rsidR="00557F73" w:rsidRPr="00243FAC" w:rsidRDefault="00557F73" w:rsidP="007103E4">
            <w:pPr>
              <w:pStyle w:val="Default"/>
              <w:jc w:val="center"/>
              <w:rPr>
                <w:rFonts w:eastAsia="Calibri"/>
                <w:b/>
                <w:color w:val="000000" w:themeColor="text1"/>
                <w:sz w:val="22"/>
                <w:szCs w:val="22"/>
              </w:rPr>
            </w:pPr>
            <w:r w:rsidRPr="00243FAC">
              <w:rPr>
                <w:rFonts w:eastAsia="Calibri"/>
                <w:b/>
                <w:color w:val="000000" w:themeColor="text1"/>
                <w:sz w:val="22"/>
                <w:szCs w:val="22"/>
              </w:rPr>
              <w:t>Jawaban</w:t>
            </w:r>
          </w:p>
        </w:tc>
        <w:tc>
          <w:tcPr>
            <w:tcW w:w="1331" w:type="dxa"/>
            <w:gridSpan w:val="2"/>
            <w:vMerge w:val="restart"/>
            <w:tcBorders>
              <w:left w:val="nil"/>
              <w:right w:val="nil"/>
            </w:tcBorders>
            <w:shd w:val="clear" w:color="auto" w:fill="auto"/>
            <w:vAlign w:val="center"/>
          </w:tcPr>
          <w:p w:rsidR="00557F73" w:rsidRPr="00243FAC" w:rsidRDefault="00557F73" w:rsidP="007103E4">
            <w:pPr>
              <w:pStyle w:val="Default"/>
              <w:jc w:val="center"/>
              <w:rPr>
                <w:rFonts w:eastAsia="Calibri"/>
                <w:b/>
                <w:color w:val="000000" w:themeColor="text1"/>
                <w:sz w:val="22"/>
                <w:szCs w:val="22"/>
              </w:rPr>
            </w:pPr>
            <w:r w:rsidRPr="00243FAC">
              <w:rPr>
                <w:rFonts w:eastAsia="Calibri"/>
                <w:b/>
                <w:color w:val="000000" w:themeColor="text1"/>
                <w:sz w:val="22"/>
                <w:szCs w:val="22"/>
              </w:rPr>
              <w:t>Total</w:t>
            </w:r>
          </w:p>
        </w:tc>
      </w:tr>
      <w:tr w:rsidR="00557F73" w:rsidRPr="00243FAC" w:rsidTr="007103E4">
        <w:trPr>
          <w:trHeight w:val="20"/>
          <w:jc w:val="center"/>
        </w:trPr>
        <w:tc>
          <w:tcPr>
            <w:tcW w:w="541" w:type="dxa"/>
            <w:vMerge/>
            <w:tcBorders>
              <w:left w:val="nil"/>
              <w:right w:val="nil"/>
            </w:tcBorders>
            <w:shd w:val="clear" w:color="auto" w:fill="auto"/>
          </w:tcPr>
          <w:p w:rsidR="00557F73" w:rsidRPr="00243FAC" w:rsidRDefault="00557F73" w:rsidP="007103E4">
            <w:pPr>
              <w:pStyle w:val="Default"/>
              <w:jc w:val="both"/>
              <w:rPr>
                <w:rFonts w:eastAsia="Calibri"/>
                <w:b/>
                <w:color w:val="000000" w:themeColor="text1"/>
                <w:sz w:val="22"/>
                <w:szCs w:val="22"/>
              </w:rPr>
            </w:pPr>
          </w:p>
        </w:tc>
        <w:tc>
          <w:tcPr>
            <w:tcW w:w="3890" w:type="dxa"/>
            <w:vMerge/>
            <w:tcBorders>
              <w:left w:val="nil"/>
              <w:right w:val="nil"/>
            </w:tcBorders>
            <w:shd w:val="clear" w:color="auto" w:fill="auto"/>
          </w:tcPr>
          <w:p w:rsidR="00557F73" w:rsidRPr="00243FAC" w:rsidRDefault="00557F73" w:rsidP="007103E4">
            <w:pPr>
              <w:pStyle w:val="Default"/>
              <w:jc w:val="both"/>
              <w:rPr>
                <w:rFonts w:eastAsia="Calibri"/>
                <w:b/>
                <w:color w:val="000000" w:themeColor="text1"/>
                <w:sz w:val="22"/>
                <w:szCs w:val="22"/>
              </w:rPr>
            </w:pPr>
          </w:p>
        </w:tc>
        <w:tc>
          <w:tcPr>
            <w:tcW w:w="1142" w:type="dxa"/>
            <w:gridSpan w:val="4"/>
            <w:tcBorders>
              <w:left w:val="nil"/>
              <w:right w:val="nil"/>
            </w:tcBorders>
            <w:shd w:val="clear" w:color="auto" w:fill="auto"/>
            <w:vAlign w:val="center"/>
          </w:tcPr>
          <w:p w:rsidR="00557F73" w:rsidRPr="00243FAC" w:rsidRDefault="00557F73" w:rsidP="007103E4">
            <w:pPr>
              <w:pStyle w:val="Default"/>
              <w:jc w:val="center"/>
              <w:rPr>
                <w:rFonts w:eastAsia="Calibri"/>
                <w:b/>
                <w:color w:val="000000" w:themeColor="text1"/>
                <w:sz w:val="22"/>
                <w:szCs w:val="22"/>
              </w:rPr>
            </w:pPr>
            <w:r w:rsidRPr="00243FAC">
              <w:rPr>
                <w:b/>
                <w:color w:val="000000" w:themeColor="text1"/>
                <w:sz w:val="22"/>
                <w:szCs w:val="22"/>
              </w:rPr>
              <w:t>Ya</w:t>
            </w:r>
          </w:p>
        </w:tc>
        <w:tc>
          <w:tcPr>
            <w:tcW w:w="1147" w:type="dxa"/>
            <w:gridSpan w:val="3"/>
            <w:tcBorders>
              <w:left w:val="nil"/>
              <w:right w:val="nil"/>
            </w:tcBorders>
            <w:shd w:val="clear" w:color="auto" w:fill="auto"/>
            <w:vAlign w:val="center"/>
          </w:tcPr>
          <w:p w:rsidR="00557F73" w:rsidRPr="00243FAC" w:rsidRDefault="00557F73" w:rsidP="007103E4">
            <w:pPr>
              <w:pStyle w:val="Default"/>
              <w:jc w:val="center"/>
              <w:rPr>
                <w:rFonts w:eastAsia="Calibri"/>
                <w:b/>
                <w:color w:val="000000" w:themeColor="text1"/>
                <w:sz w:val="22"/>
                <w:szCs w:val="22"/>
              </w:rPr>
            </w:pPr>
            <w:r w:rsidRPr="00243FAC">
              <w:rPr>
                <w:b/>
                <w:color w:val="000000" w:themeColor="text1"/>
                <w:sz w:val="22"/>
                <w:szCs w:val="22"/>
              </w:rPr>
              <w:t>Tidak</w:t>
            </w:r>
          </w:p>
        </w:tc>
        <w:tc>
          <w:tcPr>
            <w:tcW w:w="1331" w:type="dxa"/>
            <w:gridSpan w:val="2"/>
            <w:vMerge/>
            <w:tcBorders>
              <w:left w:val="nil"/>
              <w:right w:val="nil"/>
            </w:tcBorders>
            <w:shd w:val="clear" w:color="auto" w:fill="auto"/>
          </w:tcPr>
          <w:p w:rsidR="00557F73" w:rsidRPr="00243FAC" w:rsidRDefault="00557F73" w:rsidP="007103E4">
            <w:pPr>
              <w:pStyle w:val="Default"/>
              <w:jc w:val="center"/>
              <w:rPr>
                <w:rFonts w:eastAsia="Calibri"/>
                <w:b/>
                <w:color w:val="000000" w:themeColor="text1"/>
                <w:sz w:val="22"/>
                <w:szCs w:val="22"/>
              </w:rPr>
            </w:pPr>
          </w:p>
        </w:tc>
      </w:tr>
      <w:tr w:rsidR="00557F73" w:rsidRPr="00243FAC" w:rsidTr="007103E4">
        <w:trPr>
          <w:trHeight w:val="20"/>
          <w:jc w:val="center"/>
        </w:trPr>
        <w:tc>
          <w:tcPr>
            <w:tcW w:w="541" w:type="dxa"/>
            <w:vMerge/>
            <w:tcBorders>
              <w:left w:val="nil"/>
              <w:bottom w:val="single" w:sz="4" w:space="0" w:color="000000"/>
              <w:right w:val="nil"/>
            </w:tcBorders>
            <w:shd w:val="clear" w:color="auto" w:fill="auto"/>
          </w:tcPr>
          <w:p w:rsidR="00557F73" w:rsidRPr="00243FAC" w:rsidRDefault="00557F73" w:rsidP="007A786B">
            <w:pPr>
              <w:pStyle w:val="Default"/>
              <w:numPr>
                <w:ilvl w:val="0"/>
                <w:numId w:val="48"/>
              </w:numPr>
              <w:jc w:val="both"/>
              <w:rPr>
                <w:rFonts w:eastAsia="Calibri"/>
                <w:color w:val="000000" w:themeColor="text1"/>
                <w:sz w:val="22"/>
                <w:szCs w:val="22"/>
              </w:rPr>
            </w:pPr>
          </w:p>
        </w:tc>
        <w:tc>
          <w:tcPr>
            <w:tcW w:w="3890" w:type="dxa"/>
            <w:vMerge/>
            <w:tcBorders>
              <w:left w:val="nil"/>
              <w:bottom w:val="single" w:sz="4" w:space="0" w:color="000000"/>
              <w:right w:val="nil"/>
            </w:tcBorders>
            <w:shd w:val="clear" w:color="auto" w:fill="auto"/>
          </w:tcPr>
          <w:p w:rsidR="00557F73" w:rsidRPr="00243FAC" w:rsidRDefault="00557F73" w:rsidP="007103E4">
            <w:pPr>
              <w:pStyle w:val="Default"/>
              <w:jc w:val="both"/>
              <w:rPr>
                <w:rFonts w:eastAsia="Calibri"/>
                <w:color w:val="000000" w:themeColor="text1"/>
                <w:sz w:val="22"/>
                <w:szCs w:val="22"/>
              </w:rPr>
            </w:pPr>
          </w:p>
        </w:tc>
        <w:tc>
          <w:tcPr>
            <w:tcW w:w="539" w:type="dxa"/>
            <w:gridSpan w:val="2"/>
            <w:tcBorders>
              <w:left w:val="nil"/>
              <w:bottom w:val="single" w:sz="4" w:space="0" w:color="000000"/>
              <w:right w:val="nil"/>
            </w:tcBorders>
            <w:shd w:val="clear" w:color="auto" w:fill="auto"/>
          </w:tcPr>
          <w:p w:rsidR="00557F73" w:rsidRPr="00243FAC" w:rsidRDefault="00557F73" w:rsidP="007103E4">
            <w:pPr>
              <w:pStyle w:val="Default"/>
              <w:jc w:val="center"/>
              <w:rPr>
                <w:rFonts w:eastAsia="Calibri"/>
                <w:b/>
                <w:color w:val="000000" w:themeColor="text1"/>
                <w:sz w:val="22"/>
                <w:szCs w:val="22"/>
              </w:rPr>
            </w:pPr>
            <w:r w:rsidRPr="00243FAC">
              <w:rPr>
                <w:b/>
                <w:color w:val="000000" w:themeColor="text1"/>
                <w:sz w:val="22"/>
                <w:szCs w:val="22"/>
              </w:rPr>
              <w:t>f</w:t>
            </w:r>
          </w:p>
        </w:tc>
        <w:tc>
          <w:tcPr>
            <w:tcW w:w="603" w:type="dxa"/>
            <w:gridSpan w:val="2"/>
            <w:tcBorders>
              <w:left w:val="nil"/>
              <w:bottom w:val="single" w:sz="4" w:space="0" w:color="000000"/>
              <w:right w:val="nil"/>
            </w:tcBorders>
            <w:shd w:val="clear" w:color="auto" w:fill="auto"/>
          </w:tcPr>
          <w:p w:rsidR="00557F73" w:rsidRPr="00243FAC" w:rsidRDefault="00557F73" w:rsidP="007103E4">
            <w:pPr>
              <w:pStyle w:val="Default"/>
              <w:jc w:val="center"/>
              <w:rPr>
                <w:rFonts w:eastAsia="Calibri"/>
                <w:b/>
                <w:color w:val="000000" w:themeColor="text1"/>
                <w:sz w:val="22"/>
                <w:szCs w:val="22"/>
              </w:rPr>
            </w:pPr>
            <w:r w:rsidRPr="00243FAC">
              <w:rPr>
                <w:rFonts w:eastAsia="Calibri"/>
                <w:b/>
                <w:color w:val="000000" w:themeColor="text1"/>
                <w:sz w:val="22"/>
                <w:szCs w:val="22"/>
              </w:rPr>
              <w:t>%</w:t>
            </w:r>
          </w:p>
        </w:tc>
        <w:tc>
          <w:tcPr>
            <w:tcW w:w="546" w:type="dxa"/>
            <w:gridSpan w:val="2"/>
            <w:tcBorders>
              <w:left w:val="nil"/>
              <w:bottom w:val="single" w:sz="4" w:space="0" w:color="000000"/>
              <w:right w:val="nil"/>
            </w:tcBorders>
            <w:shd w:val="clear" w:color="auto" w:fill="auto"/>
          </w:tcPr>
          <w:p w:rsidR="00557F73" w:rsidRPr="00243FAC" w:rsidRDefault="00557F73" w:rsidP="007103E4">
            <w:pPr>
              <w:pStyle w:val="Default"/>
              <w:jc w:val="center"/>
              <w:rPr>
                <w:rFonts w:eastAsia="Calibri"/>
                <w:b/>
                <w:color w:val="000000" w:themeColor="text1"/>
                <w:sz w:val="22"/>
                <w:szCs w:val="22"/>
              </w:rPr>
            </w:pPr>
            <w:r w:rsidRPr="00243FAC">
              <w:rPr>
                <w:rFonts w:eastAsia="Calibri"/>
                <w:b/>
                <w:color w:val="000000" w:themeColor="text1"/>
                <w:sz w:val="22"/>
                <w:szCs w:val="22"/>
              </w:rPr>
              <w:t>f</w:t>
            </w:r>
          </w:p>
        </w:tc>
        <w:tc>
          <w:tcPr>
            <w:tcW w:w="601" w:type="dxa"/>
            <w:tcBorders>
              <w:left w:val="nil"/>
              <w:bottom w:val="single" w:sz="4" w:space="0" w:color="000000"/>
              <w:right w:val="nil"/>
            </w:tcBorders>
            <w:shd w:val="clear" w:color="auto" w:fill="auto"/>
          </w:tcPr>
          <w:p w:rsidR="00557F73" w:rsidRPr="00243FAC" w:rsidRDefault="00557F73" w:rsidP="007103E4">
            <w:pPr>
              <w:pStyle w:val="Default"/>
              <w:jc w:val="center"/>
              <w:rPr>
                <w:rFonts w:eastAsia="Calibri"/>
                <w:b/>
                <w:color w:val="000000" w:themeColor="text1"/>
                <w:sz w:val="22"/>
                <w:szCs w:val="22"/>
              </w:rPr>
            </w:pPr>
            <w:r w:rsidRPr="00243FAC">
              <w:rPr>
                <w:rFonts w:eastAsia="Calibri"/>
                <w:b/>
                <w:color w:val="000000" w:themeColor="text1"/>
                <w:sz w:val="22"/>
                <w:szCs w:val="22"/>
              </w:rPr>
              <w:t>%</w:t>
            </w:r>
          </w:p>
        </w:tc>
        <w:tc>
          <w:tcPr>
            <w:tcW w:w="576" w:type="dxa"/>
            <w:tcBorders>
              <w:left w:val="nil"/>
              <w:bottom w:val="single" w:sz="4" w:space="0" w:color="000000"/>
              <w:right w:val="nil"/>
            </w:tcBorders>
            <w:shd w:val="clear" w:color="auto" w:fill="auto"/>
          </w:tcPr>
          <w:p w:rsidR="00557F73" w:rsidRPr="00243FAC" w:rsidRDefault="00557F73" w:rsidP="007103E4">
            <w:pPr>
              <w:pStyle w:val="Default"/>
              <w:jc w:val="center"/>
              <w:rPr>
                <w:rFonts w:eastAsia="Calibri"/>
                <w:b/>
                <w:color w:val="000000" w:themeColor="text1"/>
                <w:sz w:val="22"/>
                <w:szCs w:val="22"/>
              </w:rPr>
            </w:pPr>
            <w:r w:rsidRPr="00243FAC">
              <w:rPr>
                <w:b/>
                <w:color w:val="000000" w:themeColor="text1"/>
                <w:sz w:val="22"/>
                <w:szCs w:val="22"/>
              </w:rPr>
              <w:t>f</w:t>
            </w:r>
          </w:p>
        </w:tc>
        <w:tc>
          <w:tcPr>
            <w:tcW w:w="755" w:type="dxa"/>
            <w:tcBorders>
              <w:left w:val="nil"/>
              <w:bottom w:val="single" w:sz="4" w:space="0" w:color="000000"/>
              <w:right w:val="nil"/>
            </w:tcBorders>
            <w:shd w:val="clear" w:color="auto" w:fill="auto"/>
          </w:tcPr>
          <w:p w:rsidR="00557F73" w:rsidRPr="00243FAC" w:rsidRDefault="00557F73" w:rsidP="007103E4">
            <w:pPr>
              <w:pStyle w:val="Default"/>
              <w:jc w:val="center"/>
              <w:rPr>
                <w:rFonts w:eastAsia="Calibri"/>
                <w:b/>
                <w:color w:val="000000" w:themeColor="text1"/>
                <w:sz w:val="22"/>
                <w:szCs w:val="22"/>
              </w:rPr>
            </w:pPr>
            <w:r w:rsidRPr="00243FAC">
              <w:rPr>
                <w:rFonts w:eastAsia="Calibri"/>
                <w:b/>
                <w:color w:val="000000" w:themeColor="text1"/>
                <w:sz w:val="22"/>
                <w:szCs w:val="22"/>
              </w:rPr>
              <w:t>%</w:t>
            </w:r>
          </w:p>
        </w:tc>
      </w:tr>
      <w:tr w:rsidR="007103E4" w:rsidRPr="00243FAC" w:rsidTr="003E04D4">
        <w:trPr>
          <w:trHeight w:val="20"/>
          <w:jc w:val="center"/>
        </w:trPr>
        <w:tc>
          <w:tcPr>
            <w:tcW w:w="541" w:type="dxa"/>
            <w:tcBorders>
              <w:left w:val="nil"/>
              <w:bottom w:val="nil"/>
              <w:right w:val="nil"/>
            </w:tcBorders>
            <w:shd w:val="clear" w:color="auto" w:fill="auto"/>
          </w:tcPr>
          <w:p w:rsidR="007103E4" w:rsidRPr="00243FAC" w:rsidRDefault="007103E4" w:rsidP="007A786B">
            <w:pPr>
              <w:pStyle w:val="Default"/>
              <w:numPr>
                <w:ilvl w:val="0"/>
                <w:numId w:val="60"/>
              </w:numPr>
              <w:ind w:left="233" w:hanging="233"/>
              <w:jc w:val="center"/>
              <w:rPr>
                <w:rFonts w:eastAsia="Calibri"/>
                <w:color w:val="000000" w:themeColor="text1"/>
                <w:sz w:val="22"/>
                <w:szCs w:val="22"/>
              </w:rPr>
            </w:pPr>
          </w:p>
        </w:tc>
        <w:tc>
          <w:tcPr>
            <w:tcW w:w="3890" w:type="dxa"/>
            <w:tcBorders>
              <w:left w:val="nil"/>
              <w:bottom w:val="nil"/>
              <w:right w:val="nil"/>
            </w:tcBorders>
            <w:shd w:val="clear" w:color="auto" w:fill="auto"/>
          </w:tcPr>
          <w:p w:rsidR="007103E4" w:rsidRPr="003F5109" w:rsidRDefault="007103E4" w:rsidP="005C57E2">
            <w:pPr>
              <w:tabs>
                <w:tab w:val="left" w:pos="1785"/>
              </w:tabs>
              <w:spacing w:after="0" w:line="240" w:lineRule="auto"/>
              <w:jc w:val="both"/>
              <w:rPr>
                <w:rFonts w:asciiTheme="majorBidi" w:hAnsiTheme="majorBidi" w:cstheme="majorBidi"/>
                <w:sz w:val="24"/>
                <w:szCs w:val="24"/>
              </w:rPr>
            </w:pPr>
            <w:r>
              <w:rPr>
                <w:rFonts w:asciiTheme="majorBidi" w:hAnsiTheme="majorBidi" w:cstheme="majorBidi"/>
                <w:sz w:val="24"/>
                <w:szCs w:val="24"/>
              </w:rPr>
              <w:t>Prosedur pelayanan administrasi tidak bertele-tele selama pasien dalam klinik penyakit dalam</w:t>
            </w:r>
          </w:p>
        </w:tc>
        <w:tc>
          <w:tcPr>
            <w:tcW w:w="539" w:type="dxa"/>
            <w:gridSpan w:val="2"/>
            <w:tcBorders>
              <w:left w:val="nil"/>
              <w:bottom w:val="nil"/>
              <w:right w:val="nil"/>
            </w:tcBorders>
            <w:shd w:val="clear" w:color="auto" w:fill="auto"/>
          </w:tcPr>
          <w:p w:rsidR="007103E4" w:rsidRPr="005F1A45" w:rsidRDefault="00916B21" w:rsidP="007103E4">
            <w:pPr>
              <w:pStyle w:val="Default"/>
              <w:jc w:val="center"/>
              <w:rPr>
                <w:rFonts w:eastAsia="Calibri"/>
                <w:color w:val="000000" w:themeColor="text1"/>
                <w:sz w:val="22"/>
                <w:szCs w:val="22"/>
              </w:rPr>
            </w:pPr>
            <w:r>
              <w:rPr>
                <w:rFonts w:eastAsia="Calibri"/>
                <w:color w:val="000000" w:themeColor="text1"/>
                <w:sz w:val="22"/>
                <w:szCs w:val="22"/>
              </w:rPr>
              <w:t>50</w:t>
            </w:r>
          </w:p>
        </w:tc>
        <w:tc>
          <w:tcPr>
            <w:tcW w:w="603" w:type="dxa"/>
            <w:gridSpan w:val="2"/>
            <w:tcBorders>
              <w:left w:val="nil"/>
              <w:bottom w:val="nil"/>
              <w:right w:val="nil"/>
            </w:tcBorders>
            <w:shd w:val="clear" w:color="auto" w:fill="auto"/>
          </w:tcPr>
          <w:p w:rsidR="007103E4" w:rsidRPr="005F1A45" w:rsidRDefault="00916B21" w:rsidP="007103E4">
            <w:pPr>
              <w:pStyle w:val="Default"/>
              <w:jc w:val="center"/>
              <w:rPr>
                <w:rFonts w:eastAsia="Calibri"/>
                <w:color w:val="000000" w:themeColor="text1"/>
                <w:sz w:val="22"/>
                <w:szCs w:val="22"/>
              </w:rPr>
            </w:pPr>
            <w:r>
              <w:rPr>
                <w:rFonts w:eastAsia="Calibri"/>
                <w:color w:val="000000" w:themeColor="text1"/>
                <w:sz w:val="22"/>
                <w:szCs w:val="22"/>
              </w:rPr>
              <w:t>50,0</w:t>
            </w:r>
          </w:p>
        </w:tc>
        <w:tc>
          <w:tcPr>
            <w:tcW w:w="546" w:type="dxa"/>
            <w:gridSpan w:val="2"/>
            <w:tcBorders>
              <w:left w:val="nil"/>
              <w:bottom w:val="nil"/>
              <w:right w:val="nil"/>
            </w:tcBorders>
            <w:shd w:val="clear" w:color="auto" w:fill="auto"/>
          </w:tcPr>
          <w:p w:rsidR="007103E4" w:rsidRPr="005F1A45" w:rsidRDefault="00916B21" w:rsidP="007103E4">
            <w:pPr>
              <w:pStyle w:val="Default"/>
              <w:jc w:val="center"/>
              <w:rPr>
                <w:rFonts w:eastAsia="Calibri"/>
                <w:color w:val="000000" w:themeColor="text1"/>
                <w:sz w:val="22"/>
                <w:szCs w:val="22"/>
              </w:rPr>
            </w:pPr>
            <w:r>
              <w:rPr>
                <w:rFonts w:eastAsia="Calibri"/>
                <w:color w:val="000000" w:themeColor="text1"/>
                <w:sz w:val="22"/>
                <w:szCs w:val="22"/>
              </w:rPr>
              <w:t>50</w:t>
            </w:r>
          </w:p>
        </w:tc>
        <w:tc>
          <w:tcPr>
            <w:tcW w:w="601" w:type="dxa"/>
            <w:tcBorders>
              <w:left w:val="nil"/>
              <w:bottom w:val="nil"/>
              <w:right w:val="nil"/>
            </w:tcBorders>
            <w:shd w:val="clear" w:color="auto" w:fill="auto"/>
          </w:tcPr>
          <w:p w:rsidR="007103E4" w:rsidRPr="005F1A45" w:rsidRDefault="00916B21" w:rsidP="007103E4">
            <w:pPr>
              <w:pStyle w:val="Default"/>
              <w:jc w:val="center"/>
              <w:rPr>
                <w:rFonts w:eastAsia="Calibri"/>
                <w:color w:val="000000" w:themeColor="text1"/>
                <w:sz w:val="22"/>
                <w:szCs w:val="22"/>
              </w:rPr>
            </w:pPr>
            <w:r>
              <w:rPr>
                <w:rFonts w:eastAsia="Calibri"/>
                <w:color w:val="000000" w:themeColor="text1"/>
                <w:sz w:val="22"/>
                <w:szCs w:val="22"/>
              </w:rPr>
              <w:t>50,0</w:t>
            </w:r>
          </w:p>
        </w:tc>
        <w:tc>
          <w:tcPr>
            <w:tcW w:w="576" w:type="dxa"/>
            <w:tcBorders>
              <w:left w:val="nil"/>
              <w:bottom w:val="nil"/>
              <w:right w:val="nil"/>
            </w:tcBorders>
            <w:shd w:val="clear" w:color="auto" w:fill="auto"/>
          </w:tcPr>
          <w:p w:rsidR="007103E4" w:rsidRPr="00243FAC" w:rsidRDefault="005C57E2" w:rsidP="007103E4">
            <w:pPr>
              <w:pStyle w:val="Default"/>
              <w:jc w:val="center"/>
              <w:rPr>
                <w:rFonts w:eastAsia="Calibri"/>
                <w:color w:val="000000" w:themeColor="text1"/>
                <w:sz w:val="22"/>
                <w:szCs w:val="22"/>
              </w:rPr>
            </w:pPr>
            <w:r>
              <w:rPr>
                <w:rFonts w:eastAsia="Calibri"/>
                <w:color w:val="000000" w:themeColor="text1"/>
                <w:sz w:val="22"/>
                <w:szCs w:val="22"/>
              </w:rPr>
              <w:t>100</w:t>
            </w:r>
          </w:p>
        </w:tc>
        <w:tc>
          <w:tcPr>
            <w:tcW w:w="755" w:type="dxa"/>
            <w:tcBorders>
              <w:left w:val="nil"/>
              <w:bottom w:val="nil"/>
              <w:right w:val="nil"/>
            </w:tcBorders>
            <w:shd w:val="clear" w:color="auto" w:fill="auto"/>
          </w:tcPr>
          <w:p w:rsidR="007103E4" w:rsidRPr="00243FAC" w:rsidRDefault="007103E4" w:rsidP="007103E4">
            <w:pPr>
              <w:pStyle w:val="Default"/>
              <w:jc w:val="center"/>
              <w:rPr>
                <w:rFonts w:eastAsia="Calibri"/>
                <w:color w:val="000000" w:themeColor="text1"/>
                <w:sz w:val="22"/>
                <w:szCs w:val="22"/>
              </w:rPr>
            </w:pPr>
            <w:r w:rsidRPr="00243FAC">
              <w:rPr>
                <w:rFonts w:eastAsia="Calibri"/>
                <w:color w:val="000000" w:themeColor="text1"/>
                <w:sz w:val="22"/>
                <w:szCs w:val="22"/>
              </w:rPr>
              <w:t>100,0</w:t>
            </w:r>
          </w:p>
        </w:tc>
      </w:tr>
      <w:tr w:rsidR="007103E4" w:rsidRPr="00243FAC" w:rsidTr="003E04D4">
        <w:trPr>
          <w:trHeight w:val="20"/>
          <w:jc w:val="center"/>
        </w:trPr>
        <w:tc>
          <w:tcPr>
            <w:tcW w:w="541" w:type="dxa"/>
            <w:tcBorders>
              <w:top w:val="nil"/>
              <w:left w:val="nil"/>
              <w:bottom w:val="nil"/>
              <w:right w:val="nil"/>
            </w:tcBorders>
            <w:shd w:val="clear" w:color="auto" w:fill="auto"/>
          </w:tcPr>
          <w:p w:rsidR="007103E4" w:rsidRPr="00243FAC" w:rsidRDefault="007103E4" w:rsidP="007A786B">
            <w:pPr>
              <w:pStyle w:val="Default"/>
              <w:numPr>
                <w:ilvl w:val="0"/>
                <w:numId w:val="60"/>
              </w:numPr>
              <w:ind w:left="233" w:hanging="233"/>
              <w:jc w:val="center"/>
              <w:rPr>
                <w:rFonts w:eastAsia="Calibri"/>
                <w:color w:val="000000" w:themeColor="text1"/>
                <w:sz w:val="22"/>
                <w:szCs w:val="22"/>
              </w:rPr>
            </w:pPr>
          </w:p>
        </w:tc>
        <w:tc>
          <w:tcPr>
            <w:tcW w:w="3890" w:type="dxa"/>
            <w:tcBorders>
              <w:top w:val="nil"/>
              <w:left w:val="nil"/>
              <w:bottom w:val="nil"/>
              <w:right w:val="nil"/>
            </w:tcBorders>
            <w:shd w:val="clear" w:color="auto" w:fill="auto"/>
          </w:tcPr>
          <w:p w:rsidR="007103E4" w:rsidRPr="003F5109" w:rsidRDefault="007103E4" w:rsidP="005C57E2">
            <w:pPr>
              <w:tabs>
                <w:tab w:val="left" w:pos="1785"/>
              </w:tabs>
              <w:spacing w:after="0" w:line="240" w:lineRule="auto"/>
              <w:jc w:val="both"/>
              <w:rPr>
                <w:rFonts w:asciiTheme="majorBidi" w:hAnsiTheme="majorBidi" w:cstheme="majorBidi"/>
                <w:sz w:val="24"/>
                <w:szCs w:val="24"/>
              </w:rPr>
            </w:pPr>
            <w:r>
              <w:rPr>
                <w:rFonts w:asciiTheme="majorBidi" w:hAnsiTheme="majorBidi" w:cstheme="majorBidi"/>
                <w:sz w:val="24"/>
                <w:szCs w:val="24"/>
              </w:rPr>
              <w:t>Dokter Poliklinik selalu tepat waktu untuk melayani pasien</w:t>
            </w:r>
          </w:p>
        </w:tc>
        <w:tc>
          <w:tcPr>
            <w:tcW w:w="539" w:type="dxa"/>
            <w:gridSpan w:val="2"/>
            <w:tcBorders>
              <w:top w:val="nil"/>
              <w:left w:val="nil"/>
              <w:bottom w:val="nil"/>
              <w:right w:val="nil"/>
            </w:tcBorders>
            <w:shd w:val="clear" w:color="auto" w:fill="auto"/>
          </w:tcPr>
          <w:p w:rsidR="007103E4" w:rsidRPr="005F1A45" w:rsidRDefault="00916B21" w:rsidP="007103E4">
            <w:pPr>
              <w:pStyle w:val="Default"/>
              <w:jc w:val="center"/>
              <w:rPr>
                <w:rFonts w:eastAsia="Calibri"/>
                <w:color w:val="000000" w:themeColor="text1"/>
                <w:sz w:val="22"/>
                <w:szCs w:val="22"/>
              </w:rPr>
            </w:pPr>
            <w:r>
              <w:rPr>
                <w:rFonts w:eastAsia="Calibri"/>
                <w:color w:val="000000" w:themeColor="text1"/>
                <w:sz w:val="22"/>
                <w:szCs w:val="22"/>
              </w:rPr>
              <w:t>46</w:t>
            </w:r>
          </w:p>
        </w:tc>
        <w:tc>
          <w:tcPr>
            <w:tcW w:w="603" w:type="dxa"/>
            <w:gridSpan w:val="2"/>
            <w:tcBorders>
              <w:top w:val="nil"/>
              <w:left w:val="nil"/>
              <w:bottom w:val="nil"/>
              <w:right w:val="nil"/>
            </w:tcBorders>
            <w:shd w:val="clear" w:color="auto" w:fill="auto"/>
          </w:tcPr>
          <w:p w:rsidR="007103E4" w:rsidRPr="005F1A45" w:rsidRDefault="00916B21" w:rsidP="007103E4">
            <w:pPr>
              <w:pStyle w:val="Default"/>
              <w:jc w:val="center"/>
              <w:rPr>
                <w:rFonts w:eastAsia="Calibri"/>
                <w:color w:val="000000" w:themeColor="text1"/>
                <w:sz w:val="22"/>
                <w:szCs w:val="22"/>
              </w:rPr>
            </w:pPr>
            <w:r>
              <w:rPr>
                <w:rFonts w:eastAsia="Calibri"/>
                <w:color w:val="000000" w:themeColor="text1"/>
                <w:sz w:val="22"/>
                <w:szCs w:val="22"/>
              </w:rPr>
              <w:t>46,0</w:t>
            </w:r>
          </w:p>
        </w:tc>
        <w:tc>
          <w:tcPr>
            <w:tcW w:w="546" w:type="dxa"/>
            <w:gridSpan w:val="2"/>
            <w:tcBorders>
              <w:top w:val="nil"/>
              <w:left w:val="nil"/>
              <w:bottom w:val="nil"/>
              <w:right w:val="nil"/>
            </w:tcBorders>
            <w:shd w:val="clear" w:color="auto" w:fill="auto"/>
          </w:tcPr>
          <w:p w:rsidR="007103E4" w:rsidRPr="005F1A45" w:rsidRDefault="00916B21" w:rsidP="007103E4">
            <w:pPr>
              <w:pStyle w:val="Default"/>
              <w:jc w:val="center"/>
              <w:rPr>
                <w:rFonts w:eastAsia="Calibri"/>
                <w:color w:val="000000" w:themeColor="text1"/>
                <w:sz w:val="22"/>
                <w:szCs w:val="22"/>
              </w:rPr>
            </w:pPr>
            <w:r>
              <w:rPr>
                <w:rFonts w:eastAsia="Calibri"/>
                <w:color w:val="000000" w:themeColor="text1"/>
                <w:sz w:val="22"/>
                <w:szCs w:val="22"/>
              </w:rPr>
              <w:t>54</w:t>
            </w:r>
          </w:p>
        </w:tc>
        <w:tc>
          <w:tcPr>
            <w:tcW w:w="601" w:type="dxa"/>
            <w:tcBorders>
              <w:top w:val="nil"/>
              <w:left w:val="nil"/>
              <w:bottom w:val="nil"/>
              <w:right w:val="nil"/>
            </w:tcBorders>
            <w:shd w:val="clear" w:color="auto" w:fill="auto"/>
          </w:tcPr>
          <w:p w:rsidR="007103E4" w:rsidRPr="005F1A45" w:rsidRDefault="00916B21" w:rsidP="007103E4">
            <w:pPr>
              <w:pStyle w:val="Default"/>
              <w:jc w:val="center"/>
              <w:rPr>
                <w:rFonts w:eastAsia="Calibri"/>
                <w:color w:val="000000" w:themeColor="text1"/>
                <w:sz w:val="22"/>
                <w:szCs w:val="22"/>
              </w:rPr>
            </w:pPr>
            <w:r>
              <w:rPr>
                <w:rFonts w:eastAsia="Calibri"/>
                <w:color w:val="000000" w:themeColor="text1"/>
                <w:sz w:val="22"/>
                <w:szCs w:val="22"/>
              </w:rPr>
              <w:t>54,0</w:t>
            </w:r>
          </w:p>
        </w:tc>
        <w:tc>
          <w:tcPr>
            <w:tcW w:w="576" w:type="dxa"/>
            <w:tcBorders>
              <w:top w:val="nil"/>
              <w:left w:val="nil"/>
              <w:bottom w:val="nil"/>
              <w:right w:val="nil"/>
            </w:tcBorders>
            <w:shd w:val="clear" w:color="auto" w:fill="auto"/>
          </w:tcPr>
          <w:p w:rsidR="007103E4" w:rsidRPr="00243FAC" w:rsidRDefault="007103E4" w:rsidP="007103E4">
            <w:pPr>
              <w:spacing w:after="0" w:line="240" w:lineRule="auto"/>
              <w:jc w:val="center"/>
              <w:rPr>
                <w:rFonts w:ascii="Times New Roman" w:hAnsi="Times New Roman"/>
                <w:color w:val="000000" w:themeColor="text1"/>
              </w:rPr>
            </w:pPr>
            <w:r w:rsidRPr="00243FAC">
              <w:rPr>
                <w:rFonts w:ascii="Times New Roman" w:hAnsi="Times New Roman"/>
                <w:color w:val="000000" w:themeColor="text1"/>
              </w:rPr>
              <w:t>1</w:t>
            </w:r>
            <w:r w:rsidR="005C57E2">
              <w:rPr>
                <w:rFonts w:ascii="Times New Roman" w:hAnsi="Times New Roman"/>
                <w:color w:val="000000" w:themeColor="text1"/>
              </w:rPr>
              <w:t>00</w:t>
            </w:r>
          </w:p>
        </w:tc>
        <w:tc>
          <w:tcPr>
            <w:tcW w:w="755" w:type="dxa"/>
            <w:tcBorders>
              <w:top w:val="nil"/>
              <w:left w:val="nil"/>
              <w:bottom w:val="nil"/>
              <w:right w:val="nil"/>
            </w:tcBorders>
            <w:shd w:val="clear" w:color="auto" w:fill="auto"/>
          </w:tcPr>
          <w:p w:rsidR="007103E4" w:rsidRPr="00243FAC" w:rsidRDefault="007103E4" w:rsidP="007103E4">
            <w:pPr>
              <w:spacing w:after="0" w:line="240" w:lineRule="auto"/>
              <w:jc w:val="center"/>
              <w:rPr>
                <w:rFonts w:ascii="Times New Roman" w:hAnsi="Times New Roman"/>
                <w:color w:val="000000" w:themeColor="text1"/>
              </w:rPr>
            </w:pPr>
            <w:r w:rsidRPr="00243FAC">
              <w:rPr>
                <w:rFonts w:ascii="Times New Roman" w:hAnsi="Times New Roman"/>
                <w:color w:val="000000" w:themeColor="text1"/>
              </w:rPr>
              <w:t>100,0</w:t>
            </w:r>
          </w:p>
        </w:tc>
      </w:tr>
      <w:tr w:rsidR="007103E4" w:rsidRPr="00243FAC" w:rsidTr="003E04D4">
        <w:trPr>
          <w:trHeight w:val="20"/>
          <w:jc w:val="center"/>
        </w:trPr>
        <w:tc>
          <w:tcPr>
            <w:tcW w:w="541" w:type="dxa"/>
            <w:tcBorders>
              <w:top w:val="nil"/>
              <w:left w:val="nil"/>
              <w:bottom w:val="nil"/>
              <w:right w:val="nil"/>
            </w:tcBorders>
            <w:shd w:val="clear" w:color="auto" w:fill="auto"/>
          </w:tcPr>
          <w:p w:rsidR="007103E4" w:rsidRPr="00243FAC" w:rsidRDefault="007103E4" w:rsidP="007A786B">
            <w:pPr>
              <w:pStyle w:val="Default"/>
              <w:numPr>
                <w:ilvl w:val="0"/>
                <w:numId w:val="60"/>
              </w:numPr>
              <w:ind w:left="233" w:hanging="233"/>
              <w:jc w:val="center"/>
              <w:rPr>
                <w:rFonts w:eastAsia="Calibri"/>
                <w:color w:val="000000" w:themeColor="text1"/>
                <w:sz w:val="22"/>
                <w:szCs w:val="22"/>
              </w:rPr>
            </w:pPr>
          </w:p>
        </w:tc>
        <w:tc>
          <w:tcPr>
            <w:tcW w:w="3890" w:type="dxa"/>
            <w:tcBorders>
              <w:top w:val="nil"/>
              <w:left w:val="nil"/>
              <w:bottom w:val="nil"/>
              <w:right w:val="nil"/>
            </w:tcBorders>
            <w:shd w:val="clear" w:color="auto" w:fill="auto"/>
          </w:tcPr>
          <w:p w:rsidR="007103E4" w:rsidRPr="003F5109" w:rsidRDefault="007103E4" w:rsidP="005C57E2">
            <w:pPr>
              <w:tabs>
                <w:tab w:val="left" w:pos="1785"/>
              </w:tabs>
              <w:spacing w:after="0" w:line="240" w:lineRule="auto"/>
              <w:jc w:val="both"/>
              <w:rPr>
                <w:rFonts w:asciiTheme="majorBidi" w:hAnsiTheme="majorBidi" w:cstheme="majorBidi"/>
                <w:sz w:val="24"/>
                <w:szCs w:val="24"/>
              </w:rPr>
            </w:pPr>
            <w:r>
              <w:rPr>
                <w:rFonts w:asciiTheme="majorBidi" w:hAnsiTheme="majorBidi" w:cstheme="majorBidi"/>
                <w:sz w:val="24"/>
                <w:szCs w:val="24"/>
              </w:rPr>
              <w:t>Alur masuk ke ruangan poliklinik tidak menunggu lama</w:t>
            </w:r>
          </w:p>
        </w:tc>
        <w:tc>
          <w:tcPr>
            <w:tcW w:w="539" w:type="dxa"/>
            <w:gridSpan w:val="2"/>
            <w:tcBorders>
              <w:top w:val="nil"/>
              <w:left w:val="nil"/>
              <w:bottom w:val="nil"/>
              <w:right w:val="nil"/>
            </w:tcBorders>
            <w:shd w:val="clear" w:color="auto" w:fill="auto"/>
          </w:tcPr>
          <w:p w:rsidR="007103E4" w:rsidRPr="005F1A45" w:rsidRDefault="00916B21" w:rsidP="007103E4">
            <w:pPr>
              <w:pStyle w:val="Default"/>
              <w:jc w:val="center"/>
              <w:rPr>
                <w:rFonts w:eastAsia="Calibri"/>
                <w:color w:val="000000" w:themeColor="text1"/>
                <w:sz w:val="22"/>
                <w:szCs w:val="22"/>
              </w:rPr>
            </w:pPr>
            <w:r>
              <w:rPr>
                <w:rFonts w:eastAsia="Calibri"/>
                <w:color w:val="000000" w:themeColor="text1"/>
                <w:sz w:val="22"/>
                <w:szCs w:val="22"/>
              </w:rPr>
              <w:t>54</w:t>
            </w:r>
          </w:p>
        </w:tc>
        <w:tc>
          <w:tcPr>
            <w:tcW w:w="603" w:type="dxa"/>
            <w:gridSpan w:val="2"/>
            <w:tcBorders>
              <w:top w:val="nil"/>
              <w:left w:val="nil"/>
              <w:bottom w:val="nil"/>
              <w:right w:val="nil"/>
            </w:tcBorders>
            <w:shd w:val="clear" w:color="auto" w:fill="auto"/>
          </w:tcPr>
          <w:p w:rsidR="007103E4" w:rsidRPr="005F1A45" w:rsidRDefault="00916B21" w:rsidP="007103E4">
            <w:pPr>
              <w:pStyle w:val="Default"/>
              <w:jc w:val="center"/>
              <w:rPr>
                <w:rFonts w:eastAsia="Calibri"/>
                <w:color w:val="000000" w:themeColor="text1"/>
                <w:sz w:val="22"/>
                <w:szCs w:val="22"/>
              </w:rPr>
            </w:pPr>
            <w:r>
              <w:rPr>
                <w:rFonts w:eastAsia="Calibri"/>
                <w:color w:val="000000" w:themeColor="text1"/>
                <w:sz w:val="22"/>
                <w:szCs w:val="22"/>
              </w:rPr>
              <w:t>54,0</w:t>
            </w:r>
          </w:p>
        </w:tc>
        <w:tc>
          <w:tcPr>
            <w:tcW w:w="546" w:type="dxa"/>
            <w:gridSpan w:val="2"/>
            <w:tcBorders>
              <w:top w:val="nil"/>
              <w:left w:val="nil"/>
              <w:bottom w:val="nil"/>
              <w:right w:val="nil"/>
            </w:tcBorders>
            <w:shd w:val="clear" w:color="auto" w:fill="auto"/>
          </w:tcPr>
          <w:p w:rsidR="007103E4" w:rsidRPr="005F1A45" w:rsidRDefault="00916B21" w:rsidP="007103E4">
            <w:pPr>
              <w:pStyle w:val="Default"/>
              <w:jc w:val="center"/>
              <w:rPr>
                <w:rFonts w:eastAsia="Calibri"/>
                <w:color w:val="000000" w:themeColor="text1"/>
                <w:sz w:val="22"/>
                <w:szCs w:val="22"/>
              </w:rPr>
            </w:pPr>
            <w:r>
              <w:rPr>
                <w:rFonts w:eastAsia="Calibri"/>
                <w:color w:val="000000" w:themeColor="text1"/>
                <w:sz w:val="22"/>
                <w:szCs w:val="22"/>
              </w:rPr>
              <w:t>46</w:t>
            </w:r>
          </w:p>
        </w:tc>
        <w:tc>
          <w:tcPr>
            <w:tcW w:w="601" w:type="dxa"/>
            <w:tcBorders>
              <w:top w:val="nil"/>
              <w:left w:val="nil"/>
              <w:bottom w:val="nil"/>
              <w:right w:val="nil"/>
            </w:tcBorders>
            <w:shd w:val="clear" w:color="auto" w:fill="auto"/>
          </w:tcPr>
          <w:p w:rsidR="007103E4" w:rsidRPr="005F1A45" w:rsidRDefault="00916B21" w:rsidP="007103E4">
            <w:pPr>
              <w:spacing w:after="0" w:line="240" w:lineRule="auto"/>
              <w:jc w:val="center"/>
              <w:rPr>
                <w:rFonts w:ascii="Times New Roman" w:hAnsi="Times New Roman"/>
                <w:color w:val="000000" w:themeColor="text1"/>
              </w:rPr>
            </w:pPr>
            <w:r>
              <w:rPr>
                <w:rFonts w:ascii="Times New Roman" w:hAnsi="Times New Roman"/>
                <w:color w:val="000000" w:themeColor="text1"/>
              </w:rPr>
              <w:t>46,0</w:t>
            </w:r>
          </w:p>
        </w:tc>
        <w:tc>
          <w:tcPr>
            <w:tcW w:w="576" w:type="dxa"/>
            <w:tcBorders>
              <w:top w:val="nil"/>
              <w:left w:val="nil"/>
              <w:bottom w:val="nil"/>
              <w:right w:val="nil"/>
            </w:tcBorders>
            <w:shd w:val="clear" w:color="auto" w:fill="auto"/>
          </w:tcPr>
          <w:p w:rsidR="007103E4" w:rsidRPr="00243FAC" w:rsidRDefault="007103E4" w:rsidP="007103E4">
            <w:pPr>
              <w:pStyle w:val="Default"/>
              <w:jc w:val="center"/>
              <w:rPr>
                <w:rFonts w:eastAsia="Calibri"/>
                <w:color w:val="000000" w:themeColor="text1"/>
                <w:sz w:val="22"/>
                <w:szCs w:val="22"/>
              </w:rPr>
            </w:pPr>
            <w:r w:rsidRPr="00243FAC">
              <w:rPr>
                <w:rFonts w:eastAsia="Calibri"/>
                <w:color w:val="000000" w:themeColor="text1"/>
                <w:sz w:val="22"/>
                <w:szCs w:val="22"/>
              </w:rPr>
              <w:t>1</w:t>
            </w:r>
            <w:r w:rsidR="005C57E2">
              <w:rPr>
                <w:rFonts w:eastAsia="Calibri"/>
                <w:color w:val="000000" w:themeColor="text1"/>
                <w:sz w:val="22"/>
                <w:szCs w:val="22"/>
              </w:rPr>
              <w:t>00</w:t>
            </w:r>
          </w:p>
        </w:tc>
        <w:tc>
          <w:tcPr>
            <w:tcW w:w="755" w:type="dxa"/>
            <w:tcBorders>
              <w:top w:val="nil"/>
              <w:left w:val="nil"/>
              <w:bottom w:val="nil"/>
              <w:right w:val="nil"/>
            </w:tcBorders>
            <w:shd w:val="clear" w:color="auto" w:fill="auto"/>
          </w:tcPr>
          <w:p w:rsidR="007103E4" w:rsidRPr="00243FAC" w:rsidRDefault="007103E4" w:rsidP="007103E4">
            <w:pPr>
              <w:spacing w:after="0" w:line="240" w:lineRule="auto"/>
              <w:jc w:val="center"/>
              <w:rPr>
                <w:rFonts w:ascii="Times New Roman" w:hAnsi="Times New Roman"/>
                <w:color w:val="000000" w:themeColor="text1"/>
              </w:rPr>
            </w:pPr>
            <w:r w:rsidRPr="00243FAC">
              <w:rPr>
                <w:rFonts w:ascii="Times New Roman" w:hAnsi="Times New Roman"/>
                <w:color w:val="000000" w:themeColor="text1"/>
              </w:rPr>
              <w:t>100,0</w:t>
            </w:r>
          </w:p>
        </w:tc>
      </w:tr>
      <w:tr w:rsidR="007103E4" w:rsidRPr="00243FAC" w:rsidTr="003E04D4">
        <w:trPr>
          <w:trHeight w:val="20"/>
          <w:jc w:val="center"/>
        </w:trPr>
        <w:tc>
          <w:tcPr>
            <w:tcW w:w="541" w:type="dxa"/>
            <w:tcBorders>
              <w:top w:val="nil"/>
              <w:left w:val="nil"/>
              <w:bottom w:val="nil"/>
              <w:right w:val="nil"/>
            </w:tcBorders>
            <w:shd w:val="clear" w:color="auto" w:fill="auto"/>
          </w:tcPr>
          <w:p w:rsidR="007103E4" w:rsidRPr="00243FAC" w:rsidRDefault="007103E4" w:rsidP="007A786B">
            <w:pPr>
              <w:pStyle w:val="Default"/>
              <w:numPr>
                <w:ilvl w:val="0"/>
                <w:numId w:val="60"/>
              </w:numPr>
              <w:ind w:left="233" w:hanging="233"/>
              <w:jc w:val="center"/>
              <w:rPr>
                <w:rFonts w:eastAsia="Calibri"/>
                <w:color w:val="000000" w:themeColor="text1"/>
                <w:sz w:val="22"/>
                <w:szCs w:val="22"/>
              </w:rPr>
            </w:pPr>
          </w:p>
        </w:tc>
        <w:tc>
          <w:tcPr>
            <w:tcW w:w="3890" w:type="dxa"/>
            <w:tcBorders>
              <w:top w:val="nil"/>
              <w:left w:val="nil"/>
              <w:bottom w:val="nil"/>
              <w:right w:val="nil"/>
            </w:tcBorders>
            <w:shd w:val="clear" w:color="auto" w:fill="auto"/>
          </w:tcPr>
          <w:p w:rsidR="007103E4" w:rsidRPr="003F5109" w:rsidRDefault="007103E4" w:rsidP="005C57E2">
            <w:pPr>
              <w:tabs>
                <w:tab w:val="left" w:pos="1785"/>
              </w:tabs>
              <w:spacing w:after="0" w:line="240" w:lineRule="auto"/>
              <w:jc w:val="both"/>
              <w:rPr>
                <w:rFonts w:asciiTheme="majorBidi" w:hAnsiTheme="majorBidi" w:cstheme="majorBidi"/>
                <w:sz w:val="24"/>
                <w:szCs w:val="24"/>
              </w:rPr>
            </w:pPr>
            <w:r>
              <w:rPr>
                <w:rFonts w:asciiTheme="majorBidi" w:hAnsiTheme="majorBidi" w:cstheme="majorBidi"/>
                <w:sz w:val="24"/>
                <w:szCs w:val="24"/>
              </w:rPr>
              <w:t>Dokter Poliklinik penyakit dalam bersedia menjawab pertanyaan yang diberikan oleh pasien sehingga dapat tercipta percakapan yang baik.</w:t>
            </w:r>
          </w:p>
        </w:tc>
        <w:tc>
          <w:tcPr>
            <w:tcW w:w="539" w:type="dxa"/>
            <w:gridSpan w:val="2"/>
            <w:tcBorders>
              <w:top w:val="nil"/>
              <w:left w:val="nil"/>
              <w:bottom w:val="nil"/>
              <w:right w:val="nil"/>
            </w:tcBorders>
            <w:shd w:val="clear" w:color="auto" w:fill="auto"/>
          </w:tcPr>
          <w:p w:rsidR="007103E4" w:rsidRPr="005F1A45" w:rsidRDefault="00916B21" w:rsidP="007103E4">
            <w:pPr>
              <w:pStyle w:val="Default"/>
              <w:jc w:val="center"/>
              <w:rPr>
                <w:rFonts w:eastAsia="Calibri"/>
                <w:color w:val="000000" w:themeColor="text1"/>
                <w:sz w:val="22"/>
                <w:szCs w:val="22"/>
              </w:rPr>
            </w:pPr>
            <w:r>
              <w:rPr>
                <w:rFonts w:eastAsia="Calibri"/>
                <w:color w:val="000000" w:themeColor="text1"/>
                <w:sz w:val="22"/>
                <w:szCs w:val="22"/>
              </w:rPr>
              <w:t>52</w:t>
            </w:r>
          </w:p>
        </w:tc>
        <w:tc>
          <w:tcPr>
            <w:tcW w:w="603" w:type="dxa"/>
            <w:gridSpan w:val="2"/>
            <w:tcBorders>
              <w:top w:val="nil"/>
              <w:left w:val="nil"/>
              <w:bottom w:val="nil"/>
              <w:right w:val="nil"/>
            </w:tcBorders>
            <w:shd w:val="clear" w:color="auto" w:fill="auto"/>
          </w:tcPr>
          <w:p w:rsidR="007103E4" w:rsidRPr="005F1A45" w:rsidRDefault="00916B21" w:rsidP="007103E4">
            <w:pPr>
              <w:pStyle w:val="Default"/>
              <w:jc w:val="center"/>
              <w:rPr>
                <w:rFonts w:eastAsia="Calibri"/>
                <w:color w:val="000000" w:themeColor="text1"/>
                <w:sz w:val="22"/>
                <w:szCs w:val="22"/>
              </w:rPr>
            </w:pPr>
            <w:r>
              <w:rPr>
                <w:rFonts w:eastAsia="Calibri"/>
                <w:color w:val="000000" w:themeColor="text1"/>
                <w:sz w:val="22"/>
                <w:szCs w:val="22"/>
              </w:rPr>
              <w:t>52,0</w:t>
            </w:r>
          </w:p>
        </w:tc>
        <w:tc>
          <w:tcPr>
            <w:tcW w:w="546" w:type="dxa"/>
            <w:gridSpan w:val="2"/>
            <w:tcBorders>
              <w:top w:val="nil"/>
              <w:left w:val="nil"/>
              <w:bottom w:val="nil"/>
              <w:right w:val="nil"/>
            </w:tcBorders>
            <w:shd w:val="clear" w:color="auto" w:fill="auto"/>
          </w:tcPr>
          <w:p w:rsidR="007103E4" w:rsidRPr="005F1A45" w:rsidRDefault="00916B21" w:rsidP="007103E4">
            <w:pPr>
              <w:pStyle w:val="Default"/>
              <w:jc w:val="center"/>
              <w:rPr>
                <w:rFonts w:eastAsia="Calibri"/>
                <w:color w:val="000000" w:themeColor="text1"/>
                <w:sz w:val="22"/>
                <w:szCs w:val="22"/>
              </w:rPr>
            </w:pPr>
            <w:r>
              <w:rPr>
                <w:rFonts w:eastAsia="Calibri"/>
                <w:color w:val="000000" w:themeColor="text1"/>
                <w:sz w:val="22"/>
                <w:szCs w:val="22"/>
              </w:rPr>
              <w:t>48</w:t>
            </w:r>
          </w:p>
        </w:tc>
        <w:tc>
          <w:tcPr>
            <w:tcW w:w="601" w:type="dxa"/>
            <w:tcBorders>
              <w:top w:val="nil"/>
              <w:left w:val="nil"/>
              <w:bottom w:val="nil"/>
              <w:right w:val="nil"/>
            </w:tcBorders>
            <w:shd w:val="clear" w:color="auto" w:fill="auto"/>
          </w:tcPr>
          <w:p w:rsidR="007103E4" w:rsidRPr="005F1A45" w:rsidRDefault="00916B21" w:rsidP="007103E4">
            <w:pPr>
              <w:pStyle w:val="Default"/>
              <w:jc w:val="center"/>
              <w:rPr>
                <w:rFonts w:eastAsia="Calibri"/>
                <w:color w:val="000000" w:themeColor="text1"/>
                <w:sz w:val="22"/>
                <w:szCs w:val="22"/>
              </w:rPr>
            </w:pPr>
            <w:r>
              <w:rPr>
                <w:rFonts w:eastAsia="Calibri"/>
                <w:color w:val="000000" w:themeColor="text1"/>
                <w:sz w:val="22"/>
                <w:szCs w:val="22"/>
              </w:rPr>
              <w:t>48,0</w:t>
            </w:r>
          </w:p>
        </w:tc>
        <w:tc>
          <w:tcPr>
            <w:tcW w:w="576" w:type="dxa"/>
            <w:tcBorders>
              <w:top w:val="nil"/>
              <w:left w:val="nil"/>
              <w:bottom w:val="nil"/>
              <w:right w:val="nil"/>
            </w:tcBorders>
            <w:shd w:val="clear" w:color="auto" w:fill="auto"/>
          </w:tcPr>
          <w:p w:rsidR="007103E4" w:rsidRPr="00243FAC" w:rsidRDefault="007103E4" w:rsidP="007103E4">
            <w:pPr>
              <w:spacing w:after="0" w:line="240" w:lineRule="auto"/>
              <w:jc w:val="center"/>
              <w:rPr>
                <w:rFonts w:ascii="Times New Roman" w:hAnsi="Times New Roman"/>
                <w:color w:val="000000" w:themeColor="text1"/>
              </w:rPr>
            </w:pPr>
            <w:r w:rsidRPr="00243FAC">
              <w:rPr>
                <w:rFonts w:ascii="Times New Roman" w:hAnsi="Times New Roman"/>
                <w:color w:val="000000" w:themeColor="text1"/>
              </w:rPr>
              <w:t>1</w:t>
            </w:r>
            <w:r w:rsidR="005C57E2">
              <w:rPr>
                <w:rFonts w:ascii="Times New Roman" w:hAnsi="Times New Roman"/>
                <w:color w:val="000000" w:themeColor="text1"/>
              </w:rPr>
              <w:t>00</w:t>
            </w:r>
          </w:p>
        </w:tc>
        <w:tc>
          <w:tcPr>
            <w:tcW w:w="755" w:type="dxa"/>
            <w:tcBorders>
              <w:top w:val="nil"/>
              <w:left w:val="nil"/>
              <w:bottom w:val="nil"/>
              <w:right w:val="nil"/>
            </w:tcBorders>
            <w:shd w:val="clear" w:color="auto" w:fill="auto"/>
          </w:tcPr>
          <w:p w:rsidR="007103E4" w:rsidRPr="00243FAC" w:rsidRDefault="007103E4" w:rsidP="007103E4">
            <w:pPr>
              <w:spacing w:after="0" w:line="240" w:lineRule="auto"/>
              <w:jc w:val="center"/>
              <w:rPr>
                <w:rFonts w:ascii="Times New Roman" w:hAnsi="Times New Roman"/>
                <w:color w:val="000000" w:themeColor="text1"/>
              </w:rPr>
            </w:pPr>
            <w:r w:rsidRPr="00243FAC">
              <w:rPr>
                <w:rFonts w:ascii="Times New Roman" w:hAnsi="Times New Roman"/>
                <w:color w:val="000000" w:themeColor="text1"/>
              </w:rPr>
              <w:t>100,0</w:t>
            </w:r>
          </w:p>
        </w:tc>
      </w:tr>
      <w:tr w:rsidR="007103E4" w:rsidRPr="00243FAC" w:rsidTr="003E04D4">
        <w:trPr>
          <w:trHeight w:val="20"/>
          <w:jc w:val="center"/>
        </w:trPr>
        <w:tc>
          <w:tcPr>
            <w:tcW w:w="541" w:type="dxa"/>
            <w:tcBorders>
              <w:top w:val="nil"/>
              <w:left w:val="nil"/>
              <w:bottom w:val="nil"/>
              <w:right w:val="nil"/>
            </w:tcBorders>
            <w:shd w:val="clear" w:color="auto" w:fill="auto"/>
          </w:tcPr>
          <w:p w:rsidR="007103E4" w:rsidRPr="00243FAC" w:rsidRDefault="007103E4" w:rsidP="007A786B">
            <w:pPr>
              <w:pStyle w:val="Default"/>
              <w:numPr>
                <w:ilvl w:val="0"/>
                <w:numId w:val="60"/>
              </w:numPr>
              <w:ind w:left="233" w:hanging="233"/>
              <w:jc w:val="center"/>
              <w:rPr>
                <w:rFonts w:eastAsia="Calibri"/>
                <w:color w:val="000000" w:themeColor="text1"/>
                <w:sz w:val="22"/>
                <w:szCs w:val="22"/>
              </w:rPr>
            </w:pPr>
          </w:p>
        </w:tc>
        <w:tc>
          <w:tcPr>
            <w:tcW w:w="3905" w:type="dxa"/>
            <w:gridSpan w:val="2"/>
            <w:tcBorders>
              <w:top w:val="nil"/>
              <w:left w:val="nil"/>
              <w:bottom w:val="nil"/>
              <w:right w:val="nil"/>
            </w:tcBorders>
            <w:shd w:val="clear" w:color="auto" w:fill="auto"/>
          </w:tcPr>
          <w:p w:rsidR="007103E4" w:rsidRPr="003F5109" w:rsidRDefault="007103E4" w:rsidP="005C57E2">
            <w:pPr>
              <w:tabs>
                <w:tab w:val="left" w:pos="1785"/>
              </w:tabs>
              <w:spacing w:after="0" w:line="240" w:lineRule="auto"/>
              <w:jc w:val="both"/>
              <w:rPr>
                <w:rFonts w:asciiTheme="majorBidi" w:hAnsiTheme="majorBidi" w:cstheme="majorBidi"/>
                <w:sz w:val="24"/>
                <w:szCs w:val="24"/>
              </w:rPr>
            </w:pPr>
            <w:r>
              <w:rPr>
                <w:rFonts w:asciiTheme="majorBidi" w:hAnsiTheme="majorBidi" w:cstheme="majorBidi"/>
                <w:sz w:val="24"/>
                <w:szCs w:val="24"/>
              </w:rPr>
              <w:t>Perawat hadir tepat waktu saat pasien membutuhkan</w:t>
            </w:r>
          </w:p>
        </w:tc>
        <w:tc>
          <w:tcPr>
            <w:tcW w:w="535" w:type="dxa"/>
            <w:gridSpan w:val="2"/>
            <w:tcBorders>
              <w:top w:val="nil"/>
              <w:left w:val="nil"/>
              <w:bottom w:val="nil"/>
              <w:right w:val="nil"/>
            </w:tcBorders>
            <w:shd w:val="clear" w:color="auto" w:fill="auto"/>
          </w:tcPr>
          <w:p w:rsidR="007103E4" w:rsidRPr="005F1A45" w:rsidRDefault="00916B21" w:rsidP="007103E4">
            <w:pPr>
              <w:pStyle w:val="Default"/>
              <w:jc w:val="center"/>
              <w:rPr>
                <w:rFonts w:eastAsia="Calibri"/>
                <w:color w:val="000000" w:themeColor="text1"/>
                <w:sz w:val="22"/>
                <w:szCs w:val="22"/>
              </w:rPr>
            </w:pPr>
            <w:r>
              <w:rPr>
                <w:rFonts w:eastAsia="Calibri"/>
                <w:color w:val="000000" w:themeColor="text1"/>
                <w:sz w:val="22"/>
                <w:szCs w:val="22"/>
              </w:rPr>
              <w:t>48</w:t>
            </w:r>
          </w:p>
        </w:tc>
        <w:tc>
          <w:tcPr>
            <w:tcW w:w="601" w:type="dxa"/>
            <w:gridSpan w:val="2"/>
            <w:tcBorders>
              <w:top w:val="nil"/>
              <w:left w:val="nil"/>
              <w:bottom w:val="nil"/>
              <w:right w:val="nil"/>
            </w:tcBorders>
            <w:shd w:val="clear" w:color="auto" w:fill="auto"/>
          </w:tcPr>
          <w:p w:rsidR="007103E4" w:rsidRPr="005F1A45" w:rsidRDefault="00916B21" w:rsidP="007103E4">
            <w:pPr>
              <w:pStyle w:val="Default"/>
              <w:jc w:val="center"/>
              <w:rPr>
                <w:rFonts w:eastAsia="Calibri"/>
                <w:color w:val="000000" w:themeColor="text1"/>
                <w:sz w:val="22"/>
                <w:szCs w:val="22"/>
              </w:rPr>
            </w:pPr>
            <w:r>
              <w:rPr>
                <w:rFonts w:eastAsia="Calibri"/>
                <w:color w:val="000000" w:themeColor="text1"/>
                <w:sz w:val="22"/>
                <w:szCs w:val="22"/>
              </w:rPr>
              <w:t>48,0</w:t>
            </w:r>
          </w:p>
        </w:tc>
        <w:tc>
          <w:tcPr>
            <w:tcW w:w="537" w:type="dxa"/>
            <w:tcBorders>
              <w:top w:val="nil"/>
              <w:left w:val="nil"/>
              <w:bottom w:val="nil"/>
              <w:right w:val="nil"/>
            </w:tcBorders>
            <w:shd w:val="clear" w:color="auto" w:fill="auto"/>
          </w:tcPr>
          <w:p w:rsidR="007103E4" w:rsidRPr="005F1A45" w:rsidRDefault="00916B21" w:rsidP="007103E4">
            <w:pPr>
              <w:pStyle w:val="Default"/>
              <w:jc w:val="center"/>
              <w:rPr>
                <w:rFonts w:eastAsia="Calibri"/>
                <w:color w:val="000000" w:themeColor="text1"/>
                <w:sz w:val="22"/>
                <w:szCs w:val="22"/>
              </w:rPr>
            </w:pPr>
            <w:r>
              <w:rPr>
                <w:rFonts w:eastAsia="Calibri"/>
                <w:color w:val="000000" w:themeColor="text1"/>
                <w:sz w:val="22"/>
                <w:szCs w:val="22"/>
              </w:rPr>
              <w:t>52</w:t>
            </w:r>
          </w:p>
        </w:tc>
        <w:tc>
          <w:tcPr>
            <w:tcW w:w="601" w:type="dxa"/>
            <w:tcBorders>
              <w:top w:val="nil"/>
              <w:left w:val="nil"/>
              <w:bottom w:val="nil"/>
              <w:right w:val="nil"/>
            </w:tcBorders>
            <w:shd w:val="clear" w:color="auto" w:fill="auto"/>
          </w:tcPr>
          <w:p w:rsidR="007103E4" w:rsidRPr="005F1A45" w:rsidRDefault="00916B21" w:rsidP="007103E4">
            <w:pPr>
              <w:pStyle w:val="Default"/>
              <w:jc w:val="center"/>
              <w:rPr>
                <w:rFonts w:eastAsia="Calibri"/>
                <w:color w:val="000000" w:themeColor="text1"/>
                <w:sz w:val="22"/>
                <w:szCs w:val="22"/>
              </w:rPr>
            </w:pPr>
            <w:r>
              <w:rPr>
                <w:rFonts w:eastAsia="Calibri"/>
                <w:color w:val="000000" w:themeColor="text1"/>
                <w:sz w:val="22"/>
                <w:szCs w:val="22"/>
              </w:rPr>
              <w:t>52,0</w:t>
            </w:r>
          </w:p>
        </w:tc>
        <w:tc>
          <w:tcPr>
            <w:tcW w:w="576" w:type="dxa"/>
            <w:tcBorders>
              <w:top w:val="nil"/>
              <w:left w:val="nil"/>
              <w:bottom w:val="nil"/>
              <w:right w:val="nil"/>
            </w:tcBorders>
            <w:shd w:val="clear" w:color="auto" w:fill="auto"/>
          </w:tcPr>
          <w:p w:rsidR="007103E4" w:rsidRPr="00243FAC" w:rsidRDefault="007103E4" w:rsidP="007103E4">
            <w:pPr>
              <w:pStyle w:val="Default"/>
              <w:jc w:val="center"/>
              <w:rPr>
                <w:rFonts w:eastAsia="Calibri"/>
                <w:color w:val="000000" w:themeColor="text1"/>
                <w:sz w:val="22"/>
                <w:szCs w:val="22"/>
              </w:rPr>
            </w:pPr>
            <w:r w:rsidRPr="00243FAC">
              <w:rPr>
                <w:rFonts w:eastAsia="Calibri"/>
                <w:color w:val="000000" w:themeColor="text1"/>
                <w:sz w:val="22"/>
                <w:szCs w:val="22"/>
              </w:rPr>
              <w:t>1</w:t>
            </w:r>
            <w:r w:rsidR="005C57E2">
              <w:rPr>
                <w:rFonts w:eastAsia="Calibri"/>
                <w:color w:val="000000" w:themeColor="text1"/>
                <w:sz w:val="22"/>
                <w:szCs w:val="22"/>
              </w:rPr>
              <w:t>00</w:t>
            </w:r>
          </w:p>
        </w:tc>
        <w:tc>
          <w:tcPr>
            <w:tcW w:w="755" w:type="dxa"/>
            <w:tcBorders>
              <w:top w:val="nil"/>
              <w:left w:val="nil"/>
              <w:bottom w:val="nil"/>
              <w:right w:val="nil"/>
            </w:tcBorders>
            <w:shd w:val="clear" w:color="auto" w:fill="auto"/>
          </w:tcPr>
          <w:p w:rsidR="007103E4" w:rsidRPr="00243FAC" w:rsidRDefault="007103E4" w:rsidP="007103E4">
            <w:pPr>
              <w:spacing w:after="0" w:line="240" w:lineRule="auto"/>
              <w:jc w:val="center"/>
              <w:rPr>
                <w:rFonts w:ascii="Times New Roman" w:hAnsi="Times New Roman"/>
                <w:color w:val="000000" w:themeColor="text1"/>
              </w:rPr>
            </w:pPr>
            <w:r w:rsidRPr="00243FAC">
              <w:rPr>
                <w:rFonts w:ascii="Times New Roman" w:hAnsi="Times New Roman"/>
                <w:color w:val="000000" w:themeColor="text1"/>
              </w:rPr>
              <w:t>100,0</w:t>
            </w:r>
          </w:p>
        </w:tc>
      </w:tr>
      <w:tr w:rsidR="00916B21" w:rsidRPr="00243FAC" w:rsidTr="003E04D4">
        <w:trPr>
          <w:trHeight w:val="20"/>
          <w:jc w:val="center"/>
        </w:trPr>
        <w:tc>
          <w:tcPr>
            <w:tcW w:w="541" w:type="dxa"/>
            <w:tcBorders>
              <w:top w:val="nil"/>
              <w:left w:val="nil"/>
              <w:bottom w:val="nil"/>
              <w:right w:val="nil"/>
            </w:tcBorders>
            <w:shd w:val="clear" w:color="auto" w:fill="auto"/>
          </w:tcPr>
          <w:p w:rsidR="00916B21" w:rsidRPr="00243FAC" w:rsidRDefault="00916B21" w:rsidP="007A786B">
            <w:pPr>
              <w:pStyle w:val="Default"/>
              <w:numPr>
                <w:ilvl w:val="0"/>
                <w:numId w:val="60"/>
              </w:numPr>
              <w:ind w:left="233" w:hanging="233"/>
              <w:jc w:val="center"/>
              <w:rPr>
                <w:rFonts w:eastAsia="Calibri"/>
                <w:color w:val="000000" w:themeColor="text1"/>
                <w:sz w:val="22"/>
                <w:szCs w:val="22"/>
              </w:rPr>
            </w:pPr>
          </w:p>
        </w:tc>
        <w:tc>
          <w:tcPr>
            <w:tcW w:w="3905" w:type="dxa"/>
            <w:gridSpan w:val="2"/>
            <w:tcBorders>
              <w:top w:val="nil"/>
              <w:left w:val="nil"/>
              <w:bottom w:val="nil"/>
              <w:right w:val="nil"/>
            </w:tcBorders>
            <w:shd w:val="clear" w:color="auto" w:fill="auto"/>
          </w:tcPr>
          <w:p w:rsidR="00916B21" w:rsidRDefault="00916B21" w:rsidP="005C57E2">
            <w:pPr>
              <w:tabs>
                <w:tab w:val="left" w:pos="1785"/>
              </w:tabs>
              <w:spacing w:after="0" w:line="240" w:lineRule="auto"/>
              <w:jc w:val="both"/>
              <w:rPr>
                <w:rFonts w:asciiTheme="majorBidi" w:hAnsiTheme="majorBidi" w:cstheme="majorBidi"/>
                <w:sz w:val="24"/>
                <w:szCs w:val="24"/>
              </w:rPr>
            </w:pPr>
            <w:r>
              <w:rPr>
                <w:rFonts w:asciiTheme="majorBidi" w:hAnsiTheme="majorBidi" w:cstheme="majorBidi"/>
                <w:sz w:val="24"/>
                <w:szCs w:val="24"/>
              </w:rPr>
              <w:t>Hasil Pemeriksaan Laboratorium keluar tepat waktu.</w:t>
            </w:r>
          </w:p>
        </w:tc>
        <w:tc>
          <w:tcPr>
            <w:tcW w:w="535" w:type="dxa"/>
            <w:gridSpan w:val="2"/>
            <w:tcBorders>
              <w:top w:val="nil"/>
              <w:left w:val="nil"/>
              <w:bottom w:val="nil"/>
              <w:right w:val="nil"/>
            </w:tcBorders>
            <w:shd w:val="clear" w:color="auto" w:fill="auto"/>
          </w:tcPr>
          <w:p w:rsidR="00916B21" w:rsidRPr="005F1A45" w:rsidRDefault="00916B21" w:rsidP="00D7419B">
            <w:pPr>
              <w:pStyle w:val="Default"/>
              <w:jc w:val="center"/>
              <w:rPr>
                <w:rFonts w:eastAsia="Calibri"/>
                <w:color w:val="000000" w:themeColor="text1"/>
                <w:sz w:val="22"/>
                <w:szCs w:val="22"/>
              </w:rPr>
            </w:pPr>
            <w:r>
              <w:rPr>
                <w:rFonts w:eastAsia="Calibri"/>
                <w:color w:val="000000" w:themeColor="text1"/>
                <w:sz w:val="22"/>
                <w:szCs w:val="22"/>
              </w:rPr>
              <w:t>52</w:t>
            </w:r>
          </w:p>
        </w:tc>
        <w:tc>
          <w:tcPr>
            <w:tcW w:w="601" w:type="dxa"/>
            <w:gridSpan w:val="2"/>
            <w:tcBorders>
              <w:top w:val="nil"/>
              <w:left w:val="nil"/>
              <w:bottom w:val="nil"/>
              <w:right w:val="nil"/>
            </w:tcBorders>
            <w:shd w:val="clear" w:color="auto" w:fill="auto"/>
          </w:tcPr>
          <w:p w:rsidR="00916B21" w:rsidRPr="005F1A45" w:rsidRDefault="00916B21" w:rsidP="00D7419B">
            <w:pPr>
              <w:pStyle w:val="Default"/>
              <w:jc w:val="center"/>
              <w:rPr>
                <w:rFonts w:eastAsia="Calibri"/>
                <w:color w:val="000000" w:themeColor="text1"/>
                <w:sz w:val="22"/>
                <w:szCs w:val="22"/>
              </w:rPr>
            </w:pPr>
            <w:r>
              <w:rPr>
                <w:rFonts w:eastAsia="Calibri"/>
                <w:color w:val="000000" w:themeColor="text1"/>
                <w:sz w:val="22"/>
                <w:szCs w:val="22"/>
              </w:rPr>
              <w:t>52,0</w:t>
            </w:r>
          </w:p>
        </w:tc>
        <w:tc>
          <w:tcPr>
            <w:tcW w:w="537" w:type="dxa"/>
            <w:tcBorders>
              <w:top w:val="nil"/>
              <w:left w:val="nil"/>
              <w:bottom w:val="nil"/>
              <w:right w:val="nil"/>
            </w:tcBorders>
            <w:shd w:val="clear" w:color="auto" w:fill="auto"/>
          </w:tcPr>
          <w:p w:rsidR="00916B21" w:rsidRPr="005F1A45" w:rsidRDefault="00916B21" w:rsidP="00D7419B">
            <w:pPr>
              <w:pStyle w:val="Default"/>
              <w:jc w:val="center"/>
              <w:rPr>
                <w:rFonts w:eastAsia="Calibri"/>
                <w:color w:val="000000" w:themeColor="text1"/>
                <w:sz w:val="22"/>
                <w:szCs w:val="22"/>
              </w:rPr>
            </w:pPr>
            <w:r>
              <w:rPr>
                <w:rFonts w:eastAsia="Calibri"/>
                <w:color w:val="000000" w:themeColor="text1"/>
                <w:sz w:val="22"/>
                <w:szCs w:val="22"/>
              </w:rPr>
              <w:t>48</w:t>
            </w:r>
          </w:p>
        </w:tc>
        <w:tc>
          <w:tcPr>
            <w:tcW w:w="601" w:type="dxa"/>
            <w:tcBorders>
              <w:top w:val="nil"/>
              <w:left w:val="nil"/>
              <w:bottom w:val="nil"/>
              <w:right w:val="nil"/>
            </w:tcBorders>
            <w:shd w:val="clear" w:color="auto" w:fill="auto"/>
          </w:tcPr>
          <w:p w:rsidR="00916B21" w:rsidRPr="00CA5623" w:rsidRDefault="00916B21" w:rsidP="007103E4">
            <w:pPr>
              <w:pStyle w:val="Default"/>
              <w:jc w:val="center"/>
              <w:rPr>
                <w:rFonts w:eastAsia="Calibri"/>
                <w:color w:val="000000" w:themeColor="text1"/>
                <w:sz w:val="22"/>
                <w:szCs w:val="22"/>
              </w:rPr>
            </w:pPr>
            <w:r>
              <w:rPr>
                <w:rFonts w:eastAsia="Calibri"/>
                <w:color w:val="000000" w:themeColor="text1"/>
                <w:sz w:val="22"/>
                <w:szCs w:val="22"/>
              </w:rPr>
              <w:t>48,0</w:t>
            </w:r>
          </w:p>
        </w:tc>
        <w:tc>
          <w:tcPr>
            <w:tcW w:w="576" w:type="dxa"/>
            <w:tcBorders>
              <w:top w:val="nil"/>
              <w:left w:val="nil"/>
              <w:bottom w:val="nil"/>
              <w:right w:val="nil"/>
            </w:tcBorders>
            <w:shd w:val="clear" w:color="auto" w:fill="auto"/>
          </w:tcPr>
          <w:p w:rsidR="00916B21" w:rsidRPr="00243FAC" w:rsidRDefault="00916B21" w:rsidP="007103E4">
            <w:pPr>
              <w:spacing w:after="0" w:line="240" w:lineRule="auto"/>
              <w:jc w:val="center"/>
              <w:rPr>
                <w:rFonts w:ascii="Times New Roman" w:hAnsi="Times New Roman"/>
                <w:color w:val="000000" w:themeColor="text1"/>
              </w:rPr>
            </w:pPr>
            <w:r w:rsidRPr="00243FAC">
              <w:rPr>
                <w:rFonts w:ascii="Times New Roman" w:hAnsi="Times New Roman"/>
                <w:color w:val="000000" w:themeColor="text1"/>
              </w:rPr>
              <w:t>1</w:t>
            </w:r>
            <w:r>
              <w:rPr>
                <w:rFonts w:ascii="Times New Roman" w:hAnsi="Times New Roman"/>
                <w:color w:val="000000" w:themeColor="text1"/>
              </w:rPr>
              <w:t>00</w:t>
            </w:r>
          </w:p>
        </w:tc>
        <w:tc>
          <w:tcPr>
            <w:tcW w:w="755" w:type="dxa"/>
            <w:tcBorders>
              <w:top w:val="nil"/>
              <w:left w:val="nil"/>
              <w:bottom w:val="nil"/>
              <w:right w:val="nil"/>
            </w:tcBorders>
            <w:shd w:val="clear" w:color="auto" w:fill="auto"/>
          </w:tcPr>
          <w:p w:rsidR="00916B21" w:rsidRPr="00243FAC" w:rsidRDefault="00916B21" w:rsidP="007103E4">
            <w:pPr>
              <w:spacing w:after="0" w:line="240" w:lineRule="auto"/>
              <w:jc w:val="center"/>
              <w:rPr>
                <w:rFonts w:ascii="Times New Roman" w:hAnsi="Times New Roman"/>
                <w:color w:val="000000" w:themeColor="text1"/>
              </w:rPr>
            </w:pPr>
            <w:r w:rsidRPr="00243FAC">
              <w:rPr>
                <w:rFonts w:ascii="Times New Roman" w:hAnsi="Times New Roman"/>
                <w:color w:val="000000" w:themeColor="text1"/>
              </w:rPr>
              <w:t>100,0</w:t>
            </w:r>
          </w:p>
        </w:tc>
      </w:tr>
      <w:tr w:rsidR="00916B21" w:rsidRPr="00243FAC" w:rsidTr="003E04D4">
        <w:trPr>
          <w:trHeight w:val="20"/>
          <w:jc w:val="center"/>
        </w:trPr>
        <w:tc>
          <w:tcPr>
            <w:tcW w:w="541" w:type="dxa"/>
            <w:tcBorders>
              <w:top w:val="nil"/>
              <w:left w:val="nil"/>
              <w:bottom w:val="nil"/>
              <w:right w:val="nil"/>
            </w:tcBorders>
            <w:shd w:val="clear" w:color="auto" w:fill="auto"/>
          </w:tcPr>
          <w:p w:rsidR="00916B21" w:rsidRPr="00243FAC" w:rsidRDefault="00916B21" w:rsidP="007A786B">
            <w:pPr>
              <w:pStyle w:val="Default"/>
              <w:numPr>
                <w:ilvl w:val="0"/>
                <w:numId w:val="60"/>
              </w:numPr>
              <w:ind w:left="233" w:hanging="233"/>
              <w:jc w:val="center"/>
              <w:rPr>
                <w:rFonts w:eastAsia="Calibri"/>
                <w:color w:val="000000" w:themeColor="text1"/>
                <w:sz w:val="22"/>
                <w:szCs w:val="22"/>
              </w:rPr>
            </w:pPr>
          </w:p>
        </w:tc>
        <w:tc>
          <w:tcPr>
            <w:tcW w:w="3905" w:type="dxa"/>
            <w:gridSpan w:val="2"/>
            <w:tcBorders>
              <w:top w:val="nil"/>
              <w:left w:val="nil"/>
              <w:bottom w:val="nil"/>
              <w:right w:val="nil"/>
            </w:tcBorders>
            <w:shd w:val="clear" w:color="auto" w:fill="auto"/>
          </w:tcPr>
          <w:p w:rsidR="00916B21" w:rsidRDefault="00916B21" w:rsidP="005C57E2">
            <w:pPr>
              <w:tabs>
                <w:tab w:val="left" w:pos="1785"/>
              </w:tabs>
              <w:spacing w:after="0" w:line="240" w:lineRule="auto"/>
              <w:jc w:val="both"/>
              <w:rPr>
                <w:rFonts w:asciiTheme="majorBidi" w:hAnsiTheme="majorBidi" w:cstheme="majorBidi"/>
                <w:sz w:val="24"/>
                <w:szCs w:val="24"/>
              </w:rPr>
            </w:pPr>
            <w:r>
              <w:rPr>
                <w:rFonts w:asciiTheme="majorBidi" w:hAnsiTheme="majorBidi" w:cstheme="majorBidi"/>
                <w:sz w:val="24"/>
                <w:szCs w:val="24"/>
              </w:rPr>
              <w:t>Hasil Pemeriksaan Radiologi keluar tepat waktu</w:t>
            </w:r>
          </w:p>
        </w:tc>
        <w:tc>
          <w:tcPr>
            <w:tcW w:w="535" w:type="dxa"/>
            <w:gridSpan w:val="2"/>
            <w:tcBorders>
              <w:top w:val="nil"/>
              <w:left w:val="nil"/>
              <w:bottom w:val="nil"/>
              <w:right w:val="nil"/>
            </w:tcBorders>
            <w:shd w:val="clear" w:color="auto" w:fill="auto"/>
          </w:tcPr>
          <w:p w:rsidR="00916B21" w:rsidRPr="005F1A45" w:rsidRDefault="00916B21" w:rsidP="00D7419B">
            <w:pPr>
              <w:pStyle w:val="Default"/>
              <w:jc w:val="center"/>
              <w:rPr>
                <w:rFonts w:eastAsia="Calibri"/>
                <w:color w:val="000000" w:themeColor="text1"/>
                <w:sz w:val="22"/>
                <w:szCs w:val="22"/>
              </w:rPr>
            </w:pPr>
            <w:r>
              <w:rPr>
                <w:rFonts w:eastAsia="Calibri"/>
                <w:color w:val="000000" w:themeColor="text1"/>
                <w:sz w:val="22"/>
                <w:szCs w:val="22"/>
              </w:rPr>
              <w:t>52</w:t>
            </w:r>
          </w:p>
        </w:tc>
        <w:tc>
          <w:tcPr>
            <w:tcW w:w="601" w:type="dxa"/>
            <w:gridSpan w:val="2"/>
            <w:tcBorders>
              <w:top w:val="nil"/>
              <w:left w:val="nil"/>
              <w:bottom w:val="nil"/>
              <w:right w:val="nil"/>
            </w:tcBorders>
            <w:shd w:val="clear" w:color="auto" w:fill="auto"/>
          </w:tcPr>
          <w:p w:rsidR="00916B21" w:rsidRPr="005F1A45" w:rsidRDefault="00916B21" w:rsidP="00D7419B">
            <w:pPr>
              <w:pStyle w:val="Default"/>
              <w:jc w:val="center"/>
              <w:rPr>
                <w:rFonts w:eastAsia="Calibri"/>
                <w:color w:val="000000" w:themeColor="text1"/>
                <w:sz w:val="22"/>
                <w:szCs w:val="22"/>
              </w:rPr>
            </w:pPr>
            <w:r>
              <w:rPr>
                <w:rFonts w:eastAsia="Calibri"/>
                <w:color w:val="000000" w:themeColor="text1"/>
                <w:sz w:val="22"/>
                <w:szCs w:val="22"/>
              </w:rPr>
              <w:t>52,0</w:t>
            </w:r>
          </w:p>
        </w:tc>
        <w:tc>
          <w:tcPr>
            <w:tcW w:w="537" w:type="dxa"/>
            <w:tcBorders>
              <w:top w:val="nil"/>
              <w:left w:val="nil"/>
              <w:bottom w:val="nil"/>
              <w:right w:val="nil"/>
            </w:tcBorders>
            <w:shd w:val="clear" w:color="auto" w:fill="auto"/>
          </w:tcPr>
          <w:p w:rsidR="00916B21" w:rsidRPr="005F1A45" w:rsidRDefault="00916B21" w:rsidP="00D7419B">
            <w:pPr>
              <w:pStyle w:val="Default"/>
              <w:jc w:val="center"/>
              <w:rPr>
                <w:rFonts w:eastAsia="Calibri"/>
                <w:color w:val="000000" w:themeColor="text1"/>
                <w:sz w:val="22"/>
                <w:szCs w:val="22"/>
              </w:rPr>
            </w:pPr>
            <w:r>
              <w:rPr>
                <w:rFonts w:eastAsia="Calibri"/>
                <w:color w:val="000000" w:themeColor="text1"/>
                <w:sz w:val="22"/>
                <w:szCs w:val="22"/>
              </w:rPr>
              <w:t>48</w:t>
            </w:r>
          </w:p>
        </w:tc>
        <w:tc>
          <w:tcPr>
            <w:tcW w:w="601" w:type="dxa"/>
            <w:tcBorders>
              <w:top w:val="nil"/>
              <w:left w:val="nil"/>
              <w:bottom w:val="nil"/>
              <w:right w:val="nil"/>
            </w:tcBorders>
            <w:shd w:val="clear" w:color="auto" w:fill="auto"/>
          </w:tcPr>
          <w:p w:rsidR="00916B21" w:rsidRPr="00C52DC8" w:rsidRDefault="00916B21" w:rsidP="007103E4">
            <w:pPr>
              <w:pStyle w:val="Default"/>
              <w:jc w:val="center"/>
              <w:rPr>
                <w:rFonts w:eastAsia="Calibri"/>
                <w:color w:val="000000" w:themeColor="text1"/>
                <w:sz w:val="22"/>
                <w:szCs w:val="22"/>
              </w:rPr>
            </w:pPr>
            <w:r>
              <w:rPr>
                <w:rFonts w:eastAsia="Calibri"/>
                <w:color w:val="000000" w:themeColor="text1"/>
                <w:sz w:val="22"/>
                <w:szCs w:val="22"/>
              </w:rPr>
              <w:t>48,0</w:t>
            </w:r>
          </w:p>
        </w:tc>
        <w:tc>
          <w:tcPr>
            <w:tcW w:w="576" w:type="dxa"/>
            <w:tcBorders>
              <w:top w:val="nil"/>
              <w:left w:val="nil"/>
              <w:bottom w:val="nil"/>
              <w:right w:val="nil"/>
            </w:tcBorders>
            <w:shd w:val="clear" w:color="auto" w:fill="auto"/>
          </w:tcPr>
          <w:p w:rsidR="00916B21" w:rsidRPr="00243FAC" w:rsidRDefault="00916B21" w:rsidP="007103E4">
            <w:pPr>
              <w:pStyle w:val="Default"/>
              <w:jc w:val="center"/>
              <w:rPr>
                <w:rFonts w:eastAsia="Calibri"/>
                <w:color w:val="000000" w:themeColor="text1"/>
                <w:sz w:val="22"/>
                <w:szCs w:val="22"/>
              </w:rPr>
            </w:pPr>
            <w:r w:rsidRPr="00243FAC">
              <w:rPr>
                <w:rFonts w:eastAsia="Calibri"/>
                <w:color w:val="000000" w:themeColor="text1"/>
                <w:sz w:val="22"/>
                <w:szCs w:val="22"/>
              </w:rPr>
              <w:t>1</w:t>
            </w:r>
            <w:r>
              <w:rPr>
                <w:rFonts w:eastAsia="Calibri"/>
                <w:color w:val="000000" w:themeColor="text1"/>
                <w:sz w:val="22"/>
                <w:szCs w:val="22"/>
              </w:rPr>
              <w:t>00</w:t>
            </w:r>
          </w:p>
        </w:tc>
        <w:tc>
          <w:tcPr>
            <w:tcW w:w="755" w:type="dxa"/>
            <w:tcBorders>
              <w:top w:val="nil"/>
              <w:left w:val="nil"/>
              <w:bottom w:val="nil"/>
              <w:right w:val="nil"/>
            </w:tcBorders>
            <w:shd w:val="clear" w:color="auto" w:fill="auto"/>
          </w:tcPr>
          <w:p w:rsidR="00916B21" w:rsidRPr="00243FAC" w:rsidRDefault="00916B21" w:rsidP="007103E4">
            <w:pPr>
              <w:spacing w:after="0" w:line="240" w:lineRule="auto"/>
              <w:jc w:val="center"/>
              <w:rPr>
                <w:rFonts w:ascii="Times New Roman" w:hAnsi="Times New Roman"/>
                <w:color w:val="000000" w:themeColor="text1"/>
              </w:rPr>
            </w:pPr>
            <w:r w:rsidRPr="00243FAC">
              <w:rPr>
                <w:rFonts w:ascii="Times New Roman" w:hAnsi="Times New Roman"/>
                <w:color w:val="000000" w:themeColor="text1"/>
              </w:rPr>
              <w:t>100,0</w:t>
            </w:r>
          </w:p>
        </w:tc>
      </w:tr>
      <w:tr w:rsidR="00916B21" w:rsidRPr="00243FAC" w:rsidTr="003E04D4">
        <w:trPr>
          <w:trHeight w:val="20"/>
          <w:jc w:val="center"/>
        </w:trPr>
        <w:tc>
          <w:tcPr>
            <w:tcW w:w="541" w:type="dxa"/>
            <w:tcBorders>
              <w:top w:val="nil"/>
              <w:left w:val="nil"/>
              <w:bottom w:val="single" w:sz="4" w:space="0" w:color="auto"/>
              <w:right w:val="nil"/>
            </w:tcBorders>
            <w:shd w:val="clear" w:color="auto" w:fill="auto"/>
          </w:tcPr>
          <w:p w:rsidR="00916B21" w:rsidRPr="00243FAC" w:rsidRDefault="00916B21" w:rsidP="007A786B">
            <w:pPr>
              <w:pStyle w:val="Default"/>
              <w:numPr>
                <w:ilvl w:val="0"/>
                <w:numId w:val="60"/>
              </w:numPr>
              <w:ind w:left="233" w:hanging="233"/>
              <w:jc w:val="center"/>
              <w:rPr>
                <w:rFonts w:eastAsia="Calibri"/>
                <w:color w:val="000000" w:themeColor="text1"/>
                <w:sz w:val="22"/>
                <w:szCs w:val="22"/>
              </w:rPr>
            </w:pPr>
          </w:p>
        </w:tc>
        <w:tc>
          <w:tcPr>
            <w:tcW w:w="3890" w:type="dxa"/>
            <w:tcBorders>
              <w:top w:val="nil"/>
              <w:left w:val="nil"/>
              <w:bottom w:val="single" w:sz="4" w:space="0" w:color="auto"/>
              <w:right w:val="nil"/>
            </w:tcBorders>
            <w:shd w:val="clear" w:color="auto" w:fill="auto"/>
          </w:tcPr>
          <w:p w:rsidR="00916B21" w:rsidRDefault="00916B21" w:rsidP="005C57E2">
            <w:pPr>
              <w:tabs>
                <w:tab w:val="left" w:pos="1785"/>
              </w:tabs>
              <w:spacing w:after="0" w:line="240" w:lineRule="auto"/>
              <w:jc w:val="both"/>
              <w:rPr>
                <w:rFonts w:asciiTheme="majorBidi" w:hAnsiTheme="majorBidi" w:cstheme="majorBidi"/>
                <w:sz w:val="24"/>
                <w:szCs w:val="24"/>
              </w:rPr>
            </w:pPr>
            <w:r>
              <w:rPr>
                <w:rFonts w:asciiTheme="majorBidi" w:hAnsiTheme="majorBidi" w:cstheme="majorBidi"/>
                <w:sz w:val="24"/>
                <w:szCs w:val="24"/>
              </w:rPr>
              <w:t>Ahli Gizi memberikan konsul Gizi secara menyeluruh dari menu makanan yang boleh dimanakan sampai yang dilarang untuk dimakan.</w:t>
            </w:r>
          </w:p>
        </w:tc>
        <w:tc>
          <w:tcPr>
            <w:tcW w:w="539" w:type="dxa"/>
            <w:gridSpan w:val="2"/>
            <w:tcBorders>
              <w:top w:val="nil"/>
              <w:left w:val="nil"/>
              <w:bottom w:val="single" w:sz="4" w:space="0" w:color="auto"/>
              <w:right w:val="nil"/>
            </w:tcBorders>
            <w:shd w:val="clear" w:color="auto" w:fill="auto"/>
          </w:tcPr>
          <w:p w:rsidR="00916B21" w:rsidRPr="005F1A45" w:rsidRDefault="00916B21" w:rsidP="00D7419B">
            <w:pPr>
              <w:pStyle w:val="Default"/>
              <w:jc w:val="center"/>
              <w:rPr>
                <w:rFonts w:eastAsia="Calibri"/>
                <w:color w:val="000000" w:themeColor="text1"/>
                <w:sz w:val="22"/>
                <w:szCs w:val="22"/>
              </w:rPr>
            </w:pPr>
            <w:r>
              <w:rPr>
                <w:rFonts w:eastAsia="Calibri"/>
                <w:color w:val="000000" w:themeColor="text1"/>
                <w:sz w:val="22"/>
                <w:szCs w:val="22"/>
              </w:rPr>
              <w:t>48</w:t>
            </w:r>
          </w:p>
        </w:tc>
        <w:tc>
          <w:tcPr>
            <w:tcW w:w="603" w:type="dxa"/>
            <w:gridSpan w:val="2"/>
            <w:tcBorders>
              <w:top w:val="nil"/>
              <w:left w:val="nil"/>
              <w:bottom w:val="single" w:sz="4" w:space="0" w:color="auto"/>
              <w:right w:val="nil"/>
            </w:tcBorders>
            <w:shd w:val="clear" w:color="auto" w:fill="auto"/>
          </w:tcPr>
          <w:p w:rsidR="00916B21" w:rsidRPr="005F1A45" w:rsidRDefault="00916B21" w:rsidP="00D7419B">
            <w:pPr>
              <w:pStyle w:val="Default"/>
              <w:jc w:val="center"/>
              <w:rPr>
                <w:rFonts w:eastAsia="Calibri"/>
                <w:color w:val="000000" w:themeColor="text1"/>
                <w:sz w:val="22"/>
                <w:szCs w:val="22"/>
              </w:rPr>
            </w:pPr>
            <w:r>
              <w:rPr>
                <w:rFonts w:eastAsia="Calibri"/>
                <w:color w:val="000000" w:themeColor="text1"/>
                <w:sz w:val="22"/>
                <w:szCs w:val="22"/>
              </w:rPr>
              <w:t>48,0</w:t>
            </w:r>
          </w:p>
        </w:tc>
        <w:tc>
          <w:tcPr>
            <w:tcW w:w="546" w:type="dxa"/>
            <w:gridSpan w:val="2"/>
            <w:tcBorders>
              <w:top w:val="nil"/>
              <w:left w:val="nil"/>
              <w:bottom w:val="single" w:sz="4" w:space="0" w:color="auto"/>
              <w:right w:val="nil"/>
            </w:tcBorders>
            <w:shd w:val="clear" w:color="auto" w:fill="auto"/>
          </w:tcPr>
          <w:p w:rsidR="00916B21" w:rsidRPr="005F1A45" w:rsidRDefault="00916B21" w:rsidP="00D7419B">
            <w:pPr>
              <w:pStyle w:val="Default"/>
              <w:jc w:val="center"/>
              <w:rPr>
                <w:rFonts w:eastAsia="Calibri"/>
                <w:color w:val="000000" w:themeColor="text1"/>
                <w:sz w:val="22"/>
                <w:szCs w:val="22"/>
              </w:rPr>
            </w:pPr>
            <w:r>
              <w:rPr>
                <w:rFonts w:eastAsia="Calibri"/>
                <w:color w:val="000000" w:themeColor="text1"/>
                <w:sz w:val="22"/>
                <w:szCs w:val="22"/>
              </w:rPr>
              <w:t>52</w:t>
            </w:r>
          </w:p>
        </w:tc>
        <w:tc>
          <w:tcPr>
            <w:tcW w:w="601" w:type="dxa"/>
            <w:tcBorders>
              <w:top w:val="nil"/>
              <w:left w:val="nil"/>
              <w:bottom w:val="single" w:sz="4" w:space="0" w:color="auto"/>
              <w:right w:val="nil"/>
            </w:tcBorders>
            <w:shd w:val="clear" w:color="auto" w:fill="auto"/>
          </w:tcPr>
          <w:p w:rsidR="00916B21" w:rsidRPr="001B2B6F" w:rsidRDefault="00916B21" w:rsidP="007103E4">
            <w:pPr>
              <w:spacing w:after="0" w:line="240" w:lineRule="auto"/>
              <w:jc w:val="center"/>
              <w:rPr>
                <w:rFonts w:ascii="Times New Roman" w:hAnsi="Times New Roman"/>
                <w:color w:val="000000" w:themeColor="text1"/>
              </w:rPr>
            </w:pPr>
            <w:r>
              <w:rPr>
                <w:rFonts w:ascii="Times New Roman" w:hAnsi="Times New Roman"/>
                <w:color w:val="000000" w:themeColor="text1"/>
              </w:rPr>
              <w:t>52,0</w:t>
            </w:r>
          </w:p>
        </w:tc>
        <w:tc>
          <w:tcPr>
            <w:tcW w:w="576" w:type="dxa"/>
            <w:tcBorders>
              <w:top w:val="nil"/>
              <w:left w:val="nil"/>
              <w:bottom w:val="single" w:sz="4" w:space="0" w:color="auto"/>
              <w:right w:val="nil"/>
            </w:tcBorders>
            <w:shd w:val="clear" w:color="auto" w:fill="auto"/>
          </w:tcPr>
          <w:p w:rsidR="00916B21" w:rsidRPr="00243FAC" w:rsidRDefault="00916B21" w:rsidP="007103E4">
            <w:pPr>
              <w:spacing w:after="0" w:line="240" w:lineRule="auto"/>
              <w:jc w:val="center"/>
              <w:rPr>
                <w:rFonts w:ascii="Times New Roman" w:hAnsi="Times New Roman"/>
                <w:color w:val="000000" w:themeColor="text1"/>
              </w:rPr>
            </w:pPr>
            <w:r w:rsidRPr="00243FAC">
              <w:rPr>
                <w:rFonts w:ascii="Times New Roman" w:hAnsi="Times New Roman"/>
                <w:color w:val="000000" w:themeColor="text1"/>
              </w:rPr>
              <w:t>1</w:t>
            </w:r>
            <w:r>
              <w:rPr>
                <w:rFonts w:ascii="Times New Roman" w:hAnsi="Times New Roman"/>
                <w:color w:val="000000" w:themeColor="text1"/>
              </w:rPr>
              <w:t>00</w:t>
            </w:r>
          </w:p>
        </w:tc>
        <w:tc>
          <w:tcPr>
            <w:tcW w:w="755" w:type="dxa"/>
            <w:tcBorders>
              <w:top w:val="nil"/>
              <w:left w:val="nil"/>
              <w:bottom w:val="single" w:sz="4" w:space="0" w:color="auto"/>
              <w:right w:val="nil"/>
            </w:tcBorders>
            <w:shd w:val="clear" w:color="auto" w:fill="auto"/>
          </w:tcPr>
          <w:p w:rsidR="00916B21" w:rsidRPr="00243FAC" w:rsidRDefault="00916B21" w:rsidP="007103E4">
            <w:pPr>
              <w:spacing w:after="0" w:line="240" w:lineRule="auto"/>
              <w:jc w:val="center"/>
              <w:rPr>
                <w:rFonts w:ascii="Times New Roman" w:hAnsi="Times New Roman"/>
                <w:color w:val="000000" w:themeColor="text1"/>
              </w:rPr>
            </w:pPr>
            <w:r w:rsidRPr="00243FAC">
              <w:rPr>
                <w:rFonts w:ascii="Times New Roman" w:hAnsi="Times New Roman"/>
                <w:color w:val="000000" w:themeColor="text1"/>
              </w:rPr>
              <w:t>100,0</w:t>
            </w:r>
          </w:p>
        </w:tc>
      </w:tr>
    </w:tbl>
    <w:p w:rsidR="00557F73" w:rsidRPr="00EE1B98" w:rsidRDefault="00557F73" w:rsidP="007103E4">
      <w:pPr>
        <w:autoSpaceDE w:val="0"/>
        <w:autoSpaceDN w:val="0"/>
        <w:adjustRightInd w:val="0"/>
        <w:spacing w:after="0" w:line="240" w:lineRule="auto"/>
        <w:rPr>
          <w:rFonts w:ascii="Times New Roman" w:hAnsi="Times New Roman"/>
          <w:b/>
          <w:bCs/>
          <w:sz w:val="24"/>
          <w:szCs w:val="24"/>
        </w:rPr>
      </w:pPr>
    </w:p>
    <w:p w:rsidR="00557F73" w:rsidRDefault="00557F73" w:rsidP="00EC50E2">
      <w:pPr>
        <w:spacing w:after="0" w:line="480" w:lineRule="auto"/>
        <w:ind w:firstLine="720"/>
        <w:jc w:val="both"/>
        <w:rPr>
          <w:rFonts w:ascii="Times New Roman" w:hAnsi="Times New Roman"/>
          <w:sz w:val="24"/>
          <w:szCs w:val="24"/>
        </w:rPr>
      </w:pPr>
      <w:r w:rsidRPr="00383B6C">
        <w:rPr>
          <w:rFonts w:ascii="Times New Roman" w:hAnsi="Times New Roman"/>
          <w:color w:val="000000"/>
          <w:sz w:val="24"/>
          <w:szCs w:val="24"/>
        </w:rPr>
        <w:t xml:space="preserve">Berdasarkan </w:t>
      </w:r>
      <w:r>
        <w:rPr>
          <w:rFonts w:ascii="Times New Roman" w:hAnsi="Times New Roman"/>
          <w:color w:val="000000"/>
          <w:sz w:val="24"/>
          <w:szCs w:val="24"/>
        </w:rPr>
        <w:t>T</w:t>
      </w:r>
      <w:r w:rsidRPr="00383B6C">
        <w:rPr>
          <w:rFonts w:ascii="Times New Roman" w:hAnsi="Times New Roman"/>
          <w:color w:val="000000"/>
          <w:sz w:val="24"/>
          <w:szCs w:val="24"/>
        </w:rPr>
        <w:t>abel 4.</w:t>
      </w:r>
      <w:r>
        <w:rPr>
          <w:rFonts w:ascii="Times New Roman" w:hAnsi="Times New Roman"/>
          <w:color w:val="000000"/>
          <w:sz w:val="24"/>
          <w:szCs w:val="24"/>
        </w:rPr>
        <w:t>4</w:t>
      </w:r>
      <w:r w:rsidRPr="00383B6C">
        <w:rPr>
          <w:rFonts w:ascii="Times New Roman" w:hAnsi="Times New Roman"/>
          <w:color w:val="000000"/>
          <w:sz w:val="24"/>
          <w:szCs w:val="24"/>
        </w:rPr>
        <w:t xml:space="preserve"> dapat dilihat distribusi frekuensi </w:t>
      </w:r>
      <w:r>
        <w:rPr>
          <w:rFonts w:ascii="Times New Roman" w:hAnsi="Times New Roman"/>
          <w:color w:val="000000"/>
          <w:sz w:val="24"/>
          <w:szCs w:val="24"/>
        </w:rPr>
        <w:t xml:space="preserve">jawaban </w:t>
      </w:r>
      <w:r w:rsidRPr="00383B6C">
        <w:rPr>
          <w:rFonts w:ascii="Times New Roman" w:hAnsi="Times New Roman"/>
          <w:color w:val="000000"/>
          <w:sz w:val="24"/>
          <w:szCs w:val="24"/>
        </w:rPr>
        <w:t xml:space="preserve">responden </w:t>
      </w:r>
      <w:r>
        <w:rPr>
          <w:rFonts w:ascii="Times New Roman" w:hAnsi="Times New Roman"/>
          <w:color w:val="000000"/>
          <w:sz w:val="24"/>
          <w:szCs w:val="24"/>
        </w:rPr>
        <w:t>tentang efisiensi menunjukkan bahwa pada pertanyaan No. 1 sebagian besar responden menjawab “</w:t>
      </w:r>
      <w:r w:rsidR="00A40787">
        <w:rPr>
          <w:rFonts w:ascii="Times New Roman" w:hAnsi="Times New Roman"/>
          <w:color w:val="000000"/>
          <w:sz w:val="24"/>
          <w:szCs w:val="24"/>
        </w:rPr>
        <w:t xml:space="preserve">Ya dan </w:t>
      </w:r>
      <w:r>
        <w:rPr>
          <w:rFonts w:ascii="Times New Roman" w:hAnsi="Times New Roman"/>
          <w:color w:val="000000"/>
          <w:sz w:val="24"/>
          <w:szCs w:val="24"/>
        </w:rPr>
        <w:t xml:space="preserve">Tidak” yaitu sebanyak </w:t>
      </w:r>
      <w:r w:rsidR="00A40787">
        <w:rPr>
          <w:rFonts w:ascii="Times New Roman" w:hAnsi="Times New Roman"/>
          <w:color w:val="000000"/>
          <w:sz w:val="24"/>
          <w:szCs w:val="24"/>
        </w:rPr>
        <w:t>50</w:t>
      </w:r>
      <w:r>
        <w:rPr>
          <w:rFonts w:ascii="Times New Roman" w:hAnsi="Times New Roman"/>
          <w:color w:val="000000"/>
          <w:sz w:val="24"/>
          <w:szCs w:val="24"/>
        </w:rPr>
        <w:t xml:space="preserve"> responden (</w:t>
      </w:r>
      <w:r w:rsidR="00A40787">
        <w:rPr>
          <w:rFonts w:ascii="Times New Roman" w:hAnsi="Times New Roman"/>
          <w:sz w:val="24"/>
        </w:rPr>
        <w:t>50,0</w:t>
      </w:r>
      <w:r>
        <w:rPr>
          <w:rFonts w:ascii="Times New Roman" w:hAnsi="Times New Roman"/>
          <w:color w:val="000000"/>
          <w:sz w:val="24"/>
          <w:szCs w:val="24"/>
        </w:rPr>
        <w:t xml:space="preserve">%). </w:t>
      </w:r>
      <w:r>
        <w:rPr>
          <w:rFonts w:ascii="Times New Roman" w:hAnsi="Times New Roman"/>
          <w:color w:val="000000"/>
          <w:sz w:val="24"/>
          <w:szCs w:val="24"/>
        </w:rPr>
        <w:lastRenderedPageBreak/>
        <w:t xml:space="preserve">Pada pertanyaan No. 2 </w:t>
      </w:r>
      <w:r>
        <w:rPr>
          <w:rFonts w:ascii="Times New Roman" w:hAnsi="Times New Roman"/>
          <w:sz w:val="24"/>
          <w:szCs w:val="24"/>
        </w:rPr>
        <w:t xml:space="preserve">sebagian besar responden menjawab “Tidak” yaitu sebanyak </w:t>
      </w:r>
      <w:r w:rsidR="00A40787">
        <w:rPr>
          <w:rFonts w:ascii="Times New Roman" w:hAnsi="Times New Roman"/>
          <w:color w:val="000000"/>
          <w:sz w:val="24"/>
          <w:szCs w:val="24"/>
        </w:rPr>
        <w:t>54</w:t>
      </w:r>
      <w:r>
        <w:rPr>
          <w:rFonts w:ascii="Times New Roman" w:hAnsi="Times New Roman"/>
          <w:color w:val="000000"/>
          <w:sz w:val="24"/>
          <w:szCs w:val="24"/>
        </w:rPr>
        <w:t xml:space="preserve"> responden (</w:t>
      </w:r>
      <w:r w:rsidR="00A40787">
        <w:rPr>
          <w:rFonts w:ascii="Times New Roman" w:hAnsi="Times New Roman"/>
          <w:sz w:val="24"/>
        </w:rPr>
        <w:t>54,0</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 xml:space="preserve">Pertanyaan No. 3 </w:t>
      </w:r>
      <w:r>
        <w:rPr>
          <w:rFonts w:ascii="Times New Roman" w:hAnsi="Times New Roman"/>
          <w:sz w:val="24"/>
          <w:szCs w:val="24"/>
        </w:rPr>
        <w:t xml:space="preserve">sebagian besar responden menjawab “Ya” yaitu sebanyak </w:t>
      </w:r>
      <w:r w:rsidR="00935C24">
        <w:rPr>
          <w:rFonts w:ascii="Times New Roman" w:hAnsi="Times New Roman"/>
          <w:color w:val="000000"/>
          <w:sz w:val="24"/>
          <w:szCs w:val="24"/>
        </w:rPr>
        <w:t>54</w:t>
      </w:r>
      <w:r>
        <w:rPr>
          <w:rFonts w:ascii="Times New Roman" w:hAnsi="Times New Roman"/>
          <w:color w:val="000000"/>
          <w:sz w:val="24"/>
          <w:szCs w:val="24"/>
        </w:rPr>
        <w:t xml:space="preserve"> responden (</w:t>
      </w:r>
      <w:r w:rsidR="00935C24">
        <w:rPr>
          <w:rFonts w:ascii="Times New Roman" w:hAnsi="Times New Roman"/>
          <w:sz w:val="24"/>
        </w:rPr>
        <w:t>54,0</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 xml:space="preserve">Pertanyaan No. 4 </w:t>
      </w:r>
      <w:r>
        <w:rPr>
          <w:rFonts w:ascii="Times New Roman" w:hAnsi="Times New Roman"/>
          <w:sz w:val="24"/>
          <w:szCs w:val="24"/>
        </w:rPr>
        <w:t xml:space="preserve">sebagian besar responden menjawab “Ya” yaitu sebanyak </w:t>
      </w:r>
      <w:r w:rsidR="00935C24">
        <w:rPr>
          <w:rFonts w:ascii="Times New Roman" w:hAnsi="Times New Roman"/>
          <w:color w:val="000000"/>
          <w:sz w:val="24"/>
          <w:szCs w:val="24"/>
        </w:rPr>
        <w:t>52</w:t>
      </w:r>
      <w:r>
        <w:rPr>
          <w:rFonts w:ascii="Times New Roman" w:hAnsi="Times New Roman"/>
          <w:color w:val="000000"/>
          <w:sz w:val="24"/>
          <w:szCs w:val="24"/>
        </w:rPr>
        <w:t xml:space="preserve"> responden (</w:t>
      </w:r>
      <w:r>
        <w:rPr>
          <w:rFonts w:ascii="Times New Roman" w:hAnsi="Times New Roman"/>
          <w:sz w:val="24"/>
        </w:rPr>
        <w:t>5</w:t>
      </w:r>
      <w:r w:rsidR="00935C24">
        <w:rPr>
          <w:rFonts w:ascii="Times New Roman" w:hAnsi="Times New Roman"/>
          <w:sz w:val="24"/>
        </w:rPr>
        <w:t>2</w:t>
      </w:r>
      <w:r>
        <w:rPr>
          <w:rFonts w:ascii="Times New Roman" w:hAnsi="Times New Roman"/>
          <w:sz w:val="24"/>
        </w:rPr>
        <w:t>,0</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 xml:space="preserve">Pertanyaan No. 5 </w:t>
      </w:r>
      <w:r>
        <w:rPr>
          <w:rFonts w:ascii="Times New Roman" w:hAnsi="Times New Roman"/>
          <w:sz w:val="24"/>
          <w:szCs w:val="24"/>
        </w:rPr>
        <w:t xml:space="preserve">sebagian besar responden menjawab “Tidak” yaitu sebanyak </w:t>
      </w:r>
      <w:r w:rsidR="00935C24">
        <w:rPr>
          <w:rFonts w:ascii="Times New Roman" w:hAnsi="Times New Roman"/>
          <w:color w:val="000000"/>
          <w:sz w:val="24"/>
          <w:szCs w:val="24"/>
        </w:rPr>
        <w:t>52</w:t>
      </w:r>
      <w:r>
        <w:rPr>
          <w:rFonts w:ascii="Times New Roman" w:hAnsi="Times New Roman"/>
          <w:color w:val="000000"/>
          <w:sz w:val="24"/>
          <w:szCs w:val="24"/>
        </w:rPr>
        <w:t xml:space="preserve"> responden (</w:t>
      </w:r>
      <w:r>
        <w:rPr>
          <w:rFonts w:ascii="Times New Roman" w:hAnsi="Times New Roman"/>
          <w:sz w:val="24"/>
        </w:rPr>
        <w:t>52,</w:t>
      </w:r>
      <w:r w:rsidR="00935C24">
        <w:rPr>
          <w:rFonts w:ascii="Times New Roman" w:hAnsi="Times New Roman"/>
          <w:sz w:val="24"/>
        </w:rPr>
        <w:t>0</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 xml:space="preserve">Pertanyaan No. 6 </w:t>
      </w:r>
      <w:r>
        <w:rPr>
          <w:rFonts w:ascii="Times New Roman" w:hAnsi="Times New Roman"/>
          <w:sz w:val="24"/>
          <w:szCs w:val="24"/>
        </w:rPr>
        <w:t xml:space="preserve">sebagian besar responden menjawab “Ya” yaitu sebanyak </w:t>
      </w:r>
      <w:r w:rsidR="00935C24">
        <w:rPr>
          <w:rFonts w:ascii="Times New Roman" w:hAnsi="Times New Roman"/>
          <w:color w:val="000000"/>
          <w:sz w:val="24"/>
          <w:szCs w:val="24"/>
        </w:rPr>
        <w:t>52</w:t>
      </w:r>
      <w:r>
        <w:rPr>
          <w:rFonts w:ascii="Times New Roman" w:hAnsi="Times New Roman"/>
          <w:color w:val="000000"/>
          <w:sz w:val="24"/>
          <w:szCs w:val="24"/>
        </w:rPr>
        <w:t xml:space="preserve"> responden (</w:t>
      </w:r>
      <w:r w:rsidR="00935C24">
        <w:rPr>
          <w:rFonts w:ascii="Times New Roman" w:hAnsi="Times New Roman"/>
          <w:sz w:val="24"/>
        </w:rPr>
        <w:t>52,0</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 xml:space="preserve">Pertanyaan No. 7 </w:t>
      </w:r>
      <w:r>
        <w:rPr>
          <w:rFonts w:ascii="Times New Roman" w:hAnsi="Times New Roman"/>
          <w:sz w:val="24"/>
          <w:szCs w:val="24"/>
        </w:rPr>
        <w:t xml:space="preserve">sebagian besar responden menjawab “Ya” yaitu sebanyak </w:t>
      </w:r>
      <w:r w:rsidR="0073050F">
        <w:rPr>
          <w:rFonts w:ascii="Times New Roman" w:hAnsi="Times New Roman"/>
          <w:color w:val="000000"/>
          <w:sz w:val="24"/>
          <w:szCs w:val="24"/>
        </w:rPr>
        <w:t>52</w:t>
      </w:r>
      <w:r>
        <w:rPr>
          <w:rFonts w:ascii="Times New Roman" w:hAnsi="Times New Roman"/>
          <w:color w:val="000000"/>
          <w:sz w:val="24"/>
          <w:szCs w:val="24"/>
        </w:rPr>
        <w:t xml:space="preserve"> responden (</w:t>
      </w:r>
      <w:r>
        <w:rPr>
          <w:rFonts w:ascii="Times New Roman" w:hAnsi="Times New Roman"/>
          <w:sz w:val="24"/>
        </w:rPr>
        <w:t>52,</w:t>
      </w:r>
      <w:r w:rsidR="0073050F">
        <w:rPr>
          <w:rFonts w:ascii="Times New Roman" w:hAnsi="Times New Roman"/>
          <w:sz w:val="24"/>
        </w:rPr>
        <w:t>0</w:t>
      </w:r>
      <w:r>
        <w:rPr>
          <w:rFonts w:ascii="Times New Roman" w:hAnsi="Times New Roman"/>
          <w:color w:val="000000"/>
          <w:sz w:val="24"/>
          <w:szCs w:val="24"/>
        </w:rPr>
        <w:t>%)</w:t>
      </w:r>
      <w:r>
        <w:rPr>
          <w:rFonts w:ascii="Times New Roman" w:hAnsi="Times New Roman"/>
          <w:sz w:val="24"/>
          <w:szCs w:val="24"/>
        </w:rPr>
        <w:t xml:space="preserve">. Selanjutnya pada </w:t>
      </w:r>
      <w:r>
        <w:rPr>
          <w:rFonts w:ascii="Times New Roman" w:hAnsi="Times New Roman"/>
          <w:color w:val="000000"/>
          <w:sz w:val="24"/>
          <w:szCs w:val="24"/>
        </w:rPr>
        <w:t xml:space="preserve">pertanyaan No. 15 </w:t>
      </w:r>
      <w:r>
        <w:rPr>
          <w:rFonts w:ascii="Times New Roman" w:hAnsi="Times New Roman"/>
          <w:sz w:val="24"/>
          <w:szCs w:val="24"/>
        </w:rPr>
        <w:t>sebagian besar responden menjawab “</w:t>
      </w:r>
      <w:r w:rsidR="0073050F">
        <w:rPr>
          <w:rFonts w:ascii="Times New Roman" w:hAnsi="Times New Roman"/>
          <w:sz w:val="24"/>
          <w:szCs w:val="24"/>
        </w:rPr>
        <w:t>Tidak</w:t>
      </w:r>
      <w:r>
        <w:rPr>
          <w:rFonts w:ascii="Times New Roman" w:hAnsi="Times New Roman"/>
          <w:sz w:val="24"/>
          <w:szCs w:val="24"/>
        </w:rPr>
        <w:t xml:space="preserve">” yaitu sebanyak </w:t>
      </w:r>
      <w:r w:rsidR="002348FB">
        <w:rPr>
          <w:rFonts w:ascii="Times New Roman" w:hAnsi="Times New Roman"/>
          <w:color w:val="000000"/>
          <w:sz w:val="24"/>
          <w:szCs w:val="24"/>
        </w:rPr>
        <w:t>52</w:t>
      </w:r>
      <w:r>
        <w:rPr>
          <w:rFonts w:ascii="Times New Roman" w:hAnsi="Times New Roman"/>
          <w:color w:val="000000"/>
          <w:sz w:val="24"/>
          <w:szCs w:val="24"/>
        </w:rPr>
        <w:t xml:space="preserve"> responden (</w:t>
      </w:r>
      <w:r w:rsidR="002348FB">
        <w:rPr>
          <w:rFonts w:ascii="Times New Roman" w:hAnsi="Times New Roman"/>
          <w:sz w:val="24"/>
        </w:rPr>
        <w:t>52,0</w:t>
      </w:r>
      <w:r>
        <w:rPr>
          <w:rFonts w:ascii="Times New Roman" w:hAnsi="Times New Roman"/>
          <w:color w:val="000000"/>
          <w:sz w:val="24"/>
          <w:szCs w:val="24"/>
        </w:rPr>
        <w:t>%)</w:t>
      </w:r>
      <w:r>
        <w:rPr>
          <w:rFonts w:ascii="Times New Roman" w:hAnsi="Times New Roman"/>
          <w:sz w:val="24"/>
          <w:szCs w:val="24"/>
        </w:rPr>
        <w:t>.</w:t>
      </w:r>
    </w:p>
    <w:p w:rsidR="00557F73" w:rsidRPr="00F33475" w:rsidRDefault="00557F73" w:rsidP="00557F73">
      <w:pPr>
        <w:autoSpaceDE w:val="0"/>
        <w:autoSpaceDN w:val="0"/>
        <w:adjustRightInd w:val="0"/>
        <w:spacing w:after="0" w:line="480" w:lineRule="auto"/>
        <w:ind w:firstLine="720"/>
        <w:jc w:val="both"/>
        <w:rPr>
          <w:rFonts w:ascii="Times New Roman" w:hAnsi="Times New Roman"/>
          <w:b/>
          <w:bCs/>
          <w:color w:val="000000" w:themeColor="text1"/>
          <w:sz w:val="24"/>
          <w:szCs w:val="24"/>
        </w:rPr>
      </w:pPr>
      <w:r w:rsidRPr="00F33475">
        <w:rPr>
          <w:rFonts w:ascii="Times New Roman" w:hAnsi="Times New Roman"/>
          <w:color w:val="000000" w:themeColor="text1"/>
          <w:sz w:val="24"/>
          <w:szCs w:val="24"/>
        </w:rPr>
        <w:t xml:space="preserve">Berdasarkan distribusi jawaban responden maka </w:t>
      </w:r>
      <w:r>
        <w:rPr>
          <w:rFonts w:ascii="Times New Roman" w:hAnsi="Times New Roman"/>
          <w:color w:val="000000" w:themeColor="text1"/>
          <w:sz w:val="24"/>
          <w:szCs w:val="24"/>
        </w:rPr>
        <w:t>efisiensi</w:t>
      </w:r>
      <w:r w:rsidRPr="00F33475">
        <w:rPr>
          <w:rFonts w:ascii="Times New Roman" w:hAnsi="Times New Roman"/>
          <w:color w:val="000000" w:themeColor="text1"/>
          <w:sz w:val="24"/>
          <w:szCs w:val="24"/>
        </w:rPr>
        <w:t xml:space="preserve"> dapat dikategorikan sebagai berikut :</w:t>
      </w:r>
    </w:p>
    <w:p w:rsidR="00557F73" w:rsidRPr="00A56D65" w:rsidRDefault="00557F73" w:rsidP="00557F73">
      <w:pPr>
        <w:autoSpaceDE w:val="0"/>
        <w:autoSpaceDN w:val="0"/>
        <w:adjustRightInd w:val="0"/>
        <w:spacing w:after="0" w:line="240" w:lineRule="auto"/>
        <w:ind w:left="1134" w:hanging="1134"/>
        <w:jc w:val="both"/>
        <w:rPr>
          <w:rFonts w:ascii="Times New Roman" w:hAnsi="Times New Roman"/>
          <w:b/>
          <w:bCs/>
          <w:sz w:val="24"/>
          <w:szCs w:val="24"/>
        </w:rPr>
      </w:pPr>
      <w:r w:rsidRPr="00A56D65">
        <w:rPr>
          <w:rFonts w:ascii="Times New Roman" w:hAnsi="Times New Roman"/>
          <w:b/>
          <w:bCs/>
          <w:sz w:val="24"/>
          <w:szCs w:val="24"/>
        </w:rPr>
        <w:t>Tabel 4.</w:t>
      </w:r>
      <w:r>
        <w:rPr>
          <w:rFonts w:ascii="Times New Roman" w:hAnsi="Times New Roman"/>
          <w:b/>
          <w:bCs/>
          <w:sz w:val="24"/>
          <w:szCs w:val="24"/>
        </w:rPr>
        <w:t>5</w:t>
      </w:r>
      <w:r w:rsidRPr="00A56D65">
        <w:rPr>
          <w:rFonts w:ascii="Times New Roman" w:hAnsi="Times New Roman"/>
          <w:b/>
          <w:bCs/>
          <w:sz w:val="24"/>
          <w:szCs w:val="24"/>
        </w:rPr>
        <w:t>.</w:t>
      </w:r>
      <w:r w:rsidRPr="00A56D65">
        <w:rPr>
          <w:rFonts w:ascii="Times New Roman" w:hAnsi="Times New Roman"/>
          <w:b/>
          <w:bCs/>
          <w:sz w:val="24"/>
          <w:szCs w:val="24"/>
        </w:rPr>
        <w:tab/>
      </w:r>
      <w:r w:rsidRPr="001F6ABF">
        <w:rPr>
          <w:rFonts w:ascii="Times New Roman" w:hAnsi="Times New Roman"/>
          <w:b/>
          <w:bCs/>
          <w:sz w:val="24"/>
          <w:szCs w:val="24"/>
        </w:rPr>
        <w:t xml:space="preserve">Distribusi Frekuensi Berdasarkan </w:t>
      </w:r>
      <w:r>
        <w:rPr>
          <w:rFonts w:ascii="Times New Roman" w:hAnsi="Times New Roman"/>
          <w:b/>
          <w:bCs/>
          <w:sz w:val="24"/>
          <w:szCs w:val="24"/>
        </w:rPr>
        <w:t>Efisiensi</w:t>
      </w:r>
      <w:r w:rsidRPr="001F6ABF">
        <w:rPr>
          <w:rFonts w:ascii="Times New Roman" w:hAnsi="Times New Roman"/>
          <w:b/>
          <w:bCs/>
          <w:sz w:val="24"/>
          <w:szCs w:val="24"/>
        </w:rPr>
        <w:t xml:space="preserve"> </w:t>
      </w:r>
      <w:r w:rsidR="00F86DC8" w:rsidRPr="0028619C">
        <w:rPr>
          <w:rFonts w:ascii="Times New Roman" w:hAnsi="Times New Roman"/>
          <w:b/>
          <w:color w:val="000000" w:themeColor="text1"/>
          <w:sz w:val="24"/>
          <w:szCs w:val="24"/>
        </w:rPr>
        <w:t xml:space="preserve">di </w:t>
      </w:r>
      <w:r w:rsidR="00F86DC8">
        <w:rPr>
          <w:rFonts w:ascii="Times New Roman" w:hAnsi="Times New Roman"/>
          <w:b/>
          <w:sz w:val="24"/>
          <w:szCs w:val="24"/>
        </w:rPr>
        <w:t>Klinik Penyakit Dalam Rumah Sakit Dr. Pirngadi Medan</w:t>
      </w:r>
      <w:r w:rsidR="00F86DC8" w:rsidRPr="0028619C">
        <w:rPr>
          <w:rFonts w:ascii="Times New Roman" w:hAnsi="Times New Roman"/>
          <w:b/>
          <w:sz w:val="24"/>
          <w:szCs w:val="24"/>
        </w:rPr>
        <w:t xml:space="preserve"> Tahun 20</w:t>
      </w:r>
      <w:r w:rsidR="00761E16">
        <w:rPr>
          <w:rFonts w:ascii="Times New Roman" w:hAnsi="Times New Roman"/>
          <w:b/>
          <w:sz w:val="24"/>
          <w:szCs w:val="24"/>
        </w:rPr>
        <w:t>20</w:t>
      </w:r>
    </w:p>
    <w:p w:rsidR="00557F73" w:rsidRPr="00A56D65" w:rsidRDefault="00557F73" w:rsidP="00557F73">
      <w:pPr>
        <w:autoSpaceDE w:val="0"/>
        <w:autoSpaceDN w:val="0"/>
        <w:adjustRightInd w:val="0"/>
        <w:spacing w:after="0" w:line="240" w:lineRule="auto"/>
        <w:jc w:val="both"/>
        <w:rPr>
          <w:rFonts w:ascii="Times New Roman" w:hAnsi="Times New Roman"/>
          <w:b/>
          <w:bCs/>
          <w:sz w:val="1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1"/>
        <w:gridCol w:w="4985"/>
        <w:gridCol w:w="1155"/>
        <w:gridCol w:w="1199"/>
      </w:tblGrid>
      <w:tr w:rsidR="00557F73" w:rsidRPr="00A56D65" w:rsidTr="003E04D4">
        <w:trPr>
          <w:jc w:val="center"/>
        </w:trPr>
        <w:tc>
          <w:tcPr>
            <w:tcW w:w="571" w:type="dxa"/>
            <w:tcBorders>
              <w:left w:val="nil"/>
              <w:bottom w:val="single" w:sz="4" w:space="0" w:color="auto"/>
              <w:right w:val="nil"/>
            </w:tcBorders>
          </w:tcPr>
          <w:p w:rsidR="00557F73" w:rsidRPr="00A56D65" w:rsidRDefault="00557F73" w:rsidP="003E04D4">
            <w:pPr>
              <w:tabs>
                <w:tab w:val="center" w:pos="4680"/>
                <w:tab w:val="right" w:pos="9360"/>
              </w:tabs>
              <w:autoSpaceDE w:val="0"/>
              <w:autoSpaceDN w:val="0"/>
              <w:adjustRightInd w:val="0"/>
              <w:spacing w:after="0" w:line="240" w:lineRule="auto"/>
              <w:jc w:val="center"/>
              <w:rPr>
                <w:rFonts w:ascii="Times New Roman" w:hAnsi="Times New Roman"/>
                <w:b/>
                <w:bCs/>
                <w:sz w:val="24"/>
                <w:szCs w:val="24"/>
              </w:rPr>
            </w:pPr>
            <w:r w:rsidRPr="00A56D65">
              <w:rPr>
                <w:rFonts w:ascii="Times New Roman" w:hAnsi="Times New Roman"/>
                <w:b/>
                <w:bCs/>
                <w:sz w:val="24"/>
                <w:szCs w:val="24"/>
              </w:rPr>
              <w:t>No.</w:t>
            </w:r>
          </w:p>
        </w:tc>
        <w:tc>
          <w:tcPr>
            <w:tcW w:w="4985" w:type="dxa"/>
            <w:tcBorders>
              <w:left w:val="nil"/>
              <w:bottom w:val="single" w:sz="4" w:space="0" w:color="auto"/>
              <w:right w:val="nil"/>
            </w:tcBorders>
          </w:tcPr>
          <w:p w:rsidR="00557F73" w:rsidRPr="00606B3F" w:rsidRDefault="00557F73" w:rsidP="003E04D4">
            <w:pPr>
              <w:tabs>
                <w:tab w:val="center" w:pos="4680"/>
                <w:tab w:val="right" w:pos="9360"/>
              </w:tabs>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Efisiensi</w:t>
            </w:r>
          </w:p>
        </w:tc>
        <w:tc>
          <w:tcPr>
            <w:tcW w:w="1155" w:type="dxa"/>
            <w:tcBorders>
              <w:left w:val="nil"/>
              <w:bottom w:val="single" w:sz="4" w:space="0" w:color="auto"/>
              <w:right w:val="nil"/>
            </w:tcBorders>
          </w:tcPr>
          <w:p w:rsidR="00557F73" w:rsidRPr="00A56D65" w:rsidRDefault="00557F73" w:rsidP="003E04D4">
            <w:pPr>
              <w:tabs>
                <w:tab w:val="center" w:pos="4680"/>
                <w:tab w:val="right" w:pos="9360"/>
              </w:tabs>
              <w:autoSpaceDE w:val="0"/>
              <w:autoSpaceDN w:val="0"/>
              <w:adjustRightInd w:val="0"/>
              <w:spacing w:after="0" w:line="240" w:lineRule="auto"/>
              <w:jc w:val="center"/>
              <w:rPr>
                <w:rFonts w:ascii="Times New Roman" w:hAnsi="Times New Roman"/>
                <w:b/>
                <w:bCs/>
                <w:sz w:val="24"/>
                <w:szCs w:val="24"/>
              </w:rPr>
            </w:pPr>
            <w:r w:rsidRPr="00A56D65">
              <w:rPr>
                <w:rFonts w:ascii="Times New Roman" w:hAnsi="Times New Roman"/>
                <w:b/>
                <w:bCs/>
                <w:sz w:val="24"/>
                <w:szCs w:val="24"/>
              </w:rPr>
              <w:t>f</w:t>
            </w:r>
          </w:p>
        </w:tc>
        <w:tc>
          <w:tcPr>
            <w:tcW w:w="1199" w:type="dxa"/>
            <w:tcBorders>
              <w:left w:val="nil"/>
              <w:bottom w:val="single" w:sz="4" w:space="0" w:color="auto"/>
              <w:right w:val="nil"/>
            </w:tcBorders>
          </w:tcPr>
          <w:p w:rsidR="00557F73" w:rsidRPr="00A56D65" w:rsidRDefault="00557F73" w:rsidP="003E04D4">
            <w:pPr>
              <w:tabs>
                <w:tab w:val="center" w:pos="4680"/>
                <w:tab w:val="right" w:pos="9360"/>
              </w:tabs>
              <w:autoSpaceDE w:val="0"/>
              <w:autoSpaceDN w:val="0"/>
              <w:adjustRightInd w:val="0"/>
              <w:spacing w:after="0" w:line="240" w:lineRule="auto"/>
              <w:jc w:val="center"/>
              <w:rPr>
                <w:rFonts w:ascii="Times New Roman" w:hAnsi="Times New Roman"/>
                <w:b/>
                <w:bCs/>
                <w:sz w:val="24"/>
                <w:szCs w:val="24"/>
              </w:rPr>
            </w:pPr>
            <w:r w:rsidRPr="00A56D65">
              <w:rPr>
                <w:rFonts w:ascii="Times New Roman" w:hAnsi="Times New Roman"/>
                <w:b/>
                <w:bCs/>
                <w:sz w:val="24"/>
                <w:szCs w:val="24"/>
              </w:rPr>
              <w:t>%</w:t>
            </w:r>
          </w:p>
        </w:tc>
      </w:tr>
      <w:tr w:rsidR="00557F73" w:rsidRPr="00A56D65" w:rsidTr="003E04D4">
        <w:trPr>
          <w:jc w:val="center"/>
        </w:trPr>
        <w:tc>
          <w:tcPr>
            <w:tcW w:w="571" w:type="dxa"/>
            <w:tcBorders>
              <w:top w:val="single" w:sz="4" w:space="0" w:color="auto"/>
              <w:left w:val="nil"/>
              <w:bottom w:val="nil"/>
              <w:right w:val="nil"/>
            </w:tcBorders>
          </w:tcPr>
          <w:p w:rsidR="00557F73" w:rsidRPr="00A56D65" w:rsidRDefault="00557F73" w:rsidP="003E04D4">
            <w:pPr>
              <w:tabs>
                <w:tab w:val="center" w:pos="4680"/>
                <w:tab w:val="right" w:pos="9360"/>
              </w:tabs>
              <w:autoSpaceDE w:val="0"/>
              <w:autoSpaceDN w:val="0"/>
              <w:adjustRightInd w:val="0"/>
              <w:spacing w:after="0" w:line="240" w:lineRule="auto"/>
              <w:jc w:val="center"/>
              <w:rPr>
                <w:rFonts w:ascii="Times New Roman" w:hAnsi="Times New Roman"/>
                <w:bCs/>
                <w:sz w:val="24"/>
                <w:szCs w:val="24"/>
              </w:rPr>
            </w:pPr>
            <w:r w:rsidRPr="00A56D65">
              <w:rPr>
                <w:rFonts w:ascii="Times New Roman" w:hAnsi="Times New Roman"/>
                <w:bCs/>
                <w:sz w:val="24"/>
                <w:szCs w:val="24"/>
              </w:rPr>
              <w:t>1</w:t>
            </w:r>
          </w:p>
        </w:tc>
        <w:tc>
          <w:tcPr>
            <w:tcW w:w="4985" w:type="dxa"/>
            <w:tcBorders>
              <w:top w:val="single" w:sz="4" w:space="0" w:color="auto"/>
              <w:left w:val="nil"/>
              <w:bottom w:val="nil"/>
              <w:right w:val="nil"/>
            </w:tcBorders>
          </w:tcPr>
          <w:p w:rsidR="00557F73" w:rsidRPr="00DC2A69" w:rsidRDefault="00557F73" w:rsidP="003E04D4">
            <w:pPr>
              <w:tabs>
                <w:tab w:val="center" w:pos="4680"/>
                <w:tab w:val="right" w:pos="9360"/>
              </w:tabs>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Efisien</w:t>
            </w:r>
          </w:p>
        </w:tc>
        <w:tc>
          <w:tcPr>
            <w:tcW w:w="1155" w:type="dxa"/>
            <w:tcBorders>
              <w:top w:val="single" w:sz="4" w:space="0" w:color="auto"/>
              <w:left w:val="nil"/>
              <w:bottom w:val="nil"/>
              <w:right w:val="nil"/>
            </w:tcBorders>
          </w:tcPr>
          <w:p w:rsidR="00557F73" w:rsidRPr="0043418F" w:rsidRDefault="00F86DC8" w:rsidP="003E04D4">
            <w:pPr>
              <w:tabs>
                <w:tab w:val="center" w:pos="4680"/>
                <w:tab w:val="right" w:pos="9360"/>
              </w:tabs>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46</w:t>
            </w:r>
          </w:p>
        </w:tc>
        <w:tc>
          <w:tcPr>
            <w:tcW w:w="1199" w:type="dxa"/>
            <w:tcBorders>
              <w:top w:val="single" w:sz="4" w:space="0" w:color="auto"/>
              <w:left w:val="nil"/>
              <w:bottom w:val="nil"/>
              <w:right w:val="nil"/>
            </w:tcBorders>
          </w:tcPr>
          <w:p w:rsidR="00557F73" w:rsidRPr="0043418F" w:rsidRDefault="00F86DC8" w:rsidP="003E04D4">
            <w:pPr>
              <w:tabs>
                <w:tab w:val="center" w:pos="4680"/>
                <w:tab w:val="right" w:pos="9360"/>
              </w:tabs>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46,0</w:t>
            </w:r>
          </w:p>
        </w:tc>
      </w:tr>
      <w:tr w:rsidR="00557F73" w:rsidRPr="00A56D65" w:rsidTr="003E04D4">
        <w:trPr>
          <w:jc w:val="center"/>
        </w:trPr>
        <w:tc>
          <w:tcPr>
            <w:tcW w:w="571" w:type="dxa"/>
            <w:tcBorders>
              <w:top w:val="nil"/>
              <w:left w:val="nil"/>
              <w:bottom w:val="single" w:sz="4" w:space="0" w:color="auto"/>
              <w:right w:val="nil"/>
            </w:tcBorders>
          </w:tcPr>
          <w:p w:rsidR="00557F73" w:rsidRPr="00A56D65" w:rsidRDefault="00557F73" w:rsidP="003E04D4">
            <w:pPr>
              <w:tabs>
                <w:tab w:val="center" w:pos="4680"/>
                <w:tab w:val="right" w:pos="9360"/>
              </w:tabs>
              <w:autoSpaceDE w:val="0"/>
              <w:autoSpaceDN w:val="0"/>
              <w:adjustRightInd w:val="0"/>
              <w:spacing w:after="0" w:line="240" w:lineRule="auto"/>
              <w:jc w:val="center"/>
              <w:rPr>
                <w:rFonts w:ascii="Times New Roman" w:hAnsi="Times New Roman"/>
                <w:bCs/>
                <w:sz w:val="24"/>
                <w:szCs w:val="24"/>
              </w:rPr>
            </w:pPr>
            <w:r w:rsidRPr="00A56D65">
              <w:rPr>
                <w:rFonts w:ascii="Times New Roman" w:hAnsi="Times New Roman"/>
                <w:bCs/>
                <w:sz w:val="24"/>
                <w:szCs w:val="24"/>
              </w:rPr>
              <w:t>2</w:t>
            </w:r>
          </w:p>
        </w:tc>
        <w:tc>
          <w:tcPr>
            <w:tcW w:w="4985" w:type="dxa"/>
            <w:tcBorders>
              <w:top w:val="nil"/>
              <w:left w:val="nil"/>
              <w:bottom w:val="single" w:sz="4" w:space="0" w:color="auto"/>
              <w:right w:val="nil"/>
            </w:tcBorders>
          </w:tcPr>
          <w:p w:rsidR="00557F73" w:rsidRPr="00711214" w:rsidRDefault="00956170" w:rsidP="003E04D4">
            <w:pPr>
              <w:tabs>
                <w:tab w:val="center" w:pos="4680"/>
                <w:tab w:val="right" w:pos="9360"/>
              </w:tabs>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Tidak</w:t>
            </w:r>
            <w:r w:rsidR="00557F73">
              <w:rPr>
                <w:rFonts w:ascii="Times New Roman" w:hAnsi="Times New Roman"/>
                <w:bCs/>
                <w:sz w:val="24"/>
                <w:szCs w:val="24"/>
              </w:rPr>
              <w:t xml:space="preserve"> Efisien</w:t>
            </w:r>
          </w:p>
        </w:tc>
        <w:tc>
          <w:tcPr>
            <w:tcW w:w="1155" w:type="dxa"/>
            <w:tcBorders>
              <w:top w:val="nil"/>
              <w:left w:val="nil"/>
              <w:bottom w:val="single" w:sz="4" w:space="0" w:color="auto"/>
              <w:right w:val="nil"/>
            </w:tcBorders>
          </w:tcPr>
          <w:p w:rsidR="00557F73" w:rsidRPr="0043418F" w:rsidRDefault="00F86DC8" w:rsidP="003E04D4">
            <w:pPr>
              <w:tabs>
                <w:tab w:val="center" w:pos="4680"/>
                <w:tab w:val="right" w:pos="9360"/>
              </w:tabs>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54</w:t>
            </w:r>
          </w:p>
        </w:tc>
        <w:tc>
          <w:tcPr>
            <w:tcW w:w="1199" w:type="dxa"/>
            <w:tcBorders>
              <w:top w:val="nil"/>
              <w:left w:val="nil"/>
              <w:bottom w:val="single" w:sz="4" w:space="0" w:color="auto"/>
              <w:right w:val="nil"/>
            </w:tcBorders>
          </w:tcPr>
          <w:p w:rsidR="00557F73" w:rsidRPr="007D130B" w:rsidRDefault="00F86DC8" w:rsidP="003E04D4">
            <w:pPr>
              <w:tabs>
                <w:tab w:val="center" w:pos="4680"/>
                <w:tab w:val="right" w:pos="9360"/>
              </w:tabs>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54,0</w:t>
            </w:r>
          </w:p>
        </w:tc>
      </w:tr>
      <w:tr w:rsidR="00557F73" w:rsidRPr="00A56D65" w:rsidTr="003E04D4">
        <w:trPr>
          <w:jc w:val="center"/>
        </w:trPr>
        <w:tc>
          <w:tcPr>
            <w:tcW w:w="5556" w:type="dxa"/>
            <w:gridSpan w:val="2"/>
            <w:tcBorders>
              <w:top w:val="single" w:sz="4" w:space="0" w:color="auto"/>
              <w:left w:val="nil"/>
              <w:right w:val="nil"/>
            </w:tcBorders>
          </w:tcPr>
          <w:p w:rsidR="00557F73" w:rsidRPr="00A56D65" w:rsidRDefault="00557F73" w:rsidP="003E04D4">
            <w:pPr>
              <w:tabs>
                <w:tab w:val="center" w:pos="4680"/>
                <w:tab w:val="right" w:pos="9360"/>
              </w:tabs>
              <w:autoSpaceDE w:val="0"/>
              <w:autoSpaceDN w:val="0"/>
              <w:adjustRightInd w:val="0"/>
              <w:spacing w:after="0" w:line="240" w:lineRule="auto"/>
              <w:ind w:left="588"/>
              <w:jc w:val="both"/>
              <w:rPr>
                <w:rFonts w:ascii="Times New Roman" w:hAnsi="Times New Roman"/>
                <w:b/>
                <w:bCs/>
                <w:sz w:val="24"/>
                <w:szCs w:val="24"/>
              </w:rPr>
            </w:pPr>
            <w:r w:rsidRPr="00A56D65">
              <w:rPr>
                <w:rFonts w:ascii="Times New Roman" w:hAnsi="Times New Roman"/>
                <w:b/>
                <w:bCs/>
                <w:sz w:val="24"/>
                <w:szCs w:val="24"/>
              </w:rPr>
              <w:t>Jumlah</w:t>
            </w:r>
          </w:p>
        </w:tc>
        <w:tc>
          <w:tcPr>
            <w:tcW w:w="1155" w:type="dxa"/>
            <w:tcBorders>
              <w:top w:val="single" w:sz="4" w:space="0" w:color="auto"/>
              <w:left w:val="nil"/>
              <w:right w:val="nil"/>
            </w:tcBorders>
          </w:tcPr>
          <w:p w:rsidR="00557F73" w:rsidRPr="000E60A1" w:rsidRDefault="00F86DC8" w:rsidP="003E04D4">
            <w:pPr>
              <w:tabs>
                <w:tab w:val="center" w:pos="4680"/>
                <w:tab w:val="right" w:pos="9360"/>
              </w:tabs>
              <w:spacing w:after="0" w:line="240" w:lineRule="auto"/>
              <w:jc w:val="center"/>
              <w:rPr>
                <w:rFonts w:ascii="Times New Roman" w:hAnsi="Times New Roman"/>
                <w:b/>
                <w:bCs/>
                <w:sz w:val="24"/>
                <w:szCs w:val="24"/>
              </w:rPr>
            </w:pPr>
            <w:r>
              <w:rPr>
                <w:rFonts w:ascii="Times New Roman" w:hAnsi="Times New Roman"/>
                <w:b/>
                <w:bCs/>
                <w:sz w:val="24"/>
                <w:szCs w:val="24"/>
              </w:rPr>
              <w:t>100</w:t>
            </w:r>
          </w:p>
        </w:tc>
        <w:tc>
          <w:tcPr>
            <w:tcW w:w="1199" w:type="dxa"/>
            <w:tcBorders>
              <w:top w:val="single" w:sz="4" w:space="0" w:color="auto"/>
              <w:left w:val="nil"/>
              <w:right w:val="nil"/>
            </w:tcBorders>
          </w:tcPr>
          <w:p w:rsidR="00557F73" w:rsidRPr="00A56D65" w:rsidRDefault="00557F73" w:rsidP="003E04D4">
            <w:pPr>
              <w:tabs>
                <w:tab w:val="center" w:pos="4680"/>
                <w:tab w:val="right" w:pos="9360"/>
              </w:tabs>
              <w:spacing w:after="0" w:line="240" w:lineRule="auto"/>
              <w:jc w:val="center"/>
              <w:rPr>
                <w:rFonts w:ascii="Times New Roman" w:hAnsi="Times New Roman"/>
                <w:b/>
                <w:bCs/>
                <w:sz w:val="24"/>
                <w:szCs w:val="24"/>
              </w:rPr>
            </w:pPr>
            <w:r w:rsidRPr="00A56D65">
              <w:rPr>
                <w:rFonts w:ascii="Times New Roman" w:hAnsi="Times New Roman"/>
                <w:b/>
                <w:bCs/>
                <w:sz w:val="24"/>
                <w:szCs w:val="24"/>
              </w:rPr>
              <w:t>100</w:t>
            </w:r>
          </w:p>
        </w:tc>
      </w:tr>
    </w:tbl>
    <w:p w:rsidR="00557F73" w:rsidRDefault="00557F73" w:rsidP="00557F73">
      <w:pPr>
        <w:autoSpaceDE w:val="0"/>
        <w:autoSpaceDN w:val="0"/>
        <w:adjustRightInd w:val="0"/>
        <w:spacing w:after="0" w:line="240" w:lineRule="auto"/>
        <w:jc w:val="both"/>
        <w:rPr>
          <w:rFonts w:ascii="Times New Roman" w:hAnsi="Times New Roman"/>
          <w:b/>
          <w:bCs/>
          <w:sz w:val="24"/>
          <w:szCs w:val="24"/>
        </w:rPr>
      </w:pPr>
    </w:p>
    <w:p w:rsidR="00557F73" w:rsidRDefault="00557F73" w:rsidP="00557F73">
      <w:pPr>
        <w:autoSpaceDE w:val="0"/>
        <w:autoSpaceDN w:val="0"/>
        <w:adjustRightInd w:val="0"/>
        <w:spacing w:after="0" w:line="480" w:lineRule="auto"/>
        <w:ind w:firstLine="720"/>
        <w:jc w:val="both"/>
        <w:rPr>
          <w:rFonts w:ascii="Times New Roman" w:hAnsi="Times New Roman"/>
          <w:sz w:val="24"/>
          <w:szCs w:val="24"/>
        </w:rPr>
      </w:pPr>
      <w:r w:rsidRPr="00A56D65">
        <w:rPr>
          <w:rFonts w:ascii="Times New Roman" w:hAnsi="Times New Roman"/>
          <w:sz w:val="24"/>
          <w:szCs w:val="24"/>
        </w:rPr>
        <w:t>Berdasarkan tabel 4.</w:t>
      </w:r>
      <w:r>
        <w:rPr>
          <w:rFonts w:ascii="Times New Roman" w:hAnsi="Times New Roman"/>
          <w:sz w:val="24"/>
          <w:szCs w:val="24"/>
        </w:rPr>
        <w:t>5</w:t>
      </w:r>
      <w:r w:rsidRPr="00A56D65">
        <w:rPr>
          <w:rFonts w:ascii="Times New Roman" w:hAnsi="Times New Roman"/>
          <w:sz w:val="24"/>
          <w:szCs w:val="24"/>
        </w:rPr>
        <w:t xml:space="preserve">. dapat dilihat bahwa dari </w:t>
      </w:r>
      <w:r w:rsidR="0074218B">
        <w:rPr>
          <w:rFonts w:ascii="Times New Roman" w:hAnsi="Times New Roman"/>
          <w:sz w:val="24"/>
          <w:szCs w:val="24"/>
        </w:rPr>
        <w:t>100</w:t>
      </w:r>
      <w:r w:rsidRPr="00A56D65">
        <w:rPr>
          <w:rFonts w:ascii="Times New Roman" w:hAnsi="Times New Roman"/>
          <w:sz w:val="24"/>
          <w:szCs w:val="24"/>
        </w:rPr>
        <w:t xml:space="preserve"> responden, sebanyak </w:t>
      </w:r>
      <w:r w:rsidR="0074218B">
        <w:rPr>
          <w:rFonts w:ascii="Times New Roman" w:hAnsi="Times New Roman"/>
          <w:sz w:val="24"/>
          <w:szCs w:val="24"/>
        </w:rPr>
        <w:t>46</w:t>
      </w:r>
      <w:r w:rsidRPr="00A56D65">
        <w:rPr>
          <w:rFonts w:ascii="Times New Roman" w:hAnsi="Times New Roman"/>
          <w:sz w:val="24"/>
          <w:szCs w:val="24"/>
        </w:rPr>
        <w:t xml:space="preserve"> responden (</w:t>
      </w:r>
      <w:r w:rsidR="0074218B">
        <w:rPr>
          <w:rFonts w:ascii="Times New Roman" w:hAnsi="Times New Roman"/>
          <w:sz w:val="24"/>
          <w:szCs w:val="24"/>
        </w:rPr>
        <w:t>46,0</w:t>
      </w:r>
      <w:r w:rsidRPr="00A56D65">
        <w:rPr>
          <w:rFonts w:ascii="Times New Roman" w:hAnsi="Times New Roman"/>
          <w:sz w:val="24"/>
          <w:szCs w:val="24"/>
        </w:rPr>
        <w:t xml:space="preserve">%) menyatakan </w:t>
      </w:r>
      <w:r>
        <w:rPr>
          <w:rFonts w:ascii="Times New Roman" w:hAnsi="Times New Roman"/>
          <w:sz w:val="24"/>
          <w:szCs w:val="24"/>
        </w:rPr>
        <w:t xml:space="preserve">mutu pelayanan yang diberikan sudah efisien dan selanjutnya </w:t>
      </w:r>
      <w:r w:rsidR="0074218B">
        <w:rPr>
          <w:rFonts w:ascii="Times New Roman" w:hAnsi="Times New Roman"/>
          <w:sz w:val="24"/>
          <w:szCs w:val="24"/>
        </w:rPr>
        <w:t>54</w:t>
      </w:r>
      <w:r w:rsidRPr="00A56D65">
        <w:rPr>
          <w:rFonts w:ascii="Times New Roman" w:hAnsi="Times New Roman"/>
          <w:sz w:val="24"/>
          <w:szCs w:val="24"/>
        </w:rPr>
        <w:t xml:space="preserve"> responden (</w:t>
      </w:r>
      <w:r w:rsidR="0074218B">
        <w:rPr>
          <w:rFonts w:ascii="Times New Roman" w:hAnsi="Times New Roman"/>
          <w:sz w:val="24"/>
          <w:szCs w:val="24"/>
        </w:rPr>
        <w:t>54,0</w:t>
      </w:r>
      <w:r w:rsidRPr="00A56D65">
        <w:rPr>
          <w:rFonts w:ascii="Times New Roman" w:hAnsi="Times New Roman"/>
          <w:sz w:val="24"/>
          <w:szCs w:val="24"/>
        </w:rPr>
        <w:t xml:space="preserve">%) menyatakan </w:t>
      </w:r>
      <w:r>
        <w:rPr>
          <w:rFonts w:ascii="Times New Roman" w:hAnsi="Times New Roman"/>
          <w:sz w:val="24"/>
          <w:szCs w:val="24"/>
        </w:rPr>
        <w:t xml:space="preserve">mutu pelayanan yang diberikan </w:t>
      </w:r>
      <w:r w:rsidR="008E0E20">
        <w:rPr>
          <w:rFonts w:ascii="Times New Roman" w:hAnsi="Times New Roman"/>
          <w:sz w:val="24"/>
          <w:szCs w:val="24"/>
        </w:rPr>
        <w:t>tidak</w:t>
      </w:r>
      <w:r>
        <w:rPr>
          <w:rFonts w:ascii="Times New Roman" w:hAnsi="Times New Roman"/>
          <w:sz w:val="24"/>
          <w:szCs w:val="24"/>
        </w:rPr>
        <w:t xml:space="preserve"> efisien.</w:t>
      </w:r>
    </w:p>
    <w:p w:rsidR="00557F73" w:rsidRPr="0077779D" w:rsidRDefault="00557F73" w:rsidP="007A786B">
      <w:pPr>
        <w:pStyle w:val="ListParagraph"/>
        <w:numPr>
          <w:ilvl w:val="0"/>
          <w:numId w:val="49"/>
        </w:numPr>
        <w:autoSpaceDE w:val="0"/>
        <w:autoSpaceDN w:val="0"/>
        <w:adjustRightInd w:val="0"/>
        <w:spacing w:after="0" w:line="480" w:lineRule="auto"/>
        <w:ind w:left="426" w:hanging="426"/>
        <w:jc w:val="both"/>
        <w:rPr>
          <w:rFonts w:ascii="Times New Roman" w:hAnsi="Times New Roman"/>
          <w:b/>
          <w:bCs/>
          <w:sz w:val="24"/>
          <w:szCs w:val="24"/>
        </w:rPr>
      </w:pPr>
      <w:r>
        <w:rPr>
          <w:rFonts w:ascii="Times New Roman" w:hAnsi="Times New Roman"/>
          <w:b/>
          <w:bCs/>
          <w:sz w:val="24"/>
          <w:szCs w:val="24"/>
        </w:rPr>
        <w:t>Keamanan</w:t>
      </w:r>
    </w:p>
    <w:p w:rsidR="00557F73" w:rsidRDefault="00557F73" w:rsidP="00557F73">
      <w:pPr>
        <w:autoSpaceDE w:val="0"/>
        <w:autoSpaceDN w:val="0"/>
        <w:adjustRightInd w:val="0"/>
        <w:spacing w:after="0" w:line="480" w:lineRule="auto"/>
        <w:ind w:firstLine="720"/>
        <w:jc w:val="both"/>
        <w:rPr>
          <w:rFonts w:ascii="Times New Roman" w:hAnsi="Times New Roman"/>
          <w:color w:val="000000"/>
          <w:sz w:val="24"/>
          <w:szCs w:val="24"/>
        </w:rPr>
      </w:pPr>
      <w:r w:rsidRPr="00D32C2A">
        <w:rPr>
          <w:rFonts w:ascii="Times New Roman" w:hAnsi="Times New Roman"/>
          <w:color w:val="000000"/>
          <w:sz w:val="24"/>
          <w:szCs w:val="24"/>
        </w:rPr>
        <w:t xml:space="preserve">Hasil penelitian dan penjelasan tentang jawaban responden berdasarkan </w:t>
      </w:r>
      <w:r>
        <w:rPr>
          <w:rFonts w:ascii="Times New Roman" w:hAnsi="Times New Roman"/>
          <w:color w:val="000000"/>
          <w:sz w:val="24"/>
          <w:szCs w:val="24"/>
        </w:rPr>
        <w:t>keamanan</w:t>
      </w:r>
      <w:r w:rsidRPr="00D32C2A">
        <w:rPr>
          <w:rFonts w:ascii="Times New Roman" w:hAnsi="Times New Roman"/>
          <w:color w:val="000000"/>
          <w:sz w:val="24"/>
          <w:szCs w:val="24"/>
        </w:rPr>
        <w:t xml:space="preserve"> dapat dilihat pada tabel berikut ini.</w:t>
      </w:r>
    </w:p>
    <w:p w:rsidR="00557F73" w:rsidRPr="00F960AA" w:rsidRDefault="00557F73" w:rsidP="00557F73">
      <w:pPr>
        <w:autoSpaceDE w:val="0"/>
        <w:autoSpaceDN w:val="0"/>
        <w:adjustRightInd w:val="0"/>
        <w:spacing w:after="0" w:line="240" w:lineRule="auto"/>
        <w:ind w:left="1134" w:hanging="1134"/>
        <w:jc w:val="both"/>
        <w:rPr>
          <w:rFonts w:ascii="Times New Roman" w:hAnsi="Times New Roman"/>
          <w:b/>
          <w:color w:val="000000" w:themeColor="text1"/>
          <w:sz w:val="24"/>
          <w:szCs w:val="24"/>
        </w:rPr>
      </w:pPr>
      <w:r w:rsidRPr="00A56D65">
        <w:rPr>
          <w:rFonts w:ascii="Times New Roman" w:hAnsi="Times New Roman"/>
          <w:b/>
          <w:bCs/>
          <w:sz w:val="24"/>
          <w:szCs w:val="24"/>
        </w:rPr>
        <w:lastRenderedPageBreak/>
        <w:t>Tabel 4.</w:t>
      </w:r>
      <w:r>
        <w:rPr>
          <w:rFonts w:ascii="Times New Roman" w:hAnsi="Times New Roman"/>
          <w:b/>
          <w:bCs/>
          <w:sz w:val="24"/>
          <w:szCs w:val="24"/>
        </w:rPr>
        <w:t>6</w:t>
      </w:r>
      <w:r w:rsidRPr="00A56D65">
        <w:rPr>
          <w:rFonts w:ascii="Times New Roman" w:hAnsi="Times New Roman"/>
          <w:b/>
          <w:bCs/>
          <w:sz w:val="24"/>
          <w:szCs w:val="24"/>
        </w:rPr>
        <w:t>.</w:t>
      </w:r>
      <w:r w:rsidRPr="00A56D65">
        <w:rPr>
          <w:rFonts w:ascii="Times New Roman" w:hAnsi="Times New Roman"/>
          <w:b/>
          <w:bCs/>
          <w:sz w:val="24"/>
          <w:szCs w:val="24"/>
        </w:rPr>
        <w:tab/>
      </w:r>
      <w:r w:rsidRPr="00A56485">
        <w:rPr>
          <w:rFonts w:ascii="Times New Roman" w:hAnsi="Times New Roman"/>
          <w:b/>
          <w:bCs/>
          <w:sz w:val="24"/>
          <w:szCs w:val="24"/>
        </w:rPr>
        <w:t>Distribusi Frekuensi Jawaban Berdasarkan</w:t>
      </w:r>
      <w:r>
        <w:rPr>
          <w:rFonts w:ascii="Times New Roman" w:hAnsi="Times New Roman"/>
          <w:b/>
          <w:bCs/>
          <w:sz w:val="24"/>
          <w:szCs w:val="24"/>
        </w:rPr>
        <w:t xml:space="preserve"> Keamanan </w:t>
      </w:r>
      <w:r w:rsidR="0074218B" w:rsidRPr="0028619C">
        <w:rPr>
          <w:rFonts w:ascii="Times New Roman" w:hAnsi="Times New Roman"/>
          <w:b/>
          <w:color w:val="000000" w:themeColor="text1"/>
          <w:sz w:val="24"/>
          <w:szCs w:val="24"/>
        </w:rPr>
        <w:t xml:space="preserve">di </w:t>
      </w:r>
      <w:r w:rsidR="0074218B">
        <w:rPr>
          <w:rFonts w:ascii="Times New Roman" w:hAnsi="Times New Roman"/>
          <w:b/>
          <w:sz w:val="24"/>
          <w:szCs w:val="24"/>
        </w:rPr>
        <w:t>Klinik Penyakit Dalam Rumah Sakit Dr. Pirngadi Medan</w:t>
      </w:r>
      <w:r w:rsidR="0074218B" w:rsidRPr="0028619C">
        <w:rPr>
          <w:rFonts w:ascii="Times New Roman" w:hAnsi="Times New Roman"/>
          <w:b/>
          <w:sz w:val="24"/>
          <w:szCs w:val="24"/>
        </w:rPr>
        <w:t xml:space="preserve"> Tahun 20</w:t>
      </w:r>
      <w:r w:rsidR="00761E16">
        <w:rPr>
          <w:rFonts w:ascii="Times New Roman" w:hAnsi="Times New Roman"/>
          <w:b/>
          <w:sz w:val="24"/>
          <w:szCs w:val="24"/>
        </w:rPr>
        <w:t>20</w:t>
      </w:r>
    </w:p>
    <w:p w:rsidR="00557F73" w:rsidRPr="00A56D65" w:rsidRDefault="00557F73" w:rsidP="00557F73">
      <w:pPr>
        <w:autoSpaceDE w:val="0"/>
        <w:autoSpaceDN w:val="0"/>
        <w:adjustRightInd w:val="0"/>
        <w:spacing w:after="0" w:line="240" w:lineRule="auto"/>
        <w:ind w:left="1134" w:hanging="1134"/>
        <w:jc w:val="both"/>
        <w:rPr>
          <w:rFonts w:ascii="Times New Roman" w:hAnsi="Times New Roman"/>
          <w:color w:val="000000" w:themeColor="text1"/>
          <w:sz w:val="12"/>
          <w:szCs w:val="24"/>
        </w:rPr>
      </w:pPr>
    </w:p>
    <w:tbl>
      <w:tblPr>
        <w:tblW w:w="80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3909"/>
        <w:gridCol w:w="538"/>
        <w:gridCol w:w="601"/>
        <w:gridCol w:w="531"/>
        <w:gridCol w:w="601"/>
        <w:gridCol w:w="576"/>
        <w:gridCol w:w="755"/>
      </w:tblGrid>
      <w:tr w:rsidR="00557F73" w:rsidRPr="0074218B" w:rsidTr="003E04D4">
        <w:trPr>
          <w:trHeight w:val="20"/>
          <w:jc w:val="center"/>
        </w:trPr>
        <w:tc>
          <w:tcPr>
            <w:tcW w:w="540" w:type="dxa"/>
            <w:vMerge w:val="restart"/>
            <w:tcBorders>
              <w:left w:val="nil"/>
              <w:right w:val="nil"/>
            </w:tcBorders>
            <w:shd w:val="clear" w:color="auto" w:fill="auto"/>
            <w:vAlign w:val="center"/>
          </w:tcPr>
          <w:p w:rsidR="00557F73" w:rsidRPr="0074218B" w:rsidRDefault="00557F73" w:rsidP="0074218B">
            <w:pPr>
              <w:pStyle w:val="Default"/>
              <w:jc w:val="both"/>
              <w:rPr>
                <w:rFonts w:eastAsia="Calibri"/>
                <w:b/>
                <w:color w:val="000000" w:themeColor="text1"/>
                <w:sz w:val="22"/>
                <w:szCs w:val="22"/>
              </w:rPr>
            </w:pPr>
            <w:r w:rsidRPr="0074218B">
              <w:rPr>
                <w:rFonts w:eastAsia="Calibri"/>
                <w:b/>
                <w:color w:val="000000" w:themeColor="text1"/>
                <w:sz w:val="22"/>
                <w:szCs w:val="22"/>
              </w:rPr>
              <w:t>No.</w:t>
            </w:r>
          </w:p>
        </w:tc>
        <w:tc>
          <w:tcPr>
            <w:tcW w:w="3909" w:type="dxa"/>
            <w:vMerge w:val="restart"/>
            <w:tcBorders>
              <w:left w:val="nil"/>
              <w:right w:val="nil"/>
            </w:tcBorders>
            <w:shd w:val="clear" w:color="auto" w:fill="auto"/>
            <w:vAlign w:val="center"/>
          </w:tcPr>
          <w:p w:rsidR="00557F73" w:rsidRPr="0074218B" w:rsidRDefault="00557F73" w:rsidP="0074218B">
            <w:pPr>
              <w:pStyle w:val="Default"/>
              <w:jc w:val="center"/>
              <w:rPr>
                <w:rFonts w:eastAsia="Calibri"/>
                <w:b/>
                <w:color w:val="000000" w:themeColor="text1"/>
                <w:sz w:val="22"/>
                <w:szCs w:val="22"/>
              </w:rPr>
            </w:pPr>
            <w:r w:rsidRPr="0074218B">
              <w:rPr>
                <w:b/>
                <w:bCs/>
                <w:sz w:val="22"/>
                <w:szCs w:val="22"/>
              </w:rPr>
              <w:t>Keamanan</w:t>
            </w:r>
          </w:p>
        </w:tc>
        <w:tc>
          <w:tcPr>
            <w:tcW w:w="2271" w:type="dxa"/>
            <w:gridSpan w:val="4"/>
            <w:tcBorders>
              <w:left w:val="nil"/>
              <w:right w:val="nil"/>
            </w:tcBorders>
            <w:shd w:val="clear" w:color="auto" w:fill="auto"/>
          </w:tcPr>
          <w:p w:rsidR="00557F73" w:rsidRPr="0074218B" w:rsidRDefault="00557F73" w:rsidP="0074218B">
            <w:pPr>
              <w:pStyle w:val="Default"/>
              <w:jc w:val="center"/>
              <w:rPr>
                <w:rFonts w:eastAsia="Calibri"/>
                <w:b/>
                <w:color w:val="000000" w:themeColor="text1"/>
                <w:sz w:val="22"/>
                <w:szCs w:val="22"/>
              </w:rPr>
            </w:pPr>
            <w:r w:rsidRPr="0074218B">
              <w:rPr>
                <w:rFonts w:eastAsia="Calibri"/>
                <w:b/>
                <w:color w:val="000000" w:themeColor="text1"/>
                <w:sz w:val="22"/>
                <w:szCs w:val="22"/>
              </w:rPr>
              <w:t>Jawaban</w:t>
            </w:r>
          </w:p>
        </w:tc>
        <w:tc>
          <w:tcPr>
            <w:tcW w:w="1331" w:type="dxa"/>
            <w:gridSpan w:val="2"/>
            <w:vMerge w:val="restart"/>
            <w:tcBorders>
              <w:left w:val="nil"/>
              <w:right w:val="nil"/>
            </w:tcBorders>
            <w:shd w:val="clear" w:color="auto" w:fill="auto"/>
            <w:vAlign w:val="center"/>
          </w:tcPr>
          <w:p w:rsidR="00557F73" w:rsidRPr="0074218B" w:rsidRDefault="00557F73" w:rsidP="0074218B">
            <w:pPr>
              <w:pStyle w:val="Default"/>
              <w:jc w:val="center"/>
              <w:rPr>
                <w:rFonts w:eastAsia="Calibri"/>
                <w:b/>
                <w:color w:val="000000" w:themeColor="text1"/>
                <w:sz w:val="22"/>
                <w:szCs w:val="22"/>
              </w:rPr>
            </w:pPr>
            <w:r w:rsidRPr="0074218B">
              <w:rPr>
                <w:rFonts w:eastAsia="Calibri"/>
                <w:b/>
                <w:color w:val="000000" w:themeColor="text1"/>
                <w:sz w:val="22"/>
                <w:szCs w:val="22"/>
              </w:rPr>
              <w:t>Total</w:t>
            </w:r>
          </w:p>
        </w:tc>
      </w:tr>
      <w:tr w:rsidR="00557F73" w:rsidRPr="0074218B" w:rsidTr="003E04D4">
        <w:trPr>
          <w:trHeight w:val="20"/>
          <w:jc w:val="center"/>
        </w:trPr>
        <w:tc>
          <w:tcPr>
            <w:tcW w:w="540" w:type="dxa"/>
            <w:vMerge/>
            <w:tcBorders>
              <w:left w:val="nil"/>
              <w:right w:val="nil"/>
            </w:tcBorders>
            <w:shd w:val="clear" w:color="auto" w:fill="auto"/>
          </w:tcPr>
          <w:p w:rsidR="00557F73" w:rsidRPr="0074218B" w:rsidRDefault="00557F73" w:rsidP="0074218B">
            <w:pPr>
              <w:pStyle w:val="Default"/>
              <w:jc w:val="both"/>
              <w:rPr>
                <w:rFonts w:eastAsia="Calibri"/>
                <w:b/>
                <w:color w:val="000000" w:themeColor="text1"/>
                <w:sz w:val="22"/>
                <w:szCs w:val="22"/>
              </w:rPr>
            </w:pPr>
          </w:p>
        </w:tc>
        <w:tc>
          <w:tcPr>
            <w:tcW w:w="3909" w:type="dxa"/>
            <w:vMerge/>
            <w:tcBorders>
              <w:left w:val="nil"/>
              <w:right w:val="nil"/>
            </w:tcBorders>
            <w:shd w:val="clear" w:color="auto" w:fill="auto"/>
          </w:tcPr>
          <w:p w:rsidR="00557F73" w:rsidRPr="0074218B" w:rsidRDefault="00557F73" w:rsidP="0074218B">
            <w:pPr>
              <w:pStyle w:val="Default"/>
              <w:jc w:val="both"/>
              <w:rPr>
                <w:rFonts w:eastAsia="Calibri"/>
                <w:b/>
                <w:color w:val="000000" w:themeColor="text1"/>
                <w:sz w:val="22"/>
                <w:szCs w:val="22"/>
              </w:rPr>
            </w:pPr>
          </w:p>
        </w:tc>
        <w:tc>
          <w:tcPr>
            <w:tcW w:w="1139" w:type="dxa"/>
            <w:gridSpan w:val="2"/>
            <w:tcBorders>
              <w:left w:val="nil"/>
              <w:right w:val="nil"/>
            </w:tcBorders>
            <w:shd w:val="clear" w:color="auto" w:fill="auto"/>
            <w:vAlign w:val="center"/>
          </w:tcPr>
          <w:p w:rsidR="00557F73" w:rsidRPr="0074218B" w:rsidRDefault="00557F73" w:rsidP="0074218B">
            <w:pPr>
              <w:pStyle w:val="Default"/>
              <w:jc w:val="center"/>
              <w:rPr>
                <w:rFonts w:eastAsia="Calibri"/>
                <w:b/>
                <w:color w:val="000000" w:themeColor="text1"/>
                <w:sz w:val="22"/>
                <w:szCs w:val="22"/>
              </w:rPr>
            </w:pPr>
            <w:r w:rsidRPr="0074218B">
              <w:rPr>
                <w:b/>
                <w:color w:val="000000" w:themeColor="text1"/>
                <w:sz w:val="22"/>
                <w:szCs w:val="22"/>
              </w:rPr>
              <w:t>Ya</w:t>
            </w:r>
          </w:p>
        </w:tc>
        <w:tc>
          <w:tcPr>
            <w:tcW w:w="1132" w:type="dxa"/>
            <w:gridSpan w:val="2"/>
            <w:tcBorders>
              <w:left w:val="nil"/>
              <w:right w:val="nil"/>
            </w:tcBorders>
            <w:shd w:val="clear" w:color="auto" w:fill="auto"/>
            <w:vAlign w:val="center"/>
          </w:tcPr>
          <w:p w:rsidR="00557F73" w:rsidRPr="0074218B" w:rsidRDefault="00557F73" w:rsidP="0074218B">
            <w:pPr>
              <w:pStyle w:val="Default"/>
              <w:jc w:val="center"/>
              <w:rPr>
                <w:rFonts w:eastAsia="Calibri"/>
                <w:b/>
                <w:color w:val="000000" w:themeColor="text1"/>
                <w:sz w:val="22"/>
                <w:szCs w:val="22"/>
              </w:rPr>
            </w:pPr>
            <w:r w:rsidRPr="0074218B">
              <w:rPr>
                <w:b/>
                <w:color w:val="000000" w:themeColor="text1"/>
                <w:sz w:val="22"/>
                <w:szCs w:val="22"/>
              </w:rPr>
              <w:t>Tidak</w:t>
            </w:r>
          </w:p>
        </w:tc>
        <w:tc>
          <w:tcPr>
            <w:tcW w:w="1331" w:type="dxa"/>
            <w:gridSpan w:val="2"/>
            <w:vMerge/>
            <w:tcBorders>
              <w:left w:val="nil"/>
              <w:right w:val="nil"/>
            </w:tcBorders>
            <w:shd w:val="clear" w:color="auto" w:fill="auto"/>
          </w:tcPr>
          <w:p w:rsidR="00557F73" w:rsidRPr="0074218B" w:rsidRDefault="00557F73" w:rsidP="0074218B">
            <w:pPr>
              <w:pStyle w:val="Default"/>
              <w:jc w:val="center"/>
              <w:rPr>
                <w:rFonts w:eastAsia="Calibri"/>
                <w:b/>
                <w:color w:val="000000" w:themeColor="text1"/>
                <w:sz w:val="22"/>
                <w:szCs w:val="22"/>
              </w:rPr>
            </w:pPr>
          </w:p>
        </w:tc>
      </w:tr>
      <w:tr w:rsidR="00557F73" w:rsidRPr="0074218B" w:rsidTr="003E04D4">
        <w:trPr>
          <w:trHeight w:val="20"/>
          <w:jc w:val="center"/>
        </w:trPr>
        <w:tc>
          <w:tcPr>
            <w:tcW w:w="540" w:type="dxa"/>
            <w:vMerge/>
            <w:tcBorders>
              <w:left w:val="nil"/>
              <w:bottom w:val="single" w:sz="4" w:space="0" w:color="000000"/>
              <w:right w:val="nil"/>
            </w:tcBorders>
            <w:shd w:val="clear" w:color="auto" w:fill="auto"/>
          </w:tcPr>
          <w:p w:rsidR="00557F73" w:rsidRPr="0074218B" w:rsidRDefault="00557F73" w:rsidP="007A786B">
            <w:pPr>
              <w:pStyle w:val="Default"/>
              <w:numPr>
                <w:ilvl w:val="0"/>
                <w:numId w:val="48"/>
              </w:numPr>
              <w:jc w:val="both"/>
              <w:rPr>
                <w:rFonts w:eastAsia="Calibri"/>
                <w:color w:val="000000" w:themeColor="text1"/>
                <w:sz w:val="22"/>
                <w:szCs w:val="22"/>
              </w:rPr>
            </w:pPr>
          </w:p>
        </w:tc>
        <w:tc>
          <w:tcPr>
            <w:tcW w:w="3909" w:type="dxa"/>
            <w:vMerge/>
            <w:tcBorders>
              <w:left w:val="nil"/>
              <w:bottom w:val="single" w:sz="4" w:space="0" w:color="000000"/>
              <w:right w:val="nil"/>
            </w:tcBorders>
            <w:shd w:val="clear" w:color="auto" w:fill="auto"/>
          </w:tcPr>
          <w:p w:rsidR="00557F73" w:rsidRPr="0074218B" w:rsidRDefault="00557F73" w:rsidP="0074218B">
            <w:pPr>
              <w:pStyle w:val="Default"/>
              <w:jc w:val="both"/>
              <w:rPr>
                <w:rFonts w:eastAsia="Calibri"/>
                <w:color w:val="000000" w:themeColor="text1"/>
                <w:sz w:val="22"/>
                <w:szCs w:val="22"/>
              </w:rPr>
            </w:pPr>
          </w:p>
        </w:tc>
        <w:tc>
          <w:tcPr>
            <w:tcW w:w="538" w:type="dxa"/>
            <w:tcBorders>
              <w:left w:val="nil"/>
              <w:bottom w:val="single" w:sz="4" w:space="0" w:color="000000"/>
              <w:right w:val="nil"/>
            </w:tcBorders>
            <w:shd w:val="clear" w:color="auto" w:fill="auto"/>
          </w:tcPr>
          <w:p w:rsidR="00557F73" w:rsidRPr="0074218B" w:rsidRDefault="00557F73" w:rsidP="0074218B">
            <w:pPr>
              <w:pStyle w:val="Default"/>
              <w:jc w:val="center"/>
              <w:rPr>
                <w:rFonts w:eastAsia="Calibri"/>
                <w:b/>
                <w:color w:val="000000" w:themeColor="text1"/>
                <w:sz w:val="22"/>
                <w:szCs w:val="22"/>
              </w:rPr>
            </w:pPr>
            <w:r w:rsidRPr="0074218B">
              <w:rPr>
                <w:b/>
                <w:color w:val="000000" w:themeColor="text1"/>
                <w:sz w:val="22"/>
                <w:szCs w:val="22"/>
              </w:rPr>
              <w:t>f</w:t>
            </w:r>
          </w:p>
        </w:tc>
        <w:tc>
          <w:tcPr>
            <w:tcW w:w="601" w:type="dxa"/>
            <w:tcBorders>
              <w:left w:val="nil"/>
              <w:bottom w:val="single" w:sz="4" w:space="0" w:color="000000"/>
              <w:right w:val="nil"/>
            </w:tcBorders>
            <w:shd w:val="clear" w:color="auto" w:fill="auto"/>
          </w:tcPr>
          <w:p w:rsidR="00557F73" w:rsidRPr="0074218B" w:rsidRDefault="00557F73" w:rsidP="0074218B">
            <w:pPr>
              <w:pStyle w:val="Default"/>
              <w:jc w:val="center"/>
              <w:rPr>
                <w:rFonts w:eastAsia="Calibri"/>
                <w:b/>
                <w:color w:val="000000" w:themeColor="text1"/>
                <w:sz w:val="22"/>
                <w:szCs w:val="22"/>
              </w:rPr>
            </w:pPr>
            <w:r w:rsidRPr="0074218B">
              <w:rPr>
                <w:rFonts w:eastAsia="Calibri"/>
                <w:b/>
                <w:color w:val="000000" w:themeColor="text1"/>
                <w:sz w:val="22"/>
                <w:szCs w:val="22"/>
              </w:rPr>
              <w:t>%</w:t>
            </w:r>
          </w:p>
        </w:tc>
        <w:tc>
          <w:tcPr>
            <w:tcW w:w="531" w:type="dxa"/>
            <w:tcBorders>
              <w:left w:val="nil"/>
              <w:bottom w:val="single" w:sz="4" w:space="0" w:color="000000"/>
              <w:right w:val="nil"/>
            </w:tcBorders>
            <w:shd w:val="clear" w:color="auto" w:fill="auto"/>
          </w:tcPr>
          <w:p w:rsidR="00557F73" w:rsidRPr="0074218B" w:rsidRDefault="00557F73" w:rsidP="0074218B">
            <w:pPr>
              <w:pStyle w:val="Default"/>
              <w:jc w:val="center"/>
              <w:rPr>
                <w:rFonts w:eastAsia="Calibri"/>
                <w:b/>
                <w:color w:val="000000" w:themeColor="text1"/>
                <w:sz w:val="22"/>
                <w:szCs w:val="22"/>
              </w:rPr>
            </w:pPr>
            <w:r w:rsidRPr="0074218B">
              <w:rPr>
                <w:rFonts w:eastAsia="Calibri"/>
                <w:b/>
                <w:color w:val="000000" w:themeColor="text1"/>
                <w:sz w:val="22"/>
                <w:szCs w:val="22"/>
              </w:rPr>
              <w:t>f</w:t>
            </w:r>
          </w:p>
        </w:tc>
        <w:tc>
          <w:tcPr>
            <w:tcW w:w="601" w:type="dxa"/>
            <w:tcBorders>
              <w:left w:val="nil"/>
              <w:bottom w:val="single" w:sz="4" w:space="0" w:color="000000"/>
              <w:right w:val="nil"/>
            </w:tcBorders>
            <w:shd w:val="clear" w:color="auto" w:fill="auto"/>
          </w:tcPr>
          <w:p w:rsidR="00557F73" w:rsidRPr="0074218B" w:rsidRDefault="00557F73" w:rsidP="0074218B">
            <w:pPr>
              <w:pStyle w:val="Default"/>
              <w:jc w:val="center"/>
              <w:rPr>
                <w:rFonts w:eastAsia="Calibri"/>
                <w:b/>
                <w:color w:val="000000" w:themeColor="text1"/>
                <w:sz w:val="22"/>
                <w:szCs w:val="22"/>
              </w:rPr>
            </w:pPr>
            <w:r w:rsidRPr="0074218B">
              <w:rPr>
                <w:rFonts w:eastAsia="Calibri"/>
                <w:b/>
                <w:color w:val="000000" w:themeColor="text1"/>
                <w:sz w:val="22"/>
                <w:szCs w:val="22"/>
              </w:rPr>
              <w:t>%</w:t>
            </w:r>
          </w:p>
        </w:tc>
        <w:tc>
          <w:tcPr>
            <w:tcW w:w="576" w:type="dxa"/>
            <w:tcBorders>
              <w:left w:val="nil"/>
              <w:bottom w:val="single" w:sz="4" w:space="0" w:color="000000"/>
              <w:right w:val="nil"/>
            </w:tcBorders>
            <w:shd w:val="clear" w:color="auto" w:fill="auto"/>
          </w:tcPr>
          <w:p w:rsidR="00557F73" w:rsidRPr="0074218B" w:rsidRDefault="00557F73" w:rsidP="0074218B">
            <w:pPr>
              <w:pStyle w:val="Default"/>
              <w:jc w:val="center"/>
              <w:rPr>
                <w:rFonts w:eastAsia="Calibri"/>
                <w:b/>
                <w:color w:val="000000" w:themeColor="text1"/>
                <w:sz w:val="22"/>
                <w:szCs w:val="22"/>
              </w:rPr>
            </w:pPr>
            <w:r w:rsidRPr="0074218B">
              <w:rPr>
                <w:b/>
                <w:color w:val="000000" w:themeColor="text1"/>
                <w:sz w:val="22"/>
                <w:szCs w:val="22"/>
              </w:rPr>
              <w:t>f</w:t>
            </w:r>
          </w:p>
        </w:tc>
        <w:tc>
          <w:tcPr>
            <w:tcW w:w="755" w:type="dxa"/>
            <w:tcBorders>
              <w:left w:val="nil"/>
              <w:bottom w:val="single" w:sz="4" w:space="0" w:color="000000"/>
              <w:right w:val="nil"/>
            </w:tcBorders>
            <w:shd w:val="clear" w:color="auto" w:fill="auto"/>
          </w:tcPr>
          <w:p w:rsidR="00557F73" w:rsidRPr="0074218B" w:rsidRDefault="00557F73" w:rsidP="0074218B">
            <w:pPr>
              <w:pStyle w:val="Default"/>
              <w:jc w:val="center"/>
              <w:rPr>
                <w:rFonts w:eastAsia="Calibri"/>
                <w:b/>
                <w:color w:val="000000" w:themeColor="text1"/>
                <w:sz w:val="22"/>
                <w:szCs w:val="22"/>
              </w:rPr>
            </w:pPr>
            <w:r w:rsidRPr="0074218B">
              <w:rPr>
                <w:rFonts w:eastAsia="Calibri"/>
                <w:b/>
                <w:color w:val="000000" w:themeColor="text1"/>
                <w:sz w:val="22"/>
                <w:szCs w:val="22"/>
              </w:rPr>
              <w:t>%</w:t>
            </w:r>
          </w:p>
        </w:tc>
      </w:tr>
      <w:tr w:rsidR="0074218B" w:rsidRPr="0074218B" w:rsidTr="003E04D4">
        <w:trPr>
          <w:trHeight w:val="20"/>
          <w:jc w:val="center"/>
        </w:trPr>
        <w:tc>
          <w:tcPr>
            <w:tcW w:w="540" w:type="dxa"/>
            <w:tcBorders>
              <w:left w:val="nil"/>
              <w:bottom w:val="nil"/>
              <w:right w:val="nil"/>
            </w:tcBorders>
            <w:shd w:val="clear" w:color="auto" w:fill="auto"/>
          </w:tcPr>
          <w:p w:rsidR="0074218B" w:rsidRPr="0074218B" w:rsidRDefault="0074218B" w:rsidP="007A786B">
            <w:pPr>
              <w:pStyle w:val="Default"/>
              <w:numPr>
                <w:ilvl w:val="0"/>
                <w:numId w:val="61"/>
              </w:numPr>
              <w:ind w:left="233" w:hanging="233"/>
              <w:jc w:val="center"/>
              <w:rPr>
                <w:rFonts w:eastAsia="Calibri"/>
                <w:color w:val="000000" w:themeColor="text1"/>
                <w:sz w:val="22"/>
                <w:szCs w:val="22"/>
              </w:rPr>
            </w:pPr>
          </w:p>
        </w:tc>
        <w:tc>
          <w:tcPr>
            <w:tcW w:w="3909" w:type="dxa"/>
            <w:tcBorders>
              <w:left w:val="nil"/>
              <w:bottom w:val="nil"/>
              <w:right w:val="nil"/>
            </w:tcBorders>
            <w:shd w:val="clear" w:color="auto" w:fill="auto"/>
          </w:tcPr>
          <w:p w:rsidR="0074218B" w:rsidRPr="0074218B" w:rsidRDefault="0074218B" w:rsidP="0074218B">
            <w:pPr>
              <w:tabs>
                <w:tab w:val="left" w:pos="1785"/>
              </w:tabs>
              <w:spacing w:after="0" w:line="240" w:lineRule="auto"/>
              <w:jc w:val="both"/>
              <w:rPr>
                <w:rFonts w:asciiTheme="majorBidi" w:hAnsiTheme="majorBidi" w:cstheme="majorBidi"/>
              </w:rPr>
            </w:pPr>
            <w:r w:rsidRPr="0074218B">
              <w:rPr>
                <w:rFonts w:asciiTheme="majorBidi" w:hAnsiTheme="majorBidi" w:cstheme="majorBidi"/>
              </w:rPr>
              <w:t>Petugas Pendaftaran menanyakan Identitas pasien dengan Lengkap</w:t>
            </w:r>
          </w:p>
        </w:tc>
        <w:tc>
          <w:tcPr>
            <w:tcW w:w="538" w:type="dxa"/>
            <w:tcBorders>
              <w:left w:val="nil"/>
              <w:bottom w:val="nil"/>
              <w:right w:val="nil"/>
            </w:tcBorders>
            <w:shd w:val="clear" w:color="auto" w:fill="auto"/>
          </w:tcPr>
          <w:p w:rsidR="0074218B" w:rsidRPr="0074218B" w:rsidRDefault="006371C7" w:rsidP="0074218B">
            <w:pPr>
              <w:pStyle w:val="Default"/>
              <w:jc w:val="center"/>
              <w:rPr>
                <w:rFonts w:eastAsia="Calibri"/>
                <w:color w:val="000000" w:themeColor="text1"/>
                <w:sz w:val="22"/>
                <w:szCs w:val="22"/>
              </w:rPr>
            </w:pPr>
            <w:r>
              <w:rPr>
                <w:rFonts w:eastAsia="Calibri"/>
                <w:color w:val="000000" w:themeColor="text1"/>
                <w:sz w:val="22"/>
                <w:szCs w:val="22"/>
              </w:rPr>
              <w:t>52</w:t>
            </w:r>
          </w:p>
        </w:tc>
        <w:tc>
          <w:tcPr>
            <w:tcW w:w="601" w:type="dxa"/>
            <w:tcBorders>
              <w:left w:val="nil"/>
              <w:bottom w:val="nil"/>
              <w:right w:val="nil"/>
            </w:tcBorders>
            <w:shd w:val="clear" w:color="auto" w:fill="auto"/>
          </w:tcPr>
          <w:p w:rsidR="0074218B" w:rsidRPr="0074218B" w:rsidRDefault="006371C7" w:rsidP="0074218B">
            <w:pPr>
              <w:pStyle w:val="Default"/>
              <w:jc w:val="center"/>
              <w:rPr>
                <w:rFonts w:eastAsia="Calibri"/>
                <w:color w:val="000000" w:themeColor="text1"/>
                <w:sz w:val="22"/>
                <w:szCs w:val="22"/>
              </w:rPr>
            </w:pPr>
            <w:r>
              <w:rPr>
                <w:rFonts w:eastAsia="Calibri"/>
                <w:color w:val="000000" w:themeColor="text1"/>
                <w:sz w:val="22"/>
                <w:szCs w:val="22"/>
              </w:rPr>
              <w:t>52,0</w:t>
            </w:r>
          </w:p>
        </w:tc>
        <w:tc>
          <w:tcPr>
            <w:tcW w:w="531" w:type="dxa"/>
            <w:tcBorders>
              <w:left w:val="nil"/>
              <w:bottom w:val="nil"/>
              <w:right w:val="nil"/>
            </w:tcBorders>
            <w:shd w:val="clear" w:color="auto" w:fill="auto"/>
          </w:tcPr>
          <w:p w:rsidR="0074218B" w:rsidRPr="0074218B" w:rsidRDefault="006371C7" w:rsidP="0074218B">
            <w:pPr>
              <w:pStyle w:val="Default"/>
              <w:jc w:val="center"/>
              <w:rPr>
                <w:rFonts w:eastAsia="Calibri"/>
                <w:color w:val="000000" w:themeColor="text1"/>
                <w:sz w:val="22"/>
                <w:szCs w:val="22"/>
              </w:rPr>
            </w:pPr>
            <w:r>
              <w:rPr>
                <w:rFonts w:eastAsia="Calibri"/>
                <w:color w:val="000000" w:themeColor="text1"/>
                <w:sz w:val="22"/>
                <w:szCs w:val="22"/>
              </w:rPr>
              <w:t>48</w:t>
            </w:r>
          </w:p>
        </w:tc>
        <w:tc>
          <w:tcPr>
            <w:tcW w:w="601" w:type="dxa"/>
            <w:tcBorders>
              <w:left w:val="nil"/>
              <w:bottom w:val="nil"/>
              <w:right w:val="nil"/>
            </w:tcBorders>
            <w:shd w:val="clear" w:color="auto" w:fill="auto"/>
          </w:tcPr>
          <w:p w:rsidR="0074218B" w:rsidRPr="0074218B" w:rsidRDefault="006371C7" w:rsidP="0074218B">
            <w:pPr>
              <w:pStyle w:val="Default"/>
              <w:jc w:val="center"/>
              <w:rPr>
                <w:rFonts w:eastAsia="Calibri"/>
                <w:color w:val="000000" w:themeColor="text1"/>
                <w:sz w:val="22"/>
                <w:szCs w:val="22"/>
              </w:rPr>
            </w:pPr>
            <w:r>
              <w:rPr>
                <w:rFonts w:eastAsia="Calibri"/>
                <w:color w:val="000000" w:themeColor="text1"/>
                <w:sz w:val="22"/>
                <w:szCs w:val="22"/>
              </w:rPr>
              <w:t>48,0</w:t>
            </w:r>
          </w:p>
        </w:tc>
        <w:tc>
          <w:tcPr>
            <w:tcW w:w="576" w:type="dxa"/>
            <w:tcBorders>
              <w:left w:val="nil"/>
              <w:bottom w:val="nil"/>
              <w:right w:val="nil"/>
            </w:tcBorders>
            <w:shd w:val="clear" w:color="auto" w:fill="auto"/>
          </w:tcPr>
          <w:p w:rsidR="0074218B" w:rsidRPr="0074218B" w:rsidRDefault="00EC50E2" w:rsidP="0074218B">
            <w:pPr>
              <w:pStyle w:val="Default"/>
              <w:jc w:val="center"/>
              <w:rPr>
                <w:rFonts w:eastAsia="Calibri"/>
                <w:color w:val="000000" w:themeColor="text1"/>
                <w:sz w:val="22"/>
                <w:szCs w:val="22"/>
              </w:rPr>
            </w:pPr>
            <w:r>
              <w:rPr>
                <w:rFonts w:eastAsia="Calibri"/>
                <w:color w:val="000000" w:themeColor="text1"/>
                <w:sz w:val="22"/>
                <w:szCs w:val="22"/>
              </w:rPr>
              <w:t>100</w:t>
            </w:r>
          </w:p>
        </w:tc>
        <w:tc>
          <w:tcPr>
            <w:tcW w:w="755" w:type="dxa"/>
            <w:tcBorders>
              <w:left w:val="nil"/>
              <w:bottom w:val="nil"/>
              <w:right w:val="nil"/>
            </w:tcBorders>
            <w:shd w:val="clear" w:color="auto" w:fill="auto"/>
          </w:tcPr>
          <w:p w:rsidR="0074218B" w:rsidRPr="0074218B" w:rsidRDefault="0074218B" w:rsidP="0074218B">
            <w:pPr>
              <w:pStyle w:val="Default"/>
              <w:jc w:val="center"/>
              <w:rPr>
                <w:rFonts w:eastAsia="Calibri"/>
                <w:color w:val="000000" w:themeColor="text1"/>
                <w:sz w:val="22"/>
                <w:szCs w:val="22"/>
              </w:rPr>
            </w:pPr>
            <w:r w:rsidRPr="0074218B">
              <w:rPr>
                <w:rFonts w:eastAsia="Calibri"/>
                <w:color w:val="000000" w:themeColor="text1"/>
                <w:sz w:val="22"/>
                <w:szCs w:val="22"/>
              </w:rPr>
              <w:t>100,0</w:t>
            </w:r>
          </w:p>
        </w:tc>
      </w:tr>
      <w:tr w:rsidR="0074218B" w:rsidRPr="0074218B" w:rsidTr="00EC50E2">
        <w:trPr>
          <w:trHeight w:val="20"/>
          <w:jc w:val="center"/>
        </w:trPr>
        <w:tc>
          <w:tcPr>
            <w:tcW w:w="540" w:type="dxa"/>
            <w:tcBorders>
              <w:top w:val="nil"/>
              <w:left w:val="nil"/>
              <w:bottom w:val="nil"/>
              <w:right w:val="nil"/>
            </w:tcBorders>
            <w:shd w:val="clear" w:color="auto" w:fill="auto"/>
          </w:tcPr>
          <w:p w:rsidR="0074218B" w:rsidRPr="0074218B" w:rsidRDefault="0074218B" w:rsidP="007A786B">
            <w:pPr>
              <w:pStyle w:val="Default"/>
              <w:numPr>
                <w:ilvl w:val="0"/>
                <w:numId w:val="61"/>
              </w:numPr>
              <w:ind w:left="233" w:hanging="233"/>
              <w:jc w:val="center"/>
              <w:rPr>
                <w:rFonts w:eastAsia="Calibri"/>
                <w:color w:val="000000" w:themeColor="text1"/>
                <w:sz w:val="22"/>
                <w:szCs w:val="22"/>
              </w:rPr>
            </w:pPr>
          </w:p>
        </w:tc>
        <w:tc>
          <w:tcPr>
            <w:tcW w:w="3909" w:type="dxa"/>
            <w:tcBorders>
              <w:top w:val="nil"/>
              <w:left w:val="nil"/>
              <w:bottom w:val="nil"/>
              <w:right w:val="nil"/>
            </w:tcBorders>
            <w:shd w:val="clear" w:color="auto" w:fill="auto"/>
          </w:tcPr>
          <w:p w:rsidR="0074218B" w:rsidRPr="0074218B" w:rsidRDefault="0074218B" w:rsidP="0074218B">
            <w:pPr>
              <w:tabs>
                <w:tab w:val="left" w:pos="1785"/>
              </w:tabs>
              <w:spacing w:after="0" w:line="240" w:lineRule="auto"/>
              <w:jc w:val="both"/>
              <w:rPr>
                <w:rFonts w:asciiTheme="majorBidi" w:hAnsiTheme="majorBidi" w:cstheme="majorBidi"/>
              </w:rPr>
            </w:pPr>
            <w:r w:rsidRPr="0074218B">
              <w:rPr>
                <w:rFonts w:asciiTheme="majorBidi" w:hAnsiTheme="majorBidi" w:cstheme="majorBidi"/>
              </w:rPr>
              <w:t>Dokter Poliklinik penyakit dalam selalu mengindentifikasi pasien sebelum memberikan pelayanan.</w:t>
            </w:r>
          </w:p>
        </w:tc>
        <w:tc>
          <w:tcPr>
            <w:tcW w:w="538" w:type="dxa"/>
            <w:tcBorders>
              <w:top w:val="nil"/>
              <w:left w:val="nil"/>
              <w:bottom w:val="nil"/>
              <w:right w:val="nil"/>
            </w:tcBorders>
            <w:shd w:val="clear" w:color="auto" w:fill="auto"/>
          </w:tcPr>
          <w:p w:rsidR="0074218B" w:rsidRPr="0074218B" w:rsidRDefault="006371C7" w:rsidP="0074218B">
            <w:pPr>
              <w:pStyle w:val="Default"/>
              <w:jc w:val="center"/>
              <w:rPr>
                <w:rFonts w:eastAsia="Calibri"/>
                <w:color w:val="000000" w:themeColor="text1"/>
                <w:sz w:val="22"/>
                <w:szCs w:val="22"/>
              </w:rPr>
            </w:pPr>
            <w:r>
              <w:rPr>
                <w:rFonts w:eastAsia="Calibri"/>
                <w:color w:val="000000" w:themeColor="text1"/>
                <w:sz w:val="22"/>
                <w:szCs w:val="22"/>
              </w:rPr>
              <w:t>49</w:t>
            </w:r>
          </w:p>
        </w:tc>
        <w:tc>
          <w:tcPr>
            <w:tcW w:w="601" w:type="dxa"/>
            <w:tcBorders>
              <w:top w:val="nil"/>
              <w:left w:val="nil"/>
              <w:bottom w:val="nil"/>
              <w:right w:val="nil"/>
            </w:tcBorders>
            <w:shd w:val="clear" w:color="auto" w:fill="auto"/>
          </w:tcPr>
          <w:p w:rsidR="0074218B" w:rsidRPr="0074218B" w:rsidRDefault="006371C7" w:rsidP="0074218B">
            <w:pPr>
              <w:pStyle w:val="Default"/>
              <w:jc w:val="center"/>
              <w:rPr>
                <w:rFonts w:eastAsia="Calibri"/>
                <w:color w:val="000000" w:themeColor="text1"/>
                <w:sz w:val="22"/>
                <w:szCs w:val="22"/>
              </w:rPr>
            </w:pPr>
            <w:r>
              <w:rPr>
                <w:rFonts w:eastAsia="Calibri"/>
                <w:color w:val="000000" w:themeColor="text1"/>
                <w:sz w:val="22"/>
                <w:szCs w:val="22"/>
              </w:rPr>
              <w:t>49,0</w:t>
            </w:r>
          </w:p>
        </w:tc>
        <w:tc>
          <w:tcPr>
            <w:tcW w:w="531" w:type="dxa"/>
            <w:tcBorders>
              <w:top w:val="nil"/>
              <w:left w:val="nil"/>
              <w:bottom w:val="nil"/>
              <w:right w:val="nil"/>
            </w:tcBorders>
            <w:shd w:val="clear" w:color="auto" w:fill="auto"/>
          </w:tcPr>
          <w:p w:rsidR="0074218B" w:rsidRPr="0074218B" w:rsidRDefault="006371C7" w:rsidP="0074218B">
            <w:pPr>
              <w:pStyle w:val="Default"/>
              <w:jc w:val="center"/>
              <w:rPr>
                <w:rFonts w:eastAsia="Calibri"/>
                <w:color w:val="000000" w:themeColor="text1"/>
                <w:sz w:val="22"/>
                <w:szCs w:val="22"/>
              </w:rPr>
            </w:pPr>
            <w:r>
              <w:rPr>
                <w:rFonts w:eastAsia="Calibri"/>
                <w:color w:val="000000" w:themeColor="text1"/>
                <w:sz w:val="22"/>
                <w:szCs w:val="22"/>
              </w:rPr>
              <w:t>51</w:t>
            </w:r>
          </w:p>
        </w:tc>
        <w:tc>
          <w:tcPr>
            <w:tcW w:w="601" w:type="dxa"/>
            <w:tcBorders>
              <w:top w:val="nil"/>
              <w:left w:val="nil"/>
              <w:bottom w:val="nil"/>
              <w:right w:val="nil"/>
            </w:tcBorders>
            <w:shd w:val="clear" w:color="auto" w:fill="auto"/>
          </w:tcPr>
          <w:p w:rsidR="0074218B" w:rsidRPr="0074218B" w:rsidRDefault="006371C7" w:rsidP="0074218B">
            <w:pPr>
              <w:pStyle w:val="Default"/>
              <w:jc w:val="center"/>
              <w:rPr>
                <w:rFonts w:eastAsia="Calibri"/>
                <w:color w:val="000000" w:themeColor="text1"/>
                <w:sz w:val="22"/>
                <w:szCs w:val="22"/>
              </w:rPr>
            </w:pPr>
            <w:r>
              <w:rPr>
                <w:rFonts w:eastAsia="Calibri"/>
                <w:color w:val="000000" w:themeColor="text1"/>
                <w:sz w:val="22"/>
                <w:szCs w:val="22"/>
              </w:rPr>
              <w:t>51,0</w:t>
            </w:r>
          </w:p>
        </w:tc>
        <w:tc>
          <w:tcPr>
            <w:tcW w:w="576" w:type="dxa"/>
            <w:tcBorders>
              <w:top w:val="nil"/>
              <w:left w:val="nil"/>
              <w:bottom w:val="nil"/>
              <w:right w:val="nil"/>
            </w:tcBorders>
            <w:shd w:val="clear" w:color="auto" w:fill="auto"/>
          </w:tcPr>
          <w:p w:rsidR="0074218B" w:rsidRPr="0074218B" w:rsidRDefault="00EC50E2" w:rsidP="0074218B">
            <w:pPr>
              <w:spacing w:after="0" w:line="240" w:lineRule="auto"/>
              <w:jc w:val="center"/>
              <w:rPr>
                <w:rFonts w:ascii="Times New Roman" w:hAnsi="Times New Roman"/>
                <w:color w:val="000000" w:themeColor="text1"/>
              </w:rPr>
            </w:pPr>
            <w:r>
              <w:rPr>
                <w:rFonts w:ascii="Times New Roman" w:hAnsi="Times New Roman"/>
                <w:color w:val="000000" w:themeColor="text1"/>
              </w:rPr>
              <w:t>100</w:t>
            </w:r>
          </w:p>
        </w:tc>
        <w:tc>
          <w:tcPr>
            <w:tcW w:w="755" w:type="dxa"/>
            <w:tcBorders>
              <w:top w:val="nil"/>
              <w:left w:val="nil"/>
              <w:bottom w:val="nil"/>
              <w:right w:val="nil"/>
            </w:tcBorders>
            <w:shd w:val="clear" w:color="auto" w:fill="auto"/>
          </w:tcPr>
          <w:p w:rsidR="0074218B" w:rsidRPr="0074218B" w:rsidRDefault="0074218B" w:rsidP="0074218B">
            <w:pPr>
              <w:spacing w:after="0" w:line="240" w:lineRule="auto"/>
              <w:jc w:val="center"/>
              <w:rPr>
                <w:rFonts w:ascii="Times New Roman" w:hAnsi="Times New Roman"/>
                <w:color w:val="000000" w:themeColor="text1"/>
              </w:rPr>
            </w:pPr>
            <w:r w:rsidRPr="0074218B">
              <w:rPr>
                <w:rFonts w:ascii="Times New Roman" w:hAnsi="Times New Roman"/>
                <w:color w:val="000000" w:themeColor="text1"/>
              </w:rPr>
              <w:t>100,0</w:t>
            </w:r>
          </w:p>
        </w:tc>
      </w:tr>
      <w:tr w:rsidR="0074218B" w:rsidRPr="0074218B" w:rsidTr="00C55925">
        <w:trPr>
          <w:trHeight w:val="20"/>
          <w:jc w:val="center"/>
        </w:trPr>
        <w:tc>
          <w:tcPr>
            <w:tcW w:w="540" w:type="dxa"/>
            <w:tcBorders>
              <w:top w:val="nil"/>
              <w:left w:val="nil"/>
              <w:bottom w:val="nil"/>
              <w:right w:val="nil"/>
            </w:tcBorders>
            <w:shd w:val="clear" w:color="auto" w:fill="auto"/>
          </w:tcPr>
          <w:p w:rsidR="0074218B" w:rsidRPr="0074218B" w:rsidRDefault="0074218B" w:rsidP="007A786B">
            <w:pPr>
              <w:pStyle w:val="Default"/>
              <w:numPr>
                <w:ilvl w:val="0"/>
                <w:numId w:val="61"/>
              </w:numPr>
              <w:ind w:left="233" w:hanging="233"/>
              <w:jc w:val="center"/>
              <w:rPr>
                <w:rFonts w:eastAsia="Calibri"/>
                <w:color w:val="000000" w:themeColor="text1"/>
                <w:sz w:val="22"/>
                <w:szCs w:val="22"/>
              </w:rPr>
            </w:pPr>
          </w:p>
        </w:tc>
        <w:tc>
          <w:tcPr>
            <w:tcW w:w="3909" w:type="dxa"/>
            <w:tcBorders>
              <w:top w:val="nil"/>
              <w:left w:val="nil"/>
              <w:bottom w:val="nil"/>
              <w:right w:val="nil"/>
            </w:tcBorders>
            <w:shd w:val="clear" w:color="auto" w:fill="auto"/>
          </w:tcPr>
          <w:p w:rsidR="0074218B" w:rsidRPr="0074218B" w:rsidRDefault="0074218B" w:rsidP="0074218B">
            <w:pPr>
              <w:tabs>
                <w:tab w:val="left" w:pos="1785"/>
              </w:tabs>
              <w:spacing w:after="0" w:line="240" w:lineRule="auto"/>
              <w:jc w:val="both"/>
              <w:rPr>
                <w:rFonts w:asciiTheme="majorBidi" w:hAnsiTheme="majorBidi" w:cstheme="majorBidi"/>
              </w:rPr>
            </w:pPr>
            <w:r w:rsidRPr="0074218B">
              <w:rPr>
                <w:rFonts w:asciiTheme="majorBidi" w:hAnsiTheme="majorBidi" w:cstheme="majorBidi"/>
              </w:rPr>
              <w:t>Petugas yang mengurus alur masuk ke poliklinik selalu mengindentifikasi pasien sebelum memberikan pelayanan.</w:t>
            </w:r>
          </w:p>
        </w:tc>
        <w:tc>
          <w:tcPr>
            <w:tcW w:w="538" w:type="dxa"/>
            <w:tcBorders>
              <w:top w:val="nil"/>
              <w:left w:val="nil"/>
              <w:bottom w:val="nil"/>
              <w:right w:val="nil"/>
            </w:tcBorders>
            <w:shd w:val="clear" w:color="auto" w:fill="auto"/>
          </w:tcPr>
          <w:p w:rsidR="0074218B" w:rsidRPr="0074218B" w:rsidRDefault="006371C7" w:rsidP="0074218B">
            <w:pPr>
              <w:pStyle w:val="Default"/>
              <w:jc w:val="center"/>
              <w:rPr>
                <w:rFonts w:eastAsia="Calibri"/>
                <w:color w:val="000000" w:themeColor="text1"/>
                <w:sz w:val="22"/>
                <w:szCs w:val="22"/>
              </w:rPr>
            </w:pPr>
            <w:r>
              <w:rPr>
                <w:rFonts w:eastAsia="Calibri"/>
                <w:color w:val="000000" w:themeColor="text1"/>
                <w:sz w:val="22"/>
                <w:szCs w:val="22"/>
              </w:rPr>
              <w:t>54</w:t>
            </w:r>
          </w:p>
        </w:tc>
        <w:tc>
          <w:tcPr>
            <w:tcW w:w="601" w:type="dxa"/>
            <w:tcBorders>
              <w:top w:val="nil"/>
              <w:left w:val="nil"/>
              <w:bottom w:val="nil"/>
              <w:right w:val="nil"/>
            </w:tcBorders>
            <w:shd w:val="clear" w:color="auto" w:fill="auto"/>
          </w:tcPr>
          <w:p w:rsidR="0074218B" w:rsidRPr="0074218B" w:rsidRDefault="006371C7" w:rsidP="0074218B">
            <w:pPr>
              <w:pStyle w:val="Default"/>
              <w:jc w:val="center"/>
              <w:rPr>
                <w:rFonts w:eastAsia="Calibri"/>
                <w:color w:val="000000" w:themeColor="text1"/>
                <w:sz w:val="22"/>
                <w:szCs w:val="22"/>
              </w:rPr>
            </w:pPr>
            <w:r>
              <w:rPr>
                <w:rFonts w:eastAsia="Calibri"/>
                <w:color w:val="000000" w:themeColor="text1"/>
                <w:sz w:val="22"/>
                <w:szCs w:val="22"/>
              </w:rPr>
              <w:t>54,0</w:t>
            </w:r>
          </w:p>
        </w:tc>
        <w:tc>
          <w:tcPr>
            <w:tcW w:w="531" w:type="dxa"/>
            <w:tcBorders>
              <w:top w:val="nil"/>
              <w:left w:val="nil"/>
              <w:bottom w:val="nil"/>
              <w:right w:val="nil"/>
            </w:tcBorders>
            <w:shd w:val="clear" w:color="auto" w:fill="auto"/>
          </w:tcPr>
          <w:p w:rsidR="0074218B" w:rsidRPr="0074218B" w:rsidRDefault="006371C7" w:rsidP="0074218B">
            <w:pPr>
              <w:pStyle w:val="Default"/>
              <w:jc w:val="center"/>
              <w:rPr>
                <w:rFonts w:eastAsia="Calibri"/>
                <w:color w:val="000000" w:themeColor="text1"/>
                <w:sz w:val="22"/>
                <w:szCs w:val="22"/>
              </w:rPr>
            </w:pPr>
            <w:r>
              <w:rPr>
                <w:rFonts w:eastAsia="Calibri"/>
                <w:color w:val="000000" w:themeColor="text1"/>
                <w:sz w:val="22"/>
                <w:szCs w:val="22"/>
              </w:rPr>
              <w:t>46</w:t>
            </w:r>
          </w:p>
        </w:tc>
        <w:tc>
          <w:tcPr>
            <w:tcW w:w="601" w:type="dxa"/>
            <w:tcBorders>
              <w:top w:val="nil"/>
              <w:left w:val="nil"/>
              <w:bottom w:val="nil"/>
              <w:right w:val="nil"/>
            </w:tcBorders>
            <w:shd w:val="clear" w:color="auto" w:fill="auto"/>
          </w:tcPr>
          <w:p w:rsidR="0074218B" w:rsidRPr="0074218B" w:rsidRDefault="006371C7" w:rsidP="0074218B">
            <w:pPr>
              <w:spacing w:after="0" w:line="240" w:lineRule="auto"/>
              <w:jc w:val="center"/>
              <w:rPr>
                <w:rFonts w:ascii="Times New Roman" w:hAnsi="Times New Roman"/>
                <w:color w:val="000000" w:themeColor="text1"/>
              </w:rPr>
            </w:pPr>
            <w:r>
              <w:rPr>
                <w:rFonts w:ascii="Times New Roman" w:hAnsi="Times New Roman"/>
                <w:color w:val="000000" w:themeColor="text1"/>
              </w:rPr>
              <w:t>46,0</w:t>
            </w:r>
          </w:p>
        </w:tc>
        <w:tc>
          <w:tcPr>
            <w:tcW w:w="576" w:type="dxa"/>
            <w:tcBorders>
              <w:top w:val="nil"/>
              <w:left w:val="nil"/>
              <w:bottom w:val="nil"/>
              <w:right w:val="nil"/>
            </w:tcBorders>
            <w:shd w:val="clear" w:color="auto" w:fill="auto"/>
          </w:tcPr>
          <w:p w:rsidR="0074218B" w:rsidRPr="0074218B" w:rsidRDefault="00EC50E2" w:rsidP="0074218B">
            <w:pPr>
              <w:pStyle w:val="Default"/>
              <w:jc w:val="center"/>
              <w:rPr>
                <w:rFonts w:eastAsia="Calibri"/>
                <w:color w:val="000000" w:themeColor="text1"/>
                <w:sz w:val="22"/>
                <w:szCs w:val="22"/>
              </w:rPr>
            </w:pPr>
            <w:r>
              <w:rPr>
                <w:rFonts w:eastAsia="Calibri"/>
                <w:color w:val="000000" w:themeColor="text1"/>
                <w:sz w:val="22"/>
                <w:szCs w:val="22"/>
              </w:rPr>
              <w:t>100</w:t>
            </w:r>
          </w:p>
        </w:tc>
        <w:tc>
          <w:tcPr>
            <w:tcW w:w="755" w:type="dxa"/>
            <w:tcBorders>
              <w:top w:val="nil"/>
              <w:left w:val="nil"/>
              <w:bottom w:val="nil"/>
              <w:right w:val="nil"/>
            </w:tcBorders>
            <w:shd w:val="clear" w:color="auto" w:fill="auto"/>
          </w:tcPr>
          <w:p w:rsidR="0074218B" w:rsidRPr="0074218B" w:rsidRDefault="0074218B" w:rsidP="0074218B">
            <w:pPr>
              <w:spacing w:after="0" w:line="240" w:lineRule="auto"/>
              <w:jc w:val="center"/>
              <w:rPr>
                <w:rFonts w:ascii="Times New Roman" w:hAnsi="Times New Roman"/>
                <w:color w:val="000000" w:themeColor="text1"/>
              </w:rPr>
            </w:pPr>
            <w:r w:rsidRPr="0074218B">
              <w:rPr>
                <w:rFonts w:ascii="Times New Roman" w:hAnsi="Times New Roman"/>
                <w:color w:val="000000" w:themeColor="text1"/>
              </w:rPr>
              <w:t>100,0</w:t>
            </w:r>
          </w:p>
        </w:tc>
      </w:tr>
      <w:tr w:rsidR="00EC50E2" w:rsidRPr="0074218B" w:rsidTr="00C55925">
        <w:trPr>
          <w:trHeight w:val="20"/>
          <w:jc w:val="center"/>
        </w:trPr>
        <w:tc>
          <w:tcPr>
            <w:tcW w:w="540" w:type="dxa"/>
            <w:tcBorders>
              <w:top w:val="nil"/>
              <w:left w:val="nil"/>
              <w:bottom w:val="nil"/>
              <w:right w:val="nil"/>
            </w:tcBorders>
            <w:shd w:val="clear" w:color="auto" w:fill="auto"/>
          </w:tcPr>
          <w:p w:rsidR="00EC50E2" w:rsidRPr="0074218B" w:rsidRDefault="00EC50E2" w:rsidP="007A786B">
            <w:pPr>
              <w:pStyle w:val="Default"/>
              <w:numPr>
                <w:ilvl w:val="0"/>
                <w:numId w:val="61"/>
              </w:numPr>
              <w:ind w:left="233" w:hanging="233"/>
              <w:jc w:val="center"/>
              <w:rPr>
                <w:rFonts w:eastAsia="Calibri"/>
                <w:color w:val="000000" w:themeColor="text1"/>
                <w:sz w:val="22"/>
                <w:szCs w:val="22"/>
              </w:rPr>
            </w:pPr>
          </w:p>
        </w:tc>
        <w:tc>
          <w:tcPr>
            <w:tcW w:w="3909" w:type="dxa"/>
            <w:tcBorders>
              <w:top w:val="nil"/>
              <w:left w:val="nil"/>
              <w:bottom w:val="nil"/>
              <w:right w:val="nil"/>
            </w:tcBorders>
            <w:shd w:val="clear" w:color="auto" w:fill="auto"/>
          </w:tcPr>
          <w:p w:rsidR="00EC50E2" w:rsidRPr="0074218B" w:rsidRDefault="00EC50E2" w:rsidP="003E04D4">
            <w:pPr>
              <w:tabs>
                <w:tab w:val="left" w:pos="1785"/>
              </w:tabs>
              <w:spacing w:after="0" w:line="240" w:lineRule="auto"/>
              <w:jc w:val="both"/>
              <w:rPr>
                <w:rFonts w:asciiTheme="majorBidi" w:hAnsiTheme="majorBidi" w:cstheme="majorBidi"/>
              </w:rPr>
            </w:pPr>
            <w:r w:rsidRPr="0074218B">
              <w:rPr>
                <w:rFonts w:asciiTheme="majorBidi" w:hAnsiTheme="majorBidi" w:cstheme="majorBidi"/>
              </w:rPr>
              <w:t>Dokter Poliklinik penyakit dalam selalu meminta izin pasien sebelum melakukan tindakan.</w:t>
            </w:r>
          </w:p>
        </w:tc>
        <w:tc>
          <w:tcPr>
            <w:tcW w:w="538" w:type="dxa"/>
            <w:tcBorders>
              <w:top w:val="nil"/>
              <w:left w:val="nil"/>
              <w:bottom w:val="nil"/>
              <w:right w:val="nil"/>
            </w:tcBorders>
            <w:shd w:val="clear" w:color="auto" w:fill="auto"/>
          </w:tcPr>
          <w:p w:rsidR="00EC50E2" w:rsidRPr="0074218B" w:rsidRDefault="006371C7" w:rsidP="003E04D4">
            <w:pPr>
              <w:pStyle w:val="Default"/>
              <w:jc w:val="center"/>
              <w:rPr>
                <w:rFonts w:eastAsia="Calibri"/>
                <w:color w:val="000000" w:themeColor="text1"/>
                <w:sz w:val="22"/>
                <w:szCs w:val="22"/>
              </w:rPr>
            </w:pPr>
            <w:r>
              <w:rPr>
                <w:rFonts w:eastAsia="Calibri"/>
                <w:color w:val="000000" w:themeColor="text1"/>
                <w:sz w:val="22"/>
                <w:szCs w:val="22"/>
              </w:rPr>
              <w:t>54</w:t>
            </w:r>
          </w:p>
        </w:tc>
        <w:tc>
          <w:tcPr>
            <w:tcW w:w="601" w:type="dxa"/>
            <w:tcBorders>
              <w:top w:val="nil"/>
              <w:left w:val="nil"/>
              <w:bottom w:val="nil"/>
              <w:right w:val="nil"/>
            </w:tcBorders>
            <w:shd w:val="clear" w:color="auto" w:fill="auto"/>
          </w:tcPr>
          <w:p w:rsidR="00EC50E2" w:rsidRPr="0074218B" w:rsidRDefault="006371C7" w:rsidP="003E04D4">
            <w:pPr>
              <w:pStyle w:val="Default"/>
              <w:jc w:val="center"/>
              <w:rPr>
                <w:rFonts w:eastAsia="Calibri"/>
                <w:color w:val="000000" w:themeColor="text1"/>
                <w:sz w:val="22"/>
                <w:szCs w:val="22"/>
              </w:rPr>
            </w:pPr>
            <w:r>
              <w:rPr>
                <w:rFonts w:eastAsia="Calibri"/>
                <w:color w:val="000000" w:themeColor="text1"/>
                <w:sz w:val="22"/>
                <w:szCs w:val="22"/>
              </w:rPr>
              <w:t>54,0</w:t>
            </w:r>
          </w:p>
        </w:tc>
        <w:tc>
          <w:tcPr>
            <w:tcW w:w="531" w:type="dxa"/>
            <w:tcBorders>
              <w:top w:val="nil"/>
              <w:left w:val="nil"/>
              <w:bottom w:val="nil"/>
              <w:right w:val="nil"/>
            </w:tcBorders>
            <w:shd w:val="clear" w:color="auto" w:fill="auto"/>
          </w:tcPr>
          <w:p w:rsidR="00EC50E2" w:rsidRPr="0074218B" w:rsidRDefault="006371C7" w:rsidP="003E04D4">
            <w:pPr>
              <w:pStyle w:val="Default"/>
              <w:jc w:val="center"/>
              <w:rPr>
                <w:rFonts w:eastAsia="Calibri"/>
                <w:color w:val="000000" w:themeColor="text1"/>
                <w:sz w:val="22"/>
                <w:szCs w:val="22"/>
              </w:rPr>
            </w:pPr>
            <w:r>
              <w:rPr>
                <w:rFonts w:eastAsia="Calibri"/>
                <w:color w:val="000000" w:themeColor="text1"/>
                <w:sz w:val="22"/>
                <w:szCs w:val="22"/>
              </w:rPr>
              <w:t>46</w:t>
            </w:r>
          </w:p>
        </w:tc>
        <w:tc>
          <w:tcPr>
            <w:tcW w:w="601" w:type="dxa"/>
            <w:tcBorders>
              <w:top w:val="nil"/>
              <w:left w:val="nil"/>
              <w:bottom w:val="nil"/>
              <w:right w:val="nil"/>
            </w:tcBorders>
            <w:shd w:val="clear" w:color="auto" w:fill="auto"/>
          </w:tcPr>
          <w:p w:rsidR="00EC50E2" w:rsidRPr="0074218B" w:rsidRDefault="006371C7" w:rsidP="003E04D4">
            <w:pPr>
              <w:pStyle w:val="Default"/>
              <w:jc w:val="center"/>
              <w:rPr>
                <w:rFonts w:eastAsia="Calibri"/>
                <w:color w:val="000000" w:themeColor="text1"/>
                <w:sz w:val="22"/>
                <w:szCs w:val="22"/>
              </w:rPr>
            </w:pPr>
            <w:r>
              <w:rPr>
                <w:rFonts w:eastAsia="Calibri"/>
                <w:color w:val="000000" w:themeColor="text1"/>
                <w:sz w:val="22"/>
                <w:szCs w:val="22"/>
              </w:rPr>
              <w:t>46,0</w:t>
            </w:r>
          </w:p>
        </w:tc>
        <w:tc>
          <w:tcPr>
            <w:tcW w:w="576" w:type="dxa"/>
            <w:tcBorders>
              <w:top w:val="nil"/>
              <w:left w:val="nil"/>
              <w:bottom w:val="nil"/>
              <w:right w:val="nil"/>
            </w:tcBorders>
            <w:shd w:val="clear" w:color="auto" w:fill="auto"/>
          </w:tcPr>
          <w:p w:rsidR="00EC50E2" w:rsidRPr="0074218B" w:rsidRDefault="00EC50E2" w:rsidP="003E04D4">
            <w:pPr>
              <w:spacing w:after="0" w:line="240" w:lineRule="auto"/>
              <w:jc w:val="center"/>
              <w:rPr>
                <w:rFonts w:ascii="Times New Roman" w:hAnsi="Times New Roman"/>
                <w:color w:val="000000" w:themeColor="text1"/>
              </w:rPr>
            </w:pPr>
            <w:r>
              <w:rPr>
                <w:rFonts w:ascii="Times New Roman" w:hAnsi="Times New Roman"/>
                <w:color w:val="000000" w:themeColor="text1"/>
              </w:rPr>
              <w:t>100</w:t>
            </w:r>
          </w:p>
        </w:tc>
        <w:tc>
          <w:tcPr>
            <w:tcW w:w="755" w:type="dxa"/>
            <w:tcBorders>
              <w:top w:val="nil"/>
              <w:left w:val="nil"/>
              <w:bottom w:val="nil"/>
              <w:right w:val="nil"/>
            </w:tcBorders>
            <w:shd w:val="clear" w:color="auto" w:fill="auto"/>
          </w:tcPr>
          <w:p w:rsidR="00EC50E2" w:rsidRPr="0074218B" w:rsidRDefault="00EC50E2" w:rsidP="003E04D4">
            <w:pPr>
              <w:spacing w:after="0" w:line="240" w:lineRule="auto"/>
              <w:jc w:val="center"/>
              <w:rPr>
                <w:rFonts w:ascii="Times New Roman" w:hAnsi="Times New Roman"/>
                <w:color w:val="000000" w:themeColor="text1"/>
              </w:rPr>
            </w:pPr>
            <w:r w:rsidRPr="0074218B">
              <w:rPr>
                <w:rFonts w:ascii="Times New Roman" w:hAnsi="Times New Roman"/>
                <w:color w:val="000000" w:themeColor="text1"/>
              </w:rPr>
              <w:t>100,0</w:t>
            </w:r>
          </w:p>
        </w:tc>
      </w:tr>
      <w:tr w:rsidR="00EC50E2" w:rsidRPr="0074218B" w:rsidTr="003E04D4">
        <w:trPr>
          <w:trHeight w:val="20"/>
          <w:jc w:val="center"/>
        </w:trPr>
        <w:tc>
          <w:tcPr>
            <w:tcW w:w="540" w:type="dxa"/>
            <w:tcBorders>
              <w:top w:val="nil"/>
              <w:left w:val="nil"/>
              <w:bottom w:val="nil"/>
              <w:right w:val="nil"/>
            </w:tcBorders>
            <w:shd w:val="clear" w:color="auto" w:fill="auto"/>
          </w:tcPr>
          <w:p w:rsidR="00EC50E2" w:rsidRPr="0074218B" w:rsidRDefault="00EC50E2" w:rsidP="007A786B">
            <w:pPr>
              <w:pStyle w:val="Default"/>
              <w:numPr>
                <w:ilvl w:val="0"/>
                <w:numId w:val="61"/>
              </w:numPr>
              <w:ind w:left="233" w:hanging="233"/>
              <w:jc w:val="center"/>
              <w:rPr>
                <w:rFonts w:eastAsia="Calibri"/>
                <w:color w:val="000000" w:themeColor="text1"/>
                <w:sz w:val="22"/>
                <w:szCs w:val="22"/>
              </w:rPr>
            </w:pPr>
          </w:p>
        </w:tc>
        <w:tc>
          <w:tcPr>
            <w:tcW w:w="3909" w:type="dxa"/>
            <w:tcBorders>
              <w:top w:val="nil"/>
              <w:left w:val="nil"/>
              <w:bottom w:val="nil"/>
              <w:right w:val="nil"/>
            </w:tcBorders>
            <w:shd w:val="clear" w:color="auto" w:fill="auto"/>
          </w:tcPr>
          <w:p w:rsidR="00EC50E2" w:rsidRPr="0074218B" w:rsidRDefault="00EC50E2" w:rsidP="003E04D4">
            <w:pPr>
              <w:tabs>
                <w:tab w:val="left" w:pos="1785"/>
              </w:tabs>
              <w:spacing w:after="0" w:line="240" w:lineRule="auto"/>
              <w:jc w:val="both"/>
              <w:rPr>
                <w:rFonts w:asciiTheme="majorBidi" w:hAnsiTheme="majorBidi" w:cstheme="majorBidi"/>
              </w:rPr>
            </w:pPr>
            <w:r w:rsidRPr="0074218B">
              <w:rPr>
                <w:rFonts w:asciiTheme="majorBidi" w:hAnsiTheme="majorBidi" w:cstheme="majorBidi"/>
              </w:rPr>
              <w:t>Dokter Poliklinik penyakit dalam selalu menggunakan alat pelindung diri (APD) seperti sarung tangan serta masker saat memberi tindakan.</w:t>
            </w:r>
          </w:p>
        </w:tc>
        <w:tc>
          <w:tcPr>
            <w:tcW w:w="538" w:type="dxa"/>
            <w:tcBorders>
              <w:top w:val="nil"/>
              <w:left w:val="nil"/>
              <w:bottom w:val="nil"/>
              <w:right w:val="nil"/>
            </w:tcBorders>
            <w:shd w:val="clear" w:color="auto" w:fill="auto"/>
          </w:tcPr>
          <w:p w:rsidR="00EC50E2" w:rsidRPr="0074218B" w:rsidRDefault="006371C7" w:rsidP="003E04D4">
            <w:pPr>
              <w:pStyle w:val="Default"/>
              <w:jc w:val="center"/>
              <w:rPr>
                <w:rFonts w:eastAsia="Calibri"/>
                <w:color w:val="000000" w:themeColor="text1"/>
                <w:sz w:val="22"/>
                <w:szCs w:val="22"/>
              </w:rPr>
            </w:pPr>
            <w:r>
              <w:rPr>
                <w:rFonts w:eastAsia="Calibri"/>
                <w:color w:val="000000" w:themeColor="text1"/>
                <w:sz w:val="22"/>
                <w:szCs w:val="22"/>
              </w:rPr>
              <w:t>51</w:t>
            </w:r>
          </w:p>
        </w:tc>
        <w:tc>
          <w:tcPr>
            <w:tcW w:w="601" w:type="dxa"/>
            <w:tcBorders>
              <w:top w:val="nil"/>
              <w:left w:val="nil"/>
              <w:bottom w:val="nil"/>
              <w:right w:val="nil"/>
            </w:tcBorders>
            <w:shd w:val="clear" w:color="auto" w:fill="auto"/>
          </w:tcPr>
          <w:p w:rsidR="00EC50E2" w:rsidRPr="0074218B" w:rsidRDefault="006371C7" w:rsidP="00D87AE8">
            <w:pPr>
              <w:spacing w:after="0" w:line="240" w:lineRule="auto"/>
              <w:jc w:val="center"/>
              <w:rPr>
                <w:rFonts w:ascii="Times New Roman" w:hAnsi="Times New Roman"/>
                <w:color w:val="000000" w:themeColor="text1"/>
              </w:rPr>
            </w:pPr>
            <w:r>
              <w:rPr>
                <w:rFonts w:ascii="Times New Roman" w:hAnsi="Times New Roman"/>
                <w:color w:val="000000" w:themeColor="text1"/>
              </w:rPr>
              <w:t>5</w:t>
            </w:r>
            <w:r w:rsidR="00D87AE8">
              <w:rPr>
                <w:rFonts w:ascii="Times New Roman" w:hAnsi="Times New Roman"/>
                <w:color w:val="000000" w:themeColor="text1"/>
              </w:rPr>
              <w:t>1</w:t>
            </w:r>
            <w:r>
              <w:rPr>
                <w:rFonts w:ascii="Times New Roman" w:hAnsi="Times New Roman"/>
                <w:color w:val="000000" w:themeColor="text1"/>
              </w:rPr>
              <w:t>,0</w:t>
            </w:r>
          </w:p>
        </w:tc>
        <w:tc>
          <w:tcPr>
            <w:tcW w:w="531" w:type="dxa"/>
            <w:tcBorders>
              <w:top w:val="nil"/>
              <w:left w:val="nil"/>
              <w:bottom w:val="nil"/>
              <w:right w:val="nil"/>
            </w:tcBorders>
            <w:shd w:val="clear" w:color="auto" w:fill="auto"/>
          </w:tcPr>
          <w:p w:rsidR="00EC50E2" w:rsidRPr="0074218B" w:rsidRDefault="006371C7" w:rsidP="003E04D4">
            <w:pPr>
              <w:pStyle w:val="Default"/>
              <w:jc w:val="center"/>
              <w:rPr>
                <w:rFonts w:eastAsia="Calibri"/>
                <w:color w:val="000000" w:themeColor="text1"/>
                <w:sz w:val="22"/>
                <w:szCs w:val="22"/>
              </w:rPr>
            </w:pPr>
            <w:r>
              <w:rPr>
                <w:rFonts w:eastAsia="Calibri"/>
                <w:color w:val="000000" w:themeColor="text1"/>
                <w:sz w:val="22"/>
                <w:szCs w:val="22"/>
              </w:rPr>
              <w:t>49</w:t>
            </w:r>
          </w:p>
        </w:tc>
        <w:tc>
          <w:tcPr>
            <w:tcW w:w="601" w:type="dxa"/>
            <w:tcBorders>
              <w:top w:val="nil"/>
              <w:left w:val="nil"/>
              <w:bottom w:val="nil"/>
              <w:right w:val="nil"/>
            </w:tcBorders>
            <w:shd w:val="clear" w:color="auto" w:fill="auto"/>
          </w:tcPr>
          <w:p w:rsidR="00EC50E2" w:rsidRPr="0074218B" w:rsidRDefault="006371C7" w:rsidP="003E04D4">
            <w:pPr>
              <w:pStyle w:val="Default"/>
              <w:jc w:val="center"/>
              <w:rPr>
                <w:rFonts w:eastAsia="Calibri"/>
                <w:color w:val="000000" w:themeColor="text1"/>
                <w:sz w:val="22"/>
                <w:szCs w:val="22"/>
              </w:rPr>
            </w:pPr>
            <w:r>
              <w:rPr>
                <w:rFonts w:eastAsia="Calibri"/>
                <w:color w:val="000000" w:themeColor="text1"/>
                <w:sz w:val="22"/>
                <w:szCs w:val="22"/>
              </w:rPr>
              <w:t>49,0</w:t>
            </w:r>
          </w:p>
        </w:tc>
        <w:tc>
          <w:tcPr>
            <w:tcW w:w="576" w:type="dxa"/>
            <w:tcBorders>
              <w:top w:val="nil"/>
              <w:left w:val="nil"/>
              <w:bottom w:val="nil"/>
              <w:right w:val="nil"/>
            </w:tcBorders>
            <w:shd w:val="clear" w:color="auto" w:fill="auto"/>
          </w:tcPr>
          <w:p w:rsidR="00EC50E2" w:rsidRPr="0074218B" w:rsidRDefault="00EC50E2" w:rsidP="003E04D4">
            <w:pPr>
              <w:pStyle w:val="Default"/>
              <w:jc w:val="center"/>
              <w:rPr>
                <w:rFonts w:eastAsia="Calibri"/>
                <w:color w:val="000000" w:themeColor="text1"/>
                <w:sz w:val="22"/>
                <w:szCs w:val="22"/>
              </w:rPr>
            </w:pPr>
            <w:r>
              <w:rPr>
                <w:rFonts w:eastAsia="Calibri"/>
                <w:color w:val="000000" w:themeColor="text1"/>
                <w:sz w:val="22"/>
                <w:szCs w:val="22"/>
              </w:rPr>
              <w:t>100</w:t>
            </w:r>
          </w:p>
        </w:tc>
        <w:tc>
          <w:tcPr>
            <w:tcW w:w="755" w:type="dxa"/>
            <w:tcBorders>
              <w:top w:val="nil"/>
              <w:left w:val="nil"/>
              <w:bottom w:val="nil"/>
              <w:right w:val="nil"/>
            </w:tcBorders>
            <w:shd w:val="clear" w:color="auto" w:fill="auto"/>
          </w:tcPr>
          <w:p w:rsidR="00EC50E2" w:rsidRPr="0074218B" w:rsidRDefault="00EC50E2" w:rsidP="003E04D4">
            <w:pPr>
              <w:spacing w:after="0" w:line="240" w:lineRule="auto"/>
              <w:jc w:val="center"/>
              <w:rPr>
                <w:rFonts w:ascii="Times New Roman" w:hAnsi="Times New Roman"/>
                <w:color w:val="000000" w:themeColor="text1"/>
              </w:rPr>
            </w:pPr>
            <w:r w:rsidRPr="0074218B">
              <w:rPr>
                <w:rFonts w:ascii="Times New Roman" w:hAnsi="Times New Roman"/>
                <w:color w:val="000000" w:themeColor="text1"/>
              </w:rPr>
              <w:t>100,0</w:t>
            </w:r>
          </w:p>
        </w:tc>
      </w:tr>
      <w:tr w:rsidR="00EC50E2" w:rsidRPr="0074218B" w:rsidTr="003E04D4">
        <w:trPr>
          <w:trHeight w:val="20"/>
          <w:jc w:val="center"/>
        </w:trPr>
        <w:tc>
          <w:tcPr>
            <w:tcW w:w="540" w:type="dxa"/>
            <w:tcBorders>
              <w:top w:val="nil"/>
              <w:left w:val="nil"/>
              <w:bottom w:val="nil"/>
              <w:right w:val="nil"/>
            </w:tcBorders>
            <w:shd w:val="clear" w:color="auto" w:fill="auto"/>
          </w:tcPr>
          <w:p w:rsidR="00EC50E2" w:rsidRPr="0074218B" w:rsidRDefault="00EC50E2" w:rsidP="007A786B">
            <w:pPr>
              <w:pStyle w:val="Default"/>
              <w:numPr>
                <w:ilvl w:val="0"/>
                <w:numId w:val="61"/>
              </w:numPr>
              <w:ind w:left="233" w:hanging="233"/>
              <w:jc w:val="center"/>
              <w:rPr>
                <w:rFonts w:eastAsia="Calibri"/>
                <w:color w:val="000000" w:themeColor="text1"/>
                <w:sz w:val="22"/>
                <w:szCs w:val="22"/>
              </w:rPr>
            </w:pPr>
          </w:p>
        </w:tc>
        <w:tc>
          <w:tcPr>
            <w:tcW w:w="3909" w:type="dxa"/>
            <w:tcBorders>
              <w:top w:val="nil"/>
              <w:left w:val="nil"/>
              <w:bottom w:val="nil"/>
              <w:right w:val="nil"/>
            </w:tcBorders>
            <w:shd w:val="clear" w:color="auto" w:fill="auto"/>
          </w:tcPr>
          <w:p w:rsidR="00EC50E2" w:rsidRPr="0074218B" w:rsidRDefault="00EC50E2" w:rsidP="003E04D4">
            <w:pPr>
              <w:tabs>
                <w:tab w:val="left" w:pos="1785"/>
              </w:tabs>
              <w:spacing w:after="0" w:line="240" w:lineRule="auto"/>
              <w:jc w:val="both"/>
              <w:rPr>
                <w:rFonts w:asciiTheme="majorBidi" w:hAnsiTheme="majorBidi" w:cstheme="majorBidi"/>
              </w:rPr>
            </w:pPr>
            <w:r w:rsidRPr="0074218B">
              <w:rPr>
                <w:rFonts w:asciiTheme="majorBidi" w:hAnsiTheme="majorBidi" w:cstheme="majorBidi"/>
              </w:rPr>
              <w:t>Dokter memberikan penjelasan tentang cara minum obat dan mamfaatnya asar pasien cepat sembuh</w:t>
            </w:r>
          </w:p>
        </w:tc>
        <w:tc>
          <w:tcPr>
            <w:tcW w:w="538" w:type="dxa"/>
            <w:tcBorders>
              <w:top w:val="nil"/>
              <w:left w:val="nil"/>
              <w:bottom w:val="nil"/>
              <w:right w:val="nil"/>
            </w:tcBorders>
            <w:shd w:val="clear" w:color="auto" w:fill="auto"/>
          </w:tcPr>
          <w:p w:rsidR="00EC50E2" w:rsidRPr="0074218B" w:rsidRDefault="006371C7" w:rsidP="003E04D4">
            <w:pPr>
              <w:pStyle w:val="Default"/>
              <w:jc w:val="center"/>
              <w:rPr>
                <w:rFonts w:eastAsia="Calibri"/>
                <w:color w:val="000000" w:themeColor="text1"/>
                <w:sz w:val="22"/>
                <w:szCs w:val="22"/>
              </w:rPr>
            </w:pPr>
            <w:r>
              <w:rPr>
                <w:rFonts w:eastAsia="Calibri"/>
                <w:color w:val="000000" w:themeColor="text1"/>
                <w:sz w:val="22"/>
                <w:szCs w:val="22"/>
              </w:rPr>
              <w:t>55</w:t>
            </w:r>
          </w:p>
        </w:tc>
        <w:tc>
          <w:tcPr>
            <w:tcW w:w="601" w:type="dxa"/>
            <w:tcBorders>
              <w:top w:val="nil"/>
              <w:left w:val="nil"/>
              <w:bottom w:val="nil"/>
              <w:right w:val="nil"/>
            </w:tcBorders>
            <w:shd w:val="clear" w:color="auto" w:fill="auto"/>
          </w:tcPr>
          <w:p w:rsidR="00EC50E2" w:rsidRPr="0074218B" w:rsidRDefault="006371C7" w:rsidP="003E04D4">
            <w:pPr>
              <w:pStyle w:val="Default"/>
              <w:jc w:val="center"/>
              <w:rPr>
                <w:rFonts w:eastAsia="Calibri"/>
                <w:color w:val="000000" w:themeColor="text1"/>
                <w:sz w:val="22"/>
                <w:szCs w:val="22"/>
              </w:rPr>
            </w:pPr>
            <w:r>
              <w:rPr>
                <w:rFonts w:eastAsia="Calibri"/>
                <w:color w:val="000000" w:themeColor="text1"/>
                <w:sz w:val="22"/>
                <w:szCs w:val="22"/>
              </w:rPr>
              <w:t>55,0</w:t>
            </w:r>
          </w:p>
        </w:tc>
        <w:tc>
          <w:tcPr>
            <w:tcW w:w="531" w:type="dxa"/>
            <w:tcBorders>
              <w:top w:val="nil"/>
              <w:left w:val="nil"/>
              <w:bottom w:val="nil"/>
              <w:right w:val="nil"/>
            </w:tcBorders>
            <w:shd w:val="clear" w:color="auto" w:fill="auto"/>
          </w:tcPr>
          <w:p w:rsidR="00EC50E2" w:rsidRPr="0074218B" w:rsidRDefault="006371C7" w:rsidP="003E04D4">
            <w:pPr>
              <w:pStyle w:val="Default"/>
              <w:jc w:val="center"/>
              <w:rPr>
                <w:rFonts w:eastAsia="Calibri"/>
                <w:color w:val="000000" w:themeColor="text1"/>
                <w:sz w:val="22"/>
                <w:szCs w:val="22"/>
              </w:rPr>
            </w:pPr>
            <w:r>
              <w:rPr>
                <w:rFonts w:eastAsia="Calibri"/>
                <w:color w:val="000000" w:themeColor="text1"/>
                <w:sz w:val="22"/>
                <w:szCs w:val="22"/>
              </w:rPr>
              <w:t>45</w:t>
            </w:r>
          </w:p>
        </w:tc>
        <w:tc>
          <w:tcPr>
            <w:tcW w:w="601" w:type="dxa"/>
            <w:tcBorders>
              <w:top w:val="nil"/>
              <w:left w:val="nil"/>
              <w:bottom w:val="nil"/>
              <w:right w:val="nil"/>
            </w:tcBorders>
            <w:shd w:val="clear" w:color="auto" w:fill="auto"/>
          </w:tcPr>
          <w:p w:rsidR="00EC50E2" w:rsidRPr="0074218B" w:rsidRDefault="006371C7" w:rsidP="003E04D4">
            <w:pPr>
              <w:pStyle w:val="Default"/>
              <w:jc w:val="center"/>
              <w:rPr>
                <w:rFonts w:eastAsia="Calibri"/>
                <w:color w:val="000000" w:themeColor="text1"/>
                <w:sz w:val="22"/>
                <w:szCs w:val="22"/>
              </w:rPr>
            </w:pPr>
            <w:r>
              <w:rPr>
                <w:rFonts w:eastAsia="Calibri"/>
                <w:color w:val="000000" w:themeColor="text1"/>
                <w:sz w:val="22"/>
                <w:szCs w:val="22"/>
              </w:rPr>
              <w:t>45,0</w:t>
            </w:r>
          </w:p>
        </w:tc>
        <w:tc>
          <w:tcPr>
            <w:tcW w:w="576" w:type="dxa"/>
            <w:tcBorders>
              <w:top w:val="nil"/>
              <w:left w:val="nil"/>
              <w:bottom w:val="nil"/>
              <w:right w:val="nil"/>
            </w:tcBorders>
            <w:shd w:val="clear" w:color="auto" w:fill="auto"/>
          </w:tcPr>
          <w:p w:rsidR="00EC50E2" w:rsidRPr="0074218B" w:rsidRDefault="00EC50E2" w:rsidP="003E04D4">
            <w:pPr>
              <w:spacing w:after="0" w:line="240" w:lineRule="auto"/>
              <w:jc w:val="center"/>
              <w:rPr>
                <w:rFonts w:ascii="Times New Roman" w:hAnsi="Times New Roman"/>
                <w:color w:val="000000" w:themeColor="text1"/>
              </w:rPr>
            </w:pPr>
            <w:r>
              <w:rPr>
                <w:rFonts w:ascii="Times New Roman" w:hAnsi="Times New Roman"/>
                <w:color w:val="000000" w:themeColor="text1"/>
              </w:rPr>
              <w:t>100</w:t>
            </w:r>
          </w:p>
        </w:tc>
        <w:tc>
          <w:tcPr>
            <w:tcW w:w="755" w:type="dxa"/>
            <w:tcBorders>
              <w:top w:val="nil"/>
              <w:left w:val="nil"/>
              <w:bottom w:val="nil"/>
              <w:right w:val="nil"/>
            </w:tcBorders>
            <w:shd w:val="clear" w:color="auto" w:fill="auto"/>
          </w:tcPr>
          <w:p w:rsidR="00EC50E2" w:rsidRPr="0074218B" w:rsidRDefault="00EC50E2" w:rsidP="003E04D4">
            <w:pPr>
              <w:spacing w:after="0" w:line="240" w:lineRule="auto"/>
              <w:jc w:val="center"/>
              <w:rPr>
                <w:rFonts w:ascii="Times New Roman" w:hAnsi="Times New Roman"/>
                <w:color w:val="000000" w:themeColor="text1"/>
              </w:rPr>
            </w:pPr>
            <w:r w:rsidRPr="0074218B">
              <w:rPr>
                <w:rFonts w:ascii="Times New Roman" w:hAnsi="Times New Roman"/>
                <w:color w:val="000000" w:themeColor="text1"/>
              </w:rPr>
              <w:t>100,0</w:t>
            </w:r>
          </w:p>
        </w:tc>
      </w:tr>
      <w:tr w:rsidR="00EC50E2" w:rsidRPr="0074218B" w:rsidTr="003E04D4">
        <w:trPr>
          <w:trHeight w:val="20"/>
          <w:jc w:val="center"/>
        </w:trPr>
        <w:tc>
          <w:tcPr>
            <w:tcW w:w="540" w:type="dxa"/>
            <w:tcBorders>
              <w:top w:val="nil"/>
              <w:left w:val="nil"/>
              <w:bottom w:val="nil"/>
              <w:right w:val="nil"/>
            </w:tcBorders>
            <w:shd w:val="clear" w:color="auto" w:fill="auto"/>
          </w:tcPr>
          <w:p w:rsidR="00EC50E2" w:rsidRPr="0074218B" w:rsidRDefault="00EC50E2" w:rsidP="007A786B">
            <w:pPr>
              <w:pStyle w:val="Default"/>
              <w:numPr>
                <w:ilvl w:val="0"/>
                <w:numId w:val="61"/>
              </w:numPr>
              <w:ind w:left="233" w:hanging="233"/>
              <w:jc w:val="center"/>
              <w:rPr>
                <w:rFonts w:eastAsia="Calibri"/>
                <w:color w:val="000000" w:themeColor="text1"/>
                <w:sz w:val="22"/>
                <w:szCs w:val="22"/>
              </w:rPr>
            </w:pPr>
          </w:p>
        </w:tc>
        <w:tc>
          <w:tcPr>
            <w:tcW w:w="3909" w:type="dxa"/>
            <w:tcBorders>
              <w:top w:val="nil"/>
              <w:left w:val="nil"/>
              <w:bottom w:val="nil"/>
              <w:right w:val="nil"/>
            </w:tcBorders>
            <w:shd w:val="clear" w:color="auto" w:fill="auto"/>
          </w:tcPr>
          <w:p w:rsidR="00EC50E2" w:rsidRPr="0074218B" w:rsidRDefault="00EC50E2" w:rsidP="003E04D4">
            <w:pPr>
              <w:tabs>
                <w:tab w:val="left" w:pos="1785"/>
              </w:tabs>
              <w:spacing w:after="0" w:line="240" w:lineRule="auto"/>
              <w:jc w:val="both"/>
              <w:rPr>
                <w:rFonts w:asciiTheme="majorBidi" w:hAnsiTheme="majorBidi" w:cstheme="majorBidi"/>
              </w:rPr>
            </w:pPr>
            <w:r w:rsidRPr="0074218B">
              <w:rPr>
                <w:rFonts w:asciiTheme="majorBidi" w:hAnsiTheme="majorBidi" w:cstheme="majorBidi"/>
              </w:rPr>
              <w:t>Perawat memberitahukan jenis penyakit, cara perawatan dan minum obat secara lengkap.</w:t>
            </w:r>
          </w:p>
        </w:tc>
        <w:tc>
          <w:tcPr>
            <w:tcW w:w="538" w:type="dxa"/>
            <w:tcBorders>
              <w:top w:val="nil"/>
              <w:left w:val="nil"/>
              <w:bottom w:val="nil"/>
              <w:right w:val="nil"/>
            </w:tcBorders>
            <w:shd w:val="clear" w:color="auto" w:fill="auto"/>
          </w:tcPr>
          <w:p w:rsidR="00EC50E2" w:rsidRPr="0074218B" w:rsidRDefault="006371C7" w:rsidP="003E04D4">
            <w:pPr>
              <w:pStyle w:val="Default"/>
              <w:jc w:val="center"/>
              <w:rPr>
                <w:rFonts w:eastAsia="Calibri"/>
                <w:color w:val="000000" w:themeColor="text1"/>
                <w:sz w:val="22"/>
                <w:szCs w:val="22"/>
              </w:rPr>
            </w:pPr>
            <w:r>
              <w:rPr>
                <w:rFonts w:eastAsia="Calibri"/>
                <w:color w:val="000000" w:themeColor="text1"/>
                <w:sz w:val="22"/>
                <w:szCs w:val="22"/>
              </w:rPr>
              <w:t>54</w:t>
            </w:r>
          </w:p>
        </w:tc>
        <w:tc>
          <w:tcPr>
            <w:tcW w:w="601" w:type="dxa"/>
            <w:tcBorders>
              <w:top w:val="nil"/>
              <w:left w:val="nil"/>
              <w:bottom w:val="nil"/>
              <w:right w:val="nil"/>
            </w:tcBorders>
            <w:shd w:val="clear" w:color="auto" w:fill="auto"/>
          </w:tcPr>
          <w:p w:rsidR="00EC50E2" w:rsidRPr="0074218B" w:rsidRDefault="006371C7" w:rsidP="003E04D4">
            <w:pPr>
              <w:pStyle w:val="Default"/>
              <w:jc w:val="center"/>
              <w:rPr>
                <w:rFonts w:eastAsia="Calibri"/>
                <w:color w:val="000000" w:themeColor="text1"/>
                <w:sz w:val="22"/>
                <w:szCs w:val="22"/>
              </w:rPr>
            </w:pPr>
            <w:r>
              <w:rPr>
                <w:rFonts w:eastAsia="Calibri"/>
                <w:color w:val="000000" w:themeColor="text1"/>
                <w:sz w:val="22"/>
                <w:szCs w:val="22"/>
              </w:rPr>
              <w:t>54,0</w:t>
            </w:r>
          </w:p>
        </w:tc>
        <w:tc>
          <w:tcPr>
            <w:tcW w:w="531" w:type="dxa"/>
            <w:tcBorders>
              <w:top w:val="nil"/>
              <w:left w:val="nil"/>
              <w:bottom w:val="nil"/>
              <w:right w:val="nil"/>
            </w:tcBorders>
            <w:shd w:val="clear" w:color="auto" w:fill="auto"/>
          </w:tcPr>
          <w:p w:rsidR="00EC50E2" w:rsidRPr="0074218B" w:rsidRDefault="006371C7" w:rsidP="003E04D4">
            <w:pPr>
              <w:pStyle w:val="Default"/>
              <w:jc w:val="center"/>
              <w:rPr>
                <w:rFonts w:eastAsia="Calibri"/>
                <w:color w:val="000000" w:themeColor="text1"/>
                <w:sz w:val="22"/>
                <w:szCs w:val="22"/>
              </w:rPr>
            </w:pPr>
            <w:r>
              <w:rPr>
                <w:rFonts w:eastAsia="Calibri"/>
                <w:color w:val="000000" w:themeColor="text1"/>
                <w:sz w:val="22"/>
                <w:szCs w:val="22"/>
              </w:rPr>
              <w:t>46</w:t>
            </w:r>
          </w:p>
        </w:tc>
        <w:tc>
          <w:tcPr>
            <w:tcW w:w="601" w:type="dxa"/>
            <w:tcBorders>
              <w:top w:val="nil"/>
              <w:left w:val="nil"/>
              <w:bottom w:val="nil"/>
              <w:right w:val="nil"/>
            </w:tcBorders>
            <w:shd w:val="clear" w:color="auto" w:fill="auto"/>
          </w:tcPr>
          <w:p w:rsidR="00EC50E2" w:rsidRPr="0074218B" w:rsidRDefault="006371C7" w:rsidP="003E04D4">
            <w:pPr>
              <w:pStyle w:val="Default"/>
              <w:jc w:val="center"/>
              <w:rPr>
                <w:rFonts w:eastAsia="Calibri"/>
                <w:color w:val="000000" w:themeColor="text1"/>
                <w:sz w:val="22"/>
                <w:szCs w:val="22"/>
              </w:rPr>
            </w:pPr>
            <w:r>
              <w:rPr>
                <w:rFonts w:eastAsia="Calibri"/>
                <w:color w:val="000000" w:themeColor="text1"/>
                <w:sz w:val="22"/>
                <w:szCs w:val="22"/>
              </w:rPr>
              <w:t>46,0</w:t>
            </w:r>
          </w:p>
        </w:tc>
        <w:tc>
          <w:tcPr>
            <w:tcW w:w="576" w:type="dxa"/>
            <w:tcBorders>
              <w:top w:val="nil"/>
              <w:left w:val="nil"/>
              <w:bottom w:val="nil"/>
              <w:right w:val="nil"/>
            </w:tcBorders>
            <w:shd w:val="clear" w:color="auto" w:fill="auto"/>
          </w:tcPr>
          <w:p w:rsidR="00EC50E2" w:rsidRPr="0074218B" w:rsidRDefault="00EC50E2" w:rsidP="003E04D4">
            <w:pPr>
              <w:pStyle w:val="Default"/>
              <w:jc w:val="center"/>
              <w:rPr>
                <w:rFonts w:eastAsia="Calibri"/>
                <w:color w:val="000000" w:themeColor="text1"/>
                <w:sz w:val="22"/>
                <w:szCs w:val="22"/>
              </w:rPr>
            </w:pPr>
            <w:r>
              <w:rPr>
                <w:rFonts w:eastAsia="Calibri"/>
                <w:color w:val="000000" w:themeColor="text1"/>
                <w:sz w:val="22"/>
                <w:szCs w:val="22"/>
              </w:rPr>
              <w:t>100</w:t>
            </w:r>
          </w:p>
        </w:tc>
        <w:tc>
          <w:tcPr>
            <w:tcW w:w="755" w:type="dxa"/>
            <w:tcBorders>
              <w:top w:val="nil"/>
              <w:left w:val="nil"/>
              <w:bottom w:val="nil"/>
              <w:right w:val="nil"/>
            </w:tcBorders>
            <w:shd w:val="clear" w:color="auto" w:fill="auto"/>
          </w:tcPr>
          <w:p w:rsidR="00EC50E2" w:rsidRPr="0074218B" w:rsidRDefault="00EC50E2" w:rsidP="003E04D4">
            <w:pPr>
              <w:spacing w:after="0" w:line="240" w:lineRule="auto"/>
              <w:jc w:val="center"/>
              <w:rPr>
                <w:rFonts w:ascii="Times New Roman" w:hAnsi="Times New Roman"/>
                <w:color w:val="000000" w:themeColor="text1"/>
              </w:rPr>
            </w:pPr>
            <w:r w:rsidRPr="0074218B">
              <w:rPr>
                <w:rFonts w:ascii="Times New Roman" w:hAnsi="Times New Roman"/>
                <w:color w:val="000000" w:themeColor="text1"/>
              </w:rPr>
              <w:t>100,0</w:t>
            </w:r>
          </w:p>
        </w:tc>
      </w:tr>
      <w:tr w:rsidR="00EC50E2" w:rsidRPr="0074218B" w:rsidTr="003E04D4">
        <w:trPr>
          <w:trHeight w:val="20"/>
          <w:jc w:val="center"/>
        </w:trPr>
        <w:tc>
          <w:tcPr>
            <w:tcW w:w="540" w:type="dxa"/>
            <w:tcBorders>
              <w:top w:val="nil"/>
              <w:left w:val="nil"/>
              <w:bottom w:val="single" w:sz="4" w:space="0" w:color="auto"/>
              <w:right w:val="nil"/>
            </w:tcBorders>
            <w:shd w:val="clear" w:color="auto" w:fill="auto"/>
          </w:tcPr>
          <w:p w:rsidR="00EC50E2" w:rsidRPr="0074218B" w:rsidRDefault="00EC50E2" w:rsidP="007A786B">
            <w:pPr>
              <w:pStyle w:val="Default"/>
              <w:numPr>
                <w:ilvl w:val="0"/>
                <w:numId w:val="61"/>
              </w:numPr>
              <w:ind w:left="233" w:hanging="233"/>
              <w:jc w:val="center"/>
              <w:rPr>
                <w:rFonts w:eastAsia="Calibri"/>
                <w:color w:val="000000" w:themeColor="text1"/>
                <w:sz w:val="22"/>
                <w:szCs w:val="22"/>
              </w:rPr>
            </w:pPr>
          </w:p>
        </w:tc>
        <w:tc>
          <w:tcPr>
            <w:tcW w:w="3909" w:type="dxa"/>
            <w:tcBorders>
              <w:top w:val="nil"/>
              <w:left w:val="nil"/>
              <w:bottom w:val="single" w:sz="4" w:space="0" w:color="auto"/>
              <w:right w:val="nil"/>
            </w:tcBorders>
            <w:shd w:val="clear" w:color="auto" w:fill="auto"/>
          </w:tcPr>
          <w:p w:rsidR="00EC50E2" w:rsidRPr="0074218B" w:rsidRDefault="00EC50E2" w:rsidP="003E04D4">
            <w:pPr>
              <w:tabs>
                <w:tab w:val="left" w:pos="1785"/>
              </w:tabs>
              <w:spacing w:after="0" w:line="240" w:lineRule="auto"/>
              <w:jc w:val="both"/>
              <w:rPr>
                <w:rFonts w:asciiTheme="majorBidi" w:hAnsiTheme="majorBidi" w:cstheme="majorBidi"/>
              </w:rPr>
            </w:pPr>
            <w:r w:rsidRPr="0074218B">
              <w:rPr>
                <w:rFonts w:asciiTheme="majorBidi" w:hAnsiTheme="majorBidi" w:cstheme="majorBidi"/>
              </w:rPr>
              <w:t xml:space="preserve">Petugas </w:t>
            </w:r>
            <w:r w:rsidRPr="00EC50E2">
              <w:rPr>
                <w:rFonts w:asciiTheme="majorBidi" w:hAnsiTheme="majorBidi" w:cstheme="majorBidi"/>
                <w:i/>
              </w:rPr>
              <w:t>Costumer Service</w:t>
            </w:r>
            <w:r w:rsidRPr="0074218B">
              <w:rPr>
                <w:rFonts w:asciiTheme="majorBidi" w:hAnsiTheme="majorBidi" w:cstheme="majorBidi"/>
              </w:rPr>
              <w:t xml:space="preserve"> selalu membersihkan ruangan poliklinik, membuang sampah medis, jarum suntik, serta benda tajam pada tempatnya.</w:t>
            </w:r>
          </w:p>
        </w:tc>
        <w:tc>
          <w:tcPr>
            <w:tcW w:w="538" w:type="dxa"/>
            <w:tcBorders>
              <w:top w:val="nil"/>
              <w:left w:val="nil"/>
              <w:bottom w:val="single" w:sz="4" w:space="0" w:color="auto"/>
              <w:right w:val="nil"/>
            </w:tcBorders>
            <w:shd w:val="clear" w:color="auto" w:fill="auto"/>
          </w:tcPr>
          <w:p w:rsidR="00EC50E2" w:rsidRPr="0074218B" w:rsidRDefault="006371C7" w:rsidP="003E04D4">
            <w:pPr>
              <w:pStyle w:val="Default"/>
              <w:jc w:val="center"/>
              <w:rPr>
                <w:rFonts w:eastAsia="Calibri"/>
                <w:color w:val="000000" w:themeColor="text1"/>
                <w:sz w:val="22"/>
                <w:szCs w:val="22"/>
              </w:rPr>
            </w:pPr>
            <w:r>
              <w:rPr>
                <w:rFonts w:eastAsia="Calibri"/>
                <w:color w:val="000000" w:themeColor="text1"/>
                <w:sz w:val="22"/>
                <w:szCs w:val="22"/>
              </w:rPr>
              <w:t>53</w:t>
            </w:r>
          </w:p>
        </w:tc>
        <w:tc>
          <w:tcPr>
            <w:tcW w:w="601" w:type="dxa"/>
            <w:tcBorders>
              <w:top w:val="nil"/>
              <w:left w:val="nil"/>
              <w:bottom w:val="single" w:sz="4" w:space="0" w:color="auto"/>
              <w:right w:val="nil"/>
            </w:tcBorders>
            <w:shd w:val="clear" w:color="auto" w:fill="auto"/>
          </w:tcPr>
          <w:p w:rsidR="00EC50E2" w:rsidRPr="0074218B" w:rsidRDefault="006371C7" w:rsidP="003E04D4">
            <w:pPr>
              <w:pStyle w:val="Default"/>
              <w:jc w:val="center"/>
              <w:rPr>
                <w:rFonts w:eastAsia="Calibri"/>
                <w:color w:val="000000" w:themeColor="text1"/>
                <w:sz w:val="22"/>
                <w:szCs w:val="22"/>
              </w:rPr>
            </w:pPr>
            <w:r>
              <w:rPr>
                <w:rFonts w:eastAsia="Calibri"/>
                <w:color w:val="000000" w:themeColor="text1"/>
                <w:sz w:val="22"/>
                <w:szCs w:val="22"/>
              </w:rPr>
              <w:t>53,0</w:t>
            </w:r>
          </w:p>
        </w:tc>
        <w:tc>
          <w:tcPr>
            <w:tcW w:w="531" w:type="dxa"/>
            <w:tcBorders>
              <w:top w:val="nil"/>
              <w:left w:val="nil"/>
              <w:bottom w:val="single" w:sz="4" w:space="0" w:color="auto"/>
              <w:right w:val="nil"/>
            </w:tcBorders>
            <w:shd w:val="clear" w:color="auto" w:fill="auto"/>
          </w:tcPr>
          <w:p w:rsidR="00EC50E2" w:rsidRPr="0074218B" w:rsidRDefault="006371C7" w:rsidP="003E04D4">
            <w:pPr>
              <w:pStyle w:val="Default"/>
              <w:jc w:val="center"/>
              <w:rPr>
                <w:rFonts w:eastAsia="Calibri"/>
                <w:color w:val="000000" w:themeColor="text1"/>
                <w:sz w:val="22"/>
                <w:szCs w:val="22"/>
              </w:rPr>
            </w:pPr>
            <w:r>
              <w:rPr>
                <w:rFonts w:eastAsia="Calibri"/>
                <w:color w:val="000000" w:themeColor="text1"/>
                <w:sz w:val="22"/>
                <w:szCs w:val="22"/>
              </w:rPr>
              <w:t>47</w:t>
            </w:r>
          </w:p>
        </w:tc>
        <w:tc>
          <w:tcPr>
            <w:tcW w:w="601" w:type="dxa"/>
            <w:tcBorders>
              <w:top w:val="nil"/>
              <w:left w:val="nil"/>
              <w:bottom w:val="single" w:sz="4" w:space="0" w:color="auto"/>
              <w:right w:val="nil"/>
            </w:tcBorders>
            <w:shd w:val="clear" w:color="auto" w:fill="auto"/>
          </w:tcPr>
          <w:p w:rsidR="00EC50E2" w:rsidRPr="0074218B" w:rsidRDefault="006371C7" w:rsidP="003E04D4">
            <w:pPr>
              <w:pStyle w:val="Default"/>
              <w:jc w:val="center"/>
              <w:rPr>
                <w:rFonts w:eastAsia="Calibri"/>
                <w:color w:val="000000" w:themeColor="text1"/>
                <w:sz w:val="22"/>
                <w:szCs w:val="22"/>
              </w:rPr>
            </w:pPr>
            <w:r>
              <w:rPr>
                <w:rFonts w:eastAsia="Calibri"/>
                <w:color w:val="000000" w:themeColor="text1"/>
                <w:sz w:val="22"/>
                <w:szCs w:val="22"/>
              </w:rPr>
              <w:t>47,0</w:t>
            </w:r>
          </w:p>
        </w:tc>
        <w:tc>
          <w:tcPr>
            <w:tcW w:w="576" w:type="dxa"/>
            <w:tcBorders>
              <w:top w:val="nil"/>
              <w:left w:val="nil"/>
              <w:bottom w:val="single" w:sz="4" w:space="0" w:color="auto"/>
              <w:right w:val="nil"/>
            </w:tcBorders>
            <w:shd w:val="clear" w:color="auto" w:fill="auto"/>
          </w:tcPr>
          <w:p w:rsidR="00EC50E2" w:rsidRPr="0074218B" w:rsidRDefault="00EC50E2" w:rsidP="003E04D4">
            <w:pPr>
              <w:pStyle w:val="Default"/>
              <w:jc w:val="center"/>
              <w:rPr>
                <w:rFonts w:eastAsia="Calibri"/>
                <w:color w:val="000000" w:themeColor="text1"/>
                <w:sz w:val="22"/>
                <w:szCs w:val="22"/>
              </w:rPr>
            </w:pPr>
            <w:r>
              <w:rPr>
                <w:rFonts w:eastAsia="Calibri"/>
                <w:color w:val="000000" w:themeColor="text1"/>
                <w:sz w:val="22"/>
                <w:szCs w:val="22"/>
              </w:rPr>
              <w:t>100</w:t>
            </w:r>
          </w:p>
        </w:tc>
        <w:tc>
          <w:tcPr>
            <w:tcW w:w="755" w:type="dxa"/>
            <w:tcBorders>
              <w:top w:val="nil"/>
              <w:left w:val="nil"/>
              <w:bottom w:val="single" w:sz="4" w:space="0" w:color="auto"/>
              <w:right w:val="nil"/>
            </w:tcBorders>
            <w:shd w:val="clear" w:color="auto" w:fill="auto"/>
          </w:tcPr>
          <w:p w:rsidR="00EC50E2" w:rsidRPr="0074218B" w:rsidRDefault="00EC50E2" w:rsidP="003E04D4">
            <w:pPr>
              <w:spacing w:after="0" w:line="240" w:lineRule="auto"/>
              <w:jc w:val="center"/>
              <w:rPr>
                <w:rFonts w:ascii="Times New Roman" w:hAnsi="Times New Roman"/>
                <w:color w:val="000000" w:themeColor="text1"/>
              </w:rPr>
            </w:pPr>
            <w:r>
              <w:rPr>
                <w:rFonts w:ascii="Times New Roman" w:hAnsi="Times New Roman"/>
                <w:color w:val="000000" w:themeColor="text1"/>
              </w:rPr>
              <w:t>100,0</w:t>
            </w:r>
          </w:p>
        </w:tc>
      </w:tr>
    </w:tbl>
    <w:p w:rsidR="00EC50E2" w:rsidRPr="0074218B" w:rsidRDefault="00EC50E2" w:rsidP="0074218B">
      <w:pPr>
        <w:spacing w:after="0" w:line="240" w:lineRule="auto"/>
        <w:jc w:val="both"/>
        <w:rPr>
          <w:rFonts w:ascii="Times New Roman" w:hAnsi="Times New Roman"/>
          <w:color w:val="000000"/>
        </w:rPr>
      </w:pPr>
    </w:p>
    <w:p w:rsidR="00557F73" w:rsidRDefault="00557F73" w:rsidP="00EC50E2">
      <w:pPr>
        <w:spacing w:after="0" w:line="480" w:lineRule="auto"/>
        <w:ind w:firstLine="720"/>
        <w:jc w:val="both"/>
        <w:rPr>
          <w:rFonts w:ascii="Times New Roman" w:hAnsi="Times New Roman"/>
          <w:sz w:val="24"/>
          <w:szCs w:val="24"/>
        </w:rPr>
      </w:pPr>
      <w:r w:rsidRPr="00383B6C">
        <w:rPr>
          <w:rFonts w:ascii="Times New Roman" w:hAnsi="Times New Roman"/>
          <w:color w:val="000000"/>
          <w:sz w:val="24"/>
          <w:szCs w:val="24"/>
        </w:rPr>
        <w:t xml:space="preserve">Berdasarkan </w:t>
      </w:r>
      <w:r>
        <w:rPr>
          <w:rFonts w:ascii="Times New Roman" w:hAnsi="Times New Roman"/>
          <w:color w:val="000000"/>
          <w:sz w:val="24"/>
          <w:szCs w:val="24"/>
        </w:rPr>
        <w:t>T</w:t>
      </w:r>
      <w:r w:rsidRPr="00383B6C">
        <w:rPr>
          <w:rFonts w:ascii="Times New Roman" w:hAnsi="Times New Roman"/>
          <w:color w:val="000000"/>
          <w:sz w:val="24"/>
          <w:szCs w:val="24"/>
        </w:rPr>
        <w:t>abel 4.</w:t>
      </w:r>
      <w:r>
        <w:rPr>
          <w:rFonts w:ascii="Times New Roman" w:hAnsi="Times New Roman"/>
          <w:color w:val="000000"/>
          <w:sz w:val="24"/>
          <w:szCs w:val="24"/>
        </w:rPr>
        <w:t>6</w:t>
      </w:r>
      <w:r w:rsidRPr="00383B6C">
        <w:rPr>
          <w:rFonts w:ascii="Times New Roman" w:hAnsi="Times New Roman"/>
          <w:color w:val="000000"/>
          <w:sz w:val="24"/>
          <w:szCs w:val="24"/>
        </w:rPr>
        <w:t xml:space="preserve"> dapat dilihat distribusi frekuensi </w:t>
      </w:r>
      <w:r>
        <w:rPr>
          <w:rFonts w:ascii="Times New Roman" w:hAnsi="Times New Roman"/>
          <w:color w:val="000000"/>
          <w:sz w:val="24"/>
          <w:szCs w:val="24"/>
        </w:rPr>
        <w:t xml:space="preserve">jawaban </w:t>
      </w:r>
      <w:r w:rsidRPr="00383B6C">
        <w:rPr>
          <w:rFonts w:ascii="Times New Roman" w:hAnsi="Times New Roman"/>
          <w:color w:val="000000"/>
          <w:sz w:val="24"/>
          <w:szCs w:val="24"/>
        </w:rPr>
        <w:t xml:space="preserve">responden </w:t>
      </w:r>
      <w:r>
        <w:rPr>
          <w:rFonts w:ascii="Times New Roman" w:hAnsi="Times New Roman"/>
          <w:color w:val="000000"/>
          <w:sz w:val="24"/>
          <w:szCs w:val="24"/>
        </w:rPr>
        <w:t xml:space="preserve">tentang keamanan menunjukkan bahwa pada pertanyaan No. 1 sebagian besar responden menjawab “Ya” yaitu sebanyak </w:t>
      </w:r>
      <w:r w:rsidR="00A02A20">
        <w:rPr>
          <w:rFonts w:ascii="Times New Roman" w:hAnsi="Times New Roman"/>
          <w:color w:val="000000"/>
          <w:sz w:val="24"/>
          <w:szCs w:val="24"/>
        </w:rPr>
        <w:t>52</w:t>
      </w:r>
      <w:r>
        <w:rPr>
          <w:rFonts w:ascii="Times New Roman" w:hAnsi="Times New Roman"/>
          <w:color w:val="000000"/>
          <w:sz w:val="24"/>
          <w:szCs w:val="24"/>
        </w:rPr>
        <w:t xml:space="preserve"> responden (</w:t>
      </w:r>
      <w:r w:rsidR="00A02A20">
        <w:rPr>
          <w:rFonts w:ascii="Times New Roman" w:hAnsi="Times New Roman"/>
          <w:sz w:val="24"/>
        </w:rPr>
        <w:t>52,0</w:t>
      </w:r>
      <w:r>
        <w:rPr>
          <w:rFonts w:ascii="Times New Roman" w:hAnsi="Times New Roman"/>
          <w:color w:val="000000"/>
          <w:sz w:val="24"/>
          <w:szCs w:val="24"/>
        </w:rPr>
        <w:t xml:space="preserve">%). Pada pertanyaan No. 2 </w:t>
      </w:r>
      <w:r>
        <w:rPr>
          <w:rFonts w:ascii="Times New Roman" w:hAnsi="Times New Roman"/>
          <w:sz w:val="24"/>
          <w:szCs w:val="24"/>
        </w:rPr>
        <w:t xml:space="preserve">sebagian besar responden menjawab “Tidak” yaitu sebanyak </w:t>
      </w:r>
      <w:r w:rsidR="00B775C4">
        <w:rPr>
          <w:rFonts w:ascii="Times New Roman" w:hAnsi="Times New Roman"/>
          <w:color w:val="000000"/>
          <w:sz w:val="24"/>
          <w:szCs w:val="24"/>
        </w:rPr>
        <w:t>51</w:t>
      </w:r>
      <w:r>
        <w:rPr>
          <w:rFonts w:ascii="Times New Roman" w:hAnsi="Times New Roman"/>
          <w:color w:val="000000"/>
          <w:sz w:val="24"/>
          <w:szCs w:val="24"/>
        </w:rPr>
        <w:t xml:space="preserve"> responden (</w:t>
      </w:r>
      <w:r w:rsidR="00B775C4">
        <w:rPr>
          <w:rFonts w:ascii="Times New Roman" w:hAnsi="Times New Roman"/>
          <w:sz w:val="24"/>
        </w:rPr>
        <w:t>51,0</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 xml:space="preserve">Pertanyaan No. 3 </w:t>
      </w:r>
      <w:r>
        <w:rPr>
          <w:rFonts w:ascii="Times New Roman" w:hAnsi="Times New Roman"/>
          <w:sz w:val="24"/>
          <w:szCs w:val="24"/>
        </w:rPr>
        <w:t xml:space="preserve">sebagian besar responden menjawab “Ya” yaitu sebanyak </w:t>
      </w:r>
      <w:r w:rsidR="00B775C4">
        <w:rPr>
          <w:rFonts w:ascii="Times New Roman" w:hAnsi="Times New Roman"/>
          <w:color w:val="000000"/>
          <w:sz w:val="24"/>
          <w:szCs w:val="24"/>
        </w:rPr>
        <w:t>54</w:t>
      </w:r>
      <w:r>
        <w:rPr>
          <w:rFonts w:ascii="Times New Roman" w:hAnsi="Times New Roman"/>
          <w:color w:val="000000"/>
          <w:sz w:val="24"/>
          <w:szCs w:val="24"/>
        </w:rPr>
        <w:t xml:space="preserve"> responden (</w:t>
      </w:r>
      <w:r w:rsidR="00B775C4">
        <w:rPr>
          <w:rFonts w:ascii="Times New Roman" w:hAnsi="Times New Roman"/>
          <w:sz w:val="24"/>
        </w:rPr>
        <w:t>54,0</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 xml:space="preserve">Pertanyaan No. 4 </w:t>
      </w:r>
      <w:r>
        <w:rPr>
          <w:rFonts w:ascii="Times New Roman" w:hAnsi="Times New Roman"/>
          <w:sz w:val="24"/>
          <w:szCs w:val="24"/>
        </w:rPr>
        <w:t xml:space="preserve">sebagian besar responden menjawab “Ya” yaitu sebanyak </w:t>
      </w:r>
      <w:r w:rsidR="00B775C4">
        <w:rPr>
          <w:rFonts w:ascii="Times New Roman" w:hAnsi="Times New Roman"/>
          <w:color w:val="000000"/>
          <w:sz w:val="24"/>
          <w:szCs w:val="24"/>
        </w:rPr>
        <w:t>54</w:t>
      </w:r>
      <w:r>
        <w:rPr>
          <w:rFonts w:ascii="Times New Roman" w:hAnsi="Times New Roman"/>
          <w:color w:val="000000"/>
          <w:sz w:val="24"/>
          <w:szCs w:val="24"/>
        </w:rPr>
        <w:t xml:space="preserve"> responden (</w:t>
      </w:r>
      <w:r w:rsidR="00B775C4">
        <w:rPr>
          <w:rFonts w:ascii="Times New Roman" w:hAnsi="Times New Roman"/>
          <w:sz w:val="24"/>
        </w:rPr>
        <w:t>54,0</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 xml:space="preserve">Pertanyaan No. 5 </w:t>
      </w:r>
      <w:r>
        <w:rPr>
          <w:rFonts w:ascii="Times New Roman" w:hAnsi="Times New Roman"/>
          <w:sz w:val="24"/>
          <w:szCs w:val="24"/>
        </w:rPr>
        <w:t>sebagian besar responden menjawab “</w:t>
      </w:r>
      <w:r w:rsidR="00D87AE8">
        <w:rPr>
          <w:rFonts w:ascii="Times New Roman" w:hAnsi="Times New Roman"/>
          <w:sz w:val="24"/>
          <w:szCs w:val="24"/>
        </w:rPr>
        <w:t>Ya</w:t>
      </w:r>
      <w:r>
        <w:rPr>
          <w:rFonts w:ascii="Times New Roman" w:hAnsi="Times New Roman"/>
          <w:sz w:val="24"/>
          <w:szCs w:val="24"/>
        </w:rPr>
        <w:t xml:space="preserve">” yaitu sebanyak </w:t>
      </w:r>
      <w:r w:rsidR="00D87AE8">
        <w:rPr>
          <w:rFonts w:ascii="Times New Roman" w:hAnsi="Times New Roman"/>
          <w:color w:val="000000"/>
          <w:sz w:val="24"/>
          <w:szCs w:val="24"/>
        </w:rPr>
        <w:t>51</w:t>
      </w:r>
      <w:r>
        <w:rPr>
          <w:rFonts w:ascii="Times New Roman" w:hAnsi="Times New Roman"/>
          <w:color w:val="000000"/>
          <w:sz w:val="24"/>
          <w:szCs w:val="24"/>
        </w:rPr>
        <w:t xml:space="preserve"> responden (</w:t>
      </w:r>
      <w:r>
        <w:rPr>
          <w:rFonts w:ascii="Times New Roman" w:hAnsi="Times New Roman"/>
          <w:sz w:val="24"/>
        </w:rPr>
        <w:t>51,</w:t>
      </w:r>
      <w:r w:rsidR="004E4F39">
        <w:rPr>
          <w:rFonts w:ascii="Times New Roman" w:hAnsi="Times New Roman"/>
          <w:sz w:val="24"/>
        </w:rPr>
        <w:t>0</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 xml:space="preserve">Pertanyaan No. 6 </w:t>
      </w:r>
      <w:r>
        <w:rPr>
          <w:rFonts w:ascii="Times New Roman" w:hAnsi="Times New Roman"/>
          <w:sz w:val="24"/>
          <w:szCs w:val="24"/>
        </w:rPr>
        <w:t xml:space="preserve">sebagian besar responden menjawab “Ya” </w:t>
      </w:r>
      <w:r>
        <w:rPr>
          <w:rFonts w:ascii="Times New Roman" w:hAnsi="Times New Roman"/>
          <w:sz w:val="24"/>
          <w:szCs w:val="24"/>
        </w:rPr>
        <w:lastRenderedPageBreak/>
        <w:t xml:space="preserve">yaitu sebanyak </w:t>
      </w:r>
      <w:r w:rsidR="004E4F39">
        <w:rPr>
          <w:rFonts w:ascii="Times New Roman" w:hAnsi="Times New Roman"/>
          <w:color w:val="000000"/>
          <w:sz w:val="24"/>
          <w:szCs w:val="24"/>
        </w:rPr>
        <w:t>55</w:t>
      </w:r>
      <w:r>
        <w:rPr>
          <w:rFonts w:ascii="Times New Roman" w:hAnsi="Times New Roman"/>
          <w:color w:val="000000"/>
          <w:sz w:val="24"/>
          <w:szCs w:val="24"/>
        </w:rPr>
        <w:t xml:space="preserve"> responden (</w:t>
      </w:r>
      <w:r w:rsidR="004E4F39">
        <w:rPr>
          <w:rFonts w:ascii="Times New Roman" w:hAnsi="Times New Roman"/>
          <w:sz w:val="24"/>
        </w:rPr>
        <w:t>55,0</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 xml:space="preserve">Pertanyaan No. 7 </w:t>
      </w:r>
      <w:r>
        <w:rPr>
          <w:rFonts w:ascii="Times New Roman" w:hAnsi="Times New Roman"/>
          <w:sz w:val="24"/>
          <w:szCs w:val="24"/>
        </w:rPr>
        <w:t xml:space="preserve">sebagian besar responden menjawab “Ya” yaitu sebanyak </w:t>
      </w:r>
      <w:r w:rsidR="004E4F39">
        <w:rPr>
          <w:rFonts w:ascii="Times New Roman" w:hAnsi="Times New Roman"/>
          <w:sz w:val="24"/>
          <w:szCs w:val="24"/>
        </w:rPr>
        <w:t>54</w:t>
      </w:r>
      <w:r>
        <w:rPr>
          <w:rFonts w:ascii="Times New Roman" w:hAnsi="Times New Roman"/>
          <w:color w:val="000000"/>
          <w:sz w:val="24"/>
          <w:szCs w:val="24"/>
        </w:rPr>
        <w:t xml:space="preserve"> responden (</w:t>
      </w:r>
      <w:r>
        <w:rPr>
          <w:rFonts w:ascii="Times New Roman" w:hAnsi="Times New Roman"/>
          <w:sz w:val="24"/>
        </w:rPr>
        <w:t>5</w:t>
      </w:r>
      <w:r w:rsidR="004E4F39">
        <w:rPr>
          <w:rFonts w:ascii="Times New Roman" w:hAnsi="Times New Roman"/>
          <w:sz w:val="24"/>
        </w:rPr>
        <w:t>4,0</w:t>
      </w:r>
      <w:r>
        <w:rPr>
          <w:rFonts w:ascii="Times New Roman" w:hAnsi="Times New Roman"/>
          <w:color w:val="000000"/>
          <w:sz w:val="24"/>
          <w:szCs w:val="24"/>
        </w:rPr>
        <w:t>%)</w:t>
      </w:r>
      <w:r>
        <w:rPr>
          <w:rFonts w:ascii="Times New Roman" w:hAnsi="Times New Roman"/>
          <w:sz w:val="24"/>
          <w:szCs w:val="24"/>
        </w:rPr>
        <w:t xml:space="preserve">. Selanjutnya pada </w:t>
      </w:r>
      <w:r>
        <w:rPr>
          <w:rFonts w:ascii="Times New Roman" w:hAnsi="Times New Roman"/>
          <w:color w:val="000000"/>
          <w:sz w:val="24"/>
          <w:szCs w:val="24"/>
        </w:rPr>
        <w:t xml:space="preserve">pertanyaan No. </w:t>
      </w:r>
      <w:r w:rsidR="004E4F39">
        <w:rPr>
          <w:rFonts w:ascii="Times New Roman" w:hAnsi="Times New Roman"/>
          <w:color w:val="000000"/>
          <w:sz w:val="24"/>
          <w:szCs w:val="24"/>
        </w:rPr>
        <w:t>8</w:t>
      </w:r>
      <w:r>
        <w:rPr>
          <w:rFonts w:ascii="Times New Roman" w:hAnsi="Times New Roman"/>
          <w:color w:val="000000"/>
          <w:sz w:val="24"/>
          <w:szCs w:val="24"/>
        </w:rPr>
        <w:t xml:space="preserve"> </w:t>
      </w:r>
      <w:r>
        <w:rPr>
          <w:rFonts w:ascii="Times New Roman" w:hAnsi="Times New Roman"/>
          <w:sz w:val="24"/>
          <w:szCs w:val="24"/>
        </w:rPr>
        <w:t xml:space="preserve">sebagian besar responden menjawab “Ya” yaitu sebanyak </w:t>
      </w:r>
      <w:r w:rsidR="004E4F39">
        <w:rPr>
          <w:rFonts w:ascii="Times New Roman" w:hAnsi="Times New Roman"/>
          <w:color w:val="000000"/>
          <w:sz w:val="24"/>
          <w:szCs w:val="24"/>
        </w:rPr>
        <w:t>53</w:t>
      </w:r>
      <w:r>
        <w:rPr>
          <w:rFonts w:ascii="Times New Roman" w:hAnsi="Times New Roman"/>
          <w:color w:val="000000"/>
          <w:sz w:val="24"/>
          <w:szCs w:val="24"/>
        </w:rPr>
        <w:t xml:space="preserve"> responden (</w:t>
      </w:r>
      <w:r>
        <w:rPr>
          <w:rFonts w:ascii="Times New Roman" w:hAnsi="Times New Roman"/>
          <w:sz w:val="24"/>
        </w:rPr>
        <w:t>53,</w:t>
      </w:r>
      <w:r w:rsidR="004E4F39">
        <w:rPr>
          <w:rFonts w:ascii="Times New Roman" w:hAnsi="Times New Roman"/>
          <w:sz w:val="24"/>
        </w:rPr>
        <w:t>0</w:t>
      </w:r>
      <w:r>
        <w:rPr>
          <w:rFonts w:ascii="Times New Roman" w:hAnsi="Times New Roman"/>
          <w:color w:val="000000"/>
          <w:sz w:val="24"/>
          <w:szCs w:val="24"/>
        </w:rPr>
        <w:t>%)</w:t>
      </w:r>
      <w:r>
        <w:rPr>
          <w:rFonts w:ascii="Times New Roman" w:hAnsi="Times New Roman"/>
          <w:sz w:val="24"/>
          <w:szCs w:val="24"/>
        </w:rPr>
        <w:t>.</w:t>
      </w:r>
      <w:r w:rsidRPr="00390F84">
        <w:rPr>
          <w:rFonts w:ascii="Times New Roman" w:hAnsi="Times New Roman"/>
          <w:sz w:val="24"/>
          <w:szCs w:val="24"/>
        </w:rPr>
        <w:t xml:space="preserve"> </w:t>
      </w:r>
    </w:p>
    <w:p w:rsidR="00557F73" w:rsidRPr="00F33475" w:rsidRDefault="00557F73" w:rsidP="00557F73">
      <w:pPr>
        <w:autoSpaceDE w:val="0"/>
        <w:autoSpaceDN w:val="0"/>
        <w:adjustRightInd w:val="0"/>
        <w:spacing w:after="0" w:line="480" w:lineRule="auto"/>
        <w:ind w:firstLine="720"/>
        <w:jc w:val="both"/>
        <w:rPr>
          <w:rFonts w:ascii="Times New Roman" w:hAnsi="Times New Roman"/>
          <w:b/>
          <w:bCs/>
          <w:color w:val="000000" w:themeColor="text1"/>
          <w:sz w:val="24"/>
          <w:szCs w:val="24"/>
        </w:rPr>
      </w:pPr>
      <w:r w:rsidRPr="00F33475">
        <w:rPr>
          <w:rFonts w:ascii="Times New Roman" w:hAnsi="Times New Roman"/>
          <w:color w:val="000000" w:themeColor="text1"/>
          <w:sz w:val="24"/>
          <w:szCs w:val="24"/>
        </w:rPr>
        <w:t xml:space="preserve">Berdasarkan distribusi jawaban responden maka </w:t>
      </w:r>
      <w:r w:rsidR="00EC50E2">
        <w:rPr>
          <w:rFonts w:ascii="Times New Roman" w:hAnsi="Times New Roman"/>
          <w:color w:val="000000" w:themeColor="text1"/>
          <w:sz w:val="24"/>
          <w:szCs w:val="24"/>
        </w:rPr>
        <w:t>keamanan</w:t>
      </w:r>
      <w:r w:rsidRPr="00F33475">
        <w:rPr>
          <w:rFonts w:ascii="Times New Roman" w:hAnsi="Times New Roman"/>
          <w:color w:val="000000" w:themeColor="text1"/>
          <w:sz w:val="24"/>
          <w:szCs w:val="24"/>
        </w:rPr>
        <w:t xml:space="preserve"> dapat dikategorikan sebagai berikut :</w:t>
      </w:r>
    </w:p>
    <w:p w:rsidR="00557F73" w:rsidRPr="00A56D65" w:rsidRDefault="00557F73" w:rsidP="00557F73">
      <w:pPr>
        <w:autoSpaceDE w:val="0"/>
        <w:autoSpaceDN w:val="0"/>
        <w:adjustRightInd w:val="0"/>
        <w:spacing w:after="0" w:line="240" w:lineRule="auto"/>
        <w:ind w:left="1134" w:hanging="1134"/>
        <w:jc w:val="both"/>
        <w:rPr>
          <w:rFonts w:ascii="Times New Roman" w:hAnsi="Times New Roman"/>
          <w:b/>
          <w:bCs/>
          <w:sz w:val="24"/>
          <w:szCs w:val="24"/>
        </w:rPr>
      </w:pPr>
      <w:r w:rsidRPr="00A56D65">
        <w:rPr>
          <w:rFonts w:ascii="Times New Roman" w:hAnsi="Times New Roman"/>
          <w:b/>
          <w:bCs/>
          <w:sz w:val="24"/>
          <w:szCs w:val="24"/>
        </w:rPr>
        <w:t>Tabel 4.</w:t>
      </w:r>
      <w:r>
        <w:rPr>
          <w:rFonts w:ascii="Times New Roman" w:hAnsi="Times New Roman"/>
          <w:b/>
          <w:bCs/>
          <w:sz w:val="24"/>
          <w:szCs w:val="24"/>
        </w:rPr>
        <w:t>7</w:t>
      </w:r>
      <w:r w:rsidRPr="00A56D65">
        <w:rPr>
          <w:rFonts w:ascii="Times New Roman" w:hAnsi="Times New Roman"/>
          <w:b/>
          <w:bCs/>
          <w:sz w:val="24"/>
          <w:szCs w:val="24"/>
        </w:rPr>
        <w:t>.</w:t>
      </w:r>
      <w:r w:rsidRPr="00A56D65">
        <w:rPr>
          <w:rFonts w:ascii="Times New Roman" w:hAnsi="Times New Roman"/>
          <w:b/>
          <w:bCs/>
          <w:sz w:val="24"/>
          <w:szCs w:val="24"/>
        </w:rPr>
        <w:tab/>
      </w:r>
      <w:r w:rsidRPr="001F6ABF">
        <w:rPr>
          <w:rFonts w:ascii="Times New Roman" w:hAnsi="Times New Roman"/>
          <w:b/>
          <w:bCs/>
          <w:sz w:val="24"/>
          <w:szCs w:val="24"/>
        </w:rPr>
        <w:t xml:space="preserve">Distribusi Frekuensi Berdasarkan </w:t>
      </w:r>
      <w:r>
        <w:rPr>
          <w:rFonts w:ascii="Times New Roman" w:hAnsi="Times New Roman"/>
          <w:b/>
          <w:bCs/>
          <w:sz w:val="24"/>
          <w:szCs w:val="24"/>
        </w:rPr>
        <w:t>Keamanan</w:t>
      </w:r>
      <w:r w:rsidRPr="001F6ABF">
        <w:rPr>
          <w:rFonts w:ascii="Times New Roman" w:hAnsi="Times New Roman"/>
          <w:b/>
          <w:bCs/>
          <w:sz w:val="24"/>
          <w:szCs w:val="24"/>
        </w:rPr>
        <w:t xml:space="preserve"> </w:t>
      </w:r>
      <w:r w:rsidRPr="001F6ABF">
        <w:rPr>
          <w:rFonts w:ascii="Times New Roman" w:hAnsi="Times New Roman"/>
          <w:b/>
          <w:sz w:val="24"/>
          <w:szCs w:val="24"/>
        </w:rPr>
        <w:t>d</w:t>
      </w:r>
      <w:r>
        <w:rPr>
          <w:rFonts w:ascii="Times New Roman" w:hAnsi="Times New Roman"/>
          <w:b/>
          <w:sz w:val="24"/>
          <w:szCs w:val="24"/>
          <w:lang w:val="es-ES"/>
        </w:rPr>
        <w:t>i Rumah</w:t>
      </w:r>
      <w:r>
        <w:rPr>
          <w:rFonts w:ascii="Times New Roman" w:hAnsi="Times New Roman"/>
          <w:b/>
          <w:sz w:val="24"/>
          <w:szCs w:val="24"/>
        </w:rPr>
        <w:t xml:space="preserve"> </w:t>
      </w:r>
      <w:r w:rsidRPr="001F6ABF">
        <w:rPr>
          <w:rFonts w:ascii="Times New Roman" w:hAnsi="Times New Roman"/>
          <w:b/>
          <w:sz w:val="24"/>
          <w:szCs w:val="24"/>
          <w:lang w:val="es-ES"/>
        </w:rPr>
        <w:t>Sakit Surya Insani Pasir Peng</w:t>
      </w:r>
      <w:r w:rsidRPr="001F6ABF">
        <w:rPr>
          <w:rFonts w:ascii="Times New Roman" w:hAnsi="Times New Roman"/>
          <w:b/>
          <w:sz w:val="24"/>
          <w:szCs w:val="24"/>
        </w:rPr>
        <w:t>a</w:t>
      </w:r>
      <w:r w:rsidRPr="001F6ABF">
        <w:rPr>
          <w:rFonts w:ascii="Times New Roman" w:hAnsi="Times New Roman"/>
          <w:b/>
          <w:sz w:val="24"/>
          <w:szCs w:val="24"/>
          <w:lang w:val="es-ES"/>
        </w:rPr>
        <w:t>raian Riau</w:t>
      </w:r>
      <w:r w:rsidRPr="001F6ABF">
        <w:rPr>
          <w:rFonts w:ascii="Times New Roman" w:hAnsi="Times New Roman"/>
          <w:b/>
          <w:sz w:val="24"/>
          <w:szCs w:val="24"/>
        </w:rPr>
        <w:t xml:space="preserve"> Tahun 20</w:t>
      </w:r>
      <w:r w:rsidR="00761E16">
        <w:rPr>
          <w:rFonts w:ascii="Times New Roman" w:hAnsi="Times New Roman"/>
          <w:b/>
          <w:sz w:val="24"/>
          <w:szCs w:val="24"/>
        </w:rPr>
        <w:t>20</w:t>
      </w:r>
    </w:p>
    <w:p w:rsidR="00557F73" w:rsidRPr="00A56D65" w:rsidRDefault="00557F73" w:rsidP="00557F73">
      <w:pPr>
        <w:autoSpaceDE w:val="0"/>
        <w:autoSpaceDN w:val="0"/>
        <w:adjustRightInd w:val="0"/>
        <w:spacing w:after="0" w:line="240" w:lineRule="auto"/>
        <w:jc w:val="both"/>
        <w:rPr>
          <w:rFonts w:ascii="Times New Roman" w:hAnsi="Times New Roman"/>
          <w:b/>
          <w:bCs/>
          <w:sz w:val="1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1"/>
        <w:gridCol w:w="4985"/>
        <w:gridCol w:w="1155"/>
        <w:gridCol w:w="1199"/>
      </w:tblGrid>
      <w:tr w:rsidR="00557F73" w:rsidRPr="00A56D65" w:rsidTr="003E04D4">
        <w:trPr>
          <w:jc w:val="center"/>
        </w:trPr>
        <w:tc>
          <w:tcPr>
            <w:tcW w:w="571" w:type="dxa"/>
            <w:tcBorders>
              <w:left w:val="nil"/>
              <w:bottom w:val="single" w:sz="4" w:space="0" w:color="auto"/>
              <w:right w:val="nil"/>
            </w:tcBorders>
          </w:tcPr>
          <w:p w:rsidR="00557F73" w:rsidRPr="00A56D65" w:rsidRDefault="00557F73" w:rsidP="003E04D4">
            <w:pPr>
              <w:tabs>
                <w:tab w:val="center" w:pos="4680"/>
                <w:tab w:val="right" w:pos="9360"/>
              </w:tabs>
              <w:autoSpaceDE w:val="0"/>
              <w:autoSpaceDN w:val="0"/>
              <w:adjustRightInd w:val="0"/>
              <w:spacing w:after="0" w:line="240" w:lineRule="auto"/>
              <w:jc w:val="center"/>
              <w:rPr>
                <w:rFonts w:ascii="Times New Roman" w:hAnsi="Times New Roman"/>
                <w:b/>
                <w:bCs/>
                <w:sz w:val="24"/>
                <w:szCs w:val="24"/>
              </w:rPr>
            </w:pPr>
            <w:r w:rsidRPr="00A56D65">
              <w:rPr>
                <w:rFonts w:ascii="Times New Roman" w:hAnsi="Times New Roman"/>
                <w:b/>
                <w:bCs/>
                <w:sz w:val="24"/>
                <w:szCs w:val="24"/>
              </w:rPr>
              <w:t>No.</w:t>
            </w:r>
          </w:p>
        </w:tc>
        <w:tc>
          <w:tcPr>
            <w:tcW w:w="4985" w:type="dxa"/>
            <w:tcBorders>
              <w:left w:val="nil"/>
              <w:bottom w:val="single" w:sz="4" w:space="0" w:color="auto"/>
              <w:right w:val="nil"/>
            </w:tcBorders>
          </w:tcPr>
          <w:p w:rsidR="00557F73" w:rsidRPr="00606B3F" w:rsidRDefault="00557F73" w:rsidP="003E04D4">
            <w:pPr>
              <w:tabs>
                <w:tab w:val="center" w:pos="4680"/>
                <w:tab w:val="right" w:pos="9360"/>
              </w:tabs>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Keamanan</w:t>
            </w:r>
          </w:p>
        </w:tc>
        <w:tc>
          <w:tcPr>
            <w:tcW w:w="1155" w:type="dxa"/>
            <w:tcBorders>
              <w:left w:val="nil"/>
              <w:bottom w:val="single" w:sz="4" w:space="0" w:color="auto"/>
              <w:right w:val="nil"/>
            </w:tcBorders>
          </w:tcPr>
          <w:p w:rsidR="00557F73" w:rsidRPr="00A56D65" w:rsidRDefault="00557F73" w:rsidP="003E04D4">
            <w:pPr>
              <w:tabs>
                <w:tab w:val="center" w:pos="4680"/>
                <w:tab w:val="right" w:pos="9360"/>
              </w:tabs>
              <w:autoSpaceDE w:val="0"/>
              <w:autoSpaceDN w:val="0"/>
              <w:adjustRightInd w:val="0"/>
              <w:spacing w:after="0" w:line="240" w:lineRule="auto"/>
              <w:jc w:val="center"/>
              <w:rPr>
                <w:rFonts w:ascii="Times New Roman" w:hAnsi="Times New Roman"/>
                <w:b/>
                <w:bCs/>
                <w:sz w:val="24"/>
                <w:szCs w:val="24"/>
              </w:rPr>
            </w:pPr>
            <w:r w:rsidRPr="00A56D65">
              <w:rPr>
                <w:rFonts w:ascii="Times New Roman" w:hAnsi="Times New Roman"/>
                <w:b/>
                <w:bCs/>
                <w:sz w:val="24"/>
                <w:szCs w:val="24"/>
              </w:rPr>
              <w:t>f</w:t>
            </w:r>
          </w:p>
        </w:tc>
        <w:tc>
          <w:tcPr>
            <w:tcW w:w="1199" w:type="dxa"/>
            <w:tcBorders>
              <w:left w:val="nil"/>
              <w:bottom w:val="single" w:sz="4" w:space="0" w:color="auto"/>
              <w:right w:val="nil"/>
            </w:tcBorders>
          </w:tcPr>
          <w:p w:rsidR="00557F73" w:rsidRPr="00A56D65" w:rsidRDefault="00557F73" w:rsidP="003E04D4">
            <w:pPr>
              <w:tabs>
                <w:tab w:val="center" w:pos="4680"/>
                <w:tab w:val="right" w:pos="9360"/>
              </w:tabs>
              <w:autoSpaceDE w:val="0"/>
              <w:autoSpaceDN w:val="0"/>
              <w:adjustRightInd w:val="0"/>
              <w:spacing w:after="0" w:line="240" w:lineRule="auto"/>
              <w:jc w:val="center"/>
              <w:rPr>
                <w:rFonts w:ascii="Times New Roman" w:hAnsi="Times New Roman"/>
                <w:b/>
                <w:bCs/>
                <w:sz w:val="24"/>
                <w:szCs w:val="24"/>
              </w:rPr>
            </w:pPr>
            <w:r w:rsidRPr="00A56D65">
              <w:rPr>
                <w:rFonts w:ascii="Times New Roman" w:hAnsi="Times New Roman"/>
                <w:b/>
                <w:bCs/>
                <w:sz w:val="24"/>
                <w:szCs w:val="24"/>
              </w:rPr>
              <w:t>%</w:t>
            </w:r>
          </w:p>
        </w:tc>
      </w:tr>
      <w:tr w:rsidR="00557F73" w:rsidRPr="00A56D65" w:rsidTr="003E04D4">
        <w:trPr>
          <w:jc w:val="center"/>
        </w:trPr>
        <w:tc>
          <w:tcPr>
            <w:tcW w:w="571" w:type="dxa"/>
            <w:tcBorders>
              <w:top w:val="single" w:sz="4" w:space="0" w:color="auto"/>
              <w:left w:val="nil"/>
              <w:bottom w:val="nil"/>
              <w:right w:val="nil"/>
            </w:tcBorders>
          </w:tcPr>
          <w:p w:rsidR="00557F73" w:rsidRPr="00A56D65" w:rsidRDefault="00557F73" w:rsidP="003E04D4">
            <w:pPr>
              <w:tabs>
                <w:tab w:val="center" w:pos="4680"/>
                <w:tab w:val="right" w:pos="9360"/>
              </w:tabs>
              <w:autoSpaceDE w:val="0"/>
              <w:autoSpaceDN w:val="0"/>
              <w:adjustRightInd w:val="0"/>
              <w:spacing w:after="0" w:line="240" w:lineRule="auto"/>
              <w:jc w:val="center"/>
              <w:rPr>
                <w:rFonts w:ascii="Times New Roman" w:hAnsi="Times New Roman"/>
                <w:bCs/>
                <w:sz w:val="24"/>
                <w:szCs w:val="24"/>
              </w:rPr>
            </w:pPr>
            <w:r w:rsidRPr="00A56D65">
              <w:rPr>
                <w:rFonts w:ascii="Times New Roman" w:hAnsi="Times New Roman"/>
                <w:bCs/>
                <w:sz w:val="24"/>
                <w:szCs w:val="24"/>
              </w:rPr>
              <w:t>1</w:t>
            </w:r>
          </w:p>
        </w:tc>
        <w:tc>
          <w:tcPr>
            <w:tcW w:w="4985" w:type="dxa"/>
            <w:tcBorders>
              <w:top w:val="single" w:sz="4" w:space="0" w:color="auto"/>
              <w:left w:val="nil"/>
              <w:bottom w:val="nil"/>
              <w:right w:val="nil"/>
            </w:tcBorders>
          </w:tcPr>
          <w:p w:rsidR="00557F73" w:rsidRPr="00DC2A69" w:rsidRDefault="00557F73" w:rsidP="003E04D4">
            <w:pPr>
              <w:tabs>
                <w:tab w:val="center" w:pos="4680"/>
                <w:tab w:val="right" w:pos="9360"/>
              </w:tabs>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Aman</w:t>
            </w:r>
          </w:p>
        </w:tc>
        <w:tc>
          <w:tcPr>
            <w:tcW w:w="1155" w:type="dxa"/>
            <w:tcBorders>
              <w:top w:val="single" w:sz="4" w:space="0" w:color="auto"/>
              <w:left w:val="nil"/>
              <w:bottom w:val="nil"/>
              <w:right w:val="nil"/>
            </w:tcBorders>
          </w:tcPr>
          <w:p w:rsidR="00557F73" w:rsidRPr="004B664C" w:rsidRDefault="00EC50E2" w:rsidP="003E04D4">
            <w:pPr>
              <w:tabs>
                <w:tab w:val="center" w:pos="4680"/>
                <w:tab w:val="right" w:pos="9360"/>
              </w:tabs>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46</w:t>
            </w:r>
          </w:p>
        </w:tc>
        <w:tc>
          <w:tcPr>
            <w:tcW w:w="1199" w:type="dxa"/>
            <w:tcBorders>
              <w:top w:val="single" w:sz="4" w:space="0" w:color="auto"/>
              <w:left w:val="nil"/>
              <w:bottom w:val="nil"/>
              <w:right w:val="nil"/>
            </w:tcBorders>
          </w:tcPr>
          <w:p w:rsidR="00557F73" w:rsidRPr="008F181B" w:rsidRDefault="00EC50E2" w:rsidP="003E04D4">
            <w:pPr>
              <w:tabs>
                <w:tab w:val="center" w:pos="4680"/>
                <w:tab w:val="right" w:pos="9360"/>
              </w:tabs>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46,0</w:t>
            </w:r>
          </w:p>
        </w:tc>
      </w:tr>
      <w:tr w:rsidR="00557F73" w:rsidRPr="00A56D65" w:rsidTr="003E04D4">
        <w:trPr>
          <w:jc w:val="center"/>
        </w:trPr>
        <w:tc>
          <w:tcPr>
            <w:tcW w:w="571" w:type="dxa"/>
            <w:tcBorders>
              <w:top w:val="nil"/>
              <w:left w:val="nil"/>
              <w:bottom w:val="single" w:sz="4" w:space="0" w:color="auto"/>
              <w:right w:val="nil"/>
            </w:tcBorders>
          </w:tcPr>
          <w:p w:rsidR="00557F73" w:rsidRPr="00A56D65" w:rsidRDefault="00557F73" w:rsidP="003E04D4">
            <w:pPr>
              <w:tabs>
                <w:tab w:val="center" w:pos="4680"/>
                <w:tab w:val="right" w:pos="9360"/>
              </w:tabs>
              <w:autoSpaceDE w:val="0"/>
              <w:autoSpaceDN w:val="0"/>
              <w:adjustRightInd w:val="0"/>
              <w:spacing w:after="0" w:line="240" w:lineRule="auto"/>
              <w:jc w:val="center"/>
              <w:rPr>
                <w:rFonts w:ascii="Times New Roman" w:hAnsi="Times New Roman"/>
                <w:bCs/>
                <w:sz w:val="24"/>
                <w:szCs w:val="24"/>
              </w:rPr>
            </w:pPr>
            <w:r w:rsidRPr="00A56D65">
              <w:rPr>
                <w:rFonts w:ascii="Times New Roman" w:hAnsi="Times New Roman"/>
                <w:bCs/>
                <w:sz w:val="24"/>
                <w:szCs w:val="24"/>
              </w:rPr>
              <w:t>2</w:t>
            </w:r>
          </w:p>
        </w:tc>
        <w:tc>
          <w:tcPr>
            <w:tcW w:w="4985" w:type="dxa"/>
            <w:tcBorders>
              <w:top w:val="nil"/>
              <w:left w:val="nil"/>
              <w:bottom w:val="single" w:sz="4" w:space="0" w:color="auto"/>
              <w:right w:val="nil"/>
            </w:tcBorders>
          </w:tcPr>
          <w:p w:rsidR="00557F73" w:rsidRPr="00546205" w:rsidRDefault="00956170" w:rsidP="003E04D4">
            <w:pPr>
              <w:tabs>
                <w:tab w:val="center" w:pos="4680"/>
                <w:tab w:val="right" w:pos="9360"/>
              </w:tabs>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Tidak</w:t>
            </w:r>
            <w:r w:rsidR="00557F73">
              <w:rPr>
                <w:rFonts w:ascii="Times New Roman" w:hAnsi="Times New Roman"/>
                <w:bCs/>
                <w:sz w:val="24"/>
                <w:szCs w:val="24"/>
              </w:rPr>
              <w:t xml:space="preserve"> Aman</w:t>
            </w:r>
          </w:p>
        </w:tc>
        <w:tc>
          <w:tcPr>
            <w:tcW w:w="1155" w:type="dxa"/>
            <w:tcBorders>
              <w:top w:val="nil"/>
              <w:left w:val="nil"/>
              <w:bottom w:val="single" w:sz="4" w:space="0" w:color="auto"/>
              <w:right w:val="nil"/>
            </w:tcBorders>
          </w:tcPr>
          <w:p w:rsidR="00557F73" w:rsidRPr="004B664C" w:rsidRDefault="00EC50E2" w:rsidP="003E04D4">
            <w:pPr>
              <w:tabs>
                <w:tab w:val="center" w:pos="4680"/>
                <w:tab w:val="right" w:pos="9360"/>
              </w:tabs>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54</w:t>
            </w:r>
          </w:p>
        </w:tc>
        <w:tc>
          <w:tcPr>
            <w:tcW w:w="1199" w:type="dxa"/>
            <w:tcBorders>
              <w:top w:val="nil"/>
              <w:left w:val="nil"/>
              <w:bottom w:val="single" w:sz="4" w:space="0" w:color="auto"/>
              <w:right w:val="nil"/>
            </w:tcBorders>
          </w:tcPr>
          <w:p w:rsidR="00557F73" w:rsidRPr="008F181B" w:rsidRDefault="00EC50E2" w:rsidP="003E04D4">
            <w:pPr>
              <w:tabs>
                <w:tab w:val="center" w:pos="4680"/>
                <w:tab w:val="right" w:pos="9360"/>
              </w:tabs>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54,0</w:t>
            </w:r>
          </w:p>
        </w:tc>
      </w:tr>
      <w:tr w:rsidR="00557F73" w:rsidRPr="00A56D65" w:rsidTr="003E04D4">
        <w:trPr>
          <w:jc w:val="center"/>
        </w:trPr>
        <w:tc>
          <w:tcPr>
            <w:tcW w:w="5556" w:type="dxa"/>
            <w:gridSpan w:val="2"/>
            <w:tcBorders>
              <w:top w:val="single" w:sz="4" w:space="0" w:color="auto"/>
              <w:left w:val="nil"/>
              <w:right w:val="nil"/>
            </w:tcBorders>
          </w:tcPr>
          <w:p w:rsidR="00557F73" w:rsidRPr="00A56D65" w:rsidRDefault="00557F73" w:rsidP="003E04D4">
            <w:pPr>
              <w:tabs>
                <w:tab w:val="center" w:pos="4680"/>
                <w:tab w:val="right" w:pos="9360"/>
              </w:tabs>
              <w:autoSpaceDE w:val="0"/>
              <w:autoSpaceDN w:val="0"/>
              <w:adjustRightInd w:val="0"/>
              <w:spacing w:after="0" w:line="240" w:lineRule="auto"/>
              <w:ind w:left="588"/>
              <w:jc w:val="both"/>
              <w:rPr>
                <w:rFonts w:ascii="Times New Roman" w:hAnsi="Times New Roman"/>
                <w:b/>
                <w:bCs/>
                <w:sz w:val="24"/>
                <w:szCs w:val="24"/>
              </w:rPr>
            </w:pPr>
            <w:r w:rsidRPr="00A56D65">
              <w:rPr>
                <w:rFonts w:ascii="Times New Roman" w:hAnsi="Times New Roman"/>
                <w:b/>
                <w:bCs/>
                <w:sz w:val="24"/>
                <w:szCs w:val="24"/>
              </w:rPr>
              <w:t>Jumlah</w:t>
            </w:r>
          </w:p>
        </w:tc>
        <w:tc>
          <w:tcPr>
            <w:tcW w:w="1155" w:type="dxa"/>
            <w:tcBorders>
              <w:top w:val="single" w:sz="4" w:space="0" w:color="auto"/>
              <w:left w:val="nil"/>
              <w:right w:val="nil"/>
            </w:tcBorders>
          </w:tcPr>
          <w:p w:rsidR="00557F73" w:rsidRPr="000E60A1" w:rsidRDefault="00557F73" w:rsidP="00EC50E2">
            <w:pPr>
              <w:tabs>
                <w:tab w:val="center" w:pos="4680"/>
                <w:tab w:val="right" w:pos="9360"/>
              </w:tabs>
              <w:spacing w:after="0" w:line="240" w:lineRule="auto"/>
              <w:jc w:val="center"/>
              <w:rPr>
                <w:rFonts w:ascii="Times New Roman" w:hAnsi="Times New Roman"/>
                <w:b/>
                <w:bCs/>
                <w:sz w:val="24"/>
                <w:szCs w:val="24"/>
              </w:rPr>
            </w:pPr>
            <w:r>
              <w:rPr>
                <w:rFonts w:ascii="Times New Roman" w:hAnsi="Times New Roman"/>
                <w:b/>
                <w:bCs/>
                <w:sz w:val="24"/>
                <w:szCs w:val="24"/>
              </w:rPr>
              <w:t>1</w:t>
            </w:r>
            <w:r w:rsidR="00EC50E2">
              <w:rPr>
                <w:rFonts w:ascii="Times New Roman" w:hAnsi="Times New Roman"/>
                <w:b/>
                <w:bCs/>
                <w:sz w:val="24"/>
                <w:szCs w:val="24"/>
              </w:rPr>
              <w:t>00</w:t>
            </w:r>
          </w:p>
        </w:tc>
        <w:tc>
          <w:tcPr>
            <w:tcW w:w="1199" w:type="dxa"/>
            <w:tcBorders>
              <w:top w:val="single" w:sz="4" w:space="0" w:color="auto"/>
              <w:left w:val="nil"/>
              <w:right w:val="nil"/>
            </w:tcBorders>
          </w:tcPr>
          <w:p w:rsidR="00557F73" w:rsidRPr="00A56D65" w:rsidRDefault="00557F73" w:rsidP="003E04D4">
            <w:pPr>
              <w:tabs>
                <w:tab w:val="center" w:pos="4680"/>
                <w:tab w:val="right" w:pos="9360"/>
              </w:tabs>
              <w:spacing w:after="0" w:line="240" w:lineRule="auto"/>
              <w:jc w:val="center"/>
              <w:rPr>
                <w:rFonts w:ascii="Times New Roman" w:hAnsi="Times New Roman"/>
                <w:b/>
                <w:bCs/>
                <w:sz w:val="24"/>
                <w:szCs w:val="24"/>
              </w:rPr>
            </w:pPr>
            <w:r w:rsidRPr="00A56D65">
              <w:rPr>
                <w:rFonts w:ascii="Times New Roman" w:hAnsi="Times New Roman"/>
                <w:b/>
                <w:bCs/>
                <w:sz w:val="24"/>
                <w:szCs w:val="24"/>
              </w:rPr>
              <w:t>100</w:t>
            </w:r>
          </w:p>
        </w:tc>
      </w:tr>
    </w:tbl>
    <w:p w:rsidR="00557F73" w:rsidRDefault="00557F73" w:rsidP="00557F73">
      <w:pPr>
        <w:autoSpaceDE w:val="0"/>
        <w:autoSpaceDN w:val="0"/>
        <w:adjustRightInd w:val="0"/>
        <w:spacing w:after="0" w:line="240" w:lineRule="auto"/>
        <w:jc w:val="both"/>
        <w:rPr>
          <w:rFonts w:ascii="Times New Roman" w:hAnsi="Times New Roman"/>
          <w:b/>
          <w:bCs/>
          <w:sz w:val="24"/>
          <w:szCs w:val="24"/>
        </w:rPr>
      </w:pPr>
    </w:p>
    <w:p w:rsidR="00557F73" w:rsidRDefault="00557F73" w:rsidP="00B31964">
      <w:pPr>
        <w:autoSpaceDE w:val="0"/>
        <w:autoSpaceDN w:val="0"/>
        <w:adjustRightInd w:val="0"/>
        <w:spacing w:after="0" w:line="480" w:lineRule="auto"/>
        <w:ind w:firstLine="720"/>
        <w:jc w:val="both"/>
        <w:rPr>
          <w:rFonts w:ascii="Times New Roman" w:hAnsi="Times New Roman"/>
          <w:sz w:val="24"/>
          <w:szCs w:val="24"/>
        </w:rPr>
      </w:pPr>
      <w:r w:rsidRPr="00A56D65">
        <w:rPr>
          <w:rFonts w:ascii="Times New Roman" w:hAnsi="Times New Roman"/>
          <w:sz w:val="24"/>
          <w:szCs w:val="24"/>
        </w:rPr>
        <w:t>Berdasarkan tabel 4.</w:t>
      </w:r>
      <w:r>
        <w:rPr>
          <w:rFonts w:ascii="Times New Roman" w:hAnsi="Times New Roman"/>
          <w:sz w:val="24"/>
          <w:szCs w:val="24"/>
        </w:rPr>
        <w:t>7</w:t>
      </w:r>
      <w:r w:rsidRPr="00A56D65">
        <w:rPr>
          <w:rFonts w:ascii="Times New Roman" w:hAnsi="Times New Roman"/>
          <w:sz w:val="24"/>
          <w:szCs w:val="24"/>
        </w:rPr>
        <w:t xml:space="preserve">. dapat dilihat bahwa dari </w:t>
      </w:r>
      <w:r>
        <w:rPr>
          <w:rFonts w:ascii="Times New Roman" w:hAnsi="Times New Roman"/>
          <w:sz w:val="24"/>
          <w:szCs w:val="24"/>
        </w:rPr>
        <w:t>1</w:t>
      </w:r>
      <w:r w:rsidR="00B31964">
        <w:rPr>
          <w:rFonts w:ascii="Times New Roman" w:hAnsi="Times New Roman"/>
          <w:sz w:val="24"/>
          <w:szCs w:val="24"/>
        </w:rPr>
        <w:t>00</w:t>
      </w:r>
      <w:r w:rsidRPr="00A56D65">
        <w:rPr>
          <w:rFonts w:ascii="Times New Roman" w:hAnsi="Times New Roman"/>
          <w:sz w:val="24"/>
          <w:szCs w:val="24"/>
        </w:rPr>
        <w:t xml:space="preserve"> responden, sebanyak </w:t>
      </w:r>
      <w:r w:rsidR="00B31964">
        <w:rPr>
          <w:rFonts w:ascii="Times New Roman" w:hAnsi="Times New Roman"/>
          <w:sz w:val="24"/>
          <w:szCs w:val="24"/>
        </w:rPr>
        <w:t>46</w:t>
      </w:r>
      <w:r w:rsidRPr="00A56D65">
        <w:rPr>
          <w:rFonts w:ascii="Times New Roman" w:hAnsi="Times New Roman"/>
          <w:sz w:val="24"/>
          <w:szCs w:val="24"/>
        </w:rPr>
        <w:t xml:space="preserve"> responden (</w:t>
      </w:r>
      <w:r>
        <w:rPr>
          <w:rFonts w:ascii="Times New Roman" w:hAnsi="Times New Roman"/>
          <w:sz w:val="24"/>
          <w:szCs w:val="24"/>
        </w:rPr>
        <w:t>46,</w:t>
      </w:r>
      <w:r w:rsidR="00B31964">
        <w:rPr>
          <w:rFonts w:ascii="Times New Roman" w:hAnsi="Times New Roman"/>
          <w:sz w:val="24"/>
          <w:szCs w:val="24"/>
        </w:rPr>
        <w:t>0</w:t>
      </w:r>
      <w:r w:rsidRPr="00A56D65">
        <w:rPr>
          <w:rFonts w:ascii="Times New Roman" w:hAnsi="Times New Roman"/>
          <w:sz w:val="24"/>
          <w:szCs w:val="24"/>
        </w:rPr>
        <w:t xml:space="preserve">%) menyatakan </w:t>
      </w:r>
      <w:r>
        <w:rPr>
          <w:rFonts w:ascii="Times New Roman" w:hAnsi="Times New Roman"/>
          <w:sz w:val="24"/>
          <w:szCs w:val="24"/>
        </w:rPr>
        <w:t xml:space="preserve">mutu pelayanan yang diberikan sudah aman dan selanjutnya </w:t>
      </w:r>
      <w:r w:rsidR="00B31964">
        <w:rPr>
          <w:rFonts w:ascii="Times New Roman" w:hAnsi="Times New Roman"/>
          <w:sz w:val="24"/>
          <w:szCs w:val="24"/>
        </w:rPr>
        <w:t>54</w:t>
      </w:r>
      <w:r w:rsidRPr="00A56D65">
        <w:rPr>
          <w:rFonts w:ascii="Times New Roman" w:hAnsi="Times New Roman"/>
          <w:sz w:val="24"/>
          <w:szCs w:val="24"/>
        </w:rPr>
        <w:t xml:space="preserve"> responden (</w:t>
      </w:r>
      <w:r w:rsidR="00B31964">
        <w:rPr>
          <w:rFonts w:ascii="Times New Roman" w:hAnsi="Times New Roman"/>
          <w:sz w:val="24"/>
          <w:szCs w:val="24"/>
        </w:rPr>
        <w:t>54,0</w:t>
      </w:r>
      <w:r w:rsidRPr="00A56D65">
        <w:rPr>
          <w:rFonts w:ascii="Times New Roman" w:hAnsi="Times New Roman"/>
          <w:sz w:val="24"/>
          <w:szCs w:val="24"/>
        </w:rPr>
        <w:t xml:space="preserve">%) menyatakan keadaan </w:t>
      </w:r>
      <w:r w:rsidR="008E0E20">
        <w:rPr>
          <w:rFonts w:ascii="Times New Roman" w:hAnsi="Times New Roman"/>
          <w:sz w:val="24"/>
          <w:szCs w:val="24"/>
        </w:rPr>
        <w:t>mutu pelayanan yang diberikan tidak</w:t>
      </w:r>
      <w:r>
        <w:rPr>
          <w:rFonts w:ascii="Times New Roman" w:hAnsi="Times New Roman"/>
          <w:sz w:val="24"/>
          <w:szCs w:val="24"/>
        </w:rPr>
        <w:t xml:space="preserve"> aman.</w:t>
      </w:r>
    </w:p>
    <w:p w:rsidR="00557F73" w:rsidRPr="0077779D" w:rsidRDefault="00557F73" w:rsidP="007A786B">
      <w:pPr>
        <w:pStyle w:val="ListParagraph"/>
        <w:numPr>
          <w:ilvl w:val="0"/>
          <w:numId w:val="49"/>
        </w:numPr>
        <w:autoSpaceDE w:val="0"/>
        <w:autoSpaceDN w:val="0"/>
        <w:adjustRightInd w:val="0"/>
        <w:spacing w:after="0" w:line="480" w:lineRule="auto"/>
        <w:ind w:left="426" w:hanging="426"/>
        <w:jc w:val="both"/>
        <w:rPr>
          <w:rFonts w:ascii="Times New Roman" w:hAnsi="Times New Roman"/>
          <w:b/>
          <w:bCs/>
          <w:sz w:val="24"/>
          <w:szCs w:val="24"/>
        </w:rPr>
      </w:pPr>
      <w:r>
        <w:rPr>
          <w:rFonts w:ascii="Times New Roman" w:hAnsi="Times New Roman"/>
          <w:b/>
          <w:bCs/>
          <w:sz w:val="24"/>
          <w:szCs w:val="24"/>
        </w:rPr>
        <w:t>Kepuasan</w:t>
      </w:r>
    </w:p>
    <w:p w:rsidR="00557F73" w:rsidRDefault="00557F73" w:rsidP="00557F73">
      <w:pPr>
        <w:autoSpaceDE w:val="0"/>
        <w:autoSpaceDN w:val="0"/>
        <w:adjustRightInd w:val="0"/>
        <w:spacing w:after="0" w:line="480" w:lineRule="auto"/>
        <w:ind w:firstLine="720"/>
        <w:jc w:val="both"/>
        <w:rPr>
          <w:rFonts w:ascii="Times New Roman" w:hAnsi="Times New Roman"/>
          <w:color w:val="000000"/>
          <w:sz w:val="24"/>
          <w:szCs w:val="24"/>
        </w:rPr>
      </w:pPr>
      <w:r w:rsidRPr="00D32C2A">
        <w:rPr>
          <w:rFonts w:ascii="Times New Roman" w:hAnsi="Times New Roman"/>
          <w:color w:val="000000"/>
          <w:sz w:val="24"/>
          <w:szCs w:val="24"/>
        </w:rPr>
        <w:t xml:space="preserve">Hasil penelitian dan penjelasan tentang jawaban responden berdasarkan </w:t>
      </w:r>
      <w:r>
        <w:rPr>
          <w:rFonts w:ascii="Times New Roman" w:hAnsi="Times New Roman"/>
          <w:color w:val="000000"/>
          <w:sz w:val="24"/>
          <w:szCs w:val="24"/>
        </w:rPr>
        <w:t>kepuasan</w:t>
      </w:r>
      <w:r w:rsidRPr="00D32C2A">
        <w:rPr>
          <w:rFonts w:ascii="Times New Roman" w:hAnsi="Times New Roman"/>
          <w:color w:val="000000"/>
          <w:sz w:val="24"/>
          <w:szCs w:val="24"/>
        </w:rPr>
        <w:t xml:space="preserve"> dapat dilihat pada tabel berikut ini.</w:t>
      </w:r>
    </w:p>
    <w:p w:rsidR="00557F73" w:rsidRPr="00F960AA" w:rsidRDefault="00557F73" w:rsidP="00557F73">
      <w:pPr>
        <w:autoSpaceDE w:val="0"/>
        <w:autoSpaceDN w:val="0"/>
        <w:adjustRightInd w:val="0"/>
        <w:spacing w:after="0" w:line="240" w:lineRule="auto"/>
        <w:ind w:left="1134" w:hanging="1134"/>
        <w:jc w:val="both"/>
        <w:rPr>
          <w:rFonts w:ascii="Times New Roman" w:hAnsi="Times New Roman"/>
          <w:b/>
          <w:color w:val="000000" w:themeColor="text1"/>
          <w:sz w:val="24"/>
          <w:szCs w:val="24"/>
        </w:rPr>
      </w:pPr>
      <w:r w:rsidRPr="00A56D65">
        <w:rPr>
          <w:rFonts w:ascii="Times New Roman" w:hAnsi="Times New Roman"/>
          <w:b/>
          <w:bCs/>
          <w:sz w:val="24"/>
          <w:szCs w:val="24"/>
        </w:rPr>
        <w:t>Tabel 4.</w:t>
      </w:r>
      <w:r>
        <w:rPr>
          <w:rFonts w:ascii="Times New Roman" w:hAnsi="Times New Roman"/>
          <w:b/>
          <w:bCs/>
          <w:sz w:val="24"/>
          <w:szCs w:val="24"/>
        </w:rPr>
        <w:t>8</w:t>
      </w:r>
      <w:r w:rsidRPr="00A56D65">
        <w:rPr>
          <w:rFonts w:ascii="Times New Roman" w:hAnsi="Times New Roman"/>
          <w:b/>
          <w:bCs/>
          <w:sz w:val="24"/>
          <w:szCs w:val="24"/>
        </w:rPr>
        <w:t>.</w:t>
      </w:r>
      <w:r w:rsidRPr="00A56D65">
        <w:rPr>
          <w:rFonts w:ascii="Times New Roman" w:hAnsi="Times New Roman"/>
          <w:b/>
          <w:bCs/>
          <w:sz w:val="24"/>
          <w:szCs w:val="24"/>
        </w:rPr>
        <w:tab/>
      </w:r>
      <w:r w:rsidRPr="00A56485">
        <w:rPr>
          <w:rFonts w:ascii="Times New Roman" w:hAnsi="Times New Roman"/>
          <w:b/>
          <w:bCs/>
          <w:sz w:val="24"/>
          <w:szCs w:val="24"/>
        </w:rPr>
        <w:t>Distribusi Frekuensi Jawaban Berdasarkan</w:t>
      </w:r>
      <w:r>
        <w:rPr>
          <w:rFonts w:ascii="Times New Roman" w:hAnsi="Times New Roman"/>
          <w:b/>
          <w:bCs/>
          <w:sz w:val="24"/>
          <w:szCs w:val="24"/>
        </w:rPr>
        <w:t xml:space="preserve"> Kepuasan </w:t>
      </w:r>
      <w:r w:rsidR="00753644" w:rsidRPr="0028619C">
        <w:rPr>
          <w:rFonts w:ascii="Times New Roman" w:hAnsi="Times New Roman"/>
          <w:b/>
          <w:color w:val="000000" w:themeColor="text1"/>
          <w:sz w:val="24"/>
          <w:szCs w:val="24"/>
        </w:rPr>
        <w:t xml:space="preserve">di </w:t>
      </w:r>
      <w:r w:rsidR="00753644">
        <w:rPr>
          <w:rFonts w:ascii="Times New Roman" w:hAnsi="Times New Roman"/>
          <w:b/>
          <w:sz w:val="24"/>
          <w:szCs w:val="24"/>
        </w:rPr>
        <w:t>Klinik Penyakit Dalam Rumah Sakit Dr. Pirngadi Medan</w:t>
      </w:r>
      <w:r w:rsidR="00753644" w:rsidRPr="0028619C">
        <w:rPr>
          <w:rFonts w:ascii="Times New Roman" w:hAnsi="Times New Roman"/>
          <w:b/>
          <w:sz w:val="24"/>
          <w:szCs w:val="24"/>
        </w:rPr>
        <w:t xml:space="preserve"> Tahun 20</w:t>
      </w:r>
      <w:r w:rsidR="00761E16">
        <w:rPr>
          <w:rFonts w:ascii="Times New Roman" w:hAnsi="Times New Roman"/>
          <w:b/>
          <w:sz w:val="24"/>
          <w:szCs w:val="24"/>
        </w:rPr>
        <w:t>20</w:t>
      </w:r>
    </w:p>
    <w:p w:rsidR="00557F73" w:rsidRPr="00A56D65" w:rsidRDefault="00557F73" w:rsidP="00557F73">
      <w:pPr>
        <w:autoSpaceDE w:val="0"/>
        <w:autoSpaceDN w:val="0"/>
        <w:adjustRightInd w:val="0"/>
        <w:spacing w:after="0" w:line="240" w:lineRule="auto"/>
        <w:ind w:left="1134" w:hanging="1134"/>
        <w:jc w:val="both"/>
        <w:rPr>
          <w:rFonts w:ascii="Times New Roman" w:hAnsi="Times New Roman"/>
          <w:color w:val="000000" w:themeColor="text1"/>
          <w:sz w:val="12"/>
          <w:szCs w:val="24"/>
        </w:rPr>
      </w:pPr>
    </w:p>
    <w:tbl>
      <w:tblPr>
        <w:tblW w:w="80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
        <w:gridCol w:w="3895"/>
        <w:gridCol w:w="537"/>
        <w:gridCol w:w="601"/>
        <w:gridCol w:w="546"/>
        <w:gridCol w:w="601"/>
        <w:gridCol w:w="575"/>
        <w:gridCol w:w="755"/>
      </w:tblGrid>
      <w:tr w:rsidR="00557F73" w:rsidRPr="005B1CBF" w:rsidTr="003E04D4">
        <w:trPr>
          <w:trHeight w:val="20"/>
          <w:jc w:val="center"/>
        </w:trPr>
        <w:tc>
          <w:tcPr>
            <w:tcW w:w="541" w:type="dxa"/>
            <w:vMerge w:val="restart"/>
            <w:tcBorders>
              <w:left w:val="nil"/>
              <w:right w:val="nil"/>
            </w:tcBorders>
            <w:shd w:val="clear" w:color="auto" w:fill="auto"/>
            <w:vAlign w:val="center"/>
          </w:tcPr>
          <w:p w:rsidR="00557F73" w:rsidRPr="005B1CBF" w:rsidRDefault="00557F73" w:rsidP="005B1CBF">
            <w:pPr>
              <w:pStyle w:val="Default"/>
              <w:jc w:val="both"/>
              <w:rPr>
                <w:rFonts w:eastAsia="Calibri"/>
                <w:b/>
                <w:color w:val="000000" w:themeColor="text1"/>
                <w:sz w:val="22"/>
                <w:szCs w:val="22"/>
              </w:rPr>
            </w:pPr>
            <w:r w:rsidRPr="005B1CBF">
              <w:rPr>
                <w:rFonts w:eastAsia="Calibri"/>
                <w:b/>
                <w:color w:val="000000" w:themeColor="text1"/>
                <w:sz w:val="22"/>
                <w:szCs w:val="22"/>
              </w:rPr>
              <w:t>No.</w:t>
            </w:r>
          </w:p>
        </w:tc>
        <w:tc>
          <w:tcPr>
            <w:tcW w:w="3895" w:type="dxa"/>
            <w:vMerge w:val="restart"/>
            <w:tcBorders>
              <w:left w:val="nil"/>
              <w:right w:val="nil"/>
            </w:tcBorders>
            <w:shd w:val="clear" w:color="auto" w:fill="auto"/>
            <w:vAlign w:val="center"/>
          </w:tcPr>
          <w:p w:rsidR="00557F73" w:rsidRPr="005B1CBF" w:rsidRDefault="00557F73" w:rsidP="005B1CBF">
            <w:pPr>
              <w:pStyle w:val="Default"/>
              <w:jc w:val="center"/>
              <w:rPr>
                <w:rFonts w:eastAsia="Calibri"/>
                <w:b/>
                <w:color w:val="000000" w:themeColor="text1"/>
                <w:sz w:val="22"/>
                <w:szCs w:val="22"/>
              </w:rPr>
            </w:pPr>
            <w:r w:rsidRPr="005B1CBF">
              <w:rPr>
                <w:b/>
                <w:bCs/>
                <w:sz w:val="22"/>
                <w:szCs w:val="22"/>
              </w:rPr>
              <w:t>Kepuasan</w:t>
            </w:r>
          </w:p>
        </w:tc>
        <w:tc>
          <w:tcPr>
            <w:tcW w:w="2285" w:type="dxa"/>
            <w:gridSpan w:val="4"/>
            <w:tcBorders>
              <w:left w:val="nil"/>
              <w:right w:val="nil"/>
            </w:tcBorders>
            <w:shd w:val="clear" w:color="auto" w:fill="auto"/>
          </w:tcPr>
          <w:p w:rsidR="00557F73" w:rsidRPr="005B1CBF" w:rsidRDefault="00557F73" w:rsidP="005B1CBF">
            <w:pPr>
              <w:pStyle w:val="Default"/>
              <w:jc w:val="center"/>
              <w:rPr>
                <w:rFonts w:eastAsia="Calibri"/>
                <w:b/>
                <w:color w:val="000000" w:themeColor="text1"/>
                <w:sz w:val="22"/>
                <w:szCs w:val="22"/>
              </w:rPr>
            </w:pPr>
            <w:r w:rsidRPr="005B1CBF">
              <w:rPr>
                <w:rFonts w:eastAsia="Calibri"/>
                <w:b/>
                <w:color w:val="000000" w:themeColor="text1"/>
                <w:sz w:val="22"/>
                <w:szCs w:val="22"/>
              </w:rPr>
              <w:t>Jawaban</w:t>
            </w:r>
          </w:p>
        </w:tc>
        <w:tc>
          <w:tcPr>
            <w:tcW w:w="1330" w:type="dxa"/>
            <w:gridSpan w:val="2"/>
            <w:vMerge w:val="restart"/>
            <w:tcBorders>
              <w:left w:val="nil"/>
              <w:right w:val="nil"/>
            </w:tcBorders>
            <w:shd w:val="clear" w:color="auto" w:fill="auto"/>
            <w:vAlign w:val="center"/>
          </w:tcPr>
          <w:p w:rsidR="00557F73" w:rsidRPr="005B1CBF" w:rsidRDefault="00557F73" w:rsidP="005B1CBF">
            <w:pPr>
              <w:pStyle w:val="Default"/>
              <w:jc w:val="center"/>
              <w:rPr>
                <w:rFonts w:eastAsia="Calibri"/>
                <w:b/>
                <w:color w:val="000000" w:themeColor="text1"/>
                <w:sz w:val="22"/>
                <w:szCs w:val="22"/>
              </w:rPr>
            </w:pPr>
            <w:r w:rsidRPr="005B1CBF">
              <w:rPr>
                <w:rFonts w:eastAsia="Calibri"/>
                <w:b/>
                <w:color w:val="000000" w:themeColor="text1"/>
                <w:sz w:val="22"/>
                <w:szCs w:val="22"/>
              </w:rPr>
              <w:t>Total</w:t>
            </w:r>
          </w:p>
        </w:tc>
      </w:tr>
      <w:tr w:rsidR="00557F73" w:rsidRPr="005B1CBF" w:rsidTr="003E04D4">
        <w:trPr>
          <w:trHeight w:val="20"/>
          <w:jc w:val="center"/>
        </w:trPr>
        <w:tc>
          <w:tcPr>
            <w:tcW w:w="541" w:type="dxa"/>
            <w:vMerge/>
            <w:tcBorders>
              <w:left w:val="nil"/>
              <w:right w:val="nil"/>
            </w:tcBorders>
            <w:shd w:val="clear" w:color="auto" w:fill="auto"/>
          </w:tcPr>
          <w:p w:rsidR="00557F73" w:rsidRPr="005B1CBF" w:rsidRDefault="00557F73" w:rsidP="005B1CBF">
            <w:pPr>
              <w:pStyle w:val="Default"/>
              <w:jc w:val="both"/>
              <w:rPr>
                <w:rFonts w:eastAsia="Calibri"/>
                <w:b/>
                <w:color w:val="000000" w:themeColor="text1"/>
                <w:sz w:val="22"/>
                <w:szCs w:val="22"/>
              </w:rPr>
            </w:pPr>
          </w:p>
        </w:tc>
        <w:tc>
          <w:tcPr>
            <w:tcW w:w="3895" w:type="dxa"/>
            <w:vMerge/>
            <w:tcBorders>
              <w:left w:val="nil"/>
              <w:right w:val="nil"/>
            </w:tcBorders>
            <w:shd w:val="clear" w:color="auto" w:fill="auto"/>
          </w:tcPr>
          <w:p w:rsidR="00557F73" w:rsidRPr="005B1CBF" w:rsidRDefault="00557F73" w:rsidP="005B1CBF">
            <w:pPr>
              <w:pStyle w:val="Default"/>
              <w:jc w:val="both"/>
              <w:rPr>
                <w:rFonts w:eastAsia="Calibri"/>
                <w:b/>
                <w:color w:val="000000" w:themeColor="text1"/>
                <w:sz w:val="22"/>
                <w:szCs w:val="22"/>
              </w:rPr>
            </w:pPr>
          </w:p>
        </w:tc>
        <w:tc>
          <w:tcPr>
            <w:tcW w:w="1138" w:type="dxa"/>
            <w:gridSpan w:val="2"/>
            <w:tcBorders>
              <w:left w:val="nil"/>
              <w:right w:val="nil"/>
            </w:tcBorders>
            <w:shd w:val="clear" w:color="auto" w:fill="auto"/>
            <w:vAlign w:val="center"/>
          </w:tcPr>
          <w:p w:rsidR="00557F73" w:rsidRPr="005B1CBF" w:rsidRDefault="00557F73" w:rsidP="005B1CBF">
            <w:pPr>
              <w:pStyle w:val="Default"/>
              <w:jc w:val="center"/>
              <w:rPr>
                <w:rFonts w:eastAsia="Calibri"/>
                <w:b/>
                <w:color w:val="000000" w:themeColor="text1"/>
                <w:sz w:val="22"/>
                <w:szCs w:val="22"/>
              </w:rPr>
            </w:pPr>
            <w:r w:rsidRPr="005B1CBF">
              <w:rPr>
                <w:b/>
                <w:color w:val="000000" w:themeColor="text1"/>
                <w:sz w:val="22"/>
                <w:szCs w:val="22"/>
              </w:rPr>
              <w:t>Ya</w:t>
            </w:r>
          </w:p>
        </w:tc>
        <w:tc>
          <w:tcPr>
            <w:tcW w:w="1147" w:type="dxa"/>
            <w:gridSpan w:val="2"/>
            <w:tcBorders>
              <w:left w:val="nil"/>
              <w:right w:val="nil"/>
            </w:tcBorders>
            <w:shd w:val="clear" w:color="auto" w:fill="auto"/>
            <w:vAlign w:val="center"/>
          </w:tcPr>
          <w:p w:rsidR="00557F73" w:rsidRPr="005B1CBF" w:rsidRDefault="00557F73" w:rsidP="005B1CBF">
            <w:pPr>
              <w:pStyle w:val="Default"/>
              <w:jc w:val="center"/>
              <w:rPr>
                <w:rFonts w:eastAsia="Calibri"/>
                <w:b/>
                <w:color w:val="000000" w:themeColor="text1"/>
                <w:sz w:val="22"/>
                <w:szCs w:val="22"/>
              </w:rPr>
            </w:pPr>
            <w:r w:rsidRPr="005B1CBF">
              <w:rPr>
                <w:b/>
                <w:color w:val="000000" w:themeColor="text1"/>
                <w:sz w:val="22"/>
                <w:szCs w:val="22"/>
              </w:rPr>
              <w:t>Tidak</w:t>
            </w:r>
          </w:p>
        </w:tc>
        <w:tc>
          <w:tcPr>
            <w:tcW w:w="1330" w:type="dxa"/>
            <w:gridSpan w:val="2"/>
            <w:vMerge/>
            <w:tcBorders>
              <w:left w:val="nil"/>
              <w:right w:val="nil"/>
            </w:tcBorders>
            <w:shd w:val="clear" w:color="auto" w:fill="auto"/>
          </w:tcPr>
          <w:p w:rsidR="00557F73" w:rsidRPr="005B1CBF" w:rsidRDefault="00557F73" w:rsidP="005B1CBF">
            <w:pPr>
              <w:pStyle w:val="Default"/>
              <w:jc w:val="center"/>
              <w:rPr>
                <w:rFonts w:eastAsia="Calibri"/>
                <w:b/>
                <w:color w:val="000000" w:themeColor="text1"/>
                <w:sz w:val="22"/>
                <w:szCs w:val="22"/>
              </w:rPr>
            </w:pPr>
          </w:p>
        </w:tc>
      </w:tr>
      <w:tr w:rsidR="00557F73" w:rsidRPr="005B1CBF" w:rsidTr="003E04D4">
        <w:trPr>
          <w:trHeight w:val="20"/>
          <w:jc w:val="center"/>
        </w:trPr>
        <w:tc>
          <w:tcPr>
            <w:tcW w:w="541" w:type="dxa"/>
            <w:vMerge/>
            <w:tcBorders>
              <w:left w:val="nil"/>
              <w:bottom w:val="single" w:sz="4" w:space="0" w:color="000000"/>
              <w:right w:val="nil"/>
            </w:tcBorders>
            <w:shd w:val="clear" w:color="auto" w:fill="auto"/>
          </w:tcPr>
          <w:p w:rsidR="00557F73" w:rsidRPr="005B1CBF" w:rsidRDefault="00557F73" w:rsidP="007A786B">
            <w:pPr>
              <w:pStyle w:val="Default"/>
              <w:numPr>
                <w:ilvl w:val="0"/>
                <w:numId w:val="48"/>
              </w:numPr>
              <w:jc w:val="both"/>
              <w:rPr>
                <w:rFonts w:eastAsia="Calibri"/>
                <w:color w:val="000000" w:themeColor="text1"/>
                <w:sz w:val="22"/>
                <w:szCs w:val="22"/>
              </w:rPr>
            </w:pPr>
          </w:p>
        </w:tc>
        <w:tc>
          <w:tcPr>
            <w:tcW w:w="3895" w:type="dxa"/>
            <w:vMerge/>
            <w:tcBorders>
              <w:left w:val="nil"/>
              <w:bottom w:val="single" w:sz="4" w:space="0" w:color="000000"/>
              <w:right w:val="nil"/>
            </w:tcBorders>
            <w:shd w:val="clear" w:color="auto" w:fill="auto"/>
          </w:tcPr>
          <w:p w:rsidR="00557F73" w:rsidRPr="005B1CBF" w:rsidRDefault="00557F73" w:rsidP="005B1CBF">
            <w:pPr>
              <w:pStyle w:val="Default"/>
              <w:jc w:val="both"/>
              <w:rPr>
                <w:rFonts w:eastAsia="Calibri"/>
                <w:color w:val="000000" w:themeColor="text1"/>
                <w:sz w:val="22"/>
                <w:szCs w:val="22"/>
              </w:rPr>
            </w:pPr>
          </w:p>
        </w:tc>
        <w:tc>
          <w:tcPr>
            <w:tcW w:w="537" w:type="dxa"/>
            <w:tcBorders>
              <w:left w:val="nil"/>
              <w:bottom w:val="single" w:sz="4" w:space="0" w:color="000000"/>
              <w:right w:val="nil"/>
            </w:tcBorders>
            <w:shd w:val="clear" w:color="auto" w:fill="auto"/>
          </w:tcPr>
          <w:p w:rsidR="00557F73" w:rsidRPr="005B1CBF" w:rsidRDefault="00557F73" w:rsidP="005B1CBF">
            <w:pPr>
              <w:pStyle w:val="Default"/>
              <w:jc w:val="center"/>
              <w:rPr>
                <w:rFonts w:eastAsia="Calibri"/>
                <w:b/>
                <w:color w:val="000000" w:themeColor="text1"/>
                <w:sz w:val="22"/>
                <w:szCs w:val="22"/>
              </w:rPr>
            </w:pPr>
            <w:r w:rsidRPr="005B1CBF">
              <w:rPr>
                <w:b/>
                <w:color w:val="000000" w:themeColor="text1"/>
                <w:sz w:val="22"/>
                <w:szCs w:val="22"/>
              </w:rPr>
              <w:t>f</w:t>
            </w:r>
          </w:p>
        </w:tc>
        <w:tc>
          <w:tcPr>
            <w:tcW w:w="601" w:type="dxa"/>
            <w:tcBorders>
              <w:left w:val="nil"/>
              <w:bottom w:val="single" w:sz="4" w:space="0" w:color="000000"/>
              <w:right w:val="nil"/>
            </w:tcBorders>
            <w:shd w:val="clear" w:color="auto" w:fill="auto"/>
          </w:tcPr>
          <w:p w:rsidR="00557F73" w:rsidRPr="005B1CBF" w:rsidRDefault="00557F73" w:rsidP="005B1CBF">
            <w:pPr>
              <w:pStyle w:val="Default"/>
              <w:jc w:val="center"/>
              <w:rPr>
                <w:rFonts w:eastAsia="Calibri"/>
                <w:b/>
                <w:color w:val="000000" w:themeColor="text1"/>
                <w:sz w:val="22"/>
                <w:szCs w:val="22"/>
              </w:rPr>
            </w:pPr>
            <w:r w:rsidRPr="005B1CBF">
              <w:rPr>
                <w:rFonts w:eastAsia="Calibri"/>
                <w:b/>
                <w:color w:val="000000" w:themeColor="text1"/>
                <w:sz w:val="22"/>
                <w:szCs w:val="22"/>
              </w:rPr>
              <w:t>%</w:t>
            </w:r>
          </w:p>
        </w:tc>
        <w:tc>
          <w:tcPr>
            <w:tcW w:w="546" w:type="dxa"/>
            <w:tcBorders>
              <w:left w:val="nil"/>
              <w:bottom w:val="single" w:sz="4" w:space="0" w:color="000000"/>
              <w:right w:val="nil"/>
            </w:tcBorders>
            <w:shd w:val="clear" w:color="auto" w:fill="auto"/>
          </w:tcPr>
          <w:p w:rsidR="00557F73" w:rsidRPr="005B1CBF" w:rsidRDefault="00557F73" w:rsidP="005B1CBF">
            <w:pPr>
              <w:pStyle w:val="Default"/>
              <w:jc w:val="center"/>
              <w:rPr>
                <w:rFonts w:eastAsia="Calibri"/>
                <w:b/>
                <w:color w:val="000000" w:themeColor="text1"/>
                <w:sz w:val="22"/>
                <w:szCs w:val="22"/>
              </w:rPr>
            </w:pPr>
            <w:r w:rsidRPr="005B1CBF">
              <w:rPr>
                <w:rFonts w:eastAsia="Calibri"/>
                <w:b/>
                <w:color w:val="000000" w:themeColor="text1"/>
                <w:sz w:val="22"/>
                <w:szCs w:val="22"/>
              </w:rPr>
              <w:t>f</w:t>
            </w:r>
          </w:p>
        </w:tc>
        <w:tc>
          <w:tcPr>
            <w:tcW w:w="601" w:type="dxa"/>
            <w:tcBorders>
              <w:left w:val="nil"/>
              <w:bottom w:val="single" w:sz="4" w:space="0" w:color="000000"/>
              <w:right w:val="nil"/>
            </w:tcBorders>
            <w:shd w:val="clear" w:color="auto" w:fill="auto"/>
          </w:tcPr>
          <w:p w:rsidR="00557F73" w:rsidRPr="005B1CBF" w:rsidRDefault="00557F73" w:rsidP="005B1CBF">
            <w:pPr>
              <w:pStyle w:val="Default"/>
              <w:jc w:val="center"/>
              <w:rPr>
                <w:rFonts w:eastAsia="Calibri"/>
                <w:b/>
                <w:color w:val="000000" w:themeColor="text1"/>
                <w:sz w:val="22"/>
                <w:szCs w:val="22"/>
              </w:rPr>
            </w:pPr>
            <w:r w:rsidRPr="005B1CBF">
              <w:rPr>
                <w:rFonts w:eastAsia="Calibri"/>
                <w:b/>
                <w:color w:val="000000" w:themeColor="text1"/>
                <w:sz w:val="22"/>
                <w:szCs w:val="22"/>
              </w:rPr>
              <w:t>%</w:t>
            </w:r>
          </w:p>
        </w:tc>
        <w:tc>
          <w:tcPr>
            <w:tcW w:w="575" w:type="dxa"/>
            <w:tcBorders>
              <w:left w:val="nil"/>
              <w:bottom w:val="single" w:sz="4" w:space="0" w:color="000000"/>
              <w:right w:val="nil"/>
            </w:tcBorders>
            <w:shd w:val="clear" w:color="auto" w:fill="auto"/>
          </w:tcPr>
          <w:p w:rsidR="00557F73" w:rsidRPr="005B1CBF" w:rsidRDefault="00557F73" w:rsidP="005B1CBF">
            <w:pPr>
              <w:pStyle w:val="Default"/>
              <w:jc w:val="center"/>
              <w:rPr>
                <w:rFonts w:eastAsia="Calibri"/>
                <w:b/>
                <w:color w:val="000000" w:themeColor="text1"/>
                <w:sz w:val="22"/>
                <w:szCs w:val="22"/>
              </w:rPr>
            </w:pPr>
            <w:r w:rsidRPr="005B1CBF">
              <w:rPr>
                <w:b/>
                <w:color w:val="000000" w:themeColor="text1"/>
                <w:sz w:val="22"/>
                <w:szCs w:val="22"/>
              </w:rPr>
              <w:t>f</w:t>
            </w:r>
          </w:p>
        </w:tc>
        <w:tc>
          <w:tcPr>
            <w:tcW w:w="755" w:type="dxa"/>
            <w:tcBorders>
              <w:left w:val="nil"/>
              <w:bottom w:val="single" w:sz="4" w:space="0" w:color="000000"/>
              <w:right w:val="nil"/>
            </w:tcBorders>
            <w:shd w:val="clear" w:color="auto" w:fill="auto"/>
          </w:tcPr>
          <w:p w:rsidR="00557F73" w:rsidRPr="005B1CBF" w:rsidRDefault="00557F73" w:rsidP="005B1CBF">
            <w:pPr>
              <w:pStyle w:val="Default"/>
              <w:jc w:val="center"/>
              <w:rPr>
                <w:rFonts w:eastAsia="Calibri"/>
                <w:b/>
                <w:color w:val="000000" w:themeColor="text1"/>
                <w:sz w:val="22"/>
                <w:szCs w:val="22"/>
              </w:rPr>
            </w:pPr>
            <w:r w:rsidRPr="005B1CBF">
              <w:rPr>
                <w:rFonts w:eastAsia="Calibri"/>
                <w:b/>
                <w:color w:val="000000" w:themeColor="text1"/>
                <w:sz w:val="22"/>
                <w:szCs w:val="22"/>
              </w:rPr>
              <w:t>%</w:t>
            </w:r>
          </w:p>
        </w:tc>
      </w:tr>
      <w:tr w:rsidR="005B1CBF" w:rsidRPr="005B1CBF" w:rsidTr="003E04D4">
        <w:trPr>
          <w:trHeight w:val="20"/>
          <w:jc w:val="center"/>
        </w:trPr>
        <w:tc>
          <w:tcPr>
            <w:tcW w:w="541" w:type="dxa"/>
            <w:tcBorders>
              <w:left w:val="nil"/>
              <w:bottom w:val="nil"/>
              <w:right w:val="nil"/>
            </w:tcBorders>
            <w:shd w:val="clear" w:color="auto" w:fill="auto"/>
          </w:tcPr>
          <w:p w:rsidR="005B1CBF" w:rsidRPr="005B1CBF" w:rsidRDefault="005B1CBF" w:rsidP="007A786B">
            <w:pPr>
              <w:pStyle w:val="Default"/>
              <w:numPr>
                <w:ilvl w:val="0"/>
                <w:numId w:val="62"/>
              </w:numPr>
              <w:ind w:left="233" w:hanging="233"/>
              <w:jc w:val="center"/>
              <w:rPr>
                <w:rFonts w:eastAsia="Calibri"/>
                <w:color w:val="000000" w:themeColor="text1"/>
                <w:sz w:val="22"/>
                <w:szCs w:val="22"/>
              </w:rPr>
            </w:pPr>
          </w:p>
        </w:tc>
        <w:tc>
          <w:tcPr>
            <w:tcW w:w="3895" w:type="dxa"/>
            <w:tcBorders>
              <w:left w:val="nil"/>
              <w:bottom w:val="nil"/>
              <w:right w:val="nil"/>
            </w:tcBorders>
            <w:shd w:val="clear" w:color="auto" w:fill="auto"/>
          </w:tcPr>
          <w:p w:rsidR="005B1CBF" w:rsidRPr="005B1CBF" w:rsidRDefault="005B1CBF" w:rsidP="005B1CBF">
            <w:pPr>
              <w:tabs>
                <w:tab w:val="left" w:pos="1785"/>
              </w:tabs>
              <w:spacing w:after="0" w:line="240" w:lineRule="auto"/>
              <w:jc w:val="both"/>
              <w:rPr>
                <w:rFonts w:ascii="Times New Roman" w:hAnsi="Times New Roman" w:cs="Times New Roman"/>
              </w:rPr>
            </w:pPr>
            <w:r w:rsidRPr="005B1CBF">
              <w:rPr>
                <w:rFonts w:ascii="Times New Roman" w:hAnsi="Times New Roman" w:cs="Times New Roman"/>
              </w:rPr>
              <w:t>Pasien puas terhadap pelayanan administrasi pada saat pendaftaran</w:t>
            </w:r>
          </w:p>
        </w:tc>
        <w:tc>
          <w:tcPr>
            <w:tcW w:w="537" w:type="dxa"/>
            <w:tcBorders>
              <w:left w:val="nil"/>
              <w:bottom w:val="nil"/>
              <w:right w:val="nil"/>
            </w:tcBorders>
            <w:shd w:val="clear" w:color="auto" w:fill="auto"/>
          </w:tcPr>
          <w:p w:rsidR="005B1CBF" w:rsidRPr="005B1CBF" w:rsidRDefault="00B87100" w:rsidP="005B1CBF">
            <w:pPr>
              <w:pStyle w:val="Default"/>
              <w:jc w:val="center"/>
              <w:rPr>
                <w:rFonts w:eastAsia="Calibri"/>
                <w:color w:val="000000" w:themeColor="text1"/>
                <w:sz w:val="22"/>
                <w:szCs w:val="22"/>
              </w:rPr>
            </w:pPr>
            <w:r>
              <w:rPr>
                <w:rFonts w:eastAsia="Calibri"/>
                <w:color w:val="000000" w:themeColor="text1"/>
                <w:sz w:val="22"/>
                <w:szCs w:val="22"/>
              </w:rPr>
              <w:t>49</w:t>
            </w:r>
          </w:p>
        </w:tc>
        <w:tc>
          <w:tcPr>
            <w:tcW w:w="601" w:type="dxa"/>
            <w:tcBorders>
              <w:left w:val="nil"/>
              <w:bottom w:val="nil"/>
              <w:right w:val="nil"/>
            </w:tcBorders>
            <w:shd w:val="clear" w:color="auto" w:fill="auto"/>
          </w:tcPr>
          <w:p w:rsidR="005B1CBF" w:rsidRPr="005B1CBF" w:rsidRDefault="00B87100" w:rsidP="005B1CBF">
            <w:pPr>
              <w:pStyle w:val="Default"/>
              <w:jc w:val="center"/>
              <w:rPr>
                <w:rFonts w:eastAsia="Calibri"/>
                <w:color w:val="000000" w:themeColor="text1"/>
                <w:sz w:val="22"/>
                <w:szCs w:val="22"/>
              </w:rPr>
            </w:pPr>
            <w:r>
              <w:rPr>
                <w:rFonts w:eastAsia="Calibri"/>
                <w:color w:val="000000" w:themeColor="text1"/>
                <w:sz w:val="22"/>
                <w:szCs w:val="22"/>
              </w:rPr>
              <w:t>49,0</w:t>
            </w:r>
          </w:p>
        </w:tc>
        <w:tc>
          <w:tcPr>
            <w:tcW w:w="546" w:type="dxa"/>
            <w:tcBorders>
              <w:left w:val="nil"/>
              <w:bottom w:val="nil"/>
              <w:right w:val="nil"/>
            </w:tcBorders>
            <w:shd w:val="clear" w:color="auto" w:fill="auto"/>
          </w:tcPr>
          <w:p w:rsidR="005B1CBF" w:rsidRPr="005B1CBF" w:rsidRDefault="00B87100" w:rsidP="005B1CBF">
            <w:pPr>
              <w:pStyle w:val="Default"/>
              <w:jc w:val="center"/>
              <w:rPr>
                <w:rFonts w:eastAsia="Calibri"/>
                <w:color w:val="000000" w:themeColor="text1"/>
                <w:sz w:val="22"/>
                <w:szCs w:val="22"/>
              </w:rPr>
            </w:pPr>
            <w:r>
              <w:rPr>
                <w:rFonts w:eastAsia="Calibri"/>
                <w:color w:val="000000" w:themeColor="text1"/>
                <w:sz w:val="22"/>
                <w:szCs w:val="22"/>
              </w:rPr>
              <w:t>51</w:t>
            </w:r>
          </w:p>
        </w:tc>
        <w:tc>
          <w:tcPr>
            <w:tcW w:w="601" w:type="dxa"/>
            <w:tcBorders>
              <w:left w:val="nil"/>
              <w:bottom w:val="nil"/>
              <w:right w:val="nil"/>
            </w:tcBorders>
            <w:shd w:val="clear" w:color="auto" w:fill="auto"/>
          </w:tcPr>
          <w:p w:rsidR="005B1CBF" w:rsidRPr="005B1CBF" w:rsidRDefault="00B87100" w:rsidP="005B1CBF">
            <w:pPr>
              <w:pStyle w:val="Default"/>
              <w:jc w:val="center"/>
              <w:rPr>
                <w:rFonts w:eastAsia="Calibri"/>
                <w:color w:val="000000" w:themeColor="text1"/>
                <w:sz w:val="22"/>
                <w:szCs w:val="22"/>
              </w:rPr>
            </w:pPr>
            <w:r>
              <w:rPr>
                <w:rFonts w:eastAsia="Calibri"/>
                <w:color w:val="000000" w:themeColor="text1"/>
                <w:sz w:val="22"/>
                <w:szCs w:val="22"/>
              </w:rPr>
              <w:t>51,0</w:t>
            </w:r>
          </w:p>
        </w:tc>
        <w:tc>
          <w:tcPr>
            <w:tcW w:w="575" w:type="dxa"/>
            <w:tcBorders>
              <w:left w:val="nil"/>
              <w:bottom w:val="nil"/>
              <w:right w:val="nil"/>
            </w:tcBorders>
            <w:shd w:val="clear" w:color="auto" w:fill="auto"/>
          </w:tcPr>
          <w:p w:rsidR="005B1CBF" w:rsidRPr="005B1CBF" w:rsidRDefault="008654E0" w:rsidP="005B1CBF">
            <w:pPr>
              <w:pStyle w:val="Default"/>
              <w:jc w:val="center"/>
              <w:rPr>
                <w:rFonts w:eastAsia="Calibri"/>
                <w:color w:val="000000" w:themeColor="text1"/>
                <w:sz w:val="22"/>
                <w:szCs w:val="22"/>
              </w:rPr>
            </w:pPr>
            <w:r>
              <w:rPr>
                <w:rFonts w:eastAsia="Calibri"/>
                <w:color w:val="000000" w:themeColor="text1"/>
                <w:sz w:val="22"/>
                <w:szCs w:val="22"/>
              </w:rPr>
              <w:t>100</w:t>
            </w:r>
          </w:p>
        </w:tc>
        <w:tc>
          <w:tcPr>
            <w:tcW w:w="755" w:type="dxa"/>
            <w:tcBorders>
              <w:left w:val="nil"/>
              <w:bottom w:val="nil"/>
              <w:right w:val="nil"/>
            </w:tcBorders>
            <w:shd w:val="clear" w:color="auto" w:fill="auto"/>
          </w:tcPr>
          <w:p w:rsidR="005B1CBF" w:rsidRPr="005B1CBF" w:rsidRDefault="005B1CBF" w:rsidP="005B1CBF">
            <w:pPr>
              <w:pStyle w:val="Default"/>
              <w:jc w:val="center"/>
              <w:rPr>
                <w:rFonts w:eastAsia="Calibri"/>
                <w:color w:val="000000" w:themeColor="text1"/>
                <w:sz w:val="22"/>
                <w:szCs w:val="22"/>
              </w:rPr>
            </w:pPr>
            <w:r w:rsidRPr="005B1CBF">
              <w:rPr>
                <w:rFonts w:eastAsia="Calibri"/>
                <w:color w:val="000000" w:themeColor="text1"/>
                <w:sz w:val="22"/>
                <w:szCs w:val="22"/>
              </w:rPr>
              <w:t>100,0</w:t>
            </w:r>
          </w:p>
        </w:tc>
      </w:tr>
      <w:tr w:rsidR="005B1CBF" w:rsidRPr="005B1CBF" w:rsidTr="00C55925">
        <w:trPr>
          <w:trHeight w:val="20"/>
          <w:jc w:val="center"/>
        </w:trPr>
        <w:tc>
          <w:tcPr>
            <w:tcW w:w="541" w:type="dxa"/>
            <w:tcBorders>
              <w:top w:val="nil"/>
              <w:left w:val="nil"/>
              <w:bottom w:val="nil"/>
              <w:right w:val="nil"/>
            </w:tcBorders>
            <w:shd w:val="clear" w:color="auto" w:fill="auto"/>
          </w:tcPr>
          <w:p w:rsidR="005B1CBF" w:rsidRPr="005B1CBF" w:rsidRDefault="005B1CBF" w:rsidP="007A786B">
            <w:pPr>
              <w:pStyle w:val="Default"/>
              <w:numPr>
                <w:ilvl w:val="0"/>
                <w:numId w:val="62"/>
              </w:numPr>
              <w:ind w:left="233" w:hanging="233"/>
              <w:jc w:val="center"/>
              <w:rPr>
                <w:rFonts w:eastAsia="Calibri"/>
                <w:color w:val="000000" w:themeColor="text1"/>
                <w:sz w:val="22"/>
                <w:szCs w:val="22"/>
              </w:rPr>
            </w:pPr>
          </w:p>
        </w:tc>
        <w:tc>
          <w:tcPr>
            <w:tcW w:w="3895" w:type="dxa"/>
            <w:tcBorders>
              <w:top w:val="nil"/>
              <w:left w:val="nil"/>
              <w:bottom w:val="nil"/>
              <w:right w:val="nil"/>
            </w:tcBorders>
            <w:shd w:val="clear" w:color="auto" w:fill="auto"/>
          </w:tcPr>
          <w:p w:rsidR="005B1CBF" w:rsidRPr="005B1CBF" w:rsidRDefault="005B1CBF" w:rsidP="005B1CBF">
            <w:pPr>
              <w:tabs>
                <w:tab w:val="left" w:pos="1785"/>
              </w:tabs>
              <w:spacing w:after="0" w:line="240" w:lineRule="auto"/>
              <w:jc w:val="both"/>
              <w:rPr>
                <w:rFonts w:ascii="Times New Roman" w:hAnsi="Times New Roman" w:cs="Times New Roman"/>
              </w:rPr>
            </w:pPr>
            <w:r w:rsidRPr="005B1CBF">
              <w:rPr>
                <w:rFonts w:ascii="Times New Roman" w:hAnsi="Times New Roman" w:cs="Times New Roman"/>
              </w:rPr>
              <w:t>Pasien puas terhadap percakapan dengan tenaga kesehatan yang mudah dipahami</w:t>
            </w:r>
          </w:p>
        </w:tc>
        <w:tc>
          <w:tcPr>
            <w:tcW w:w="537" w:type="dxa"/>
            <w:tcBorders>
              <w:top w:val="nil"/>
              <w:left w:val="nil"/>
              <w:bottom w:val="nil"/>
              <w:right w:val="nil"/>
            </w:tcBorders>
            <w:shd w:val="clear" w:color="auto" w:fill="auto"/>
          </w:tcPr>
          <w:p w:rsidR="005B1CBF" w:rsidRPr="005B1CBF" w:rsidRDefault="00B87100" w:rsidP="005B1CBF">
            <w:pPr>
              <w:pStyle w:val="Default"/>
              <w:jc w:val="center"/>
              <w:rPr>
                <w:rFonts w:eastAsia="Calibri"/>
                <w:color w:val="000000" w:themeColor="text1"/>
                <w:sz w:val="22"/>
                <w:szCs w:val="22"/>
              </w:rPr>
            </w:pPr>
            <w:r>
              <w:rPr>
                <w:rFonts w:eastAsia="Calibri"/>
                <w:color w:val="000000" w:themeColor="text1"/>
                <w:sz w:val="22"/>
                <w:szCs w:val="22"/>
              </w:rPr>
              <w:t>51</w:t>
            </w:r>
          </w:p>
        </w:tc>
        <w:tc>
          <w:tcPr>
            <w:tcW w:w="601" w:type="dxa"/>
            <w:tcBorders>
              <w:top w:val="nil"/>
              <w:left w:val="nil"/>
              <w:bottom w:val="nil"/>
              <w:right w:val="nil"/>
            </w:tcBorders>
            <w:shd w:val="clear" w:color="auto" w:fill="auto"/>
          </w:tcPr>
          <w:p w:rsidR="005B1CBF" w:rsidRPr="005B1CBF" w:rsidRDefault="00B87100" w:rsidP="005B1CBF">
            <w:pPr>
              <w:pStyle w:val="Default"/>
              <w:jc w:val="center"/>
              <w:rPr>
                <w:rFonts w:eastAsia="Calibri"/>
                <w:color w:val="000000" w:themeColor="text1"/>
                <w:sz w:val="22"/>
                <w:szCs w:val="22"/>
              </w:rPr>
            </w:pPr>
            <w:r>
              <w:rPr>
                <w:rFonts w:eastAsia="Calibri"/>
                <w:color w:val="000000" w:themeColor="text1"/>
                <w:sz w:val="22"/>
                <w:szCs w:val="22"/>
              </w:rPr>
              <w:t>51,0</w:t>
            </w:r>
          </w:p>
        </w:tc>
        <w:tc>
          <w:tcPr>
            <w:tcW w:w="546" w:type="dxa"/>
            <w:tcBorders>
              <w:top w:val="nil"/>
              <w:left w:val="nil"/>
              <w:bottom w:val="nil"/>
              <w:right w:val="nil"/>
            </w:tcBorders>
            <w:shd w:val="clear" w:color="auto" w:fill="auto"/>
          </w:tcPr>
          <w:p w:rsidR="005B1CBF" w:rsidRPr="005B1CBF" w:rsidRDefault="00B87100" w:rsidP="005B1CBF">
            <w:pPr>
              <w:pStyle w:val="Default"/>
              <w:jc w:val="center"/>
              <w:rPr>
                <w:rFonts w:eastAsia="Calibri"/>
                <w:color w:val="000000" w:themeColor="text1"/>
                <w:sz w:val="22"/>
                <w:szCs w:val="22"/>
              </w:rPr>
            </w:pPr>
            <w:r>
              <w:rPr>
                <w:rFonts w:eastAsia="Calibri"/>
                <w:color w:val="000000" w:themeColor="text1"/>
                <w:sz w:val="22"/>
                <w:szCs w:val="22"/>
              </w:rPr>
              <w:t>49</w:t>
            </w:r>
          </w:p>
        </w:tc>
        <w:tc>
          <w:tcPr>
            <w:tcW w:w="601" w:type="dxa"/>
            <w:tcBorders>
              <w:top w:val="nil"/>
              <w:left w:val="nil"/>
              <w:bottom w:val="nil"/>
              <w:right w:val="nil"/>
            </w:tcBorders>
            <w:shd w:val="clear" w:color="auto" w:fill="auto"/>
          </w:tcPr>
          <w:p w:rsidR="005B1CBF" w:rsidRPr="005B1CBF" w:rsidRDefault="00B87100" w:rsidP="005B1CBF">
            <w:pPr>
              <w:pStyle w:val="Default"/>
              <w:jc w:val="center"/>
              <w:rPr>
                <w:rFonts w:eastAsia="Calibri"/>
                <w:color w:val="000000" w:themeColor="text1"/>
                <w:sz w:val="22"/>
                <w:szCs w:val="22"/>
              </w:rPr>
            </w:pPr>
            <w:r>
              <w:rPr>
                <w:rFonts w:eastAsia="Calibri"/>
                <w:color w:val="000000" w:themeColor="text1"/>
                <w:sz w:val="22"/>
                <w:szCs w:val="22"/>
              </w:rPr>
              <w:t>49,0</w:t>
            </w:r>
          </w:p>
        </w:tc>
        <w:tc>
          <w:tcPr>
            <w:tcW w:w="575" w:type="dxa"/>
            <w:tcBorders>
              <w:top w:val="nil"/>
              <w:left w:val="nil"/>
              <w:bottom w:val="nil"/>
              <w:right w:val="nil"/>
            </w:tcBorders>
            <w:shd w:val="clear" w:color="auto" w:fill="auto"/>
          </w:tcPr>
          <w:p w:rsidR="005B1CBF" w:rsidRPr="005B1CBF" w:rsidRDefault="008654E0" w:rsidP="005B1CB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100</w:t>
            </w:r>
          </w:p>
        </w:tc>
        <w:tc>
          <w:tcPr>
            <w:tcW w:w="755" w:type="dxa"/>
            <w:tcBorders>
              <w:top w:val="nil"/>
              <w:left w:val="nil"/>
              <w:bottom w:val="nil"/>
              <w:right w:val="nil"/>
            </w:tcBorders>
            <w:shd w:val="clear" w:color="auto" w:fill="auto"/>
          </w:tcPr>
          <w:p w:rsidR="005B1CBF" w:rsidRPr="005B1CBF" w:rsidRDefault="005B1CBF" w:rsidP="005B1CBF">
            <w:pPr>
              <w:spacing w:after="0" w:line="240" w:lineRule="auto"/>
              <w:jc w:val="center"/>
              <w:rPr>
                <w:rFonts w:ascii="Times New Roman" w:hAnsi="Times New Roman" w:cs="Times New Roman"/>
                <w:color w:val="000000" w:themeColor="text1"/>
              </w:rPr>
            </w:pPr>
            <w:r w:rsidRPr="005B1CBF">
              <w:rPr>
                <w:rFonts w:ascii="Times New Roman" w:hAnsi="Times New Roman" w:cs="Times New Roman"/>
                <w:color w:val="000000" w:themeColor="text1"/>
              </w:rPr>
              <w:t>100,0</w:t>
            </w:r>
          </w:p>
        </w:tc>
      </w:tr>
      <w:tr w:rsidR="005B1CBF" w:rsidRPr="005B1CBF" w:rsidTr="00C55925">
        <w:trPr>
          <w:trHeight w:val="20"/>
          <w:jc w:val="center"/>
        </w:trPr>
        <w:tc>
          <w:tcPr>
            <w:tcW w:w="541" w:type="dxa"/>
            <w:tcBorders>
              <w:top w:val="nil"/>
              <w:left w:val="nil"/>
              <w:bottom w:val="single" w:sz="4" w:space="0" w:color="auto"/>
              <w:right w:val="nil"/>
            </w:tcBorders>
            <w:shd w:val="clear" w:color="auto" w:fill="auto"/>
          </w:tcPr>
          <w:p w:rsidR="005B1CBF" w:rsidRPr="005B1CBF" w:rsidRDefault="005B1CBF" w:rsidP="007A786B">
            <w:pPr>
              <w:pStyle w:val="Default"/>
              <w:numPr>
                <w:ilvl w:val="0"/>
                <w:numId w:val="62"/>
              </w:numPr>
              <w:ind w:left="233" w:hanging="233"/>
              <w:jc w:val="center"/>
              <w:rPr>
                <w:rFonts w:eastAsia="Calibri"/>
                <w:color w:val="000000" w:themeColor="text1"/>
                <w:sz w:val="22"/>
                <w:szCs w:val="22"/>
              </w:rPr>
            </w:pPr>
          </w:p>
        </w:tc>
        <w:tc>
          <w:tcPr>
            <w:tcW w:w="3895" w:type="dxa"/>
            <w:tcBorders>
              <w:top w:val="nil"/>
              <w:left w:val="nil"/>
              <w:bottom w:val="single" w:sz="4" w:space="0" w:color="auto"/>
              <w:right w:val="nil"/>
            </w:tcBorders>
            <w:shd w:val="clear" w:color="auto" w:fill="auto"/>
          </w:tcPr>
          <w:p w:rsidR="005B1CBF" w:rsidRPr="005B1CBF" w:rsidRDefault="005B1CBF" w:rsidP="005B1CBF">
            <w:pPr>
              <w:tabs>
                <w:tab w:val="left" w:pos="1785"/>
              </w:tabs>
              <w:spacing w:after="0" w:line="240" w:lineRule="auto"/>
              <w:jc w:val="both"/>
              <w:rPr>
                <w:rFonts w:ascii="Times New Roman" w:hAnsi="Times New Roman" w:cs="Times New Roman"/>
              </w:rPr>
            </w:pPr>
            <w:r w:rsidRPr="005B1CBF">
              <w:rPr>
                <w:rFonts w:ascii="Times New Roman" w:hAnsi="Times New Roman" w:cs="Times New Roman"/>
              </w:rPr>
              <w:t>Pasien puas akan penjelasan atau informasi kesehatan dari tenaga kesehatan</w:t>
            </w:r>
          </w:p>
        </w:tc>
        <w:tc>
          <w:tcPr>
            <w:tcW w:w="537" w:type="dxa"/>
            <w:tcBorders>
              <w:top w:val="nil"/>
              <w:left w:val="nil"/>
              <w:bottom w:val="single" w:sz="4" w:space="0" w:color="auto"/>
              <w:right w:val="nil"/>
            </w:tcBorders>
            <w:shd w:val="clear" w:color="auto" w:fill="auto"/>
          </w:tcPr>
          <w:p w:rsidR="005B1CBF" w:rsidRPr="005B1CBF" w:rsidRDefault="00B87100" w:rsidP="005B1CBF">
            <w:pPr>
              <w:pStyle w:val="Default"/>
              <w:jc w:val="center"/>
              <w:rPr>
                <w:rFonts w:eastAsia="Calibri"/>
                <w:color w:val="000000" w:themeColor="text1"/>
                <w:sz w:val="22"/>
                <w:szCs w:val="22"/>
              </w:rPr>
            </w:pPr>
            <w:r>
              <w:rPr>
                <w:rFonts w:eastAsia="Calibri"/>
                <w:color w:val="000000" w:themeColor="text1"/>
                <w:sz w:val="22"/>
                <w:szCs w:val="22"/>
              </w:rPr>
              <w:t>48</w:t>
            </w:r>
          </w:p>
        </w:tc>
        <w:tc>
          <w:tcPr>
            <w:tcW w:w="601" w:type="dxa"/>
            <w:tcBorders>
              <w:top w:val="nil"/>
              <w:left w:val="nil"/>
              <w:bottom w:val="single" w:sz="4" w:space="0" w:color="auto"/>
              <w:right w:val="nil"/>
            </w:tcBorders>
            <w:shd w:val="clear" w:color="auto" w:fill="auto"/>
          </w:tcPr>
          <w:p w:rsidR="005B1CBF" w:rsidRPr="005B1CBF" w:rsidRDefault="00B87100" w:rsidP="005B1CBF">
            <w:pPr>
              <w:pStyle w:val="Default"/>
              <w:jc w:val="center"/>
              <w:rPr>
                <w:rFonts w:eastAsia="Calibri"/>
                <w:color w:val="000000" w:themeColor="text1"/>
                <w:sz w:val="22"/>
                <w:szCs w:val="22"/>
              </w:rPr>
            </w:pPr>
            <w:r>
              <w:rPr>
                <w:rFonts w:eastAsia="Calibri"/>
                <w:color w:val="000000" w:themeColor="text1"/>
                <w:sz w:val="22"/>
                <w:szCs w:val="22"/>
              </w:rPr>
              <w:t>48,0</w:t>
            </w:r>
          </w:p>
        </w:tc>
        <w:tc>
          <w:tcPr>
            <w:tcW w:w="546" w:type="dxa"/>
            <w:tcBorders>
              <w:top w:val="nil"/>
              <w:left w:val="nil"/>
              <w:bottom w:val="single" w:sz="4" w:space="0" w:color="auto"/>
              <w:right w:val="nil"/>
            </w:tcBorders>
            <w:shd w:val="clear" w:color="auto" w:fill="auto"/>
          </w:tcPr>
          <w:p w:rsidR="005B1CBF" w:rsidRPr="005B1CBF" w:rsidRDefault="00B87100" w:rsidP="005B1CBF">
            <w:pPr>
              <w:pStyle w:val="Default"/>
              <w:jc w:val="center"/>
              <w:rPr>
                <w:rFonts w:eastAsia="Calibri"/>
                <w:color w:val="000000" w:themeColor="text1"/>
                <w:sz w:val="22"/>
                <w:szCs w:val="22"/>
              </w:rPr>
            </w:pPr>
            <w:r>
              <w:rPr>
                <w:rFonts w:eastAsia="Calibri"/>
                <w:color w:val="000000" w:themeColor="text1"/>
                <w:sz w:val="22"/>
                <w:szCs w:val="22"/>
              </w:rPr>
              <w:t>52</w:t>
            </w:r>
          </w:p>
        </w:tc>
        <w:tc>
          <w:tcPr>
            <w:tcW w:w="601" w:type="dxa"/>
            <w:tcBorders>
              <w:top w:val="nil"/>
              <w:left w:val="nil"/>
              <w:bottom w:val="single" w:sz="4" w:space="0" w:color="auto"/>
              <w:right w:val="nil"/>
            </w:tcBorders>
            <w:shd w:val="clear" w:color="auto" w:fill="auto"/>
          </w:tcPr>
          <w:p w:rsidR="005B1CBF" w:rsidRPr="005B1CBF" w:rsidRDefault="00B87100" w:rsidP="005B1CB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52,0</w:t>
            </w:r>
          </w:p>
        </w:tc>
        <w:tc>
          <w:tcPr>
            <w:tcW w:w="575" w:type="dxa"/>
            <w:tcBorders>
              <w:top w:val="nil"/>
              <w:left w:val="nil"/>
              <w:bottom w:val="single" w:sz="4" w:space="0" w:color="auto"/>
              <w:right w:val="nil"/>
            </w:tcBorders>
            <w:shd w:val="clear" w:color="auto" w:fill="auto"/>
          </w:tcPr>
          <w:p w:rsidR="005B1CBF" w:rsidRPr="005B1CBF" w:rsidRDefault="008654E0" w:rsidP="005B1CBF">
            <w:pPr>
              <w:pStyle w:val="Default"/>
              <w:jc w:val="center"/>
              <w:rPr>
                <w:rFonts w:eastAsia="Calibri"/>
                <w:color w:val="000000" w:themeColor="text1"/>
                <w:sz w:val="22"/>
                <w:szCs w:val="22"/>
              </w:rPr>
            </w:pPr>
            <w:r>
              <w:rPr>
                <w:rFonts w:eastAsia="Calibri"/>
                <w:color w:val="000000" w:themeColor="text1"/>
                <w:sz w:val="22"/>
                <w:szCs w:val="22"/>
              </w:rPr>
              <w:t>100</w:t>
            </w:r>
          </w:p>
        </w:tc>
        <w:tc>
          <w:tcPr>
            <w:tcW w:w="755" w:type="dxa"/>
            <w:tcBorders>
              <w:top w:val="nil"/>
              <w:left w:val="nil"/>
              <w:bottom w:val="single" w:sz="4" w:space="0" w:color="auto"/>
              <w:right w:val="nil"/>
            </w:tcBorders>
            <w:shd w:val="clear" w:color="auto" w:fill="auto"/>
          </w:tcPr>
          <w:p w:rsidR="005B1CBF" w:rsidRPr="005B1CBF" w:rsidRDefault="005B1CBF" w:rsidP="005B1CBF">
            <w:pPr>
              <w:spacing w:after="0" w:line="240" w:lineRule="auto"/>
              <w:jc w:val="center"/>
              <w:rPr>
                <w:rFonts w:ascii="Times New Roman" w:hAnsi="Times New Roman" w:cs="Times New Roman"/>
                <w:color w:val="000000" w:themeColor="text1"/>
              </w:rPr>
            </w:pPr>
            <w:r w:rsidRPr="005B1CBF">
              <w:rPr>
                <w:rFonts w:ascii="Times New Roman" w:hAnsi="Times New Roman" w:cs="Times New Roman"/>
                <w:color w:val="000000" w:themeColor="text1"/>
              </w:rPr>
              <w:t>100,0</w:t>
            </w:r>
          </w:p>
        </w:tc>
      </w:tr>
    </w:tbl>
    <w:p w:rsidR="00557F73" w:rsidRDefault="00557F73" w:rsidP="005B1CBF">
      <w:pPr>
        <w:spacing w:after="0" w:line="240" w:lineRule="auto"/>
        <w:jc w:val="both"/>
        <w:rPr>
          <w:rFonts w:ascii="Times New Roman" w:hAnsi="Times New Roman"/>
          <w:color w:val="000000"/>
          <w:sz w:val="24"/>
          <w:szCs w:val="24"/>
        </w:rPr>
      </w:pPr>
    </w:p>
    <w:p w:rsidR="005B1CBF" w:rsidRDefault="005B1CBF" w:rsidP="005B1CBF">
      <w:pPr>
        <w:spacing w:after="0" w:line="360" w:lineRule="auto"/>
        <w:rPr>
          <w:rFonts w:ascii="Times New Roman" w:hAnsi="Times New Roman"/>
          <w:b/>
          <w:bCs/>
          <w:sz w:val="24"/>
          <w:szCs w:val="24"/>
        </w:rPr>
      </w:pPr>
      <w:r w:rsidRPr="00A56D65">
        <w:rPr>
          <w:rFonts w:ascii="Times New Roman" w:hAnsi="Times New Roman"/>
          <w:b/>
          <w:bCs/>
          <w:sz w:val="24"/>
          <w:szCs w:val="24"/>
        </w:rPr>
        <w:lastRenderedPageBreak/>
        <w:t>Tabel 4.</w:t>
      </w:r>
      <w:r>
        <w:rPr>
          <w:rFonts w:ascii="Times New Roman" w:hAnsi="Times New Roman"/>
          <w:b/>
          <w:bCs/>
          <w:sz w:val="24"/>
          <w:szCs w:val="24"/>
        </w:rPr>
        <w:t>8. Lanjutan</w:t>
      </w:r>
    </w:p>
    <w:tbl>
      <w:tblPr>
        <w:tblW w:w="80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
        <w:gridCol w:w="3895"/>
        <w:gridCol w:w="537"/>
        <w:gridCol w:w="601"/>
        <w:gridCol w:w="546"/>
        <w:gridCol w:w="601"/>
        <w:gridCol w:w="575"/>
        <w:gridCol w:w="755"/>
      </w:tblGrid>
      <w:tr w:rsidR="00C55925" w:rsidRPr="005B1CBF" w:rsidTr="00B6432B">
        <w:trPr>
          <w:trHeight w:val="20"/>
          <w:jc w:val="center"/>
        </w:trPr>
        <w:tc>
          <w:tcPr>
            <w:tcW w:w="541" w:type="dxa"/>
            <w:vMerge w:val="restart"/>
            <w:tcBorders>
              <w:left w:val="nil"/>
              <w:right w:val="nil"/>
            </w:tcBorders>
            <w:shd w:val="clear" w:color="auto" w:fill="auto"/>
            <w:vAlign w:val="center"/>
          </w:tcPr>
          <w:p w:rsidR="00C55925" w:rsidRPr="005B1CBF" w:rsidRDefault="00C55925" w:rsidP="00B6432B">
            <w:pPr>
              <w:pStyle w:val="Default"/>
              <w:jc w:val="both"/>
              <w:rPr>
                <w:rFonts w:eastAsia="Calibri"/>
                <w:b/>
                <w:color w:val="000000" w:themeColor="text1"/>
                <w:sz w:val="22"/>
                <w:szCs w:val="22"/>
              </w:rPr>
            </w:pPr>
            <w:r w:rsidRPr="005B1CBF">
              <w:rPr>
                <w:rFonts w:eastAsia="Calibri"/>
                <w:b/>
                <w:color w:val="000000" w:themeColor="text1"/>
                <w:sz w:val="22"/>
                <w:szCs w:val="22"/>
              </w:rPr>
              <w:t>No.</w:t>
            </w:r>
          </w:p>
        </w:tc>
        <w:tc>
          <w:tcPr>
            <w:tcW w:w="3895" w:type="dxa"/>
            <w:vMerge w:val="restart"/>
            <w:tcBorders>
              <w:left w:val="nil"/>
              <w:right w:val="nil"/>
            </w:tcBorders>
            <w:shd w:val="clear" w:color="auto" w:fill="auto"/>
            <w:vAlign w:val="center"/>
          </w:tcPr>
          <w:p w:rsidR="00C55925" w:rsidRPr="005B1CBF" w:rsidRDefault="00C55925" w:rsidP="00B6432B">
            <w:pPr>
              <w:pStyle w:val="Default"/>
              <w:jc w:val="center"/>
              <w:rPr>
                <w:rFonts w:eastAsia="Calibri"/>
                <w:b/>
                <w:color w:val="000000" w:themeColor="text1"/>
                <w:sz w:val="22"/>
                <w:szCs w:val="22"/>
              </w:rPr>
            </w:pPr>
            <w:r w:rsidRPr="005B1CBF">
              <w:rPr>
                <w:b/>
                <w:bCs/>
                <w:sz w:val="22"/>
                <w:szCs w:val="22"/>
              </w:rPr>
              <w:t>Kepuasan</w:t>
            </w:r>
          </w:p>
        </w:tc>
        <w:tc>
          <w:tcPr>
            <w:tcW w:w="2285" w:type="dxa"/>
            <w:gridSpan w:val="4"/>
            <w:tcBorders>
              <w:left w:val="nil"/>
              <w:right w:val="nil"/>
            </w:tcBorders>
            <w:shd w:val="clear" w:color="auto" w:fill="auto"/>
          </w:tcPr>
          <w:p w:rsidR="00C55925" w:rsidRPr="005B1CBF" w:rsidRDefault="00C55925" w:rsidP="00B6432B">
            <w:pPr>
              <w:pStyle w:val="Default"/>
              <w:jc w:val="center"/>
              <w:rPr>
                <w:rFonts w:eastAsia="Calibri"/>
                <w:b/>
                <w:color w:val="000000" w:themeColor="text1"/>
                <w:sz w:val="22"/>
                <w:szCs w:val="22"/>
              </w:rPr>
            </w:pPr>
            <w:r w:rsidRPr="005B1CBF">
              <w:rPr>
                <w:rFonts w:eastAsia="Calibri"/>
                <w:b/>
                <w:color w:val="000000" w:themeColor="text1"/>
                <w:sz w:val="22"/>
                <w:szCs w:val="22"/>
              </w:rPr>
              <w:t>Jawaban</w:t>
            </w:r>
          </w:p>
        </w:tc>
        <w:tc>
          <w:tcPr>
            <w:tcW w:w="1330" w:type="dxa"/>
            <w:gridSpan w:val="2"/>
            <w:vMerge w:val="restart"/>
            <w:tcBorders>
              <w:left w:val="nil"/>
              <w:right w:val="nil"/>
            </w:tcBorders>
            <w:shd w:val="clear" w:color="auto" w:fill="auto"/>
            <w:vAlign w:val="center"/>
          </w:tcPr>
          <w:p w:rsidR="00C55925" w:rsidRPr="005B1CBF" w:rsidRDefault="00C55925" w:rsidP="00B6432B">
            <w:pPr>
              <w:pStyle w:val="Default"/>
              <w:jc w:val="center"/>
              <w:rPr>
                <w:rFonts w:eastAsia="Calibri"/>
                <w:b/>
                <w:color w:val="000000" w:themeColor="text1"/>
                <w:sz w:val="22"/>
                <w:szCs w:val="22"/>
              </w:rPr>
            </w:pPr>
            <w:r w:rsidRPr="005B1CBF">
              <w:rPr>
                <w:rFonts w:eastAsia="Calibri"/>
                <w:b/>
                <w:color w:val="000000" w:themeColor="text1"/>
                <w:sz w:val="22"/>
                <w:szCs w:val="22"/>
              </w:rPr>
              <w:t>Total</w:t>
            </w:r>
          </w:p>
        </w:tc>
      </w:tr>
      <w:tr w:rsidR="00C55925" w:rsidRPr="005B1CBF" w:rsidTr="00B6432B">
        <w:trPr>
          <w:trHeight w:val="20"/>
          <w:jc w:val="center"/>
        </w:trPr>
        <w:tc>
          <w:tcPr>
            <w:tcW w:w="541" w:type="dxa"/>
            <w:vMerge/>
            <w:tcBorders>
              <w:left w:val="nil"/>
              <w:right w:val="nil"/>
            </w:tcBorders>
            <w:shd w:val="clear" w:color="auto" w:fill="auto"/>
          </w:tcPr>
          <w:p w:rsidR="00C55925" w:rsidRPr="005B1CBF" w:rsidRDefault="00C55925" w:rsidP="00B6432B">
            <w:pPr>
              <w:pStyle w:val="Default"/>
              <w:jc w:val="both"/>
              <w:rPr>
                <w:rFonts w:eastAsia="Calibri"/>
                <w:b/>
                <w:color w:val="000000" w:themeColor="text1"/>
                <w:sz w:val="22"/>
                <w:szCs w:val="22"/>
              </w:rPr>
            </w:pPr>
          </w:p>
        </w:tc>
        <w:tc>
          <w:tcPr>
            <w:tcW w:w="3895" w:type="dxa"/>
            <w:vMerge/>
            <w:tcBorders>
              <w:left w:val="nil"/>
              <w:right w:val="nil"/>
            </w:tcBorders>
            <w:shd w:val="clear" w:color="auto" w:fill="auto"/>
          </w:tcPr>
          <w:p w:rsidR="00C55925" w:rsidRPr="005B1CBF" w:rsidRDefault="00C55925" w:rsidP="00B6432B">
            <w:pPr>
              <w:pStyle w:val="Default"/>
              <w:jc w:val="both"/>
              <w:rPr>
                <w:rFonts w:eastAsia="Calibri"/>
                <w:b/>
                <w:color w:val="000000" w:themeColor="text1"/>
                <w:sz w:val="22"/>
                <w:szCs w:val="22"/>
              </w:rPr>
            </w:pPr>
          </w:p>
        </w:tc>
        <w:tc>
          <w:tcPr>
            <w:tcW w:w="1138" w:type="dxa"/>
            <w:gridSpan w:val="2"/>
            <w:tcBorders>
              <w:left w:val="nil"/>
              <w:right w:val="nil"/>
            </w:tcBorders>
            <w:shd w:val="clear" w:color="auto" w:fill="auto"/>
            <w:vAlign w:val="center"/>
          </w:tcPr>
          <w:p w:rsidR="00C55925" w:rsidRPr="005B1CBF" w:rsidRDefault="00C55925" w:rsidP="00B6432B">
            <w:pPr>
              <w:pStyle w:val="Default"/>
              <w:jc w:val="center"/>
              <w:rPr>
                <w:rFonts w:eastAsia="Calibri"/>
                <w:b/>
                <w:color w:val="000000" w:themeColor="text1"/>
                <w:sz w:val="22"/>
                <w:szCs w:val="22"/>
              </w:rPr>
            </w:pPr>
            <w:r w:rsidRPr="005B1CBF">
              <w:rPr>
                <w:b/>
                <w:color w:val="000000" w:themeColor="text1"/>
                <w:sz w:val="22"/>
                <w:szCs w:val="22"/>
              </w:rPr>
              <w:t>Ya</w:t>
            </w:r>
          </w:p>
        </w:tc>
        <w:tc>
          <w:tcPr>
            <w:tcW w:w="1147" w:type="dxa"/>
            <w:gridSpan w:val="2"/>
            <w:tcBorders>
              <w:left w:val="nil"/>
              <w:right w:val="nil"/>
            </w:tcBorders>
            <w:shd w:val="clear" w:color="auto" w:fill="auto"/>
            <w:vAlign w:val="center"/>
          </w:tcPr>
          <w:p w:rsidR="00C55925" w:rsidRPr="005B1CBF" w:rsidRDefault="00C55925" w:rsidP="00B6432B">
            <w:pPr>
              <w:pStyle w:val="Default"/>
              <w:jc w:val="center"/>
              <w:rPr>
                <w:rFonts w:eastAsia="Calibri"/>
                <w:b/>
                <w:color w:val="000000" w:themeColor="text1"/>
                <w:sz w:val="22"/>
                <w:szCs w:val="22"/>
              </w:rPr>
            </w:pPr>
            <w:r w:rsidRPr="005B1CBF">
              <w:rPr>
                <w:b/>
                <w:color w:val="000000" w:themeColor="text1"/>
                <w:sz w:val="22"/>
                <w:szCs w:val="22"/>
              </w:rPr>
              <w:t>Tidak</w:t>
            </w:r>
          </w:p>
        </w:tc>
        <w:tc>
          <w:tcPr>
            <w:tcW w:w="1330" w:type="dxa"/>
            <w:gridSpan w:val="2"/>
            <w:vMerge/>
            <w:tcBorders>
              <w:left w:val="nil"/>
              <w:right w:val="nil"/>
            </w:tcBorders>
            <w:shd w:val="clear" w:color="auto" w:fill="auto"/>
          </w:tcPr>
          <w:p w:rsidR="00C55925" w:rsidRPr="005B1CBF" w:rsidRDefault="00C55925" w:rsidP="00B6432B">
            <w:pPr>
              <w:pStyle w:val="Default"/>
              <w:jc w:val="center"/>
              <w:rPr>
                <w:rFonts w:eastAsia="Calibri"/>
                <w:b/>
                <w:color w:val="000000" w:themeColor="text1"/>
                <w:sz w:val="22"/>
                <w:szCs w:val="22"/>
              </w:rPr>
            </w:pPr>
          </w:p>
        </w:tc>
      </w:tr>
      <w:tr w:rsidR="00C55925" w:rsidRPr="005B1CBF" w:rsidTr="00B6432B">
        <w:trPr>
          <w:trHeight w:val="20"/>
          <w:jc w:val="center"/>
        </w:trPr>
        <w:tc>
          <w:tcPr>
            <w:tcW w:w="541" w:type="dxa"/>
            <w:vMerge/>
            <w:tcBorders>
              <w:left w:val="nil"/>
              <w:bottom w:val="single" w:sz="4" w:space="0" w:color="000000"/>
              <w:right w:val="nil"/>
            </w:tcBorders>
            <w:shd w:val="clear" w:color="auto" w:fill="auto"/>
          </w:tcPr>
          <w:p w:rsidR="00C55925" w:rsidRPr="005B1CBF" w:rsidRDefault="00C55925" w:rsidP="00B6432B">
            <w:pPr>
              <w:pStyle w:val="Default"/>
              <w:numPr>
                <w:ilvl w:val="0"/>
                <w:numId w:val="48"/>
              </w:numPr>
              <w:jc w:val="both"/>
              <w:rPr>
                <w:rFonts w:eastAsia="Calibri"/>
                <w:color w:val="000000" w:themeColor="text1"/>
                <w:sz w:val="22"/>
                <w:szCs w:val="22"/>
              </w:rPr>
            </w:pPr>
          </w:p>
        </w:tc>
        <w:tc>
          <w:tcPr>
            <w:tcW w:w="3895" w:type="dxa"/>
            <w:vMerge/>
            <w:tcBorders>
              <w:left w:val="nil"/>
              <w:bottom w:val="single" w:sz="4" w:space="0" w:color="000000"/>
              <w:right w:val="nil"/>
            </w:tcBorders>
            <w:shd w:val="clear" w:color="auto" w:fill="auto"/>
          </w:tcPr>
          <w:p w:rsidR="00C55925" w:rsidRPr="005B1CBF" w:rsidRDefault="00C55925" w:rsidP="00B6432B">
            <w:pPr>
              <w:pStyle w:val="Default"/>
              <w:jc w:val="both"/>
              <w:rPr>
                <w:rFonts w:eastAsia="Calibri"/>
                <w:color w:val="000000" w:themeColor="text1"/>
                <w:sz w:val="22"/>
                <w:szCs w:val="22"/>
              </w:rPr>
            </w:pPr>
          </w:p>
        </w:tc>
        <w:tc>
          <w:tcPr>
            <w:tcW w:w="537" w:type="dxa"/>
            <w:tcBorders>
              <w:left w:val="nil"/>
              <w:bottom w:val="single" w:sz="4" w:space="0" w:color="000000"/>
              <w:right w:val="nil"/>
            </w:tcBorders>
            <w:shd w:val="clear" w:color="auto" w:fill="auto"/>
          </w:tcPr>
          <w:p w:rsidR="00C55925" w:rsidRPr="005B1CBF" w:rsidRDefault="00C55925" w:rsidP="00B6432B">
            <w:pPr>
              <w:pStyle w:val="Default"/>
              <w:jc w:val="center"/>
              <w:rPr>
                <w:rFonts w:eastAsia="Calibri"/>
                <w:b/>
                <w:color w:val="000000" w:themeColor="text1"/>
                <w:sz w:val="22"/>
                <w:szCs w:val="22"/>
              </w:rPr>
            </w:pPr>
            <w:r w:rsidRPr="005B1CBF">
              <w:rPr>
                <w:b/>
                <w:color w:val="000000" w:themeColor="text1"/>
                <w:sz w:val="22"/>
                <w:szCs w:val="22"/>
              </w:rPr>
              <w:t>f</w:t>
            </w:r>
          </w:p>
        </w:tc>
        <w:tc>
          <w:tcPr>
            <w:tcW w:w="601" w:type="dxa"/>
            <w:tcBorders>
              <w:left w:val="nil"/>
              <w:bottom w:val="single" w:sz="4" w:space="0" w:color="000000"/>
              <w:right w:val="nil"/>
            </w:tcBorders>
            <w:shd w:val="clear" w:color="auto" w:fill="auto"/>
          </w:tcPr>
          <w:p w:rsidR="00C55925" w:rsidRPr="005B1CBF" w:rsidRDefault="00C55925" w:rsidP="00B6432B">
            <w:pPr>
              <w:pStyle w:val="Default"/>
              <w:jc w:val="center"/>
              <w:rPr>
                <w:rFonts w:eastAsia="Calibri"/>
                <w:b/>
                <w:color w:val="000000" w:themeColor="text1"/>
                <w:sz w:val="22"/>
                <w:szCs w:val="22"/>
              </w:rPr>
            </w:pPr>
            <w:r w:rsidRPr="005B1CBF">
              <w:rPr>
                <w:rFonts w:eastAsia="Calibri"/>
                <w:b/>
                <w:color w:val="000000" w:themeColor="text1"/>
                <w:sz w:val="22"/>
                <w:szCs w:val="22"/>
              </w:rPr>
              <w:t>%</w:t>
            </w:r>
          </w:p>
        </w:tc>
        <w:tc>
          <w:tcPr>
            <w:tcW w:w="546" w:type="dxa"/>
            <w:tcBorders>
              <w:left w:val="nil"/>
              <w:bottom w:val="single" w:sz="4" w:space="0" w:color="000000"/>
              <w:right w:val="nil"/>
            </w:tcBorders>
            <w:shd w:val="clear" w:color="auto" w:fill="auto"/>
          </w:tcPr>
          <w:p w:rsidR="00C55925" w:rsidRPr="005B1CBF" w:rsidRDefault="00C55925" w:rsidP="00B6432B">
            <w:pPr>
              <w:pStyle w:val="Default"/>
              <w:jc w:val="center"/>
              <w:rPr>
                <w:rFonts w:eastAsia="Calibri"/>
                <w:b/>
                <w:color w:val="000000" w:themeColor="text1"/>
                <w:sz w:val="22"/>
                <w:szCs w:val="22"/>
              </w:rPr>
            </w:pPr>
            <w:r w:rsidRPr="005B1CBF">
              <w:rPr>
                <w:rFonts w:eastAsia="Calibri"/>
                <w:b/>
                <w:color w:val="000000" w:themeColor="text1"/>
                <w:sz w:val="22"/>
                <w:szCs w:val="22"/>
              </w:rPr>
              <w:t>f</w:t>
            </w:r>
          </w:p>
        </w:tc>
        <w:tc>
          <w:tcPr>
            <w:tcW w:w="601" w:type="dxa"/>
            <w:tcBorders>
              <w:left w:val="nil"/>
              <w:bottom w:val="single" w:sz="4" w:space="0" w:color="000000"/>
              <w:right w:val="nil"/>
            </w:tcBorders>
            <w:shd w:val="clear" w:color="auto" w:fill="auto"/>
          </w:tcPr>
          <w:p w:rsidR="00C55925" w:rsidRPr="005B1CBF" w:rsidRDefault="00C55925" w:rsidP="00B6432B">
            <w:pPr>
              <w:pStyle w:val="Default"/>
              <w:jc w:val="center"/>
              <w:rPr>
                <w:rFonts w:eastAsia="Calibri"/>
                <w:b/>
                <w:color w:val="000000" w:themeColor="text1"/>
                <w:sz w:val="22"/>
                <w:szCs w:val="22"/>
              </w:rPr>
            </w:pPr>
            <w:r w:rsidRPr="005B1CBF">
              <w:rPr>
                <w:rFonts w:eastAsia="Calibri"/>
                <w:b/>
                <w:color w:val="000000" w:themeColor="text1"/>
                <w:sz w:val="22"/>
                <w:szCs w:val="22"/>
              </w:rPr>
              <w:t>%</w:t>
            </w:r>
          </w:p>
        </w:tc>
        <w:tc>
          <w:tcPr>
            <w:tcW w:w="575" w:type="dxa"/>
            <w:tcBorders>
              <w:left w:val="nil"/>
              <w:bottom w:val="single" w:sz="4" w:space="0" w:color="000000"/>
              <w:right w:val="nil"/>
            </w:tcBorders>
            <w:shd w:val="clear" w:color="auto" w:fill="auto"/>
          </w:tcPr>
          <w:p w:rsidR="00C55925" w:rsidRPr="005B1CBF" w:rsidRDefault="00C55925" w:rsidP="00B6432B">
            <w:pPr>
              <w:pStyle w:val="Default"/>
              <w:jc w:val="center"/>
              <w:rPr>
                <w:rFonts w:eastAsia="Calibri"/>
                <w:b/>
                <w:color w:val="000000" w:themeColor="text1"/>
                <w:sz w:val="22"/>
                <w:szCs w:val="22"/>
              </w:rPr>
            </w:pPr>
            <w:r w:rsidRPr="005B1CBF">
              <w:rPr>
                <w:b/>
                <w:color w:val="000000" w:themeColor="text1"/>
                <w:sz w:val="22"/>
                <w:szCs w:val="22"/>
              </w:rPr>
              <w:t>f</w:t>
            </w:r>
          </w:p>
        </w:tc>
        <w:tc>
          <w:tcPr>
            <w:tcW w:w="755" w:type="dxa"/>
            <w:tcBorders>
              <w:left w:val="nil"/>
              <w:bottom w:val="single" w:sz="4" w:space="0" w:color="000000"/>
              <w:right w:val="nil"/>
            </w:tcBorders>
            <w:shd w:val="clear" w:color="auto" w:fill="auto"/>
          </w:tcPr>
          <w:p w:rsidR="00C55925" w:rsidRPr="005B1CBF" w:rsidRDefault="00C55925" w:rsidP="00B6432B">
            <w:pPr>
              <w:pStyle w:val="Default"/>
              <w:jc w:val="center"/>
              <w:rPr>
                <w:rFonts w:eastAsia="Calibri"/>
                <w:b/>
                <w:color w:val="000000" w:themeColor="text1"/>
                <w:sz w:val="22"/>
                <w:szCs w:val="22"/>
              </w:rPr>
            </w:pPr>
            <w:r w:rsidRPr="005B1CBF">
              <w:rPr>
                <w:rFonts w:eastAsia="Calibri"/>
                <w:b/>
                <w:color w:val="000000" w:themeColor="text1"/>
                <w:sz w:val="22"/>
                <w:szCs w:val="22"/>
              </w:rPr>
              <w:t>%</w:t>
            </w:r>
          </w:p>
        </w:tc>
      </w:tr>
      <w:tr w:rsidR="00C55925" w:rsidRPr="005B1CBF" w:rsidTr="00B6432B">
        <w:trPr>
          <w:trHeight w:val="20"/>
          <w:jc w:val="center"/>
        </w:trPr>
        <w:tc>
          <w:tcPr>
            <w:tcW w:w="541" w:type="dxa"/>
            <w:tcBorders>
              <w:top w:val="single" w:sz="4" w:space="0" w:color="auto"/>
              <w:left w:val="nil"/>
              <w:bottom w:val="nil"/>
              <w:right w:val="nil"/>
            </w:tcBorders>
            <w:shd w:val="clear" w:color="auto" w:fill="auto"/>
          </w:tcPr>
          <w:p w:rsidR="00C55925" w:rsidRPr="005B1CBF" w:rsidRDefault="00C55925" w:rsidP="00B6432B">
            <w:pPr>
              <w:pStyle w:val="Default"/>
              <w:numPr>
                <w:ilvl w:val="0"/>
                <w:numId w:val="62"/>
              </w:numPr>
              <w:ind w:left="233" w:hanging="233"/>
              <w:jc w:val="center"/>
              <w:rPr>
                <w:rFonts w:eastAsia="Calibri"/>
                <w:color w:val="000000" w:themeColor="text1"/>
                <w:sz w:val="22"/>
                <w:szCs w:val="22"/>
              </w:rPr>
            </w:pPr>
          </w:p>
        </w:tc>
        <w:tc>
          <w:tcPr>
            <w:tcW w:w="3895" w:type="dxa"/>
            <w:tcBorders>
              <w:top w:val="single" w:sz="4" w:space="0" w:color="auto"/>
              <w:left w:val="nil"/>
              <w:bottom w:val="nil"/>
              <w:right w:val="nil"/>
            </w:tcBorders>
            <w:shd w:val="clear" w:color="auto" w:fill="auto"/>
          </w:tcPr>
          <w:p w:rsidR="00C55925" w:rsidRPr="008622B0" w:rsidRDefault="00C55925" w:rsidP="00B6432B">
            <w:pPr>
              <w:tabs>
                <w:tab w:val="left" w:pos="1785"/>
              </w:tabs>
              <w:spacing w:after="0" w:line="240" w:lineRule="auto"/>
              <w:jc w:val="both"/>
              <w:rPr>
                <w:rFonts w:ascii="Times New Roman" w:hAnsi="Times New Roman" w:cs="Times New Roman"/>
                <w:spacing w:val="-4"/>
              </w:rPr>
            </w:pPr>
            <w:r w:rsidRPr="008622B0">
              <w:rPr>
                <w:rFonts w:ascii="Times New Roman" w:hAnsi="Times New Roman" w:cs="Times New Roman"/>
                <w:spacing w:val="-4"/>
              </w:rPr>
              <w:t>Pasien puas terhadap menjelaskan perawat tentang perkembangan kondisi kesehatan</w:t>
            </w:r>
          </w:p>
        </w:tc>
        <w:tc>
          <w:tcPr>
            <w:tcW w:w="537" w:type="dxa"/>
            <w:tcBorders>
              <w:top w:val="single" w:sz="4" w:space="0" w:color="auto"/>
              <w:left w:val="nil"/>
              <w:bottom w:val="nil"/>
              <w:right w:val="nil"/>
            </w:tcBorders>
            <w:shd w:val="clear" w:color="auto" w:fill="auto"/>
          </w:tcPr>
          <w:p w:rsidR="00C55925" w:rsidRPr="005B1CBF" w:rsidRDefault="00C55925" w:rsidP="00B6432B">
            <w:pPr>
              <w:pStyle w:val="Default"/>
              <w:jc w:val="center"/>
              <w:rPr>
                <w:rFonts w:eastAsia="Calibri"/>
                <w:color w:val="000000" w:themeColor="text1"/>
                <w:sz w:val="22"/>
                <w:szCs w:val="22"/>
              </w:rPr>
            </w:pPr>
            <w:r>
              <w:rPr>
                <w:rFonts w:eastAsia="Calibri"/>
                <w:color w:val="000000" w:themeColor="text1"/>
                <w:sz w:val="22"/>
                <w:szCs w:val="22"/>
              </w:rPr>
              <w:t>49</w:t>
            </w:r>
          </w:p>
        </w:tc>
        <w:tc>
          <w:tcPr>
            <w:tcW w:w="601" w:type="dxa"/>
            <w:tcBorders>
              <w:top w:val="single" w:sz="4" w:space="0" w:color="auto"/>
              <w:left w:val="nil"/>
              <w:bottom w:val="nil"/>
              <w:right w:val="nil"/>
            </w:tcBorders>
            <w:shd w:val="clear" w:color="auto" w:fill="auto"/>
          </w:tcPr>
          <w:p w:rsidR="00C55925" w:rsidRPr="005B1CBF" w:rsidRDefault="00C55925" w:rsidP="00B6432B">
            <w:pPr>
              <w:pStyle w:val="Default"/>
              <w:jc w:val="center"/>
              <w:rPr>
                <w:rFonts w:eastAsia="Calibri"/>
                <w:color w:val="000000" w:themeColor="text1"/>
                <w:sz w:val="22"/>
                <w:szCs w:val="22"/>
              </w:rPr>
            </w:pPr>
            <w:r>
              <w:rPr>
                <w:rFonts w:eastAsia="Calibri"/>
                <w:color w:val="000000" w:themeColor="text1"/>
                <w:sz w:val="22"/>
                <w:szCs w:val="22"/>
              </w:rPr>
              <w:t>49,0</w:t>
            </w:r>
          </w:p>
        </w:tc>
        <w:tc>
          <w:tcPr>
            <w:tcW w:w="546" w:type="dxa"/>
            <w:tcBorders>
              <w:top w:val="single" w:sz="4" w:space="0" w:color="auto"/>
              <w:left w:val="nil"/>
              <w:bottom w:val="nil"/>
              <w:right w:val="nil"/>
            </w:tcBorders>
            <w:shd w:val="clear" w:color="auto" w:fill="auto"/>
          </w:tcPr>
          <w:p w:rsidR="00C55925" w:rsidRPr="005B1CBF" w:rsidRDefault="00C55925" w:rsidP="00B6432B">
            <w:pPr>
              <w:pStyle w:val="Default"/>
              <w:jc w:val="center"/>
              <w:rPr>
                <w:rFonts w:eastAsia="Calibri"/>
                <w:color w:val="000000" w:themeColor="text1"/>
                <w:sz w:val="22"/>
                <w:szCs w:val="22"/>
              </w:rPr>
            </w:pPr>
            <w:r>
              <w:rPr>
                <w:rFonts w:eastAsia="Calibri"/>
                <w:color w:val="000000" w:themeColor="text1"/>
                <w:sz w:val="22"/>
                <w:szCs w:val="22"/>
              </w:rPr>
              <w:t>51</w:t>
            </w:r>
          </w:p>
        </w:tc>
        <w:tc>
          <w:tcPr>
            <w:tcW w:w="601" w:type="dxa"/>
            <w:tcBorders>
              <w:top w:val="single" w:sz="4" w:space="0" w:color="auto"/>
              <w:left w:val="nil"/>
              <w:bottom w:val="nil"/>
              <w:right w:val="nil"/>
            </w:tcBorders>
            <w:shd w:val="clear" w:color="auto" w:fill="auto"/>
          </w:tcPr>
          <w:p w:rsidR="00C55925" w:rsidRPr="005B1CBF" w:rsidRDefault="00C55925" w:rsidP="00B6432B">
            <w:pPr>
              <w:pStyle w:val="Default"/>
              <w:jc w:val="center"/>
              <w:rPr>
                <w:rFonts w:eastAsia="Calibri"/>
                <w:color w:val="000000" w:themeColor="text1"/>
                <w:sz w:val="22"/>
                <w:szCs w:val="22"/>
              </w:rPr>
            </w:pPr>
            <w:r>
              <w:rPr>
                <w:rFonts w:eastAsia="Calibri"/>
                <w:color w:val="000000" w:themeColor="text1"/>
                <w:sz w:val="22"/>
                <w:szCs w:val="22"/>
              </w:rPr>
              <w:t>51,0</w:t>
            </w:r>
          </w:p>
        </w:tc>
        <w:tc>
          <w:tcPr>
            <w:tcW w:w="575" w:type="dxa"/>
            <w:tcBorders>
              <w:top w:val="single" w:sz="4" w:space="0" w:color="auto"/>
              <w:left w:val="nil"/>
              <w:bottom w:val="nil"/>
              <w:right w:val="nil"/>
            </w:tcBorders>
            <w:shd w:val="clear" w:color="auto" w:fill="auto"/>
          </w:tcPr>
          <w:p w:rsidR="00C55925" w:rsidRPr="005B1CBF" w:rsidRDefault="00C55925" w:rsidP="00B643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100</w:t>
            </w:r>
          </w:p>
        </w:tc>
        <w:tc>
          <w:tcPr>
            <w:tcW w:w="755" w:type="dxa"/>
            <w:tcBorders>
              <w:top w:val="single" w:sz="4" w:space="0" w:color="auto"/>
              <w:left w:val="nil"/>
              <w:bottom w:val="nil"/>
              <w:right w:val="nil"/>
            </w:tcBorders>
            <w:shd w:val="clear" w:color="auto" w:fill="auto"/>
          </w:tcPr>
          <w:p w:rsidR="00C55925" w:rsidRPr="005B1CBF" w:rsidRDefault="00C55925" w:rsidP="00B6432B">
            <w:pPr>
              <w:spacing w:after="0" w:line="240" w:lineRule="auto"/>
              <w:jc w:val="center"/>
              <w:rPr>
                <w:rFonts w:ascii="Times New Roman" w:hAnsi="Times New Roman" w:cs="Times New Roman"/>
                <w:color w:val="000000" w:themeColor="text1"/>
              </w:rPr>
            </w:pPr>
            <w:r w:rsidRPr="005B1CBF">
              <w:rPr>
                <w:rFonts w:ascii="Times New Roman" w:hAnsi="Times New Roman" w:cs="Times New Roman"/>
                <w:color w:val="000000" w:themeColor="text1"/>
              </w:rPr>
              <w:t>100,0</w:t>
            </w:r>
          </w:p>
        </w:tc>
      </w:tr>
      <w:tr w:rsidR="00C55925" w:rsidRPr="005B1CBF" w:rsidTr="00B6432B">
        <w:trPr>
          <w:trHeight w:val="20"/>
          <w:jc w:val="center"/>
        </w:trPr>
        <w:tc>
          <w:tcPr>
            <w:tcW w:w="541" w:type="dxa"/>
            <w:tcBorders>
              <w:top w:val="nil"/>
              <w:left w:val="nil"/>
              <w:bottom w:val="nil"/>
              <w:right w:val="nil"/>
            </w:tcBorders>
            <w:shd w:val="clear" w:color="auto" w:fill="auto"/>
          </w:tcPr>
          <w:p w:rsidR="00C55925" w:rsidRPr="005B1CBF" w:rsidRDefault="00C55925" w:rsidP="00B6432B">
            <w:pPr>
              <w:pStyle w:val="Default"/>
              <w:numPr>
                <w:ilvl w:val="0"/>
                <w:numId w:val="62"/>
              </w:numPr>
              <w:ind w:left="233" w:hanging="233"/>
              <w:jc w:val="center"/>
              <w:rPr>
                <w:rFonts w:eastAsia="Calibri"/>
                <w:color w:val="000000" w:themeColor="text1"/>
                <w:sz w:val="22"/>
                <w:szCs w:val="22"/>
              </w:rPr>
            </w:pPr>
          </w:p>
        </w:tc>
        <w:tc>
          <w:tcPr>
            <w:tcW w:w="3895" w:type="dxa"/>
            <w:tcBorders>
              <w:top w:val="nil"/>
              <w:left w:val="nil"/>
              <w:bottom w:val="nil"/>
              <w:right w:val="nil"/>
            </w:tcBorders>
            <w:shd w:val="clear" w:color="auto" w:fill="auto"/>
          </w:tcPr>
          <w:p w:rsidR="00C55925" w:rsidRPr="005B1CBF" w:rsidRDefault="00C55925" w:rsidP="00B6432B">
            <w:pPr>
              <w:tabs>
                <w:tab w:val="left" w:pos="1785"/>
              </w:tabs>
              <w:spacing w:after="0" w:line="240" w:lineRule="auto"/>
              <w:jc w:val="both"/>
              <w:rPr>
                <w:rFonts w:ascii="Times New Roman" w:hAnsi="Times New Roman" w:cs="Times New Roman"/>
              </w:rPr>
            </w:pPr>
            <w:r w:rsidRPr="005B1CBF">
              <w:rPr>
                <w:rFonts w:ascii="Times New Roman" w:hAnsi="Times New Roman" w:cs="Times New Roman"/>
              </w:rPr>
              <w:t>Pasien puas terhadap fasilitas atau peralatan kesehatan rumah sakit sesuai kebutuhan pasien</w:t>
            </w:r>
          </w:p>
        </w:tc>
        <w:tc>
          <w:tcPr>
            <w:tcW w:w="537" w:type="dxa"/>
            <w:tcBorders>
              <w:top w:val="nil"/>
              <w:left w:val="nil"/>
              <w:bottom w:val="nil"/>
              <w:right w:val="nil"/>
            </w:tcBorders>
            <w:shd w:val="clear" w:color="auto" w:fill="auto"/>
          </w:tcPr>
          <w:p w:rsidR="00C55925" w:rsidRPr="005B1CBF" w:rsidRDefault="00C55925" w:rsidP="00B6432B">
            <w:pPr>
              <w:pStyle w:val="Default"/>
              <w:jc w:val="center"/>
              <w:rPr>
                <w:rFonts w:eastAsia="Calibri"/>
                <w:color w:val="000000" w:themeColor="text1"/>
                <w:sz w:val="22"/>
                <w:szCs w:val="22"/>
              </w:rPr>
            </w:pPr>
            <w:r>
              <w:rPr>
                <w:rFonts w:eastAsia="Calibri"/>
                <w:color w:val="000000" w:themeColor="text1"/>
                <w:sz w:val="22"/>
                <w:szCs w:val="22"/>
              </w:rPr>
              <w:t>51</w:t>
            </w:r>
          </w:p>
        </w:tc>
        <w:tc>
          <w:tcPr>
            <w:tcW w:w="601" w:type="dxa"/>
            <w:tcBorders>
              <w:top w:val="nil"/>
              <w:left w:val="nil"/>
              <w:bottom w:val="nil"/>
              <w:right w:val="nil"/>
            </w:tcBorders>
            <w:shd w:val="clear" w:color="auto" w:fill="auto"/>
          </w:tcPr>
          <w:p w:rsidR="00C55925" w:rsidRPr="005B1CBF" w:rsidRDefault="00C55925" w:rsidP="00B6432B">
            <w:pPr>
              <w:pStyle w:val="Default"/>
              <w:jc w:val="center"/>
              <w:rPr>
                <w:rFonts w:eastAsia="Calibri"/>
                <w:color w:val="000000" w:themeColor="text1"/>
                <w:sz w:val="22"/>
                <w:szCs w:val="22"/>
              </w:rPr>
            </w:pPr>
            <w:r>
              <w:rPr>
                <w:rFonts w:eastAsia="Calibri"/>
                <w:color w:val="000000" w:themeColor="text1"/>
                <w:sz w:val="22"/>
                <w:szCs w:val="22"/>
              </w:rPr>
              <w:t>51,0</w:t>
            </w:r>
          </w:p>
        </w:tc>
        <w:tc>
          <w:tcPr>
            <w:tcW w:w="546" w:type="dxa"/>
            <w:tcBorders>
              <w:top w:val="nil"/>
              <w:left w:val="nil"/>
              <w:bottom w:val="nil"/>
              <w:right w:val="nil"/>
            </w:tcBorders>
            <w:shd w:val="clear" w:color="auto" w:fill="auto"/>
          </w:tcPr>
          <w:p w:rsidR="00C55925" w:rsidRPr="005B1CBF" w:rsidRDefault="00C55925" w:rsidP="00B6432B">
            <w:pPr>
              <w:pStyle w:val="Default"/>
              <w:jc w:val="center"/>
              <w:rPr>
                <w:rFonts w:eastAsia="Calibri"/>
                <w:color w:val="000000" w:themeColor="text1"/>
                <w:sz w:val="22"/>
                <w:szCs w:val="22"/>
              </w:rPr>
            </w:pPr>
            <w:r>
              <w:rPr>
                <w:rFonts w:eastAsia="Calibri"/>
                <w:color w:val="000000" w:themeColor="text1"/>
                <w:sz w:val="22"/>
                <w:szCs w:val="22"/>
              </w:rPr>
              <w:t>49</w:t>
            </w:r>
          </w:p>
        </w:tc>
        <w:tc>
          <w:tcPr>
            <w:tcW w:w="601" w:type="dxa"/>
            <w:tcBorders>
              <w:top w:val="nil"/>
              <w:left w:val="nil"/>
              <w:bottom w:val="nil"/>
              <w:right w:val="nil"/>
            </w:tcBorders>
            <w:shd w:val="clear" w:color="auto" w:fill="auto"/>
          </w:tcPr>
          <w:p w:rsidR="00C55925" w:rsidRPr="005B1CBF" w:rsidRDefault="00C55925" w:rsidP="00B6432B">
            <w:pPr>
              <w:pStyle w:val="Default"/>
              <w:jc w:val="center"/>
              <w:rPr>
                <w:rFonts w:eastAsia="Calibri"/>
                <w:color w:val="000000" w:themeColor="text1"/>
                <w:sz w:val="22"/>
                <w:szCs w:val="22"/>
              </w:rPr>
            </w:pPr>
            <w:r>
              <w:rPr>
                <w:rFonts w:eastAsia="Calibri"/>
                <w:color w:val="000000" w:themeColor="text1"/>
                <w:sz w:val="22"/>
                <w:szCs w:val="22"/>
              </w:rPr>
              <w:t>49,0</w:t>
            </w:r>
          </w:p>
        </w:tc>
        <w:tc>
          <w:tcPr>
            <w:tcW w:w="575" w:type="dxa"/>
            <w:tcBorders>
              <w:top w:val="nil"/>
              <w:left w:val="nil"/>
              <w:bottom w:val="nil"/>
              <w:right w:val="nil"/>
            </w:tcBorders>
            <w:shd w:val="clear" w:color="auto" w:fill="auto"/>
          </w:tcPr>
          <w:p w:rsidR="00C55925" w:rsidRPr="005B1CBF" w:rsidRDefault="00C55925" w:rsidP="00B6432B">
            <w:pPr>
              <w:pStyle w:val="Default"/>
              <w:jc w:val="center"/>
              <w:rPr>
                <w:rFonts w:eastAsia="Calibri"/>
                <w:color w:val="000000" w:themeColor="text1"/>
                <w:sz w:val="22"/>
                <w:szCs w:val="22"/>
              </w:rPr>
            </w:pPr>
            <w:r>
              <w:rPr>
                <w:rFonts w:eastAsia="Calibri"/>
                <w:color w:val="000000" w:themeColor="text1"/>
                <w:sz w:val="22"/>
                <w:szCs w:val="22"/>
              </w:rPr>
              <w:t>100</w:t>
            </w:r>
          </w:p>
        </w:tc>
        <w:tc>
          <w:tcPr>
            <w:tcW w:w="755" w:type="dxa"/>
            <w:tcBorders>
              <w:top w:val="nil"/>
              <w:left w:val="nil"/>
              <w:bottom w:val="nil"/>
              <w:right w:val="nil"/>
            </w:tcBorders>
            <w:shd w:val="clear" w:color="auto" w:fill="auto"/>
          </w:tcPr>
          <w:p w:rsidR="00C55925" w:rsidRPr="005B1CBF" w:rsidRDefault="00C55925" w:rsidP="00B6432B">
            <w:pPr>
              <w:spacing w:after="0" w:line="240" w:lineRule="auto"/>
              <w:jc w:val="center"/>
              <w:rPr>
                <w:rFonts w:ascii="Times New Roman" w:hAnsi="Times New Roman" w:cs="Times New Roman"/>
                <w:color w:val="000000" w:themeColor="text1"/>
              </w:rPr>
            </w:pPr>
            <w:r w:rsidRPr="005B1CBF">
              <w:rPr>
                <w:rFonts w:ascii="Times New Roman" w:hAnsi="Times New Roman" w:cs="Times New Roman"/>
                <w:color w:val="000000" w:themeColor="text1"/>
              </w:rPr>
              <w:t>100,0</w:t>
            </w:r>
          </w:p>
        </w:tc>
      </w:tr>
      <w:tr w:rsidR="00C55925" w:rsidRPr="005B1CBF" w:rsidTr="00C55925">
        <w:trPr>
          <w:trHeight w:val="20"/>
          <w:jc w:val="center"/>
        </w:trPr>
        <w:tc>
          <w:tcPr>
            <w:tcW w:w="541" w:type="dxa"/>
            <w:tcBorders>
              <w:top w:val="nil"/>
              <w:left w:val="nil"/>
              <w:bottom w:val="nil"/>
              <w:right w:val="nil"/>
            </w:tcBorders>
            <w:shd w:val="clear" w:color="auto" w:fill="auto"/>
          </w:tcPr>
          <w:p w:rsidR="00C55925" w:rsidRPr="005B1CBF" w:rsidRDefault="00C55925" w:rsidP="00B6432B">
            <w:pPr>
              <w:pStyle w:val="Default"/>
              <w:numPr>
                <w:ilvl w:val="0"/>
                <w:numId w:val="62"/>
              </w:numPr>
              <w:ind w:left="233" w:hanging="233"/>
              <w:jc w:val="center"/>
              <w:rPr>
                <w:rFonts w:eastAsia="Calibri"/>
                <w:color w:val="000000" w:themeColor="text1"/>
                <w:sz w:val="22"/>
                <w:szCs w:val="22"/>
              </w:rPr>
            </w:pPr>
          </w:p>
        </w:tc>
        <w:tc>
          <w:tcPr>
            <w:tcW w:w="3895" w:type="dxa"/>
            <w:tcBorders>
              <w:top w:val="nil"/>
              <w:left w:val="nil"/>
              <w:bottom w:val="nil"/>
              <w:right w:val="nil"/>
            </w:tcBorders>
            <w:shd w:val="clear" w:color="auto" w:fill="auto"/>
          </w:tcPr>
          <w:p w:rsidR="00C55925" w:rsidRPr="005B1CBF" w:rsidRDefault="00C55925" w:rsidP="00B6432B">
            <w:pPr>
              <w:tabs>
                <w:tab w:val="left" w:pos="1785"/>
              </w:tabs>
              <w:spacing w:after="0" w:line="240" w:lineRule="auto"/>
              <w:jc w:val="both"/>
              <w:rPr>
                <w:rFonts w:ascii="Times New Roman" w:hAnsi="Times New Roman" w:cs="Times New Roman"/>
              </w:rPr>
            </w:pPr>
            <w:r w:rsidRPr="005B1CBF">
              <w:rPr>
                <w:rFonts w:ascii="Times New Roman" w:hAnsi="Times New Roman" w:cs="Times New Roman"/>
              </w:rPr>
              <w:t>Pasien puas terhadap penampilan dokter/perawat yang rapi dan bersih.</w:t>
            </w:r>
          </w:p>
        </w:tc>
        <w:tc>
          <w:tcPr>
            <w:tcW w:w="537" w:type="dxa"/>
            <w:tcBorders>
              <w:top w:val="nil"/>
              <w:left w:val="nil"/>
              <w:bottom w:val="nil"/>
              <w:right w:val="nil"/>
            </w:tcBorders>
            <w:shd w:val="clear" w:color="auto" w:fill="auto"/>
          </w:tcPr>
          <w:p w:rsidR="00C55925" w:rsidRPr="005B1CBF" w:rsidRDefault="00C55925" w:rsidP="00B6432B">
            <w:pPr>
              <w:pStyle w:val="Default"/>
              <w:jc w:val="center"/>
              <w:rPr>
                <w:rFonts w:eastAsia="Calibri"/>
                <w:color w:val="000000" w:themeColor="text1"/>
                <w:sz w:val="22"/>
                <w:szCs w:val="22"/>
              </w:rPr>
            </w:pPr>
            <w:r>
              <w:rPr>
                <w:rFonts w:eastAsia="Calibri"/>
                <w:color w:val="000000" w:themeColor="text1"/>
                <w:sz w:val="22"/>
                <w:szCs w:val="22"/>
              </w:rPr>
              <w:t>49</w:t>
            </w:r>
          </w:p>
        </w:tc>
        <w:tc>
          <w:tcPr>
            <w:tcW w:w="601" w:type="dxa"/>
            <w:tcBorders>
              <w:top w:val="nil"/>
              <w:left w:val="nil"/>
              <w:bottom w:val="nil"/>
              <w:right w:val="nil"/>
            </w:tcBorders>
            <w:shd w:val="clear" w:color="auto" w:fill="auto"/>
          </w:tcPr>
          <w:p w:rsidR="00C55925" w:rsidRPr="005B1CBF" w:rsidRDefault="00C55925" w:rsidP="00B6432B">
            <w:pPr>
              <w:pStyle w:val="Default"/>
              <w:jc w:val="center"/>
              <w:rPr>
                <w:rFonts w:eastAsia="Calibri"/>
                <w:color w:val="000000" w:themeColor="text1"/>
                <w:sz w:val="22"/>
                <w:szCs w:val="22"/>
              </w:rPr>
            </w:pPr>
            <w:r>
              <w:rPr>
                <w:rFonts w:eastAsia="Calibri"/>
                <w:color w:val="000000" w:themeColor="text1"/>
                <w:sz w:val="22"/>
                <w:szCs w:val="22"/>
              </w:rPr>
              <w:t>49,0</w:t>
            </w:r>
          </w:p>
        </w:tc>
        <w:tc>
          <w:tcPr>
            <w:tcW w:w="546" w:type="dxa"/>
            <w:tcBorders>
              <w:top w:val="nil"/>
              <w:left w:val="nil"/>
              <w:bottom w:val="nil"/>
              <w:right w:val="nil"/>
            </w:tcBorders>
            <w:shd w:val="clear" w:color="auto" w:fill="auto"/>
          </w:tcPr>
          <w:p w:rsidR="00C55925" w:rsidRPr="005B1CBF" w:rsidRDefault="00C55925" w:rsidP="00B6432B">
            <w:pPr>
              <w:pStyle w:val="Default"/>
              <w:jc w:val="center"/>
              <w:rPr>
                <w:rFonts w:eastAsia="Calibri"/>
                <w:color w:val="000000" w:themeColor="text1"/>
                <w:sz w:val="22"/>
                <w:szCs w:val="22"/>
              </w:rPr>
            </w:pPr>
            <w:r>
              <w:rPr>
                <w:rFonts w:eastAsia="Calibri"/>
                <w:color w:val="000000" w:themeColor="text1"/>
                <w:sz w:val="22"/>
                <w:szCs w:val="22"/>
              </w:rPr>
              <w:t>51</w:t>
            </w:r>
          </w:p>
        </w:tc>
        <w:tc>
          <w:tcPr>
            <w:tcW w:w="601" w:type="dxa"/>
            <w:tcBorders>
              <w:top w:val="nil"/>
              <w:left w:val="nil"/>
              <w:bottom w:val="nil"/>
              <w:right w:val="nil"/>
            </w:tcBorders>
            <w:shd w:val="clear" w:color="auto" w:fill="auto"/>
          </w:tcPr>
          <w:p w:rsidR="00C55925" w:rsidRPr="005B1CBF" w:rsidRDefault="00C55925" w:rsidP="00B6432B">
            <w:pPr>
              <w:pStyle w:val="Default"/>
              <w:jc w:val="center"/>
              <w:rPr>
                <w:rFonts w:eastAsia="Calibri"/>
                <w:color w:val="000000" w:themeColor="text1"/>
                <w:sz w:val="22"/>
                <w:szCs w:val="22"/>
              </w:rPr>
            </w:pPr>
            <w:r>
              <w:rPr>
                <w:rFonts w:eastAsia="Calibri"/>
                <w:color w:val="000000" w:themeColor="text1"/>
                <w:sz w:val="22"/>
                <w:szCs w:val="22"/>
              </w:rPr>
              <w:t>51,0</w:t>
            </w:r>
          </w:p>
        </w:tc>
        <w:tc>
          <w:tcPr>
            <w:tcW w:w="575" w:type="dxa"/>
            <w:tcBorders>
              <w:top w:val="nil"/>
              <w:left w:val="nil"/>
              <w:bottom w:val="nil"/>
              <w:right w:val="nil"/>
            </w:tcBorders>
            <w:shd w:val="clear" w:color="auto" w:fill="auto"/>
          </w:tcPr>
          <w:p w:rsidR="00C55925" w:rsidRPr="005B1CBF" w:rsidRDefault="00C55925" w:rsidP="00B643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100</w:t>
            </w:r>
          </w:p>
        </w:tc>
        <w:tc>
          <w:tcPr>
            <w:tcW w:w="755" w:type="dxa"/>
            <w:tcBorders>
              <w:top w:val="nil"/>
              <w:left w:val="nil"/>
              <w:bottom w:val="nil"/>
              <w:right w:val="nil"/>
            </w:tcBorders>
            <w:shd w:val="clear" w:color="auto" w:fill="auto"/>
          </w:tcPr>
          <w:p w:rsidR="00C55925" w:rsidRPr="005B1CBF" w:rsidRDefault="00C55925" w:rsidP="00B6432B">
            <w:pPr>
              <w:spacing w:after="0" w:line="240" w:lineRule="auto"/>
              <w:jc w:val="center"/>
              <w:rPr>
                <w:rFonts w:ascii="Times New Roman" w:hAnsi="Times New Roman" w:cs="Times New Roman"/>
                <w:color w:val="000000" w:themeColor="text1"/>
              </w:rPr>
            </w:pPr>
            <w:r w:rsidRPr="005B1CBF">
              <w:rPr>
                <w:rFonts w:ascii="Times New Roman" w:hAnsi="Times New Roman" w:cs="Times New Roman"/>
                <w:color w:val="000000" w:themeColor="text1"/>
              </w:rPr>
              <w:t>100,0</w:t>
            </w:r>
          </w:p>
        </w:tc>
      </w:tr>
      <w:tr w:rsidR="00B87100" w:rsidRPr="005B1CBF" w:rsidTr="00C55925">
        <w:trPr>
          <w:trHeight w:val="20"/>
          <w:jc w:val="center"/>
        </w:trPr>
        <w:tc>
          <w:tcPr>
            <w:tcW w:w="541" w:type="dxa"/>
            <w:tcBorders>
              <w:top w:val="nil"/>
              <w:left w:val="nil"/>
              <w:bottom w:val="nil"/>
              <w:right w:val="nil"/>
            </w:tcBorders>
            <w:shd w:val="clear" w:color="auto" w:fill="auto"/>
          </w:tcPr>
          <w:p w:rsidR="00B87100" w:rsidRPr="005B1CBF" w:rsidRDefault="00B87100" w:rsidP="007A786B">
            <w:pPr>
              <w:pStyle w:val="Default"/>
              <w:numPr>
                <w:ilvl w:val="0"/>
                <w:numId w:val="62"/>
              </w:numPr>
              <w:ind w:left="233" w:hanging="233"/>
              <w:jc w:val="center"/>
              <w:rPr>
                <w:rFonts w:eastAsia="Calibri"/>
                <w:color w:val="000000" w:themeColor="text1"/>
                <w:sz w:val="22"/>
                <w:szCs w:val="22"/>
              </w:rPr>
            </w:pPr>
          </w:p>
        </w:tc>
        <w:tc>
          <w:tcPr>
            <w:tcW w:w="3895" w:type="dxa"/>
            <w:tcBorders>
              <w:top w:val="nil"/>
              <w:left w:val="nil"/>
              <w:bottom w:val="nil"/>
              <w:right w:val="nil"/>
            </w:tcBorders>
            <w:shd w:val="clear" w:color="auto" w:fill="auto"/>
          </w:tcPr>
          <w:p w:rsidR="00B87100" w:rsidRPr="005B1CBF" w:rsidRDefault="00B87100" w:rsidP="003E04D4">
            <w:pPr>
              <w:tabs>
                <w:tab w:val="left" w:pos="1785"/>
              </w:tabs>
              <w:spacing w:after="0" w:line="240" w:lineRule="auto"/>
              <w:jc w:val="both"/>
              <w:rPr>
                <w:rFonts w:ascii="Times New Roman" w:hAnsi="Times New Roman" w:cs="Times New Roman"/>
              </w:rPr>
            </w:pPr>
            <w:r w:rsidRPr="005B1CBF">
              <w:rPr>
                <w:rFonts w:ascii="Times New Roman" w:hAnsi="Times New Roman" w:cs="Times New Roman"/>
              </w:rPr>
              <w:t>Pasien puas terhadap pelayanan petugas radiologi</w:t>
            </w:r>
          </w:p>
        </w:tc>
        <w:tc>
          <w:tcPr>
            <w:tcW w:w="537" w:type="dxa"/>
            <w:tcBorders>
              <w:top w:val="nil"/>
              <w:left w:val="nil"/>
              <w:bottom w:val="nil"/>
              <w:right w:val="nil"/>
            </w:tcBorders>
            <w:shd w:val="clear" w:color="auto" w:fill="auto"/>
          </w:tcPr>
          <w:p w:rsidR="00B87100" w:rsidRPr="005B1CBF" w:rsidRDefault="00B87100" w:rsidP="00D7419B">
            <w:pPr>
              <w:pStyle w:val="Default"/>
              <w:jc w:val="center"/>
              <w:rPr>
                <w:rFonts w:eastAsia="Calibri"/>
                <w:color w:val="000000" w:themeColor="text1"/>
                <w:sz w:val="22"/>
                <w:szCs w:val="22"/>
              </w:rPr>
            </w:pPr>
            <w:r>
              <w:rPr>
                <w:rFonts w:eastAsia="Calibri"/>
                <w:color w:val="000000" w:themeColor="text1"/>
                <w:sz w:val="22"/>
                <w:szCs w:val="22"/>
              </w:rPr>
              <w:t>49</w:t>
            </w:r>
          </w:p>
        </w:tc>
        <w:tc>
          <w:tcPr>
            <w:tcW w:w="601" w:type="dxa"/>
            <w:tcBorders>
              <w:top w:val="nil"/>
              <w:left w:val="nil"/>
              <w:bottom w:val="nil"/>
              <w:right w:val="nil"/>
            </w:tcBorders>
            <w:shd w:val="clear" w:color="auto" w:fill="auto"/>
          </w:tcPr>
          <w:p w:rsidR="00B87100" w:rsidRPr="005B1CBF" w:rsidRDefault="00B87100" w:rsidP="00D7419B">
            <w:pPr>
              <w:pStyle w:val="Default"/>
              <w:jc w:val="center"/>
              <w:rPr>
                <w:rFonts w:eastAsia="Calibri"/>
                <w:color w:val="000000" w:themeColor="text1"/>
                <w:sz w:val="22"/>
                <w:szCs w:val="22"/>
              </w:rPr>
            </w:pPr>
            <w:r>
              <w:rPr>
                <w:rFonts w:eastAsia="Calibri"/>
                <w:color w:val="000000" w:themeColor="text1"/>
                <w:sz w:val="22"/>
                <w:szCs w:val="22"/>
              </w:rPr>
              <w:t>49,0</w:t>
            </w:r>
          </w:p>
        </w:tc>
        <w:tc>
          <w:tcPr>
            <w:tcW w:w="546" w:type="dxa"/>
            <w:tcBorders>
              <w:top w:val="nil"/>
              <w:left w:val="nil"/>
              <w:bottom w:val="nil"/>
              <w:right w:val="nil"/>
            </w:tcBorders>
            <w:shd w:val="clear" w:color="auto" w:fill="auto"/>
          </w:tcPr>
          <w:p w:rsidR="00B87100" w:rsidRPr="005B1CBF" w:rsidRDefault="00B87100" w:rsidP="00D7419B">
            <w:pPr>
              <w:pStyle w:val="Default"/>
              <w:jc w:val="center"/>
              <w:rPr>
                <w:rFonts w:eastAsia="Calibri"/>
                <w:color w:val="000000" w:themeColor="text1"/>
                <w:sz w:val="22"/>
                <w:szCs w:val="22"/>
              </w:rPr>
            </w:pPr>
            <w:r>
              <w:rPr>
                <w:rFonts w:eastAsia="Calibri"/>
                <w:color w:val="000000" w:themeColor="text1"/>
                <w:sz w:val="22"/>
                <w:szCs w:val="22"/>
              </w:rPr>
              <w:t>51</w:t>
            </w:r>
          </w:p>
        </w:tc>
        <w:tc>
          <w:tcPr>
            <w:tcW w:w="601" w:type="dxa"/>
            <w:tcBorders>
              <w:top w:val="nil"/>
              <w:left w:val="nil"/>
              <w:bottom w:val="nil"/>
              <w:right w:val="nil"/>
            </w:tcBorders>
            <w:shd w:val="clear" w:color="auto" w:fill="auto"/>
          </w:tcPr>
          <w:p w:rsidR="00B87100" w:rsidRPr="005B1CBF" w:rsidRDefault="00B87100" w:rsidP="00D7419B">
            <w:pPr>
              <w:pStyle w:val="Default"/>
              <w:jc w:val="center"/>
              <w:rPr>
                <w:rFonts w:eastAsia="Calibri"/>
                <w:color w:val="000000" w:themeColor="text1"/>
                <w:sz w:val="22"/>
                <w:szCs w:val="22"/>
              </w:rPr>
            </w:pPr>
            <w:r>
              <w:rPr>
                <w:rFonts w:eastAsia="Calibri"/>
                <w:color w:val="000000" w:themeColor="text1"/>
                <w:sz w:val="22"/>
                <w:szCs w:val="22"/>
              </w:rPr>
              <w:t>51,0</w:t>
            </w:r>
          </w:p>
        </w:tc>
        <w:tc>
          <w:tcPr>
            <w:tcW w:w="575" w:type="dxa"/>
            <w:tcBorders>
              <w:top w:val="nil"/>
              <w:left w:val="nil"/>
              <w:bottom w:val="nil"/>
              <w:right w:val="nil"/>
            </w:tcBorders>
            <w:shd w:val="clear" w:color="auto" w:fill="auto"/>
          </w:tcPr>
          <w:p w:rsidR="00B87100" w:rsidRPr="005B1CBF" w:rsidRDefault="00B87100" w:rsidP="003E04D4">
            <w:pPr>
              <w:pStyle w:val="Default"/>
              <w:jc w:val="center"/>
              <w:rPr>
                <w:rFonts w:eastAsia="Calibri"/>
                <w:color w:val="000000" w:themeColor="text1"/>
                <w:sz w:val="22"/>
                <w:szCs w:val="22"/>
              </w:rPr>
            </w:pPr>
            <w:r>
              <w:rPr>
                <w:rFonts w:eastAsia="Calibri"/>
                <w:color w:val="000000" w:themeColor="text1"/>
                <w:sz w:val="22"/>
                <w:szCs w:val="22"/>
              </w:rPr>
              <w:t>100</w:t>
            </w:r>
          </w:p>
        </w:tc>
        <w:tc>
          <w:tcPr>
            <w:tcW w:w="755" w:type="dxa"/>
            <w:tcBorders>
              <w:top w:val="nil"/>
              <w:left w:val="nil"/>
              <w:bottom w:val="nil"/>
              <w:right w:val="nil"/>
            </w:tcBorders>
            <w:shd w:val="clear" w:color="auto" w:fill="auto"/>
          </w:tcPr>
          <w:p w:rsidR="00B87100" w:rsidRPr="005B1CBF" w:rsidRDefault="00B87100" w:rsidP="003E04D4">
            <w:pPr>
              <w:spacing w:after="0" w:line="240" w:lineRule="auto"/>
              <w:jc w:val="center"/>
              <w:rPr>
                <w:rFonts w:ascii="Times New Roman" w:hAnsi="Times New Roman" w:cs="Times New Roman"/>
                <w:color w:val="000000" w:themeColor="text1"/>
              </w:rPr>
            </w:pPr>
            <w:r w:rsidRPr="005B1CBF">
              <w:rPr>
                <w:rFonts w:ascii="Times New Roman" w:hAnsi="Times New Roman" w:cs="Times New Roman"/>
                <w:color w:val="000000" w:themeColor="text1"/>
              </w:rPr>
              <w:t>100,0</w:t>
            </w:r>
          </w:p>
        </w:tc>
      </w:tr>
      <w:tr w:rsidR="00B87100" w:rsidRPr="005B1CBF" w:rsidTr="003E04D4">
        <w:trPr>
          <w:trHeight w:val="20"/>
          <w:jc w:val="center"/>
        </w:trPr>
        <w:tc>
          <w:tcPr>
            <w:tcW w:w="541" w:type="dxa"/>
            <w:tcBorders>
              <w:top w:val="nil"/>
              <w:left w:val="nil"/>
              <w:bottom w:val="nil"/>
              <w:right w:val="nil"/>
            </w:tcBorders>
            <w:shd w:val="clear" w:color="auto" w:fill="auto"/>
          </w:tcPr>
          <w:p w:rsidR="00B87100" w:rsidRPr="005B1CBF" w:rsidRDefault="00B87100" w:rsidP="007A786B">
            <w:pPr>
              <w:pStyle w:val="Default"/>
              <w:numPr>
                <w:ilvl w:val="0"/>
                <w:numId w:val="62"/>
              </w:numPr>
              <w:ind w:left="233" w:hanging="233"/>
              <w:jc w:val="center"/>
              <w:rPr>
                <w:rFonts w:eastAsia="Calibri"/>
                <w:color w:val="000000" w:themeColor="text1"/>
                <w:sz w:val="22"/>
                <w:szCs w:val="22"/>
              </w:rPr>
            </w:pPr>
          </w:p>
        </w:tc>
        <w:tc>
          <w:tcPr>
            <w:tcW w:w="3895" w:type="dxa"/>
            <w:tcBorders>
              <w:top w:val="nil"/>
              <w:left w:val="nil"/>
              <w:bottom w:val="nil"/>
              <w:right w:val="nil"/>
            </w:tcBorders>
            <w:shd w:val="clear" w:color="auto" w:fill="auto"/>
          </w:tcPr>
          <w:p w:rsidR="00B87100" w:rsidRPr="005B1CBF" w:rsidRDefault="00B87100" w:rsidP="003E04D4">
            <w:pPr>
              <w:tabs>
                <w:tab w:val="left" w:pos="1785"/>
              </w:tabs>
              <w:spacing w:after="0" w:line="240" w:lineRule="auto"/>
              <w:jc w:val="both"/>
              <w:rPr>
                <w:rFonts w:ascii="Times New Roman" w:hAnsi="Times New Roman" w:cs="Times New Roman"/>
              </w:rPr>
            </w:pPr>
            <w:r w:rsidRPr="005B1CBF">
              <w:rPr>
                <w:rFonts w:ascii="Times New Roman" w:hAnsi="Times New Roman" w:cs="Times New Roman"/>
              </w:rPr>
              <w:t>Pasien puas terhadap pelayanan ahli gizi</w:t>
            </w:r>
          </w:p>
        </w:tc>
        <w:tc>
          <w:tcPr>
            <w:tcW w:w="537" w:type="dxa"/>
            <w:tcBorders>
              <w:top w:val="nil"/>
              <w:left w:val="nil"/>
              <w:bottom w:val="nil"/>
              <w:right w:val="nil"/>
            </w:tcBorders>
            <w:shd w:val="clear" w:color="auto" w:fill="auto"/>
          </w:tcPr>
          <w:p w:rsidR="00B87100" w:rsidRPr="005B1CBF" w:rsidRDefault="00B87100" w:rsidP="00D7419B">
            <w:pPr>
              <w:pStyle w:val="Default"/>
              <w:jc w:val="center"/>
              <w:rPr>
                <w:rFonts w:eastAsia="Calibri"/>
                <w:color w:val="000000" w:themeColor="text1"/>
                <w:sz w:val="22"/>
                <w:szCs w:val="22"/>
              </w:rPr>
            </w:pPr>
            <w:r>
              <w:rPr>
                <w:rFonts w:eastAsia="Calibri"/>
                <w:color w:val="000000" w:themeColor="text1"/>
                <w:sz w:val="22"/>
                <w:szCs w:val="22"/>
              </w:rPr>
              <w:t>49</w:t>
            </w:r>
          </w:p>
        </w:tc>
        <w:tc>
          <w:tcPr>
            <w:tcW w:w="601" w:type="dxa"/>
            <w:tcBorders>
              <w:top w:val="nil"/>
              <w:left w:val="nil"/>
              <w:bottom w:val="nil"/>
              <w:right w:val="nil"/>
            </w:tcBorders>
            <w:shd w:val="clear" w:color="auto" w:fill="auto"/>
          </w:tcPr>
          <w:p w:rsidR="00B87100" w:rsidRPr="005B1CBF" w:rsidRDefault="00B87100" w:rsidP="00D7419B">
            <w:pPr>
              <w:pStyle w:val="Default"/>
              <w:jc w:val="center"/>
              <w:rPr>
                <w:rFonts w:eastAsia="Calibri"/>
                <w:color w:val="000000" w:themeColor="text1"/>
                <w:sz w:val="22"/>
                <w:szCs w:val="22"/>
              </w:rPr>
            </w:pPr>
            <w:r>
              <w:rPr>
                <w:rFonts w:eastAsia="Calibri"/>
                <w:color w:val="000000" w:themeColor="text1"/>
                <w:sz w:val="22"/>
                <w:szCs w:val="22"/>
              </w:rPr>
              <w:t>49,0</w:t>
            </w:r>
          </w:p>
        </w:tc>
        <w:tc>
          <w:tcPr>
            <w:tcW w:w="546" w:type="dxa"/>
            <w:tcBorders>
              <w:top w:val="nil"/>
              <w:left w:val="nil"/>
              <w:bottom w:val="nil"/>
              <w:right w:val="nil"/>
            </w:tcBorders>
            <w:shd w:val="clear" w:color="auto" w:fill="auto"/>
          </w:tcPr>
          <w:p w:rsidR="00B87100" w:rsidRPr="005B1CBF" w:rsidRDefault="00B87100" w:rsidP="00D7419B">
            <w:pPr>
              <w:pStyle w:val="Default"/>
              <w:jc w:val="center"/>
              <w:rPr>
                <w:rFonts w:eastAsia="Calibri"/>
                <w:color w:val="000000" w:themeColor="text1"/>
                <w:sz w:val="22"/>
                <w:szCs w:val="22"/>
              </w:rPr>
            </w:pPr>
            <w:r>
              <w:rPr>
                <w:rFonts w:eastAsia="Calibri"/>
                <w:color w:val="000000" w:themeColor="text1"/>
                <w:sz w:val="22"/>
                <w:szCs w:val="22"/>
              </w:rPr>
              <w:t>51</w:t>
            </w:r>
          </w:p>
        </w:tc>
        <w:tc>
          <w:tcPr>
            <w:tcW w:w="601" w:type="dxa"/>
            <w:tcBorders>
              <w:top w:val="nil"/>
              <w:left w:val="nil"/>
              <w:bottom w:val="nil"/>
              <w:right w:val="nil"/>
            </w:tcBorders>
            <w:shd w:val="clear" w:color="auto" w:fill="auto"/>
          </w:tcPr>
          <w:p w:rsidR="00B87100" w:rsidRPr="005B1CBF" w:rsidRDefault="00B87100" w:rsidP="00D7419B">
            <w:pPr>
              <w:pStyle w:val="Default"/>
              <w:jc w:val="center"/>
              <w:rPr>
                <w:rFonts w:eastAsia="Calibri"/>
                <w:color w:val="000000" w:themeColor="text1"/>
                <w:sz w:val="22"/>
                <w:szCs w:val="22"/>
              </w:rPr>
            </w:pPr>
            <w:r>
              <w:rPr>
                <w:rFonts w:eastAsia="Calibri"/>
                <w:color w:val="000000" w:themeColor="text1"/>
                <w:sz w:val="22"/>
                <w:szCs w:val="22"/>
              </w:rPr>
              <w:t>51,0</w:t>
            </w:r>
          </w:p>
        </w:tc>
        <w:tc>
          <w:tcPr>
            <w:tcW w:w="575" w:type="dxa"/>
            <w:tcBorders>
              <w:top w:val="nil"/>
              <w:left w:val="nil"/>
              <w:bottom w:val="nil"/>
              <w:right w:val="nil"/>
            </w:tcBorders>
            <w:shd w:val="clear" w:color="auto" w:fill="auto"/>
          </w:tcPr>
          <w:p w:rsidR="00B87100" w:rsidRPr="005B1CBF" w:rsidRDefault="00B87100" w:rsidP="003E04D4">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100</w:t>
            </w:r>
          </w:p>
        </w:tc>
        <w:tc>
          <w:tcPr>
            <w:tcW w:w="755" w:type="dxa"/>
            <w:tcBorders>
              <w:top w:val="nil"/>
              <w:left w:val="nil"/>
              <w:bottom w:val="nil"/>
              <w:right w:val="nil"/>
            </w:tcBorders>
            <w:shd w:val="clear" w:color="auto" w:fill="auto"/>
          </w:tcPr>
          <w:p w:rsidR="00B87100" w:rsidRPr="005B1CBF" w:rsidRDefault="00B87100" w:rsidP="003E04D4">
            <w:pPr>
              <w:spacing w:after="0" w:line="240" w:lineRule="auto"/>
              <w:jc w:val="center"/>
              <w:rPr>
                <w:rFonts w:ascii="Times New Roman" w:hAnsi="Times New Roman" w:cs="Times New Roman"/>
                <w:color w:val="000000" w:themeColor="text1"/>
              </w:rPr>
            </w:pPr>
            <w:r w:rsidRPr="005B1CBF">
              <w:rPr>
                <w:rFonts w:ascii="Times New Roman" w:hAnsi="Times New Roman" w:cs="Times New Roman"/>
                <w:color w:val="000000" w:themeColor="text1"/>
              </w:rPr>
              <w:t>100,0</w:t>
            </w:r>
          </w:p>
        </w:tc>
      </w:tr>
      <w:tr w:rsidR="00B87100" w:rsidRPr="005B1CBF" w:rsidTr="003E04D4">
        <w:trPr>
          <w:trHeight w:val="20"/>
          <w:jc w:val="center"/>
        </w:trPr>
        <w:tc>
          <w:tcPr>
            <w:tcW w:w="541" w:type="dxa"/>
            <w:tcBorders>
              <w:top w:val="nil"/>
              <w:left w:val="nil"/>
              <w:bottom w:val="single" w:sz="4" w:space="0" w:color="auto"/>
              <w:right w:val="nil"/>
            </w:tcBorders>
            <w:shd w:val="clear" w:color="auto" w:fill="auto"/>
          </w:tcPr>
          <w:p w:rsidR="00B87100" w:rsidRPr="005B1CBF" w:rsidRDefault="00B87100" w:rsidP="007A786B">
            <w:pPr>
              <w:pStyle w:val="Default"/>
              <w:numPr>
                <w:ilvl w:val="0"/>
                <w:numId w:val="62"/>
              </w:numPr>
              <w:ind w:left="233" w:hanging="233"/>
              <w:jc w:val="center"/>
              <w:rPr>
                <w:rFonts w:eastAsia="Calibri"/>
                <w:color w:val="000000" w:themeColor="text1"/>
                <w:sz w:val="22"/>
                <w:szCs w:val="22"/>
              </w:rPr>
            </w:pPr>
          </w:p>
        </w:tc>
        <w:tc>
          <w:tcPr>
            <w:tcW w:w="3895" w:type="dxa"/>
            <w:tcBorders>
              <w:top w:val="nil"/>
              <w:left w:val="nil"/>
              <w:bottom w:val="single" w:sz="4" w:space="0" w:color="auto"/>
              <w:right w:val="nil"/>
            </w:tcBorders>
            <w:shd w:val="clear" w:color="auto" w:fill="auto"/>
          </w:tcPr>
          <w:p w:rsidR="00B87100" w:rsidRPr="005B1CBF" w:rsidRDefault="00B87100" w:rsidP="003E04D4">
            <w:pPr>
              <w:tabs>
                <w:tab w:val="left" w:pos="1785"/>
              </w:tabs>
              <w:spacing w:after="0" w:line="240" w:lineRule="auto"/>
              <w:jc w:val="both"/>
              <w:rPr>
                <w:rFonts w:ascii="Times New Roman" w:hAnsi="Times New Roman" w:cs="Times New Roman"/>
              </w:rPr>
            </w:pPr>
            <w:r w:rsidRPr="005B1CBF">
              <w:rPr>
                <w:rFonts w:ascii="Times New Roman" w:hAnsi="Times New Roman" w:cs="Times New Roman"/>
              </w:rPr>
              <w:t>Pasien Puas terhadap pelayanan apotek</w:t>
            </w:r>
          </w:p>
        </w:tc>
        <w:tc>
          <w:tcPr>
            <w:tcW w:w="537" w:type="dxa"/>
            <w:tcBorders>
              <w:top w:val="nil"/>
              <w:left w:val="nil"/>
              <w:bottom w:val="single" w:sz="4" w:space="0" w:color="auto"/>
              <w:right w:val="nil"/>
            </w:tcBorders>
            <w:shd w:val="clear" w:color="auto" w:fill="auto"/>
          </w:tcPr>
          <w:p w:rsidR="00B87100" w:rsidRPr="005B1CBF" w:rsidRDefault="00B87100" w:rsidP="00D7419B">
            <w:pPr>
              <w:pStyle w:val="Default"/>
              <w:jc w:val="center"/>
              <w:rPr>
                <w:rFonts w:eastAsia="Calibri"/>
                <w:color w:val="000000" w:themeColor="text1"/>
                <w:sz w:val="22"/>
                <w:szCs w:val="22"/>
              </w:rPr>
            </w:pPr>
            <w:r>
              <w:rPr>
                <w:rFonts w:eastAsia="Calibri"/>
                <w:color w:val="000000" w:themeColor="text1"/>
                <w:sz w:val="22"/>
                <w:szCs w:val="22"/>
              </w:rPr>
              <w:t>49</w:t>
            </w:r>
          </w:p>
        </w:tc>
        <w:tc>
          <w:tcPr>
            <w:tcW w:w="601" w:type="dxa"/>
            <w:tcBorders>
              <w:top w:val="nil"/>
              <w:left w:val="nil"/>
              <w:bottom w:val="single" w:sz="4" w:space="0" w:color="auto"/>
              <w:right w:val="nil"/>
            </w:tcBorders>
            <w:shd w:val="clear" w:color="auto" w:fill="auto"/>
          </w:tcPr>
          <w:p w:rsidR="00B87100" w:rsidRPr="005B1CBF" w:rsidRDefault="00B87100" w:rsidP="00D7419B">
            <w:pPr>
              <w:pStyle w:val="Default"/>
              <w:jc w:val="center"/>
              <w:rPr>
                <w:rFonts w:eastAsia="Calibri"/>
                <w:color w:val="000000" w:themeColor="text1"/>
                <w:sz w:val="22"/>
                <w:szCs w:val="22"/>
              </w:rPr>
            </w:pPr>
            <w:r>
              <w:rPr>
                <w:rFonts w:eastAsia="Calibri"/>
                <w:color w:val="000000" w:themeColor="text1"/>
                <w:sz w:val="22"/>
                <w:szCs w:val="22"/>
              </w:rPr>
              <w:t>49,0</w:t>
            </w:r>
          </w:p>
        </w:tc>
        <w:tc>
          <w:tcPr>
            <w:tcW w:w="546" w:type="dxa"/>
            <w:tcBorders>
              <w:top w:val="nil"/>
              <w:left w:val="nil"/>
              <w:bottom w:val="single" w:sz="4" w:space="0" w:color="auto"/>
              <w:right w:val="nil"/>
            </w:tcBorders>
            <w:shd w:val="clear" w:color="auto" w:fill="auto"/>
          </w:tcPr>
          <w:p w:rsidR="00B87100" w:rsidRPr="005B1CBF" w:rsidRDefault="00B87100" w:rsidP="00D7419B">
            <w:pPr>
              <w:pStyle w:val="Default"/>
              <w:jc w:val="center"/>
              <w:rPr>
                <w:rFonts w:eastAsia="Calibri"/>
                <w:color w:val="000000" w:themeColor="text1"/>
                <w:sz w:val="22"/>
                <w:szCs w:val="22"/>
              </w:rPr>
            </w:pPr>
            <w:r>
              <w:rPr>
                <w:rFonts w:eastAsia="Calibri"/>
                <w:color w:val="000000" w:themeColor="text1"/>
                <w:sz w:val="22"/>
                <w:szCs w:val="22"/>
              </w:rPr>
              <w:t>51</w:t>
            </w:r>
          </w:p>
        </w:tc>
        <w:tc>
          <w:tcPr>
            <w:tcW w:w="601" w:type="dxa"/>
            <w:tcBorders>
              <w:top w:val="nil"/>
              <w:left w:val="nil"/>
              <w:bottom w:val="single" w:sz="4" w:space="0" w:color="auto"/>
              <w:right w:val="nil"/>
            </w:tcBorders>
            <w:shd w:val="clear" w:color="auto" w:fill="auto"/>
          </w:tcPr>
          <w:p w:rsidR="00B87100" w:rsidRPr="005B1CBF" w:rsidRDefault="00B87100" w:rsidP="00D7419B">
            <w:pPr>
              <w:pStyle w:val="Default"/>
              <w:jc w:val="center"/>
              <w:rPr>
                <w:rFonts w:eastAsia="Calibri"/>
                <w:color w:val="000000" w:themeColor="text1"/>
                <w:sz w:val="22"/>
                <w:szCs w:val="22"/>
              </w:rPr>
            </w:pPr>
            <w:r>
              <w:rPr>
                <w:rFonts w:eastAsia="Calibri"/>
                <w:color w:val="000000" w:themeColor="text1"/>
                <w:sz w:val="22"/>
                <w:szCs w:val="22"/>
              </w:rPr>
              <w:t>51,0</w:t>
            </w:r>
          </w:p>
        </w:tc>
        <w:tc>
          <w:tcPr>
            <w:tcW w:w="575" w:type="dxa"/>
            <w:tcBorders>
              <w:top w:val="nil"/>
              <w:left w:val="nil"/>
              <w:bottom w:val="single" w:sz="4" w:space="0" w:color="auto"/>
              <w:right w:val="nil"/>
            </w:tcBorders>
            <w:shd w:val="clear" w:color="auto" w:fill="auto"/>
          </w:tcPr>
          <w:p w:rsidR="00B87100" w:rsidRPr="005B1CBF" w:rsidRDefault="00B87100" w:rsidP="003E04D4">
            <w:pPr>
              <w:pStyle w:val="Default"/>
              <w:jc w:val="center"/>
              <w:rPr>
                <w:rFonts w:eastAsia="Calibri"/>
                <w:color w:val="000000" w:themeColor="text1"/>
                <w:sz w:val="22"/>
                <w:szCs w:val="22"/>
              </w:rPr>
            </w:pPr>
            <w:r>
              <w:rPr>
                <w:rFonts w:eastAsia="Calibri"/>
                <w:color w:val="000000" w:themeColor="text1"/>
                <w:sz w:val="22"/>
                <w:szCs w:val="22"/>
              </w:rPr>
              <w:t>100</w:t>
            </w:r>
          </w:p>
        </w:tc>
        <w:tc>
          <w:tcPr>
            <w:tcW w:w="755" w:type="dxa"/>
            <w:tcBorders>
              <w:top w:val="nil"/>
              <w:left w:val="nil"/>
              <w:bottom w:val="single" w:sz="4" w:space="0" w:color="auto"/>
              <w:right w:val="nil"/>
            </w:tcBorders>
            <w:shd w:val="clear" w:color="auto" w:fill="auto"/>
          </w:tcPr>
          <w:p w:rsidR="00B87100" w:rsidRPr="005B1CBF" w:rsidRDefault="00B87100" w:rsidP="003E04D4">
            <w:pPr>
              <w:spacing w:after="0" w:line="240" w:lineRule="auto"/>
              <w:jc w:val="center"/>
              <w:rPr>
                <w:rFonts w:ascii="Times New Roman" w:hAnsi="Times New Roman" w:cs="Times New Roman"/>
                <w:color w:val="000000" w:themeColor="text1"/>
              </w:rPr>
            </w:pPr>
            <w:r w:rsidRPr="005B1CBF">
              <w:rPr>
                <w:rFonts w:ascii="Times New Roman" w:hAnsi="Times New Roman" w:cs="Times New Roman"/>
                <w:color w:val="000000" w:themeColor="text1"/>
              </w:rPr>
              <w:t>100,0</w:t>
            </w:r>
          </w:p>
        </w:tc>
      </w:tr>
    </w:tbl>
    <w:p w:rsidR="005B1CBF" w:rsidRDefault="005B1CBF" w:rsidP="005B1CBF">
      <w:pPr>
        <w:spacing w:after="0" w:line="240" w:lineRule="auto"/>
        <w:jc w:val="both"/>
        <w:rPr>
          <w:rFonts w:ascii="Times New Roman" w:hAnsi="Times New Roman"/>
          <w:color w:val="000000"/>
          <w:sz w:val="24"/>
          <w:szCs w:val="24"/>
        </w:rPr>
      </w:pPr>
    </w:p>
    <w:p w:rsidR="00557F73" w:rsidRPr="00F93A50" w:rsidRDefault="00557F73" w:rsidP="008622B0">
      <w:pPr>
        <w:spacing w:after="0" w:line="480" w:lineRule="auto"/>
        <w:ind w:firstLine="720"/>
        <w:jc w:val="both"/>
        <w:rPr>
          <w:rFonts w:ascii="Times New Roman" w:hAnsi="Times New Roman"/>
          <w:sz w:val="24"/>
          <w:szCs w:val="24"/>
        </w:rPr>
      </w:pPr>
      <w:r w:rsidRPr="00383B6C">
        <w:rPr>
          <w:rFonts w:ascii="Times New Roman" w:hAnsi="Times New Roman"/>
          <w:color w:val="000000"/>
          <w:sz w:val="24"/>
          <w:szCs w:val="24"/>
        </w:rPr>
        <w:t xml:space="preserve">Berdasarkan </w:t>
      </w:r>
      <w:r>
        <w:rPr>
          <w:rFonts w:ascii="Times New Roman" w:hAnsi="Times New Roman"/>
          <w:color w:val="000000"/>
          <w:sz w:val="24"/>
          <w:szCs w:val="24"/>
        </w:rPr>
        <w:t>T</w:t>
      </w:r>
      <w:r w:rsidRPr="00383B6C">
        <w:rPr>
          <w:rFonts w:ascii="Times New Roman" w:hAnsi="Times New Roman"/>
          <w:color w:val="000000"/>
          <w:sz w:val="24"/>
          <w:szCs w:val="24"/>
        </w:rPr>
        <w:t>abel 4.</w:t>
      </w:r>
      <w:r>
        <w:rPr>
          <w:rFonts w:ascii="Times New Roman" w:hAnsi="Times New Roman"/>
          <w:color w:val="000000"/>
          <w:sz w:val="24"/>
          <w:szCs w:val="24"/>
        </w:rPr>
        <w:t>8</w:t>
      </w:r>
      <w:r w:rsidRPr="00383B6C">
        <w:rPr>
          <w:rFonts w:ascii="Times New Roman" w:hAnsi="Times New Roman"/>
          <w:color w:val="000000"/>
          <w:sz w:val="24"/>
          <w:szCs w:val="24"/>
        </w:rPr>
        <w:t xml:space="preserve"> dapat dilihat distribusi frekuensi </w:t>
      </w:r>
      <w:r>
        <w:rPr>
          <w:rFonts w:ascii="Times New Roman" w:hAnsi="Times New Roman"/>
          <w:color w:val="000000"/>
          <w:sz w:val="24"/>
          <w:szCs w:val="24"/>
        </w:rPr>
        <w:t xml:space="preserve">jawaban </w:t>
      </w:r>
      <w:r w:rsidRPr="00383B6C">
        <w:rPr>
          <w:rFonts w:ascii="Times New Roman" w:hAnsi="Times New Roman"/>
          <w:color w:val="000000"/>
          <w:sz w:val="24"/>
          <w:szCs w:val="24"/>
        </w:rPr>
        <w:t xml:space="preserve">responden </w:t>
      </w:r>
      <w:r>
        <w:rPr>
          <w:rFonts w:ascii="Times New Roman" w:hAnsi="Times New Roman"/>
          <w:color w:val="000000"/>
          <w:sz w:val="24"/>
          <w:szCs w:val="24"/>
        </w:rPr>
        <w:t xml:space="preserve">tentang kepuasan menunjukkan bahwa pada pertanyaan No. 1 sebagian besar responden menjawab “Tidak” yaitu sebanyak </w:t>
      </w:r>
      <w:r w:rsidR="00B87100">
        <w:rPr>
          <w:rFonts w:ascii="Times New Roman" w:hAnsi="Times New Roman"/>
          <w:color w:val="000000"/>
          <w:sz w:val="24"/>
          <w:szCs w:val="24"/>
        </w:rPr>
        <w:t>51</w:t>
      </w:r>
      <w:r>
        <w:rPr>
          <w:rFonts w:ascii="Times New Roman" w:hAnsi="Times New Roman"/>
          <w:color w:val="000000"/>
          <w:sz w:val="24"/>
          <w:szCs w:val="24"/>
        </w:rPr>
        <w:t xml:space="preserve"> responden (</w:t>
      </w:r>
      <w:r>
        <w:rPr>
          <w:rFonts w:ascii="Times New Roman" w:hAnsi="Times New Roman"/>
          <w:sz w:val="24"/>
        </w:rPr>
        <w:t>51,</w:t>
      </w:r>
      <w:r w:rsidR="00B87100">
        <w:rPr>
          <w:rFonts w:ascii="Times New Roman" w:hAnsi="Times New Roman"/>
          <w:sz w:val="24"/>
        </w:rPr>
        <w:t>0</w:t>
      </w:r>
      <w:r>
        <w:rPr>
          <w:rFonts w:ascii="Times New Roman" w:hAnsi="Times New Roman"/>
          <w:color w:val="000000"/>
          <w:sz w:val="24"/>
          <w:szCs w:val="24"/>
        </w:rPr>
        <w:t xml:space="preserve">%). Pada pertanyaan No. 2 </w:t>
      </w:r>
      <w:r>
        <w:rPr>
          <w:rFonts w:ascii="Times New Roman" w:hAnsi="Times New Roman"/>
          <w:sz w:val="24"/>
          <w:szCs w:val="24"/>
        </w:rPr>
        <w:t>sebagian besar responden menjawab “</w:t>
      </w:r>
      <w:r w:rsidR="00E5653E">
        <w:rPr>
          <w:rFonts w:ascii="Times New Roman" w:hAnsi="Times New Roman"/>
          <w:sz w:val="24"/>
          <w:szCs w:val="24"/>
        </w:rPr>
        <w:t>Ya</w:t>
      </w:r>
      <w:r>
        <w:rPr>
          <w:rFonts w:ascii="Times New Roman" w:hAnsi="Times New Roman"/>
          <w:sz w:val="24"/>
          <w:szCs w:val="24"/>
        </w:rPr>
        <w:t xml:space="preserve">” yaitu sebanyak </w:t>
      </w:r>
      <w:r w:rsidR="00E5653E">
        <w:rPr>
          <w:rFonts w:ascii="Times New Roman" w:hAnsi="Times New Roman"/>
          <w:color w:val="000000"/>
          <w:sz w:val="24"/>
          <w:szCs w:val="24"/>
        </w:rPr>
        <w:t>51</w:t>
      </w:r>
      <w:r>
        <w:rPr>
          <w:rFonts w:ascii="Times New Roman" w:hAnsi="Times New Roman"/>
          <w:color w:val="000000"/>
          <w:sz w:val="24"/>
          <w:szCs w:val="24"/>
        </w:rPr>
        <w:t xml:space="preserve"> responden (</w:t>
      </w:r>
      <w:r>
        <w:rPr>
          <w:rFonts w:ascii="Times New Roman" w:hAnsi="Times New Roman"/>
          <w:sz w:val="24"/>
        </w:rPr>
        <w:t>51,</w:t>
      </w:r>
      <w:r w:rsidR="00E5653E">
        <w:rPr>
          <w:rFonts w:ascii="Times New Roman" w:hAnsi="Times New Roman"/>
          <w:sz w:val="24"/>
        </w:rPr>
        <w:t>0</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 xml:space="preserve">Pertanyaan No. 3 </w:t>
      </w:r>
      <w:r>
        <w:rPr>
          <w:rFonts w:ascii="Times New Roman" w:hAnsi="Times New Roman"/>
          <w:sz w:val="24"/>
          <w:szCs w:val="24"/>
        </w:rPr>
        <w:t xml:space="preserve">sebagian besar responden menjawab “Tidak” yaitu sebanyak </w:t>
      </w:r>
      <w:r w:rsidR="00E5653E">
        <w:rPr>
          <w:rFonts w:ascii="Times New Roman" w:hAnsi="Times New Roman"/>
          <w:color w:val="000000"/>
          <w:sz w:val="24"/>
          <w:szCs w:val="24"/>
        </w:rPr>
        <w:t>52</w:t>
      </w:r>
      <w:r>
        <w:rPr>
          <w:rFonts w:ascii="Times New Roman" w:hAnsi="Times New Roman"/>
          <w:color w:val="000000"/>
          <w:sz w:val="24"/>
          <w:szCs w:val="24"/>
        </w:rPr>
        <w:t xml:space="preserve"> responden (</w:t>
      </w:r>
      <w:r w:rsidR="00E5653E">
        <w:rPr>
          <w:rFonts w:ascii="Times New Roman" w:hAnsi="Times New Roman"/>
          <w:sz w:val="24"/>
        </w:rPr>
        <w:t>52,0</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 xml:space="preserve">Pertanyaan No. 4 </w:t>
      </w:r>
      <w:r>
        <w:rPr>
          <w:rFonts w:ascii="Times New Roman" w:hAnsi="Times New Roman"/>
          <w:sz w:val="24"/>
          <w:szCs w:val="24"/>
        </w:rPr>
        <w:t xml:space="preserve">sebagian besar responden menjawab “Tidak” yaitu sebanyak </w:t>
      </w:r>
      <w:r w:rsidR="00E5653E">
        <w:rPr>
          <w:rFonts w:ascii="Times New Roman" w:hAnsi="Times New Roman"/>
          <w:color w:val="000000"/>
          <w:sz w:val="24"/>
          <w:szCs w:val="24"/>
        </w:rPr>
        <w:t>51</w:t>
      </w:r>
      <w:r>
        <w:rPr>
          <w:rFonts w:ascii="Times New Roman" w:hAnsi="Times New Roman"/>
          <w:color w:val="000000"/>
          <w:sz w:val="24"/>
          <w:szCs w:val="24"/>
        </w:rPr>
        <w:t xml:space="preserve"> responden (</w:t>
      </w:r>
      <w:r>
        <w:rPr>
          <w:rFonts w:ascii="Times New Roman" w:hAnsi="Times New Roman"/>
          <w:sz w:val="24"/>
        </w:rPr>
        <w:t>5</w:t>
      </w:r>
      <w:r w:rsidR="00E5653E">
        <w:rPr>
          <w:rFonts w:ascii="Times New Roman" w:hAnsi="Times New Roman"/>
          <w:sz w:val="24"/>
        </w:rPr>
        <w:t>1,0</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 xml:space="preserve">Pertanyaan No. 5 </w:t>
      </w:r>
      <w:r>
        <w:rPr>
          <w:rFonts w:ascii="Times New Roman" w:hAnsi="Times New Roman"/>
          <w:sz w:val="24"/>
          <w:szCs w:val="24"/>
        </w:rPr>
        <w:t>sebagian besar responden menjawab “</w:t>
      </w:r>
      <w:r w:rsidR="00E5653E">
        <w:rPr>
          <w:rFonts w:ascii="Times New Roman" w:hAnsi="Times New Roman"/>
          <w:sz w:val="24"/>
          <w:szCs w:val="24"/>
        </w:rPr>
        <w:t>Ya</w:t>
      </w:r>
      <w:r>
        <w:rPr>
          <w:rFonts w:ascii="Times New Roman" w:hAnsi="Times New Roman"/>
          <w:sz w:val="24"/>
          <w:szCs w:val="24"/>
        </w:rPr>
        <w:t xml:space="preserve">” yaitu sebanyak </w:t>
      </w:r>
      <w:r w:rsidR="00E5653E">
        <w:rPr>
          <w:rFonts w:ascii="Times New Roman" w:hAnsi="Times New Roman"/>
          <w:color w:val="000000"/>
          <w:sz w:val="24"/>
          <w:szCs w:val="24"/>
        </w:rPr>
        <w:t>51</w:t>
      </w:r>
      <w:r>
        <w:rPr>
          <w:rFonts w:ascii="Times New Roman" w:hAnsi="Times New Roman"/>
          <w:color w:val="000000"/>
          <w:sz w:val="24"/>
          <w:szCs w:val="24"/>
        </w:rPr>
        <w:t xml:space="preserve"> responden (</w:t>
      </w:r>
      <w:r w:rsidR="00E5653E">
        <w:rPr>
          <w:rFonts w:ascii="Times New Roman" w:hAnsi="Times New Roman"/>
          <w:sz w:val="24"/>
        </w:rPr>
        <w:t>51,0</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 xml:space="preserve">Pertanyaan No. 6 </w:t>
      </w:r>
      <w:r>
        <w:rPr>
          <w:rFonts w:ascii="Times New Roman" w:hAnsi="Times New Roman"/>
          <w:sz w:val="24"/>
          <w:szCs w:val="24"/>
        </w:rPr>
        <w:t xml:space="preserve">sebagian besar responden menjawab “Tidak” yaitu sebanyak </w:t>
      </w:r>
      <w:r w:rsidR="00E5653E">
        <w:rPr>
          <w:rFonts w:ascii="Times New Roman" w:hAnsi="Times New Roman"/>
          <w:color w:val="000000"/>
          <w:sz w:val="24"/>
          <w:szCs w:val="24"/>
        </w:rPr>
        <w:t>51</w:t>
      </w:r>
      <w:r>
        <w:rPr>
          <w:rFonts w:ascii="Times New Roman" w:hAnsi="Times New Roman"/>
          <w:color w:val="000000"/>
          <w:sz w:val="24"/>
          <w:szCs w:val="24"/>
        </w:rPr>
        <w:t xml:space="preserve"> responden (</w:t>
      </w:r>
      <w:r w:rsidR="00E5653E">
        <w:rPr>
          <w:rFonts w:ascii="Times New Roman" w:hAnsi="Times New Roman"/>
          <w:sz w:val="24"/>
        </w:rPr>
        <w:t>51,0</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 xml:space="preserve">Pertanyaan No. 7 </w:t>
      </w:r>
      <w:r>
        <w:rPr>
          <w:rFonts w:ascii="Times New Roman" w:hAnsi="Times New Roman"/>
          <w:sz w:val="24"/>
          <w:szCs w:val="24"/>
        </w:rPr>
        <w:t xml:space="preserve">sebagian besar responden menjawab “Tidak” yaitu sebanyak </w:t>
      </w:r>
      <w:r w:rsidR="00E5653E">
        <w:rPr>
          <w:rFonts w:ascii="Times New Roman" w:hAnsi="Times New Roman"/>
          <w:color w:val="000000"/>
          <w:sz w:val="24"/>
          <w:szCs w:val="24"/>
        </w:rPr>
        <w:t>51 responden (</w:t>
      </w:r>
      <w:r w:rsidR="00E5653E">
        <w:rPr>
          <w:rFonts w:ascii="Times New Roman" w:hAnsi="Times New Roman"/>
          <w:sz w:val="24"/>
        </w:rPr>
        <w:t>51,0</w:t>
      </w:r>
      <w:r w:rsidR="00E5653E">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 xml:space="preserve">Pertanyaan No. 8 </w:t>
      </w:r>
      <w:r>
        <w:rPr>
          <w:rFonts w:ascii="Times New Roman" w:hAnsi="Times New Roman"/>
          <w:sz w:val="24"/>
          <w:szCs w:val="24"/>
        </w:rPr>
        <w:t xml:space="preserve">sebagian besar responden menjawab “Tidak” yaitu sebanyak </w:t>
      </w:r>
      <w:r w:rsidR="00E5653E">
        <w:rPr>
          <w:rFonts w:ascii="Times New Roman" w:hAnsi="Times New Roman"/>
          <w:color w:val="000000"/>
          <w:sz w:val="24"/>
          <w:szCs w:val="24"/>
        </w:rPr>
        <w:t>51 responden (</w:t>
      </w:r>
      <w:r w:rsidR="00E5653E">
        <w:rPr>
          <w:rFonts w:ascii="Times New Roman" w:hAnsi="Times New Roman"/>
          <w:sz w:val="24"/>
        </w:rPr>
        <w:t>51,0</w:t>
      </w:r>
      <w:r w:rsidR="00E5653E">
        <w:rPr>
          <w:rFonts w:ascii="Times New Roman" w:hAnsi="Times New Roman"/>
          <w:color w:val="000000"/>
          <w:sz w:val="24"/>
          <w:szCs w:val="24"/>
        </w:rPr>
        <w:t>%)</w:t>
      </w:r>
      <w:r>
        <w:rPr>
          <w:rFonts w:ascii="Times New Roman" w:hAnsi="Times New Roman"/>
          <w:sz w:val="24"/>
          <w:szCs w:val="24"/>
        </w:rPr>
        <w:t xml:space="preserve">. Selanjutnya pada </w:t>
      </w:r>
      <w:r>
        <w:rPr>
          <w:rFonts w:ascii="Times New Roman" w:hAnsi="Times New Roman"/>
          <w:color w:val="000000"/>
          <w:sz w:val="24"/>
          <w:szCs w:val="24"/>
        </w:rPr>
        <w:t xml:space="preserve">pertanyaan No. 9 </w:t>
      </w:r>
      <w:r>
        <w:rPr>
          <w:rFonts w:ascii="Times New Roman" w:hAnsi="Times New Roman"/>
          <w:sz w:val="24"/>
          <w:szCs w:val="24"/>
        </w:rPr>
        <w:t xml:space="preserve">sebagian besar responden menjawab “Tidak” yaitu sebanyak </w:t>
      </w:r>
      <w:r w:rsidR="00E5653E">
        <w:rPr>
          <w:rFonts w:ascii="Times New Roman" w:hAnsi="Times New Roman"/>
          <w:color w:val="000000"/>
          <w:sz w:val="24"/>
          <w:szCs w:val="24"/>
        </w:rPr>
        <w:t>51 responden (</w:t>
      </w:r>
      <w:r w:rsidR="00E5653E">
        <w:rPr>
          <w:rFonts w:ascii="Times New Roman" w:hAnsi="Times New Roman"/>
          <w:sz w:val="24"/>
        </w:rPr>
        <w:t>51,0</w:t>
      </w:r>
      <w:r w:rsidR="00E5653E">
        <w:rPr>
          <w:rFonts w:ascii="Times New Roman" w:hAnsi="Times New Roman"/>
          <w:color w:val="000000"/>
          <w:sz w:val="24"/>
          <w:szCs w:val="24"/>
        </w:rPr>
        <w:t>%)</w:t>
      </w:r>
      <w:r>
        <w:rPr>
          <w:rFonts w:ascii="Times New Roman" w:hAnsi="Times New Roman"/>
          <w:sz w:val="24"/>
          <w:szCs w:val="24"/>
        </w:rPr>
        <w:t xml:space="preserve">. </w:t>
      </w:r>
    </w:p>
    <w:p w:rsidR="00557F73" w:rsidRDefault="00557F73" w:rsidP="00557F73">
      <w:pPr>
        <w:autoSpaceDE w:val="0"/>
        <w:autoSpaceDN w:val="0"/>
        <w:adjustRightInd w:val="0"/>
        <w:spacing w:after="0" w:line="480" w:lineRule="auto"/>
        <w:ind w:firstLine="720"/>
        <w:jc w:val="both"/>
        <w:rPr>
          <w:rFonts w:ascii="Times New Roman" w:hAnsi="Times New Roman"/>
          <w:color w:val="000000" w:themeColor="text1"/>
          <w:sz w:val="24"/>
          <w:szCs w:val="24"/>
        </w:rPr>
      </w:pPr>
      <w:r w:rsidRPr="00F33475">
        <w:rPr>
          <w:rFonts w:ascii="Times New Roman" w:hAnsi="Times New Roman"/>
          <w:color w:val="000000" w:themeColor="text1"/>
          <w:sz w:val="24"/>
          <w:szCs w:val="24"/>
        </w:rPr>
        <w:t xml:space="preserve">Berdasarkan distribusi jawaban responden maka </w:t>
      </w:r>
      <w:r>
        <w:rPr>
          <w:rFonts w:ascii="Times New Roman" w:hAnsi="Times New Roman"/>
          <w:color w:val="000000" w:themeColor="text1"/>
          <w:sz w:val="24"/>
          <w:szCs w:val="24"/>
        </w:rPr>
        <w:t>kepuasan</w:t>
      </w:r>
      <w:r w:rsidRPr="00F33475">
        <w:rPr>
          <w:rFonts w:ascii="Times New Roman" w:hAnsi="Times New Roman"/>
          <w:color w:val="000000" w:themeColor="text1"/>
          <w:sz w:val="24"/>
          <w:szCs w:val="24"/>
        </w:rPr>
        <w:t xml:space="preserve"> dapat dikategorikan sebagai berikut :</w:t>
      </w:r>
    </w:p>
    <w:p w:rsidR="00557F73" w:rsidRPr="00A56D65" w:rsidRDefault="00557F73" w:rsidP="00557F73">
      <w:pPr>
        <w:autoSpaceDE w:val="0"/>
        <w:autoSpaceDN w:val="0"/>
        <w:adjustRightInd w:val="0"/>
        <w:spacing w:after="0" w:line="240" w:lineRule="auto"/>
        <w:ind w:left="1134" w:hanging="1134"/>
        <w:jc w:val="both"/>
        <w:rPr>
          <w:rFonts w:ascii="Times New Roman" w:hAnsi="Times New Roman"/>
          <w:b/>
          <w:bCs/>
          <w:sz w:val="24"/>
          <w:szCs w:val="24"/>
        </w:rPr>
      </w:pPr>
      <w:r w:rsidRPr="00A56D65">
        <w:rPr>
          <w:rFonts w:ascii="Times New Roman" w:hAnsi="Times New Roman"/>
          <w:b/>
          <w:bCs/>
          <w:sz w:val="24"/>
          <w:szCs w:val="24"/>
        </w:rPr>
        <w:lastRenderedPageBreak/>
        <w:t>Tabel 4.</w:t>
      </w:r>
      <w:r>
        <w:rPr>
          <w:rFonts w:ascii="Times New Roman" w:hAnsi="Times New Roman"/>
          <w:b/>
          <w:bCs/>
          <w:sz w:val="24"/>
          <w:szCs w:val="24"/>
        </w:rPr>
        <w:t>9</w:t>
      </w:r>
      <w:r w:rsidRPr="00A56D65">
        <w:rPr>
          <w:rFonts w:ascii="Times New Roman" w:hAnsi="Times New Roman"/>
          <w:b/>
          <w:bCs/>
          <w:sz w:val="24"/>
          <w:szCs w:val="24"/>
        </w:rPr>
        <w:t>.</w:t>
      </w:r>
      <w:r w:rsidRPr="00A56D65">
        <w:rPr>
          <w:rFonts w:ascii="Times New Roman" w:hAnsi="Times New Roman"/>
          <w:b/>
          <w:bCs/>
          <w:sz w:val="24"/>
          <w:szCs w:val="24"/>
        </w:rPr>
        <w:tab/>
      </w:r>
      <w:r w:rsidRPr="001F6ABF">
        <w:rPr>
          <w:rFonts w:ascii="Times New Roman" w:hAnsi="Times New Roman"/>
          <w:b/>
          <w:bCs/>
          <w:sz w:val="24"/>
          <w:szCs w:val="24"/>
        </w:rPr>
        <w:t xml:space="preserve">Distribusi Frekuensi Berdasarkan </w:t>
      </w:r>
      <w:r>
        <w:rPr>
          <w:rFonts w:ascii="Times New Roman" w:hAnsi="Times New Roman"/>
          <w:b/>
          <w:bCs/>
          <w:sz w:val="24"/>
          <w:szCs w:val="24"/>
        </w:rPr>
        <w:t xml:space="preserve">Kepuasan </w:t>
      </w:r>
      <w:r w:rsidR="00643A74" w:rsidRPr="0028619C">
        <w:rPr>
          <w:rFonts w:ascii="Times New Roman" w:hAnsi="Times New Roman"/>
          <w:b/>
          <w:color w:val="000000" w:themeColor="text1"/>
          <w:sz w:val="24"/>
          <w:szCs w:val="24"/>
        </w:rPr>
        <w:t xml:space="preserve">di </w:t>
      </w:r>
      <w:r w:rsidR="00643A74">
        <w:rPr>
          <w:rFonts w:ascii="Times New Roman" w:hAnsi="Times New Roman"/>
          <w:b/>
          <w:sz w:val="24"/>
          <w:szCs w:val="24"/>
        </w:rPr>
        <w:t>Klinik Penyakit Dalam Rumah Sakit Dr. Pirngadi Medan</w:t>
      </w:r>
      <w:r w:rsidR="00643A74" w:rsidRPr="0028619C">
        <w:rPr>
          <w:rFonts w:ascii="Times New Roman" w:hAnsi="Times New Roman"/>
          <w:b/>
          <w:sz w:val="24"/>
          <w:szCs w:val="24"/>
        </w:rPr>
        <w:t xml:space="preserve"> Tahun 20</w:t>
      </w:r>
      <w:r w:rsidR="00761E16">
        <w:rPr>
          <w:rFonts w:ascii="Times New Roman" w:hAnsi="Times New Roman"/>
          <w:b/>
          <w:sz w:val="24"/>
          <w:szCs w:val="24"/>
        </w:rPr>
        <w:t>20</w:t>
      </w:r>
    </w:p>
    <w:p w:rsidR="00557F73" w:rsidRPr="00A56D65" w:rsidRDefault="00557F73" w:rsidP="00557F73">
      <w:pPr>
        <w:autoSpaceDE w:val="0"/>
        <w:autoSpaceDN w:val="0"/>
        <w:adjustRightInd w:val="0"/>
        <w:spacing w:after="0" w:line="240" w:lineRule="auto"/>
        <w:jc w:val="both"/>
        <w:rPr>
          <w:rFonts w:ascii="Times New Roman" w:hAnsi="Times New Roman"/>
          <w:b/>
          <w:bCs/>
          <w:sz w:val="1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1"/>
        <w:gridCol w:w="4985"/>
        <w:gridCol w:w="1155"/>
        <w:gridCol w:w="1199"/>
      </w:tblGrid>
      <w:tr w:rsidR="00557F73" w:rsidRPr="00A56D65" w:rsidTr="003E04D4">
        <w:trPr>
          <w:jc w:val="center"/>
        </w:trPr>
        <w:tc>
          <w:tcPr>
            <w:tcW w:w="571" w:type="dxa"/>
            <w:tcBorders>
              <w:left w:val="nil"/>
              <w:bottom w:val="single" w:sz="4" w:space="0" w:color="auto"/>
              <w:right w:val="nil"/>
            </w:tcBorders>
          </w:tcPr>
          <w:p w:rsidR="00557F73" w:rsidRPr="00A56D65" w:rsidRDefault="00557F73" w:rsidP="003E04D4">
            <w:pPr>
              <w:tabs>
                <w:tab w:val="center" w:pos="4680"/>
                <w:tab w:val="right" w:pos="9360"/>
              </w:tabs>
              <w:autoSpaceDE w:val="0"/>
              <w:autoSpaceDN w:val="0"/>
              <w:adjustRightInd w:val="0"/>
              <w:spacing w:after="0" w:line="240" w:lineRule="auto"/>
              <w:jc w:val="center"/>
              <w:rPr>
                <w:rFonts w:ascii="Times New Roman" w:hAnsi="Times New Roman"/>
                <w:b/>
                <w:bCs/>
                <w:sz w:val="24"/>
                <w:szCs w:val="24"/>
              </w:rPr>
            </w:pPr>
            <w:r w:rsidRPr="00A56D65">
              <w:rPr>
                <w:rFonts w:ascii="Times New Roman" w:hAnsi="Times New Roman"/>
                <w:b/>
                <w:bCs/>
                <w:sz w:val="24"/>
                <w:szCs w:val="24"/>
              </w:rPr>
              <w:t>No.</w:t>
            </w:r>
          </w:p>
        </w:tc>
        <w:tc>
          <w:tcPr>
            <w:tcW w:w="4985" w:type="dxa"/>
            <w:tcBorders>
              <w:left w:val="nil"/>
              <w:bottom w:val="single" w:sz="4" w:space="0" w:color="auto"/>
              <w:right w:val="nil"/>
            </w:tcBorders>
          </w:tcPr>
          <w:p w:rsidR="00557F73" w:rsidRPr="00606B3F" w:rsidRDefault="00557F73" w:rsidP="003E04D4">
            <w:pPr>
              <w:tabs>
                <w:tab w:val="center" w:pos="4680"/>
                <w:tab w:val="right" w:pos="9360"/>
              </w:tabs>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Kepuasan</w:t>
            </w:r>
          </w:p>
        </w:tc>
        <w:tc>
          <w:tcPr>
            <w:tcW w:w="1155" w:type="dxa"/>
            <w:tcBorders>
              <w:left w:val="nil"/>
              <w:bottom w:val="single" w:sz="4" w:space="0" w:color="auto"/>
              <w:right w:val="nil"/>
            </w:tcBorders>
          </w:tcPr>
          <w:p w:rsidR="00557F73" w:rsidRPr="00A56D65" w:rsidRDefault="00557F73" w:rsidP="003E04D4">
            <w:pPr>
              <w:tabs>
                <w:tab w:val="center" w:pos="4680"/>
                <w:tab w:val="right" w:pos="9360"/>
              </w:tabs>
              <w:autoSpaceDE w:val="0"/>
              <w:autoSpaceDN w:val="0"/>
              <w:adjustRightInd w:val="0"/>
              <w:spacing w:after="0" w:line="240" w:lineRule="auto"/>
              <w:jc w:val="center"/>
              <w:rPr>
                <w:rFonts w:ascii="Times New Roman" w:hAnsi="Times New Roman"/>
                <w:b/>
                <w:bCs/>
                <w:sz w:val="24"/>
                <w:szCs w:val="24"/>
              </w:rPr>
            </w:pPr>
            <w:r w:rsidRPr="00A56D65">
              <w:rPr>
                <w:rFonts w:ascii="Times New Roman" w:hAnsi="Times New Roman"/>
                <w:b/>
                <w:bCs/>
                <w:sz w:val="24"/>
                <w:szCs w:val="24"/>
              </w:rPr>
              <w:t>f</w:t>
            </w:r>
          </w:p>
        </w:tc>
        <w:tc>
          <w:tcPr>
            <w:tcW w:w="1199" w:type="dxa"/>
            <w:tcBorders>
              <w:left w:val="nil"/>
              <w:bottom w:val="single" w:sz="4" w:space="0" w:color="auto"/>
              <w:right w:val="nil"/>
            </w:tcBorders>
          </w:tcPr>
          <w:p w:rsidR="00557F73" w:rsidRPr="00A56D65" w:rsidRDefault="00557F73" w:rsidP="003E04D4">
            <w:pPr>
              <w:tabs>
                <w:tab w:val="center" w:pos="4680"/>
                <w:tab w:val="right" w:pos="9360"/>
              </w:tabs>
              <w:autoSpaceDE w:val="0"/>
              <w:autoSpaceDN w:val="0"/>
              <w:adjustRightInd w:val="0"/>
              <w:spacing w:after="0" w:line="240" w:lineRule="auto"/>
              <w:jc w:val="center"/>
              <w:rPr>
                <w:rFonts w:ascii="Times New Roman" w:hAnsi="Times New Roman"/>
                <w:b/>
                <w:bCs/>
                <w:sz w:val="24"/>
                <w:szCs w:val="24"/>
              </w:rPr>
            </w:pPr>
            <w:r w:rsidRPr="00A56D65">
              <w:rPr>
                <w:rFonts w:ascii="Times New Roman" w:hAnsi="Times New Roman"/>
                <w:b/>
                <w:bCs/>
                <w:sz w:val="24"/>
                <w:szCs w:val="24"/>
              </w:rPr>
              <w:t>%</w:t>
            </w:r>
          </w:p>
        </w:tc>
      </w:tr>
      <w:tr w:rsidR="00557F73" w:rsidRPr="00A56D65" w:rsidTr="003E04D4">
        <w:trPr>
          <w:jc w:val="center"/>
        </w:trPr>
        <w:tc>
          <w:tcPr>
            <w:tcW w:w="571" w:type="dxa"/>
            <w:tcBorders>
              <w:top w:val="single" w:sz="4" w:space="0" w:color="auto"/>
              <w:left w:val="nil"/>
              <w:bottom w:val="nil"/>
              <w:right w:val="nil"/>
            </w:tcBorders>
          </w:tcPr>
          <w:p w:rsidR="00557F73" w:rsidRPr="00A56D65" w:rsidRDefault="00557F73" w:rsidP="003E04D4">
            <w:pPr>
              <w:tabs>
                <w:tab w:val="center" w:pos="4680"/>
                <w:tab w:val="right" w:pos="9360"/>
              </w:tabs>
              <w:autoSpaceDE w:val="0"/>
              <w:autoSpaceDN w:val="0"/>
              <w:adjustRightInd w:val="0"/>
              <w:spacing w:after="0" w:line="240" w:lineRule="auto"/>
              <w:jc w:val="center"/>
              <w:rPr>
                <w:rFonts w:ascii="Times New Roman" w:hAnsi="Times New Roman"/>
                <w:bCs/>
                <w:sz w:val="24"/>
                <w:szCs w:val="24"/>
              </w:rPr>
            </w:pPr>
            <w:r w:rsidRPr="00A56D65">
              <w:rPr>
                <w:rFonts w:ascii="Times New Roman" w:hAnsi="Times New Roman"/>
                <w:bCs/>
                <w:sz w:val="24"/>
                <w:szCs w:val="24"/>
              </w:rPr>
              <w:t>1</w:t>
            </w:r>
          </w:p>
        </w:tc>
        <w:tc>
          <w:tcPr>
            <w:tcW w:w="4985" w:type="dxa"/>
            <w:tcBorders>
              <w:top w:val="single" w:sz="4" w:space="0" w:color="auto"/>
              <w:left w:val="nil"/>
              <w:bottom w:val="nil"/>
              <w:right w:val="nil"/>
            </w:tcBorders>
          </w:tcPr>
          <w:p w:rsidR="00557F73" w:rsidRPr="00DC2A69" w:rsidRDefault="00557F73" w:rsidP="003E04D4">
            <w:pPr>
              <w:tabs>
                <w:tab w:val="center" w:pos="4680"/>
                <w:tab w:val="right" w:pos="9360"/>
              </w:tabs>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Puas</w:t>
            </w:r>
          </w:p>
        </w:tc>
        <w:tc>
          <w:tcPr>
            <w:tcW w:w="1155" w:type="dxa"/>
            <w:tcBorders>
              <w:top w:val="single" w:sz="4" w:space="0" w:color="auto"/>
              <w:left w:val="nil"/>
              <w:bottom w:val="nil"/>
              <w:right w:val="nil"/>
            </w:tcBorders>
          </w:tcPr>
          <w:p w:rsidR="00557F73" w:rsidRPr="006B16B2" w:rsidRDefault="00D857F3" w:rsidP="003E04D4">
            <w:pPr>
              <w:tabs>
                <w:tab w:val="center" w:pos="4680"/>
                <w:tab w:val="right" w:pos="9360"/>
              </w:tabs>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45</w:t>
            </w:r>
          </w:p>
        </w:tc>
        <w:tc>
          <w:tcPr>
            <w:tcW w:w="1199" w:type="dxa"/>
            <w:tcBorders>
              <w:top w:val="single" w:sz="4" w:space="0" w:color="auto"/>
              <w:left w:val="nil"/>
              <w:bottom w:val="nil"/>
              <w:right w:val="nil"/>
            </w:tcBorders>
          </w:tcPr>
          <w:p w:rsidR="00557F73" w:rsidRPr="006C32CE" w:rsidRDefault="00D857F3" w:rsidP="003E04D4">
            <w:pPr>
              <w:tabs>
                <w:tab w:val="center" w:pos="4680"/>
                <w:tab w:val="right" w:pos="9360"/>
              </w:tabs>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45,0</w:t>
            </w:r>
          </w:p>
        </w:tc>
      </w:tr>
      <w:tr w:rsidR="00557F73" w:rsidRPr="00A56D65" w:rsidTr="003E04D4">
        <w:trPr>
          <w:jc w:val="center"/>
        </w:trPr>
        <w:tc>
          <w:tcPr>
            <w:tcW w:w="571" w:type="dxa"/>
            <w:tcBorders>
              <w:top w:val="nil"/>
              <w:left w:val="nil"/>
              <w:bottom w:val="single" w:sz="4" w:space="0" w:color="auto"/>
              <w:right w:val="nil"/>
            </w:tcBorders>
          </w:tcPr>
          <w:p w:rsidR="00557F73" w:rsidRPr="00A56D65" w:rsidRDefault="00557F73" w:rsidP="003E04D4">
            <w:pPr>
              <w:tabs>
                <w:tab w:val="center" w:pos="4680"/>
                <w:tab w:val="right" w:pos="9360"/>
              </w:tabs>
              <w:autoSpaceDE w:val="0"/>
              <w:autoSpaceDN w:val="0"/>
              <w:adjustRightInd w:val="0"/>
              <w:spacing w:after="0" w:line="240" w:lineRule="auto"/>
              <w:jc w:val="center"/>
              <w:rPr>
                <w:rFonts w:ascii="Times New Roman" w:hAnsi="Times New Roman"/>
                <w:bCs/>
                <w:sz w:val="24"/>
                <w:szCs w:val="24"/>
              </w:rPr>
            </w:pPr>
            <w:r w:rsidRPr="00A56D65">
              <w:rPr>
                <w:rFonts w:ascii="Times New Roman" w:hAnsi="Times New Roman"/>
                <w:bCs/>
                <w:sz w:val="24"/>
                <w:szCs w:val="24"/>
              </w:rPr>
              <w:t>2</w:t>
            </w:r>
          </w:p>
        </w:tc>
        <w:tc>
          <w:tcPr>
            <w:tcW w:w="4985" w:type="dxa"/>
            <w:tcBorders>
              <w:top w:val="nil"/>
              <w:left w:val="nil"/>
              <w:bottom w:val="single" w:sz="4" w:space="0" w:color="auto"/>
              <w:right w:val="nil"/>
            </w:tcBorders>
          </w:tcPr>
          <w:p w:rsidR="00557F73" w:rsidRPr="00176633" w:rsidRDefault="00956170" w:rsidP="003E04D4">
            <w:pPr>
              <w:tabs>
                <w:tab w:val="center" w:pos="4680"/>
                <w:tab w:val="right" w:pos="9360"/>
              </w:tabs>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Tidak</w:t>
            </w:r>
            <w:r w:rsidR="00557F73">
              <w:rPr>
                <w:rFonts w:ascii="Times New Roman" w:hAnsi="Times New Roman"/>
                <w:bCs/>
                <w:sz w:val="24"/>
                <w:szCs w:val="24"/>
              </w:rPr>
              <w:t xml:space="preserve"> Puas</w:t>
            </w:r>
          </w:p>
        </w:tc>
        <w:tc>
          <w:tcPr>
            <w:tcW w:w="1155" w:type="dxa"/>
            <w:tcBorders>
              <w:top w:val="nil"/>
              <w:left w:val="nil"/>
              <w:bottom w:val="single" w:sz="4" w:space="0" w:color="auto"/>
              <w:right w:val="nil"/>
            </w:tcBorders>
          </w:tcPr>
          <w:p w:rsidR="00557F73" w:rsidRPr="006B16B2" w:rsidRDefault="00D857F3" w:rsidP="003E04D4">
            <w:pPr>
              <w:tabs>
                <w:tab w:val="center" w:pos="4680"/>
                <w:tab w:val="right" w:pos="9360"/>
              </w:tabs>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55</w:t>
            </w:r>
          </w:p>
        </w:tc>
        <w:tc>
          <w:tcPr>
            <w:tcW w:w="1199" w:type="dxa"/>
            <w:tcBorders>
              <w:top w:val="nil"/>
              <w:left w:val="nil"/>
              <w:bottom w:val="single" w:sz="4" w:space="0" w:color="auto"/>
              <w:right w:val="nil"/>
            </w:tcBorders>
          </w:tcPr>
          <w:p w:rsidR="00557F73" w:rsidRPr="00DB5A9C" w:rsidRDefault="00D857F3" w:rsidP="003E04D4">
            <w:pPr>
              <w:tabs>
                <w:tab w:val="center" w:pos="4680"/>
                <w:tab w:val="right" w:pos="9360"/>
              </w:tabs>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55,0</w:t>
            </w:r>
          </w:p>
        </w:tc>
      </w:tr>
      <w:tr w:rsidR="00557F73" w:rsidRPr="00A56D65" w:rsidTr="003E04D4">
        <w:trPr>
          <w:jc w:val="center"/>
        </w:trPr>
        <w:tc>
          <w:tcPr>
            <w:tcW w:w="5556" w:type="dxa"/>
            <w:gridSpan w:val="2"/>
            <w:tcBorders>
              <w:top w:val="single" w:sz="4" w:space="0" w:color="auto"/>
              <w:left w:val="nil"/>
              <w:right w:val="nil"/>
            </w:tcBorders>
          </w:tcPr>
          <w:p w:rsidR="00557F73" w:rsidRPr="00A56D65" w:rsidRDefault="00557F73" w:rsidP="003E04D4">
            <w:pPr>
              <w:tabs>
                <w:tab w:val="center" w:pos="4680"/>
                <w:tab w:val="right" w:pos="9360"/>
              </w:tabs>
              <w:autoSpaceDE w:val="0"/>
              <w:autoSpaceDN w:val="0"/>
              <w:adjustRightInd w:val="0"/>
              <w:spacing w:after="0" w:line="240" w:lineRule="auto"/>
              <w:ind w:left="588"/>
              <w:jc w:val="both"/>
              <w:rPr>
                <w:rFonts w:ascii="Times New Roman" w:hAnsi="Times New Roman"/>
                <w:b/>
                <w:bCs/>
                <w:sz w:val="24"/>
                <w:szCs w:val="24"/>
              </w:rPr>
            </w:pPr>
            <w:r w:rsidRPr="00A56D65">
              <w:rPr>
                <w:rFonts w:ascii="Times New Roman" w:hAnsi="Times New Roman"/>
                <w:b/>
                <w:bCs/>
                <w:sz w:val="24"/>
                <w:szCs w:val="24"/>
              </w:rPr>
              <w:t>Jumlah</w:t>
            </w:r>
          </w:p>
        </w:tc>
        <w:tc>
          <w:tcPr>
            <w:tcW w:w="1155" w:type="dxa"/>
            <w:tcBorders>
              <w:top w:val="single" w:sz="4" w:space="0" w:color="auto"/>
              <w:left w:val="nil"/>
              <w:right w:val="nil"/>
            </w:tcBorders>
          </w:tcPr>
          <w:p w:rsidR="00557F73" w:rsidRPr="000E60A1" w:rsidRDefault="00143537" w:rsidP="003E04D4">
            <w:pPr>
              <w:tabs>
                <w:tab w:val="center" w:pos="4680"/>
                <w:tab w:val="right" w:pos="9360"/>
              </w:tabs>
              <w:spacing w:after="0" w:line="240" w:lineRule="auto"/>
              <w:jc w:val="center"/>
              <w:rPr>
                <w:rFonts w:ascii="Times New Roman" w:hAnsi="Times New Roman"/>
                <w:b/>
                <w:bCs/>
                <w:sz w:val="24"/>
                <w:szCs w:val="24"/>
              </w:rPr>
            </w:pPr>
            <w:r>
              <w:rPr>
                <w:rFonts w:ascii="Times New Roman" w:hAnsi="Times New Roman"/>
                <w:b/>
                <w:bCs/>
                <w:sz w:val="24"/>
                <w:szCs w:val="24"/>
              </w:rPr>
              <w:t>100</w:t>
            </w:r>
          </w:p>
        </w:tc>
        <w:tc>
          <w:tcPr>
            <w:tcW w:w="1199" w:type="dxa"/>
            <w:tcBorders>
              <w:top w:val="single" w:sz="4" w:space="0" w:color="auto"/>
              <w:left w:val="nil"/>
              <w:right w:val="nil"/>
            </w:tcBorders>
          </w:tcPr>
          <w:p w:rsidR="00557F73" w:rsidRPr="00A56D65" w:rsidRDefault="00557F73" w:rsidP="003E04D4">
            <w:pPr>
              <w:tabs>
                <w:tab w:val="center" w:pos="4680"/>
                <w:tab w:val="right" w:pos="9360"/>
              </w:tabs>
              <w:spacing w:after="0" w:line="240" w:lineRule="auto"/>
              <w:jc w:val="center"/>
              <w:rPr>
                <w:rFonts w:ascii="Times New Roman" w:hAnsi="Times New Roman"/>
                <w:b/>
                <w:bCs/>
                <w:sz w:val="24"/>
                <w:szCs w:val="24"/>
              </w:rPr>
            </w:pPr>
            <w:r w:rsidRPr="00A56D65">
              <w:rPr>
                <w:rFonts w:ascii="Times New Roman" w:hAnsi="Times New Roman"/>
                <w:b/>
                <w:bCs/>
                <w:sz w:val="24"/>
                <w:szCs w:val="24"/>
              </w:rPr>
              <w:t>100</w:t>
            </w:r>
          </w:p>
        </w:tc>
      </w:tr>
    </w:tbl>
    <w:p w:rsidR="00557F73" w:rsidRDefault="00557F73" w:rsidP="00557F73">
      <w:pPr>
        <w:autoSpaceDE w:val="0"/>
        <w:autoSpaceDN w:val="0"/>
        <w:adjustRightInd w:val="0"/>
        <w:spacing w:after="0" w:line="240" w:lineRule="auto"/>
        <w:jc w:val="both"/>
        <w:rPr>
          <w:rFonts w:ascii="Times New Roman" w:hAnsi="Times New Roman"/>
          <w:b/>
          <w:bCs/>
          <w:sz w:val="24"/>
          <w:szCs w:val="24"/>
        </w:rPr>
      </w:pPr>
    </w:p>
    <w:p w:rsidR="00557F73" w:rsidRDefault="00557F73" w:rsidP="00557F73">
      <w:pPr>
        <w:autoSpaceDE w:val="0"/>
        <w:autoSpaceDN w:val="0"/>
        <w:adjustRightInd w:val="0"/>
        <w:spacing w:after="0" w:line="480" w:lineRule="auto"/>
        <w:ind w:firstLine="720"/>
        <w:jc w:val="both"/>
        <w:rPr>
          <w:rFonts w:ascii="Times New Roman" w:hAnsi="Times New Roman"/>
          <w:sz w:val="24"/>
          <w:szCs w:val="24"/>
        </w:rPr>
      </w:pPr>
      <w:r w:rsidRPr="00A56D65">
        <w:rPr>
          <w:rFonts w:ascii="Times New Roman" w:hAnsi="Times New Roman"/>
          <w:sz w:val="24"/>
          <w:szCs w:val="24"/>
        </w:rPr>
        <w:t>Berdasarkan tabel 4.</w:t>
      </w:r>
      <w:r>
        <w:rPr>
          <w:rFonts w:ascii="Times New Roman" w:hAnsi="Times New Roman"/>
          <w:sz w:val="24"/>
          <w:szCs w:val="24"/>
        </w:rPr>
        <w:t>9</w:t>
      </w:r>
      <w:r w:rsidRPr="00A56D65">
        <w:rPr>
          <w:rFonts w:ascii="Times New Roman" w:hAnsi="Times New Roman"/>
          <w:sz w:val="24"/>
          <w:szCs w:val="24"/>
        </w:rPr>
        <w:t xml:space="preserve">. dapat dilihat bahwa dari </w:t>
      </w:r>
      <w:r>
        <w:rPr>
          <w:rFonts w:ascii="Times New Roman" w:hAnsi="Times New Roman"/>
          <w:sz w:val="24"/>
          <w:szCs w:val="24"/>
        </w:rPr>
        <w:t>1</w:t>
      </w:r>
      <w:r w:rsidR="00D857F3">
        <w:rPr>
          <w:rFonts w:ascii="Times New Roman" w:hAnsi="Times New Roman"/>
          <w:sz w:val="24"/>
          <w:szCs w:val="24"/>
        </w:rPr>
        <w:t>00</w:t>
      </w:r>
      <w:r w:rsidRPr="00A56D65">
        <w:rPr>
          <w:rFonts w:ascii="Times New Roman" w:hAnsi="Times New Roman"/>
          <w:sz w:val="24"/>
          <w:szCs w:val="24"/>
        </w:rPr>
        <w:t xml:space="preserve"> responden, sebanyak </w:t>
      </w:r>
      <w:r w:rsidR="00D857F3">
        <w:rPr>
          <w:rFonts w:ascii="Times New Roman" w:hAnsi="Times New Roman"/>
          <w:sz w:val="24"/>
          <w:szCs w:val="24"/>
        </w:rPr>
        <w:t>45</w:t>
      </w:r>
      <w:r w:rsidRPr="00A56D65">
        <w:rPr>
          <w:rFonts w:ascii="Times New Roman" w:hAnsi="Times New Roman"/>
          <w:sz w:val="24"/>
          <w:szCs w:val="24"/>
        </w:rPr>
        <w:t xml:space="preserve"> responden (</w:t>
      </w:r>
      <w:r w:rsidR="00D857F3">
        <w:rPr>
          <w:rFonts w:ascii="Times New Roman" w:hAnsi="Times New Roman"/>
          <w:sz w:val="24"/>
          <w:szCs w:val="24"/>
        </w:rPr>
        <w:t>45,0</w:t>
      </w:r>
      <w:r w:rsidRPr="00A56D65">
        <w:rPr>
          <w:rFonts w:ascii="Times New Roman" w:hAnsi="Times New Roman"/>
          <w:sz w:val="24"/>
          <w:szCs w:val="24"/>
        </w:rPr>
        <w:t xml:space="preserve">%) </w:t>
      </w:r>
      <w:r>
        <w:rPr>
          <w:rFonts w:ascii="Times New Roman" w:hAnsi="Times New Roman"/>
          <w:sz w:val="24"/>
          <w:szCs w:val="24"/>
        </w:rPr>
        <w:t xml:space="preserve">merasa puas terhadap mutu pelayanan yang diberikan dan selanjutnya </w:t>
      </w:r>
      <w:r w:rsidR="00D857F3">
        <w:rPr>
          <w:rFonts w:ascii="Times New Roman" w:hAnsi="Times New Roman"/>
          <w:sz w:val="24"/>
          <w:szCs w:val="24"/>
        </w:rPr>
        <w:t>55</w:t>
      </w:r>
      <w:r w:rsidRPr="00A56D65">
        <w:rPr>
          <w:rFonts w:ascii="Times New Roman" w:hAnsi="Times New Roman"/>
          <w:sz w:val="24"/>
          <w:szCs w:val="24"/>
        </w:rPr>
        <w:t xml:space="preserve"> responden (</w:t>
      </w:r>
      <w:r>
        <w:rPr>
          <w:rFonts w:ascii="Times New Roman" w:hAnsi="Times New Roman"/>
          <w:sz w:val="24"/>
          <w:szCs w:val="24"/>
        </w:rPr>
        <w:t>55,</w:t>
      </w:r>
      <w:r w:rsidR="00D857F3">
        <w:rPr>
          <w:rFonts w:ascii="Times New Roman" w:hAnsi="Times New Roman"/>
          <w:sz w:val="24"/>
          <w:szCs w:val="24"/>
        </w:rPr>
        <w:t>0</w:t>
      </w:r>
      <w:r w:rsidRPr="00A56D65">
        <w:rPr>
          <w:rFonts w:ascii="Times New Roman" w:hAnsi="Times New Roman"/>
          <w:sz w:val="24"/>
          <w:szCs w:val="24"/>
        </w:rPr>
        <w:t xml:space="preserve">%) </w:t>
      </w:r>
      <w:r>
        <w:rPr>
          <w:rFonts w:ascii="Times New Roman" w:hAnsi="Times New Roman"/>
          <w:sz w:val="24"/>
          <w:szCs w:val="24"/>
        </w:rPr>
        <w:t xml:space="preserve">merasa </w:t>
      </w:r>
      <w:r w:rsidR="003E04D4">
        <w:rPr>
          <w:rFonts w:ascii="Times New Roman" w:hAnsi="Times New Roman"/>
          <w:sz w:val="24"/>
          <w:szCs w:val="24"/>
        </w:rPr>
        <w:t>tidak</w:t>
      </w:r>
      <w:r>
        <w:rPr>
          <w:rFonts w:ascii="Times New Roman" w:hAnsi="Times New Roman"/>
          <w:sz w:val="24"/>
          <w:szCs w:val="24"/>
        </w:rPr>
        <w:t xml:space="preserve"> puas terhadap mutu pelayanan yang diberikan.</w:t>
      </w:r>
    </w:p>
    <w:p w:rsidR="00557F73" w:rsidRPr="0077779D" w:rsidRDefault="00557F73" w:rsidP="007A786B">
      <w:pPr>
        <w:pStyle w:val="ListParagraph"/>
        <w:numPr>
          <w:ilvl w:val="0"/>
          <w:numId w:val="49"/>
        </w:numPr>
        <w:autoSpaceDE w:val="0"/>
        <w:autoSpaceDN w:val="0"/>
        <w:adjustRightInd w:val="0"/>
        <w:spacing w:after="0" w:line="480" w:lineRule="auto"/>
        <w:ind w:left="426" w:hanging="426"/>
        <w:jc w:val="both"/>
        <w:rPr>
          <w:rFonts w:ascii="Times New Roman" w:hAnsi="Times New Roman"/>
          <w:b/>
          <w:bCs/>
          <w:sz w:val="24"/>
          <w:szCs w:val="24"/>
        </w:rPr>
      </w:pPr>
      <w:r>
        <w:rPr>
          <w:rFonts w:ascii="Times New Roman" w:hAnsi="Times New Roman"/>
          <w:b/>
          <w:bCs/>
          <w:sz w:val="24"/>
          <w:szCs w:val="24"/>
        </w:rPr>
        <w:t>Minat Kunjungan Ulang</w:t>
      </w:r>
    </w:p>
    <w:p w:rsidR="00557F73" w:rsidRDefault="00557F73" w:rsidP="00557F73">
      <w:pPr>
        <w:autoSpaceDE w:val="0"/>
        <w:autoSpaceDN w:val="0"/>
        <w:adjustRightInd w:val="0"/>
        <w:spacing w:after="0" w:line="480" w:lineRule="auto"/>
        <w:ind w:firstLine="720"/>
        <w:jc w:val="both"/>
        <w:rPr>
          <w:rFonts w:ascii="Times New Roman" w:hAnsi="Times New Roman"/>
          <w:color w:val="000000"/>
          <w:sz w:val="24"/>
          <w:szCs w:val="24"/>
        </w:rPr>
      </w:pPr>
      <w:r w:rsidRPr="00D32C2A">
        <w:rPr>
          <w:rFonts w:ascii="Times New Roman" w:hAnsi="Times New Roman"/>
          <w:color w:val="000000"/>
          <w:sz w:val="24"/>
          <w:szCs w:val="24"/>
        </w:rPr>
        <w:t xml:space="preserve">Hasil penelitian dan penjelasan tentang jawaban responden berdasarkan </w:t>
      </w:r>
      <w:r>
        <w:rPr>
          <w:rFonts w:ascii="Times New Roman" w:hAnsi="Times New Roman"/>
          <w:color w:val="000000"/>
          <w:sz w:val="24"/>
          <w:szCs w:val="24"/>
        </w:rPr>
        <w:t>minat kunjungan ulang</w:t>
      </w:r>
      <w:r w:rsidRPr="00D32C2A">
        <w:rPr>
          <w:rFonts w:ascii="Times New Roman" w:hAnsi="Times New Roman"/>
          <w:color w:val="000000"/>
          <w:sz w:val="24"/>
          <w:szCs w:val="24"/>
        </w:rPr>
        <w:t xml:space="preserve"> dapat dilihat pada tabel berikut ini.</w:t>
      </w:r>
    </w:p>
    <w:p w:rsidR="00557F73" w:rsidRPr="00F960AA" w:rsidRDefault="00557F73" w:rsidP="00557F73">
      <w:pPr>
        <w:autoSpaceDE w:val="0"/>
        <w:autoSpaceDN w:val="0"/>
        <w:adjustRightInd w:val="0"/>
        <w:spacing w:after="0" w:line="240" w:lineRule="auto"/>
        <w:ind w:left="1276" w:hanging="1276"/>
        <w:jc w:val="both"/>
        <w:rPr>
          <w:rFonts w:ascii="Times New Roman" w:hAnsi="Times New Roman"/>
          <w:b/>
          <w:color w:val="000000" w:themeColor="text1"/>
          <w:sz w:val="24"/>
          <w:szCs w:val="24"/>
        </w:rPr>
      </w:pPr>
      <w:r w:rsidRPr="00A56D65">
        <w:rPr>
          <w:rFonts w:ascii="Times New Roman" w:hAnsi="Times New Roman"/>
          <w:b/>
          <w:bCs/>
          <w:sz w:val="24"/>
          <w:szCs w:val="24"/>
        </w:rPr>
        <w:t>Tabel 4.</w:t>
      </w:r>
      <w:r>
        <w:rPr>
          <w:rFonts w:ascii="Times New Roman" w:hAnsi="Times New Roman"/>
          <w:b/>
          <w:bCs/>
          <w:sz w:val="24"/>
          <w:szCs w:val="24"/>
        </w:rPr>
        <w:t>1</w:t>
      </w:r>
      <w:r w:rsidR="00C837F8">
        <w:rPr>
          <w:rFonts w:ascii="Times New Roman" w:hAnsi="Times New Roman"/>
          <w:b/>
          <w:bCs/>
          <w:sz w:val="24"/>
          <w:szCs w:val="24"/>
        </w:rPr>
        <w:t>0</w:t>
      </w:r>
      <w:r w:rsidRPr="00A56D65">
        <w:rPr>
          <w:rFonts w:ascii="Times New Roman" w:hAnsi="Times New Roman"/>
          <w:b/>
          <w:bCs/>
          <w:sz w:val="24"/>
          <w:szCs w:val="24"/>
        </w:rPr>
        <w:t>.</w:t>
      </w:r>
      <w:r w:rsidRPr="00A56D65">
        <w:rPr>
          <w:rFonts w:ascii="Times New Roman" w:hAnsi="Times New Roman"/>
          <w:b/>
          <w:bCs/>
          <w:sz w:val="24"/>
          <w:szCs w:val="24"/>
        </w:rPr>
        <w:tab/>
      </w:r>
      <w:r w:rsidRPr="00A56485">
        <w:rPr>
          <w:rFonts w:ascii="Times New Roman" w:hAnsi="Times New Roman"/>
          <w:b/>
          <w:bCs/>
          <w:sz w:val="24"/>
          <w:szCs w:val="24"/>
        </w:rPr>
        <w:t>Distribusi Frekuensi Jawaban Berdasarkan</w:t>
      </w:r>
      <w:r>
        <w:rPr>
          <w:rFonts w:ascii="Times New Roman" w:hAnsi="Times New Roman"/>
          <w:b/>
          <w:bCs/>
          <w:sz w:val="24"/>
          <w:szCs w:val="24"/>
        </w:rPr>
        <w:t xml:space="preserve"> Minat Kunjungan Ulang </w:t>
      </w:r>
      <w:r w:rsidR="00C837F8" w:rsidRPr="0028619C">
        <w:rPr>
          <w:rFonts w:ascii="Times New Roman" w:hAnsi="Times New Roman"/>
          <w:b/>
          <w:color w:val="000000" w:themeColor="text1"/>
          <w:sz w:val="24"/>
          <w:szCs w:val="24"/>
        </w:rPr>
        <w:t xml:space="preserve">di </w:t>
      </w:r>
      <w:r w:rsidR="00C837F8">
        <w:rPr>
          <w:rFonts w:ascii="Times New Roman" w:hAnsi="Times New Roman"/>
          <w:b/>
          <w:sz w:val="24"/>
          <w:szCs w:val="24"/>
        </w:rPr>
        <w:t>Klinik Penyakit Dalam Rumah Sakit Dr. Pirngadi Medan</w:t>
      </w:r>
      <w:r w:rsidR="00C837F8" w:rsidRPr="0028619C">
        <w:rPr>
          <w:rFonts w:ascii="Times New Roman" w:hAnsi="Times New Roman"/>
          <w:b/>
          <w:sz w:val="24"/>
          <w:szCs w:val="24"/>
        </w:rPr>
        <w:t xml:space="preserve"> Tahun 20</w:t>
      </w:r>
      <w:r w:rsidR="00761E16">
        <w:rPr>
          <w:rFonts w:ascii="Times New Roman" w:hAnsi="Times New Roman"/>
          <w:b/>
          <w:sz w:val="24"/>
          <w:szCs w:val="24"/>
        </w:rPr>
        <w:t>20</w:t>
      </w:r>
    </w:p>
    <w:p w:rsidR="00557F73" w:rsidRPr="00A56D65" w:rsidRDefault="00557F73" w:rsidP="00557F73">
      <w:pPr>
        <w:autoSpaceDE w:val="0"/>
        <w:autoSpaceDN w:val="0"/>
        <w:adjustRightInd w:val="0"/>
        <w:spacing w:after="0" w:line="240" w:lineRule="auto"/>
        <w:ind w:left="1134" w:hanging="1134"/>
        <w:jc w:val="both"/>
        <w:rPr>
          <w:rFonts w:ascii="Times New Roman" w:hAnsi="Times New Roman"/>
          <w:color w:val="000000" w:themeColor="text1"/>
          <w:sz w:val="12"/>
          <w:szCs w:val="24"/>
        </w:rPr>
      </w:pPr>
    </w:p>
    <w:tbl>
      <w:tblPr>
        <w:tblW w:w="80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3926"/>
        <w:gridCol w:w="530"/>
        <w:gridCol w:w="601"/>
        <w:gridCol w:w="525"/>
        <w:gridCol w:w="601"/>
        <w:gridCol w:w="575"/>
        <w:gridCol w:w="753"/>
      </w:tblGrid>
      <w:tr w:rsidR="00557F73" w:rsidRPr="009138B2" w:rsidTr="003E04D4">
        <w:trPr>
          <w:trHeight w:val="20"/>
          <w:jc w:val="center"/>
        </w:trPr>
        <w:tc>
          <w:tcPr>
            <w:tcW w:w="540" w:type="dxa"/>
            <w:vMerge w:val="restart"/>
            <w:tcBorders>
              <w:left w:val="nil"/>
              <w:right w:val="nil"/>
            </w:tcBorders>
            <w:shd w:val="clear" w:color="auto" w:fill="auto"/>
            <w:vAlign w:val="center"/>
          </w:tcPr>
          <w:p w:rsidR="00557F73" w:rsidRPr="009138B2" w:rsidRDefault="00557F73" w:rsidP="009138B2">
            <w:pPr>
              <w:pStyle w:val="Default"/>
              <w:jc w:val="both"/>
              <w:rPr>
                <w:rFonts w:eastAsia="Calibri"/>
                <w:b/>
                <w:color w:val="000000" w:themeColor="text1"/>
                <w:sz w:val="22"/>
                <w:szCs w:val="22"/>
              </w:rPr>
            </w:pPr>
            <w:r w:rsidRPr="009138B2">
              <w:rPr>
                <w:rFonts w:eastAsia="Calibri"/>
                <w:b/>
                <w:color w:val="000000" w:themeColor="text1"/>
                <w:sz w:val="22"/>
                <w:szCs w:val="22"/>
              </w:rPr>
              <w:t>No.</w:t>
            </w:r>
          </w:p>
        </w:tc>
        <w:tc>
          <w:tcPr>
            <w:tcW w:w="3926" w:type="dxa"/>
            <w:vMerge w:val="restart"/>
            <w:tcBorders>
              <w:left w:val="nil"/>
              <w:right w:val="nil"/>
            </w:tcBorders>
            <w:shd w:val="clear" w:color="auto" w:fill="auto"/>
            <w:vAlign w:val="center"/>
          </w:tcPr>
          <w:p w:rsidR="00557F73" w:rsidRPr="009138B2" w:rsidRDefault="00557F73" w:rsidP="009138B2">
            <w:pPr>
              <w:pStyle w:val="Default"/>
              <w:jc w:val="center"/>
              <w:rPr>
                <w:rFonts w:eastAsia="Calibri"/>
                <w:b/>
                <w:color w:val="000000" w:themeColor="text1"/>
                <w:sz w:val="22"/>
                <w:szCs w:val="22"/>
              </w:rPr>
            </w:pPr>
            <w:r w:rsidRPr="009138B2">
              <w:rPr>
                <w:b/>
                <w:bCs/>
                <w:sz w:val="22"/>
                <w:szCs w:val="22"/>
              </w:rPr>
              <w:t>Minat Kunjungan Ulang</w:t>
            </w:r>
          </w:p>
        </w:tc>
        <w:tc>
          <w:tcPr>
            <w:tcW w:w="2257" w:type="dxa"/>
            <w:gridSpan w:val="4"/>
            <w:tcBorders>
              <w:left w:val="nil"/>
              <w:right w:val="nil"/>
            </w:tcBorders>
            <w:shd w:val="clear" w:color="auto" w:fill="auto"/>
          </w:tcPr>
          <w:p w:rsidR="00557F73" w:rsidRPr="009138B2" w:rsidRDefault="00557F73" w:rsidP="009138B2">
            <w:pPr>
              <w:pStyle w:val="Default"/>
              <w:jc w:val="center"/>
              <w:rPr>
                <w:rFonts w:eastAsia="Calibri"/>
                <w:b/>
                <w:color w:val="000000" w:themeColor="text1"/>
                <w:sz w:val="22"/>
                <w:szCs w:val="22"/>
              </w:rPr>
            </w:pPr>
            <w:r w:rsidRPr="009138B2">
              <w:rPr>
                <w:rFonts w:eastAsia="Calibri"/>
                <w:b/>
                <w:color w:val="000000" w:themeColor="text1"/>
                <w:sz w:val="22"/>
                <w:szCs w:val="22"/>
              </w:rPr>
              <w:t>Jawaban</w:t>
            </w:r>
          </w:p>
        </w:tc>
        <w:tc>
          <w:tcPr>
            <w:tcW w:w="1328" w:type="dxa"/>
            <w:gridSpan w:val="2"/>
            <w:vMerge w:val="restart"/>
            <w:tcBorders>
              <w:left w:val="nil"/>
              <w:right w:val="nil"/>
            </w:tcBorders>
            <w:shd w:val="clear" w:color="auto" w:fill="auto"/>
            <w:vAlign w:val="center"/>
          </w:tcPr>
          <w:p w:rsidR="00557F73" w:rsidRPr="009138B2" w:rsidRDefault="00557F73" w:rsidP="009138B2">
            <w:pPr>
              <w:pStyle w:val="Default"/>
              <w:jc w:val="center"/>
              <w:rPr>
                <w:rFonts w:eastAsia="Calibri"/>
                <w:b/>
                <w:color w:val="000000" w:themeColor="text1"/>
                <w:sz w:val="22"/>
                <w:szCs w:val="22"/>
              </w:rPr>
            </w:pPr>
            <w:r w:rsidRPr="009138B2">
              <w:rPr>
                <w:rFonts w:eastAsia="Calibri"/>
                <w:b/>
                <w:color w:val="000000" w:themeColor="text1"/>
                <w:sz w:val="22"/>
                <w:szCs w:val="22"/>
              </w:rPr>
              <w:t>Total</w:t>
            </w:r>
          </w:p>
        </w:tc>
      </w:tr>
      <w:tr w:rsidR="00557F73" w:rsidRPr="009138B2" w:rsidTr="003E04D4">
        <w:trPr>
          <w:trHeight w:val="20"/>
          <w:jc w:val="center"/>
        </w:trPr>
        <w:tc>
          <w:tcPr>
            <w:tcW w:w="540" w:type="dxa"/>
            <w:vMerge/>
            <w:tcBorders>
              <w:left w:val="nil"/>
              <w:right w:val="nil"/>
            </w:tcBorders>
            <w:shd w:val="clear" w:color="auto" w:fill="auto"/>
          </w:tcPr>
          <w:p w:rsidR="00557F73" w:rsidRPr="009138B2" w:rsidRDefault="00557F73" w:rsidP="009138B2">
            <w:pPr>
              <w:pStyle w:val="Default"/>
              <w:jc w:val="both"/>
              <w:rPr>
                <w:rFonts w:eastAsia="Calibri"/>
                <w:b/>
                <w:color w:val="000000" w:themeColor="text1"/>
                <w:sz w:val="22"/>
                <w:szCs w:val="22"/>
              </w:rPr>
            </w:pPr>
          </w:p>
        </w:tc>
        <w:tc>
          <w:tcPr>
            <w:tcW w:w="3926" w:type="dxa"/>
            <w:vMerge/>
            <w:tcBorders>
              <w:left w:val="nil"/>
              <w:right w:val="nil"/>
            </w:tcBorders>
            <w:shd w:val="clear" w:color="auto" w:fill="auto"/>
          </w:tcPr>
          <w:p w:rsidR="00557F73" w:rsidRPr="009138B2" w:rsidRDefault="00557F73" w:rsidP="009138B2">
            <w:pPr>
              <w:pStyle w:val="Default"/>
              <w:jc w:val="both"/>
              <w:rPr>
                <w:rFonts w:eastAsia="Calibri"/>
                <w:b/>
                <w:color w:val="000000" w:themeColor="text1"/>
                <w:sz w:val="22"/>
                <w:szCs w:val="22"/>
              </w:rPr>
            </w:pPr>
          </w:p>
        </w:tc>
        <w:tc>
          <w:tcPr>
            <w:tcW w:w="1131" w:type="dxa"/>
            <w:gridSpan w:val="2"/>
            <w:tcBorders>
              <w:left w:val="nil"/>
              <w:right w:val="nil"/>
            </w:tcBorders>
            <w:shd w:val="clear" w:color="auto" w:fill="auto"/>
            <w:vAlign w:val="center"/>
          </w:tcPr>
          <w:p w:rsidR="00557F73" w:rsidRPr="009138B2" w:rsidRDefault="00557F73" w:rsidP="009138B2">
            <w:pPr>
              <w:pStyle w:val="Default"/>
              <w:jc w:val="center"/>
              <w:rPr>
                <w:rFonts w:eastAsia="Calibri"/>
                <w:b/>
                <w:color w:val="000000" w:themeColor="text1"/>
                <w:sz w:val="22"/>
                <w:szCs w:val="22"/>
              </w:rPr>
            </w:pPr>
            <w:r w:rsidRPr="009138B2">
              <w:rPr>
                <w:b/>
                <w:color w:val="000000" w:themeColor="text1"/>
                <w:sz w:val="22"/>
                <w:szCs w:val="22"/>
              </w:rPr>
              <w:t>Ya</w:t>
            </w:r>
          </w:p>
        </w:tc>
        <w:tc>
          <w:tcPr>
            <w:tcW w:w="1126" w:type="dxa"/>
            <w:gridSpan w:val="2"/>
            <w:tcBorders>
              <w:left w:val="nil"/>
              <w:right w:val="nil"/>
            </w:tcBorders>
            <w:shd w:val="clear" w:color="auto" w:fill="auto"/>
            <w:vAlign w:val="center"/>
          </w:tcPr>
          <w:p w:rsidR="00557F73" w:rsidRPr="009138B2" w:rsidRDefault="00557F73" w:rsidP="009138B2">
            <w:pPr>
              <w:pStyle w:val="Default"/>
              <w:jc w:val="center"/>
              <w:rPr>
                <w:rFonts w:eastAsia="Calibri"/>
                <w:b/>
                <w:color w:val="000000" w:themeColor="text1"/>
                <w:sz w:val="22"/>
                <w:szCs w:val="22"/>
              </w:rPr>
            </w:pPr>
            <w:r w:rsidRPr="009138B2">
              <w:rPr>
                <w:b/>
                <w:color w:val="000000" w:themeColor="text1"/>
                <w:sz w:val="22"/>
                <w:szCs w:val="22"/>
              </w:rPr>
              <w:t>Tidak</w:t>
            </w:r>
          </w:p>
        </w:tc>
        <w:tc>
          <w:tcPr>
            <w:tcW w:w="1328" w:type="dxa"/>
            <w:gridSpan w:val="2"/>
            <w:vMerge/>
            <w:tcBorders>
              <w:left w:val="nil"/>
              <w:right w:val="nil"/>
            </w:tcBorders>
            <w:shd w:val="clear" w:color="auto" w:fill="auto"/>
          </w:tcPr>
          <w:p w:rsidR="00557F73" w:rsidRPr="009138B2" w:rsidRDefault="00557F73" w:rsidP="009138B2">
            <w:pPr>
              <w:pStyle w:val="Default"/>
              <w:jc w:val="center"/>
              <w:rPr>
                <w:rFonts w:eastAsia="Calibri"/>
                <w:b/>
                <w:color w:val="000000" w:themeColor="text1"/>
                <w:sz w:val="22"/>
                <w:szCs w:val="22"/>
              </w:rPr>
            </w:pPr>
          </w:p>
        </w:tc>
      </w:tr>
      <w:tr w:rsidR="00557F73" w:rsidRPr="009138B2" w:rsidTr="003E04D4">
        <w:trPr>
          <w:trHeight w:val="20"/>
          <w:jc w:val="center"/>
        </w:trPr>
        <w:tc>
          <w:tcPr>
            <w:tcW w:w="540" w:type="dxa"/>
            <w:vMerge/>
            <w:tcBorders>
              <w:left w:val="nil"/>
              <w:bottom w:val="single" w:sz="4" w:space="0" w:color="000000"/>
              <w:right w:val="nil"/>
            </w:tcBorders>
            <w:shd w:val="clear" w:color="auto" w:fill="auto"/>
          </w:tcPr>
          <w:p w:rsidR="00557F73" w:rsidRPr="009138B2" w:rsidRDefault="00557F73" w:rsidP="007A786B">
            <w:pPr>
              <w:pStyle w:val="Default"/>
              <w:numPr>
                <w:ilvl w:val="0"/>
                <w:numId w:val="48"/>
              </w:numPr>
              <w:jc w:val="both"/>
              <w:rPr>
                <w:rFonts w:eastAsia="Calibri"/>
                <w:color w:val="000000" w:themeColor="text1"/>
                <w:sz w:val="22"/>
                <w:szCs w:val="22"/>
              </w:rPr>
            </w:pPr>
          </w:p>
        </w:tc>
        <w:tc>
          <w:tcPr>
            <w:tcW w:w="3926" w:type="dxa"/>
            <w:vMerge/>
            <w:tcBorders>
              <w:left w:val="nil"/>
              <w:bottom w:val="single" w:sz="4" w:space="0" w:color="000000"/>
              <w:right w:val="nil"/>
            </w:tcBorders>
            <w:shd w:val="clear" w:color="auto" w:fill="auto"/>
          </w:tcPr>
          <w:p w:rsidR="00557F73" w:rsidRPr="009138B2" w:rsidRDefault="00557F73" w:rsidP="009138B2">
            <w:pPr>
              <w:pStyle w:val="Default"/>
              <w:jc w:val="both"/>
              <w:rPr>
                <w:rFonts w:eastAsia="Calibri"/>
                <w:color w:val="000000" w:themeColor="text1"/>
                <w:sz w:val="22"/>
                <w:szCs w:val="22"/>
              </w:rPr>
            </w:pPr>
          </w:p>
        </w:tc>
        <w:tc>
          <w:tcPr>
            <w:tcW w:w="530" w:type="dxa"/>
            <w:tcBorders>
              <w:left w:val="nil"/>
              <w:bottom w:val="single" w:sz="4" w:space="0" w:color="000000"/>
              <w:right w:val="nil"/>
            </w:tcBorders>
            <w:shd w:val="clear" w:color="auto" w:fill="auto"/>
          </w:tcPr>
          <w:p w:rsidR="00557F73" w:rsidRPr="009138B2" w:rsidRDefault="00557F73" w:rsidP="009138B2">
            <w:pPr>
              <w:pStyle w:val="Default"/>
              <w:jc w:val="center"/>
              <w:rPr>
                <w:rFonts w:eastAsia="Calibri"/>
                <w:b/>
                <w:color w:val="000000" w:themeColor="text1"/>
                <w:sz w:val="22"/>
                <w:szCs w:val="22"/>
              </w:rPr>
            </w:pPr>
            <w:r w:rsidRPr="009138B2">
              <w:rPr>
                <w:b/>
                <w:color w:val="000000" w:themeColor="text1"/>
                <w:sz w:val="22"/>
                <w:szCs w:val="22"/>
              </w:rPr>
              <w:t>f</w:t>
            </w:r>
          </w:p>
        </w:tc>
        <w:tc>
          <w:tcPr>
            <w:tcW w:w="601" w:type="dxa"/>
            <w:tcBorders>
              <w:left w:val="nil"/>
              <w:bottom w:val="single" w:sz="4" w:space="0" w:color="000000"/>
              <w:right w:val="nil"/>
            </w:tcBorders>
            <w:shd w:val="clear" w:color="auto" w:fill="auto"/>
          </w:tcPr>
          <w:p w:rsidR="00557F73" w:rsidRPr="009138B2" w:rsidRDefault="00557F73" w:rsidP="009138B2">
            <w:pPr>
              <w:pStyle w:val="Default"/>
              <w:jc w:val="center"/>
              <w:rPr>
                <w:rFonts w:eastAsia="Calibri"/>
                <w:b/>
                <w:color w:val="000000" w:themeColor="text1"/>
                <w:sz w:val="22"/>
                <w:szCs w:val="22"/>
              </w:rPr>
            </w:pPr>
            <w:r w:rsidRPr="009138B2">
              <w:rPr>
                <w:rFonts w:eastAsia="Calibri"/>
                <w:b/>
                <w:color w:val="000000" w:themeColor="text1"/>
                <w:sz w:val="22"/>
                <w:szCs w:val="22"/>
              </w:rPr>
              <w:t>%</w:t>
            </w:r>
          </w:p>
        </w:tc>
        <w:tc>
          <w:tcPr>
            <w:tcW w:w="525" w:type="dxa"/>
            <w:tcBorders>
              <w:left w:val="nil"/>
              <w:bottom w:val="single" w:sz="4" w:space="0" w:color="000000"/>
              <w:right w:val="nil"/>
            </w:tcBorders>
            <w:shd w:val="clear" w:color="auto" w:fill="auto"/>
          </w:tcPr>
          <w:p w:rsidR="00557F73" w:rsidRPr="009138B2" w:rsidRDefault="00557F73" w:rsidP="009138B2">
            <w:pPr>
              <w:pStyle w:val="Default"/>
              <w:jc w:val="center"/>
              <w:rPr>
                <w:rFonts w:eastAsia="Calibri"/>
                <w:b/>
                <w:color w:val="000000" w:themeColor="text1"/>
                <w:sz w:val="22"/>
                <w:szCs w:val="22"/>
              </w:rPr>
            </w:pPr>
            <w:r w:rsidRPr="009138B2">
              <w:rPr>
                <w:rFonts w:eastAsia="Calibri"/>
                <w:b/>
                <w:color w:val="000000" w:themeColor="text1"/>
                <w:sz w:val="22"/>
                <w:szCs w:val="22"/>
              </w:rPr>
              <w:t>f</w:t>
            </w:r>
          </w:p>
        </w:tc>
        <w:tc>
          <w:tcPr>
            <w:tcW w:w="601" w:type="dxa"/>
            <w:tcBorders>
              <w:left w:val="nil"/>
              <w:bottom w:val="single" w:sz="4" w:space="0" w:color="000000"/>
              <w:right w:val="nil"/>
            </w:tcBorders>
            <w:shd w:val="clear" w:color="auto" w:fill="auto"/>
          </w:tcPr>
          <w:p w:rsidR="00557F73" w:rsidRPr="009138B2" w:rsidRDefault="00557F73" w:rsidP="009138B2">
            <w:pPr>
              <w:pStyle w:val="Default"/>
              <w:jc w:val="center"/>
              <w:rPr>
                <w:rFonts w:eastAsia="Calibri"/>
                <w:b/>
                <w:color w:val="000000" w:themeColor="text1"/>
                <w:sz w:val="22"/>
                <w:szCs w:val="22"/>
              </w:rPr>
            </w:pPr>
            <w:r w:rsidRPr="009138B2">
              <w:rPr>
                <w:rFonts w:eastAsia="Calibri"/>
                <w:b/>
                <w:color w:val="000000" w:themeColor="text1"/>
                <w:sz w:val="22"/>
                <w:szCs w:val="22"/>
              </w:rPr>
              <w:t>%</w:t>
            </w:r>
          </w:p>
        </w:tc>
        <w:tc>
          <w:tcPr>
            <w:tcW w:w="575" w:type="dxa"/>
            <w:tcBorders>
              <w:left w:val="nil"/>
              <w:bottom w:val="single" w:sz="4" w:space="0" w:color="000000"/>
              <w:right w:val="nil"/>
            </w:tcBorders>
            <w:shd w:val="clear" w:color="auto" w:fill="auto"/>
          </w:tcPr>
          <w:p w:rsidR="00557F73" w:rsidRPr="009138B2" w:rsidRDefault="00557F73" w:rsidP="009138B2">
            <w:pPr>
              <w:pStyle w:val="Default"/>
              <w:jc w:val="center"/>
              <w:rPr>
                <w:rFonts w:eastAsia="Calibri"/>
                <w:b/>
                <w:color w:val="000000" w:themeColor="text1"/>
                <w:sz w:val="22"/>
                <w:szCs w:val="22"/>
              </w:rPr>
            </w:pPr>
            <w:r w:rsidRPr="009138B2">
              <w:rPr>
                <w:b/>
                <w:color w:val="000000" w:themeColor="text1"/>
                <w:sz w:val="22"/>
                <w:szCs w:val="22"/>
              </w:rPr>
              <w:t>f</w:t>
            </w:r>
          </w:p>
        </w:tc>
        <w:tc>
          <w:tcPr>
            <w:tcW w:w="753" w:type="dxa"/>
            <w:tcBorders>
              <w:left w:val="nil"/>
              <w:bottom w:val="single" w:sz="4" w:space="0" w:color="000000"/>
              <w:right w:val="nil"/>
            </w:tcBorders>
            <w:shd w:val="clear" w:color="auto" w:fill="auto"/>
          </w:tcPr>
          <w:p w:rsidR="00557F73" w:rsidRPr="009138B2" w:rsidRDefault="00557F73" w:rsidP="009138B2">
            <w:pPr>
              <w:pStyle w:val="Default"/>
              <w:jc w:val="center"/>
              <w:rPr>
                <w:rFonts w:eastAsia="Calibri"/>
                <w:b/>
                <w:color w:val="000000" w:themeColor="text1"/>
                <w:sz w:val="22"/>
                <w:szCs w:val="22"/>
              </w:rPr>
            </w:pPr>
            <w:r w:rsidRPr="009138B2">
              <w:rPr>
                <w:rFonts w:eastAsia="Calibri"/>
                <w:b/>
                <w:color w:val="000000" w:themeColor="text1"/>
                <w:sz w:val="22"/>
                <w:szCs w:val="22"/>
              </w:rPr>
              <w:t>%</w:t>
            </w:r>
          </w:p>
        </w:tc>
      </w:tr>
      <w:tr w:rsidR="009138B2" w:rsidRPr="009138B2" w:rsidTr="003E04D4">
        <w:trPr>
          <w:trHeight w:val="20"/>
          <w:jc w:val="center"/>
        </w:trPr>
        <w:tc>
          <w:tcPr>
            <w:tcW w:w="540" w:type="dxa"/>
            <w:tcBorders>
              <w:left w:val="nil"/>
              <w:bottom w:val="nil"/>
              <w:right w:val="nil"/>
            </w:tcBorders>
            <w:shd w:val="clear" w:color="auto" w:fill="auto"/>
          </w:tcPr>
          <w:p w:rsidR="009138B2" w:rsidRPr="009138B2" w:rsidRDefault="009138B2" w:rsidP="007A786B">
            <w:pPr>
              <w:pStyle w:val="Default"/>
              <w:numPr>
                <w:ilvl w:val="0"/>
                <w:numId w:val="63"/>
              </w:numPr>
              <w:ind w:left="233" w:hanging="233"/>
              <w:jc w:val="center"/>
              <w:rPr>
                <w:rFonts w:eastAsia="Calibri"/>
                <w:color w:val="000000" w:themeColor="text1"/>
                <w:sz w:val="22"/>
                <w:szCs w:val="22"/>
              </w:rPr>
            </w:pPr>
          </w:p>
        </w:tc>
        <w:tc>
          <w:tcPr>
            <w:tcW w:w="3926" w:type="dxa"/>
            <w:tcBorders>
              <w:left w:val="nil"/>
              <w:bottom w:val="nil"/>
              <w:right w:val="nil"/>
            </w:tcBorders>
            <w:shd w:val="clear" w:color="auto" w:fill="auto"/>
          </w:tcPr>
          <w:p w:rsidR="009138B2" w:rsidRPr="009138B2" w:rsidRDefault="009138B2" w:rsidP="009138B2">
            <w:pPr>
              <w:tabs>
                <w:tab w:val="left" w:pos="1785"/>
              </w:tabs>
              <w:spacing w:after="0" w:line="240" w:lineRule="auto"/>
              <w:jc w:val="both"/>
              <w:rPr>
                <w:rFonts w:ascii="Times New Roman" w:hAnsi="Times New Roman" w:cs="Times New Roman"/>
              </w:rPr>
            </w:pPr>
            <w:r w:rsidRPr="009138B2">
              <w:rPr>
                <w:rFonts w:ascii="Times New Roman" w:hAnsi="Times New Roman" w:cs="Times New Roman"/>
              </w:rPr>
              <w:t>Rumah sakut memberikan pelayanan kesehatan yang baik yang pernah saya terima sehingga saya bersedia menggunakan jasa pelayanan kesehatan lainnya.</w:t>
            </w:r>
          </w:p>
        </w:tc>
        <w:tc>
          <w:tcPr>
            <w:tcW w:w="530" w:type="dxa"/>
            <w:tcBorders>
              <w:left w:val="nil"/>
              <w:bottom w:val="nil"/>
              <w:right w:val="nil"/>
            </w:tcBorders>
            <w:shd w:val="clear" w:color="auto" w:fill="auto"/>
          </w:tcPr>
          <w:p w:rsidR="009138B2" w:rsidRPr="009138B2" w:rsidRDefault="006B02F9" w:rsidP="009138B2">
            <w:pPr>
              <w:pStyle w:val="Default"/>
              <w:jc w:val="center"/>
              <w:rPr>
                <w:rFonts w:eastAsia="Calibri"/>
                <w:color w:val="000000" w:themeColor="text1"/>
                <w:sz w:val="22"/>
                <w:szCs w:val="22"/>
              </w:rPr>
            </w:pPr>
            <w:r>
              <w:rPr>
                <w:rFonts w:eastAsia="Calibri"/>
                <w:color w:val="000000" w:themeColor="text1"/>
                <w:sz w:val="22"/>
                <w:szCs w:val="22"/>
              </w:rPr>
              <w:t>46</w:t>
            </w:r>
          </w:p>
        </w:tc>
        <w:tc>
          <w:tcPr>
            <w:tcW w:w="601" w:type="dxa"/>
            <w:tcBorders>
              <w:left w:val="nil"/>
              <w:bottom w:val="nil"/>
              <w:right w:val="nil"/>
            </w:tcBorders>
            <w:shd w:val="clear" w:color="auto" w:fill="auto"/>
          </w:tcPr>
          <w:p w:rsidR="009138B2" w:rsidRPr="009138B2" w:rsidRDefault="00F31259" w:rsidP="009138B2">
            <w:pPr>
              <w:pStyle w:val="Default"/>
              <w:jc w:val="center"/>
              <w:rPr>
                <w:rFonts w:eastAsia="Calibri"/>
                <w:color w:val="000000" w:themeColor="text1"/>
                <w:sz w:val="22"/>
                <w:szCs w:val="22"/>
              </w:rPr>
            </w:pPr>
            <w:r>
              <w:rPr>
                <w:rFonts w:eastAsia="Calibri"/>
                <w:color w:val="000000" w:themeColor="text1"/>
                <w:sz w:val="22"/>
                <w:szCs w:val="22"/>
              </w:rPr>
              <w:t>46,0</w:t>
            </w:r>
          </w:p>
        </w:tc>
        <w:tc>
          <w:tcPr>
            <w:tcW w:w="525" w:type="dxa"/>
            <w:tcBorders>
              <w:left w:val="nil"/>
              <w:bottom w:val="nil"/>
              <w:right w:val="nil"/>
            </w:tcBorders>
            <w:shd w:val="clear" w:color="auto" w:fill="auto"/>
          </w:tcPr>
          <w:p w:rsidR="009138B2" w:rsidRPr="009138B2" w:rsidRDefault="006B02F9" w:rsidP="009138B2">
            <w:pPr>
              <w:pStyle w:val="Default"/>
              <w:jc w:val="center"/>
              <w:rPr>
                <w:rFonts w:eastAsia="Calibri"/>
                <w:color w:val="000000" w:themeColor="text1"/>
                <w:sz w:val="22"/>
                <w:szCs w:val="22"/>
              </w:rPr>
            </w:pPr>
            <w:r>
              <w:rPr>
                <w:rFonts w:eastAsia="Calibri"/>
                <w:color w:val="000000" w:themeColor="text1"/>
                <w:sz w:val="22"/>
                <w:szCs w:val="22"/>
              </w:rPr>
              <w:t>54</w:t>
            </w:r>
          </w:p>
        </w:tc>
        <w:tc>
          <w:tcPr>
            <w:tcW w:w="601" w:type="dxa"/>
            <w:tcBorders>
              <w:left w:val="nil"/>
              <w:bottom w:val="nil"/>
              <w:right w:val="nil"/>
            </w:tcBorders>
            <w:shd w:val="clear" w:color="auto" w:fill="auto"/>
          </w:tcPr>
          <w:p w:rsidR="009138B2" w:rsidRPr="009138B2" w:rsidRDefault="00F31259" w:rsidP="009138B2">
            <w:pPr>
              <w:pStyle w:val="Default"/>
              <w:jc w:val="center"/>
              <w:rPr>
                <w:rFonts w:eastAsia="Calibri"/>
                <w:color w:val="000000" w:themeColor="text1"/>
                <w:sz w:val="22"/>
                <w:szCs w:val="22"/>
              </w:rPr>
            </w:pPr>
            <w:r>
              <w:rPr>
                <w:rFonts w:eastAsia="Calibri"/>
                <w:color w:val="000000" w:themeColor="text1"/>
                <w:sz w:val="22"/>
                <w:szCs w:val="22"/>
              </w:rPr>
              <w:t>54,0</w:t>
            </w:r>
          </w:p>
        </w:tc>
        <w:tc>
          <w:tcPr>
            <w:tcW w:w="575" w:type="dxa"/>
            <w:tcBorders>
              <w:left w:val="nil"/>
              <w:bottom w:val="nil"/>
              <w:right w:val="nil"/>
            </w:tcBorders>
            <w:shd w:val="clear" w:color="auto" w:fill="auto"/>
          </w:tcPr>
          <w:p w:rsidR="009138B2" w:rsidRPr="009138B2" w:rsidRDefault="002C6961" w:rsidP="009138B2">
            <w:pPr>
              <w:pStyle w:val="Default"/>
              <w:jc w:val="center"/>
              <w:rPr>
                <w:rFonts w:eastAsia="Calibri"/>
                <w:color w:val="000000" w:themeColor="text1"/>
                <w:sz w:val="22"/>
                <w:szCs w:val="22"/>
              </w:rPr>
            </w:pPr>
            <w:r>
              <w:rPr>
                <w:rFonts w:eastAsia="Calibri"/>
                <w:color w:val="000000" w:themeColor="text1"/>
                <w:sz w:val="22"/>
                <w:szCs w:val="22"/>
              </w:rPr>
              <w:t>100</w:t>
            </w:r>
          </w:p>
        </w:tc>
        <w:tc>
          <w:tcPr>
            <w:tcW w:w="753" w:type="dxa"/>
            <w:tcBorders>
              <w:left w:val="nil"/>
              <w:bottom w:val="nil"/>
              <w:right w:val="nil"/>
            </w:tcBorders>
            <w:shd w:val="clear" w:color="auto" w:fill="auto"/>
          </w:tcPr>
          <w:p w:rsidR="009138B2" w:rsidRPr="009138B2" w:rsidRDefault="009138B2" w:rsidP="009138B2">
            <w:pPr>
              <w:pStyle w:val="Default"/>
              <w:jc w:val="center"/>
              <w:rPr>
                <w:rFonts w:eastAsia="Calibri"/>
                <w:color w:val="000000" w:themeColor="text1"/>
                <w:sz w:val="22"/>
                <w:szCs w:val="22"/>
              </w:rPr>
            </w:pPr>
            <w:r w:rsidRPr="009138B2">
              <w:rPr>
                <w:rFonts w:eastAsia="Calibri"/>
                <w:color w:val="000000" w:themeColor="text1"/>
                <w:sz w:val="22"/>
                <w:szCs w:val="22"/>
              </w:rPr>
              <w:t>100,0</w:t>
            </w:r>
          </w:p>
        </w:tc>
      </w:tr>
      <w:tr w:rsidR="006B02F9" w:rsidRPr="009138B2" w:rsidTr="003E04D4">
        <w:trPr>
          <w:trHeight w:val="20"/>
          <w:jc w:val="center"/>
        </w:trPr>
        <w:tc>
          <w:tcPr>
            <w:tcW w:w="540" w:type="dxa"/>
            <w:tcBorders>
              <w:top w:val="nil"/>
              <w:left w:val="nil"/>
              <w:bottom w:val="nil"/>
              <w:right w:val="nil"/>
            </w:tcBorders>
            <w:shd w:val="clear" w:color="auto" w:fill="auto"/>
          </w:tcPr>
          <w:p w:rsidR="006B02F9" w:rsidRPr="009138B2" w:rsidRDefault="006B02F9" w:rsidP="007A786B">
            <w:pPr>
              <w:pStyle w:val="Default"/>
              <w:numPr>
                <w:ilvl w:val="0"/>
                <w:numId w:val="63"/>
              </w:numPr>
              <w:ind w:left="233" w:hanging="233"/>
              <w:jc w:val="center"/>
              <w:rPr>
                <w:rFonts w:eastAsia="Calibri"/>
                <w:color w:val="000000" w:themeColor="text1"/>
                <w:sz w:val="22"/>
                <w:szCs w:val="22"/>
              </w:rPr>
            </w:pPr>
          </w:p>
        </w:tc>
        <w:tc>
          <w:tcPr>
            <w:tcW w:w="3926" w:type="dxa"/>
            <w:tcBorders>
              <w:top w:val="nil"/>
              <w:left w:val="nil"/>
              <w:bottom w:val="nil"/>
              <w:right w:val="nil"/>
            </w:tcBorders>
            <w:shd w:val="clear" w:color="auto" w:fill="auto"/>
          </w:tcPr>
          <w:p w:rsidR="006B02F9" w:rsidRPr="009138B2" w:rsidRDefault="006B02F9" w:rsidP="009138B2">
            <w:pPr>
              <w:tabs>
                <w:tab w:val="left" w:pos="1785"/>
              </w:tabs>
              <w:spacing w:after="0" w:line="240" w:lineRule="auto"/>
              <w:jc w:val="both"/>
              <w:rPr>
                <w:rFonts w:ascii="Times New Roman" w:hAnsi="Times New Roman" w:cs="Times New Roman"/>
              </w:rPr>
            </w:pPr>
            <w:r w:rsidRPr="009138B2">
              <w:rPr>
                <w:rFonts w:ascii="Times New Roman" w:hAnsi="Times New Roman" w:cs="Times New Roman"/>
              </w:rPr>
              <w:t>Setelah mendapatkan pelayanan yang baik di poliklinikpenyakit dalam rumah sakit, saya akan mengimformasikan kepada teman dan kerabat</w:t>
            </w:r>
          </w:p>
        </w:tc>
        <w:tc>
          <w:tcPr>
            <w:tcW w:w="530" w:type="dxa"/>
            <w:tcBorders>
              <w:top w:val="nil"/>
              <w:left w:val="nil"/>
              <w:bottom w:val="nil"/>
              <w:right w:val="nil"/>
            </w:tcBorders>
            <w:shd w:val="clear" w:color="auto" w:fill="auto"/>
          </w:tcPr>
          <w:p w:rsidR="006B02F9" w:rsidRPr="009138B2" w:rsidRDefault="006B02F9" w:rsidP="00D7419B">
            <w:pPr>
              <w:pStyle w:val="Default"/>
              <w:jc w:val="center"/>
              <w:rPr>
                <w:rFonts w:eastAsia="Calibri"/>
                <w:color w:val="000000" w:themeColor="text1"/>
                <w:sz w:val="22"/>
                <w:szCs w:val="22"/>
              </w:rPr>
            </w:pPr>
            <w:r>
              <w:rPr>
                <w:rFonts w:eastAsia="Calibri"/>
                <w:color w:val="000000" w:themeColor="text1"/>
                <w:sz w:val="22"/>
                <w:szCs w:val="22"/>
              </w:rPr>
              <w:t>46</w:t>
            </w:r>
          </w:p>
        </w:tc>
        <w:tc>
          <w:tcPr>
            <w:tcW w:w="601" w:type="dxa"/>
            <w:tcBorders>
              <w:top w:val="nil"/>
              <w:left w:val="nil"/>
              <w:bottom w:val="nil"/>
              <w:right w:val="nil"/>
            </w:tcBorders>
            <w:shd w:val="clear" w:color="auto" w:fill="auto"/>
          </w:tcPr>
          <w:p w:rsidR="006B02F9" w:rsidRPr="009138B2" w:rsidRDefault="00F31259" w:rsidP="00D7419B">
            <w:pPr>
              <w:pStyle w:val="Default"/>
              <w:jc w:val="center"/>
              <w:rPr>
                <w:rFonts w:eastAsia="Calibri"/>
                <w:color w:val="000000" w:themeColor="text1"/>
                <w:sz w:val="22"/>
                <w:szCs w:val="22"/>
              </w:rPr>
            </w:pPr>
            <w:r>
              <w:rPr>
                <w:rFonts w:eastAsia="Calibri"/>
                <w:color w:val="000000" w:themeColor="text1"/>
                <w:sz w:val="22"/>
                <w:szCs w:val="22"/>
              </w:rPr>
              <w:t>46,0</w:t>
            </w:r>
          </w:p>
        </w:tc>
        <w:tc>
          <w:tcPr>
            <w:tcW w:w="525" w:type="dxa"/>
            <w:tcBorders>
              <w:top w:val="nil"/>
              <w:left w:val="nil"/>
              <w:bottom w:val="nil"/>
              <w:right w:val="nil"/>
            </w:tcBorders>
            <w:shd w:val="clear" w:color="auto" w:fill="auto"/>
          </w:tcPr>
          <w:p w:rsidR="006B02F9" w:rsidRPr="009138B2" w:rsidRDefault="006B02F9" w:rsidP="00D7419B">
            <w:pPr>
              <w:pStyle w:val="Default"/>
              <w:jc w:val="center"/>
              <w:rPr>
                <w:rFonts w:eastAsia="Calibri"/>
                <w:color w:val="000000" w:themeColor="text1"/>
                <w:sz w:val="22"/>
                <w:szCs w:val="22"/>
              </w:rPr>
            </w:pPr>
            <w:r>
              <w:rPr>
                <w:rFonts w:eastAsia="Calibri"/>
                <w:color w:val="000000" w:themeColor="text1"/>
                <w:sz w:val="22"/>
                <w:szCs w:val="22"/>
              </w:rPr>
              <w:t>54</w:t>
            </w:r>
          </w:p>
        </w:tc>
        <w:tc>
          <w:tcPr>
            <w:tcW w:w="601" w:type="dxa"/>
            <w:tcBorders>
              <w:top w:val="nil"/>
              <w:left w:val="nil"/>
              <w:bottom w:val="nil"/>
              <w:right w:val="nil"/>
            </w:tcBorders>
            <w:shd w:val="clear" w:color="auto" w:fill="auto"/>
          </w:tcPr>
          <w:p w:rsidR="006B02F9" w:rsidRPr="009138B2" w:rsidRDefault="00F31259" w:rsidP="00D7419B">
            <w:pPr>
              <w:pStyle w:val="Default"/>
              <w:jc w:val="center"/>
              <w:rPr>
                <w:rFonts w:eastAsia="Calibri"/>
                <w:color w:val="000000" w:themeColor="text1"/>
                <w:sz w:val="22"/>
                <w:szCs w:val="22"/>
              </w:rPr>
            </w:pPr>
            <w:r>
              <w:rPr>
                <w:rFonts w:eastAsia="Calibri"/>
                <w:color w:val="000000" w:themeColor="text1"/>
                <w:sz w:val="22"/>
                <w:szCs w:val="22"/>
              </w:rPr>
              <w:t>54,0</w:t>
            </w:r>
          </w:p>
        </w:tc>
        <w:tc>
          <w:tcPr>
            <w:tcW w:w="575" w:type="dxa"/>
            <w:tcBorders>
              <w:top w:val="nil"/>
              <w:left w:val="nil"/>
              <w:bottom w:val="nil"/>
              <w:right w:val="nil"/>
            </w:tcBorders>
            <w:shd w:val="clear" w:color="auto" w:fill="auto"/>
          </w:tcPr>
          <w:p w:rsidR="006B02F9" w:rsidRPr="009138B2" w:rsidRDefault="006B02F9" w:rsidP="009138B2">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100</w:t>
            </w:r>
          </w:p>
        </w:tc>
        <w:tc>
          <w:tcPr>
            <w:tcW w:w="753" w:type="dxa"/>
            <w:tcBorders>
              <w:top w:val="nil"/>
              <w:left w:val="nil"/>
              <w:bottom w:val="nil"/>
              <w:right w:val="nil"/>
            </w:tcBorders>
            <w:shd w:val="clear" w:color="auto" w:fill="auto"/>
          </w:tcPr>
          <w:p w:rsidR="006B02F9" w:rsidRPr="009138B2" w:rsidRDefault="006B02F9" w:rsidP="009138B2">
            <w:pPr>
              <w:spacing w:after="0" w:line="240" w:lineRule="auto"/>
              <w:jc w:val="center"/>
              <w:rPr>
                <w:rFonts w:ascii="Times New Roman" w:hAnsi="Times New Roman" w:cs="Times New Roman"/>
                <w:color w:val="000000" w:themeColor="text1"/>
              </w:rPr>
            </w:pPr>
            <w:r w:rsidRPr="009138B2">
              <w:rPr>
                <w:rFonts w:ascii="Times New Roman" w:hAnsi="Times New Roman" w:cs="Times New Roman"/>
                <w:color w:val="000000" w:themeColor="text1"/>
              </w:rPr>
              <w:t>100,0</w:t>
            </w:r>
          </w:p>
        </w:tc>
      </w:tr>
      <w:tr w:rsidR="006B02F9" w:rsidRPr="009138B2" w:rsidTr="009138B2">
        <w:trPr>
          <w:trHeight w:val="20"/>
          <w:jc w:val="center"/>
        </w:trPr>
        <w:tc>
          <w:tcPr>
            <w:tcW w:w="540" w:type="dxa"/>
            <w:tcBorders>
              <w:top w:val="nil"/>
              <w:left w:val="nil"/>
              <w:bottom w:val="nil"/>
              <w:right w:val="nil"/>
            </w:tcBorders>
            <w:shd w:val="clear" w:color="auto" w:fill="auto"/>
          </w:tcPr>
          <w:p w:rsidR="006B02F9" w:rsidRPr="009138B2" w:rsidRDefault="006B02F9" w:rsidP="007A786B">
            <w:pPr>
              <w:pStyle w:val="Default"/>
              <w:numPr>
                <w:ilvl w:val="0"/>
                <w:numId w:val="63"/>
              </w:numPr>
              <w:ind w:left="233" w:hanging="233"/>
              <w:jc w:val="center"/>
              <w:rPr>
                <w:rFonts w:eastAsia="Calibri"/>
                <w:color w:val="000000" w:themeColor="text1"/>
                <w:sz w:val="22"/>
                <w:szCs w:val="22"/>
              </w:rPr>
            </w:pPr>
          </w:p>
        </w:tc>
        <w:tc>
          <w:tcPr>
            <w:tcW w:w="3926" w:type="dxa"/>
            <w:tcBorders>
              <w:top w:val="nil"/>
              <w:left w:val="nil"/>
              <w:bottom w:val="nil"/>
              <w:right w:val="nil"/>
            </w:tcBorders>
            <w:shd w:val="clear" w:color="auto" w:fill="auto"/>
          </w:tcPr>
          <w:p w:rsidR="006B02F9" w:rsidRPr="009138B2" w:rsidRDefault="006B02F9" w:rsidP="009138B2">
            <w:pPr>
              <w:tabs>
                <w:tab w:val="left" w:pos="1785"/>
              </w:tabs>
              <w:spacing w:after="0" w:line="240" w:lineRule="auto"/>
              <w:jc w:val="both"/>
              <w:rPr>
                <w:rFonts w:ascii="Times New Roman" w:hAnsi="Times New Roman" w:cs="Times New Roman"/>
              </w:rPr>
            </w:pPr>
            <w:r w:rsidRPr="009138B2">
              <w:rPr>
                <w:rFonts w:ascii="Times New Roman" w:hAnsi="Times New Roman" w:cs="Times New Roman"/>
              </w:rPr>
              <w:t>Rumah sakit menyediakan kenyamanan klinik rawat jalan membuat saya ingin berkunjung kembali untuk mendapat kan pelayanan kesehatan</w:t>
            </w:r>
          </w:p>
        </w:tc>
        <w:tc>
          <w:tcPr>
            <w:tcW w:w="530" w:type="dxa"/>
            <w:tcBorders>
              <w:top w:val="nil"/>
              <w:left w:val="nil"/>
              <w:bottom w:val="nil"/>
              <w:right w:val="nil"/>
            </w:tcBorders>
            <w:shd w:val="clear" w:color="auto" w:fill="auto"/>
          </w:tcPr>
          <w:p w:rsidR="006B02F9" w:rsidRPr="009138B2" w:rsidRDefault="006B02F9" w:rsidP="009138B2">
            <w:pPr>
              <w:pStyle w:val="Default"/>
              <w:jc w:val="center"/>
              <w:rPr>
                <w:rFonts w:eastAsia="Calibri"/>
                <w:color w:val="000000" w:themeColor="text1"/>
                <w:sz w:val="22"/>
                <w:szCs w:val="22"/>
              </w:rPr>
            </w:pPr>
            <w:r>
              <w:rPr>
                <w:rFonts w:eastAsia="Calibri"/>
                <w:color w:val="000000" w:themeColor="text1"/>
                <w:sz w:val="22"/>
                <w:szCs w:val="22"/>
              </w:rPr>
              <w:t>48</w:t>
            </w:r>
          </w:p>
        </w:tc>
        <w:tc>
          <w:tcPr>
            <w:tcW w:w="601" w:type="dxa"/>
            <w:tcBorders>
              <w:top w:val="nil"/>
              <w:left w:val="nil"/>
              <w:bottom w:val="nil"/>
              <w:right w:val="nil"/>
            </w:tcBorders>
            <w:shd w:val="clear" w:color="auto" w:fill="auto"/>
          </w:tcPr>
          <w:p w:rsidR="006B02F9" w:rsidRPr="009138B2" w:rsidRDefault="00F31259" w:rsidP="009138B2">
            <w:pPr>
              <w:pStyle w:val="Default"/>
              <w:jc w:val="center"/>
              <w:rPr>
                <w:rFonts w:eastAsia="Calibri"/>
                <w:color w:val="000000" w:themeColor="text1"/>
                <w:sz w:val="22"/>
                <w:szCs w:val="22"/>
              </w:rPr>
            </w:pPr>
            <w:r>
              <w:rPr>
                <w:rFonts w:eastAsia="Calibri"/>
                <w:color w:val="000000" w:themeColor="text1"/>
                <w:sz w:val="22"/>
                <w:szCs w:val="22"/>
              </w:rPr>
              <w:t>48,0</w:t>
            </w:r>
          </w:p>
        </w:tc>
        <w:tc>
          <w:tcPr>
            <w:tcW w:w="525" w:type="dxa"/>
            <w:tcBorders>
              <w:top w:val="nil"/>
              <w:left w:val="nil"/>
              <w:bottom w:val="nil"/>
              <w:right w:val="nil"/>
            </w:tcBorders>
            <w:shd w:val="clear" w:color="auto" w:fill="auto"/>
          </w:tcPr>
          <w:p w:rsidR="006B02F9" w:rsidRPr="009138B2" w:rsidRDefault="006B02F9" w:rsidP="009138B2">
            <w:pPr>
              <w:pStyle w:val="Default"/>
              <w:jc w:val="center"/>
              <w:rPr>
                <w:rFonts w:eastAsia="Calibri"/>
                <w:color w:val="000000" w:themeColor="text1"/>
                <w:sz w:val="22"/>
                <w:szCs w:val="22"/>
              </w:rPr>
            </w:pPr>
            <w:r>
              <w:rPr>
                <w:rFonts w:eastAsia="Calibri"/>
                <w:color w:val="000000" w:themeColor="text1"/>
                <w:sz w:val="22"/>
                <w:szCs w:val="22"/>
              </w:rPr>
              <w:t>52</w:t>
            </w:r>
          </w:p>
        </w:tc>
        <w:tc>
          <w:tcPr>
            <w:tcW w:w="601" w:type="dxa"/>
            <w:tcBorders>
              <w:top w:val="nil"/>
              <w:left w:val="nil"/>
              <w:bottom w:val="nil"/>
              <w:right w:val="nil"/>
            </w:tcBorders>
            <w:shd w:val="clear" w:color="auto" w:fill="auto"/>
          </w:tcPr>
          <w:p w:rsidR="006B02F9" w:rsidRPr="009138B2" w:rsidRDefault="00F31259" w:rsidP="009138B2">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52,0</w:t>
            </w:r>
          </w:p>
        </w:tc>
        <w:tc>
          <w:tcPr>
            <w:tcW w:w="575" w:type="dxa"/>
            <w:tcBorders>
              <w:top w:val="nil"/>
              <w:left w:val="nil"/>
              <w:bottom w:val="nil"/>
              <w:right w:val="nil"/>
            </w:tcBorders>
            <w:shd w:val="clear" w:color="auto" w:fill="auto"/>
          </w:tcPr>
          <w:p w:rsidR="006B02F9" w:rsidRPr="009138B2" w:rsidRDefault="006B02F9" w:rsidP="009138B2">
            <w:pPr>
              <w:pStyle w:val="Default"/>
              <w:jc w:val="center"/>
              <w:rPr>
                <w:rFonts w:eastAsia="Calibri"/>
                <w:color w:val="000000" w:themeColor="text1"/>
                <w:sz w:val="22"/>
                <w:szCs w:val="22"/>
              </w:rPr>
            </w:pPr>
            <w:r>
              <w:rPr>
                <w:rFonts w:eastAsia="Calibri"/>
                <w:color w:val="000000" w:themeColor="text1"/>
                <w:sz w:val="22"/>
                <w:szCs w:val="22"/>
              </w:rPr>
              <w:t>100</w:t>
            </w:r>
          </w:p>
        </w:tc>
        <w:tc>
          <w:tcPr>
            <w:tcW w:w="753" w:type="dxa"/>
            <w:tcBorders>
              <w:top w:val="nil"/>
              <w:left w:val="nil"/>
              <w:bottom w:val="nil"/>
              <w:right w:val="nil"/>
            </w:tcBorders>
            <w:shd w:val="clear" w:color="auto" w:fill="auto"/>
          </w:tcPr>
          <w:p w:rsidR="006B02F9" w:rsidRPr="009138B2" w:rsidRDefault="006B02F9" w:rsidP="009138B2">
            <w:pPr>
              <w:spacing w:after="0" w:line="240" w:lineRule="auto"/>
              <w:jc w:val="center"/>
              <w:rPr>
                <w:rFonts w:ascii="Times New Roman" w:hAnsi="Times New Roman" w:cs="Times New Roman"/>
                <w:color w:val="000000" w:themeColor="text1"/>
              </w:rPr>
            </w:pPr>
            <w:r w:rsidRPr="009138B2">
              <w:rPr>
                <w:rFonts w:ascii="Times New Roman" w:hAnsi="Times New Roman" w:cs="Times New Roman"/>
                <w:color w:val="000000" w:themeColor="text1"/>
              </w:rPr>
              <w:t>100,0</w:t>
            </w:r>
          </w:p>
        </w:tc>
      </w:tr>
      <w:tr w:rsidR="006B02F9" w:rsidRPr="009138B2" w:rsidTr="009138B2">
        <w:trPr>
          <w:trHeight w:val="20"/>
          <w:jc w:val="center"/>
        </w:trPr>
        <w:tc>
          <w:tcPr>
            <w:tcW w:w="540" w:type="dxa"/>
            <w:tcBorders>
              <w:top w:val="nil"/>
              <w:left w:val="nil"/>
              <w:bottom w:val="single" w:sz="4" w:space="0" w:color="auto"/>
              <w:right w:val="nil"/>
            </w:tcBorders>
            <w:shd w:val="clear" w:color="auto" w:fill="auto"/>
          </w:tcPr>
          <w:p w:rsidR="006B02F9" w:rsidRPr="009138B2" w:rsidRDefault="006B02F9" w:rsidP="007A786B">
            <w:pPr>
              <w:pStyle w:val="Default"/>
              <w:numPr>
                <w:ilvl w:val="0"/>
                <w:numId w:val="63"/>
              </w:numPr>
              <w:ind w:left="233" w:hanging="233"/>
              <w:jc w:val="center"/>
              <w:rPr>
                <w:rFonts w:eastAsia="Calibri"/>
                <w:color w:val="000000" w:themeColor="text1"/>
                <w:sz w:val="22"/>
                <w:szCs w:val="22"/>
              </w:rPr>
            </w:pPr>
          </w:p>
        </w:tc>
        <w:tc>
          <w:tcPr>
            <w:tcW w:w="3926" w:type="dxa"/>
            <w:tcBorders>
              <w:top w:val="nil"/>
              <w:left w:val="nil"/>
              <w:bottom w:val="single" w:sz="4" w:space="0" w:color="auto"/>
              <w:right w:val="nil"/>
            </w:tcBorders>
            <w:shd w:val="clear" w:color="auto" w:fill="auto"/>
          </w:tcPr>
          <w:p w:rsidR="006B02F9" w:rsidRPr="009138B2" w:rsidRDefault="006B02F9" w:rsidP="009138B2">
            <w:pPr>
              <w:tabs>
                <w:tab w:val="left" w:pos="1785"/>
              </w:tabs>
              <w:spacing w:after="0" w:line="240" w:lineRule="auto"/>
              <w:jc w:val="both"/>
              <w:rPr>
                <w:rFonts w:ascii="Times New Roman" w:hAnsi="Times New Roman" w:cs="Times New Roman"/>
              </w:rPr>
            </w:pPr>
            <w:r w:rsidRPr="009138B2">
              <w:rPr>
                <w:rFonts w:ascii="Times New Roman" w:hAnsi="Times New Roman" w:cs="Times New Roman"/>
              </w:rPr>
              <w:t>Dokter memberikan pelayanan yang terampil atau nyaman membuat saya ingin  berobat kembali untuk kesembuhan penyakit lainnya.</w:t>
            </w:r>
          </w:p>
        </w:tc>
        <w:tc>
          <w:tcPr>
            <w:tcW w:w="530" w:type="dxa"/>
            <w:tcBorders>
              <w:top w:val="nil"/>
              <w:left w:val="nil"/>
              <w:bottom w:val="single" w:sz="4" w:space="0" w:color="auto"/>
              <w:right w:val="nil"/>
            </w:tcBorders>
            <w:shd w:val="clear" w:color="auto" w:fill="auto"/>
          </w:tcPr>
          <w:p w:rsidR="006B02F9" w:rsidRPr="009138B2" w:rsidRDefault="006B02F9" w:rsidP="009138B2">
            <w:pPr>
              <w:pStyle w:val="Default"/>
              <w:jc w:val="center"/>
              <w:rPr>
                <w:rFonts w:eastAsia="Calibri"/>
                <w:color w:val="000000" w:themeColor="text1"/>
                <w:sz w:val="22"/>
                <w:szCs w:val="22"/>
              </w:rPr>
            </w:pPr>
            <w:r>
              <w:rPr>
                <w:rFonts w:eastAsia="Calibri"/>
                <w:color w:val="000000" w:themeColor="text1"/>
                <w:sz w:val="22"/>
                <w:szCs w:val="22"/>
              </w:rPr>
              <w:t>52</w:t>
            </w:r>
          </w:p>
        </w:tc>
        <w:tc>
          <w:tcPr>
            <w:tcW w:w="601" w:type="dxa"/>
            <w:tcBorders>
              <w:top w:val="nil"/>
              <w:left w:val="nil"/>
              <w:bottom w:val="single" w:sz="4" w:space="0" w:color="auto"/>
              <w:right w:val="nil"/>
            </w:tcBorders>
            <w:shd w:val="clear" w:color="auto" w:fill="auto"/>
          </w:tcPr>
          <w:p w:rsidR="006B02F9" w:rsidRPr="009138B2" w:rsidRDefault="00F31259" w:rsidP="009138B2">
            <w:pPr>
              <w:pStyle w:val="Default"/>
              <w:jc w:val="center"/>
              <w:rPr>
                <w:rFonts w:eastAsia="Calibri"/>
                <w:color w:val="000000" w:themeColor="text1"/>
                <w:sz w:val="22"/>
                <w:szCs w:val="22"/>
              </w:rPr>
            </w:pPr>
            <w:r>
              <w:rPr>
                <w:rFonts w:eastAsia="Calibri"/>
                <w:color w:val="000000" w:themeColor="text1"/>
                <w:sz w:val="22"/>
                <w:szCs w:val="22"/>
              </w:rPr>
              <w:t>52,0</w:t>
            </w:r>
          </w:p>
        </w:tc>
        <w:tc>
          <w:tcPr>
            <w:tcW w:w="525" w:type="dxa"/>
            <w:tcBorders>
              <w:top w:val="nil"/>
              <w:left w:val="nil"/>
              <w:bottom w:val="single" w:sz="4" w:space="0" w:color="auto"/>
              <w:right w:val="nil"/>
            </w:tcBorders>
            <w:shd w:val="clear" w:color="auto" w:fill="auto"/>
          </w:tcPr>
          <w:p w:rsidR="006B02F9" w:rsidRPr="009138B2" w:rsidRDefault="006B02F9" w:rsidP="009138B2">
            <w:pPr>
              <w:pStyle w:val="Default"/>
              <w:jc w:val="center"/>
              <w:rPr>
                <w:rFonts w:eastAsia="Calibri"/>
                <w:color w:val="000000" w:themeColor="text1"/>
                <w:sz w:val="22"/>
                <w:szCs w:val="22"/>
              </w:rPr>
            </w:pPr>
            <w:r>
              <w:rPr>
                <w:rFonts w:eastAsia="Calibri"/>
                <w:color w:val="000000" w:themeColor="text1"/>
                <w:sz w:val="22"/>
                <w:szCs w:val="22"/>
              </w:rPr>
              <w:t>48</w:t>
            </w:r>
          </w:p>
        </w:tc>
        <w:tc>
          <w:tcPr>
            <w:tcW w:w="601" w:type="dxa"/>
            <w:tcBorders>
              <w:top w:val="nil"/>
              <w:left w:val="nil"/>
              <w:bottom w:val="single" w:sz="4" w:space="0" w:color="auto"/>
              <w:right w:val="nil"/>
            </w:tcBorders>
            <w:shd w:val="clear" w:color="auto" w:fill="auto"/>
          </w:tcPr>
          <w:p w:rsidR="006B02F9" w:rsidRPr="009138B2" w:rsidRDefault="00F31259" w:rsidP="009138B2">
            <w:pPr>
              <w:pStyle w:val="Default"/>
              <w:jc w:val="center"/>
              <w:rPr>
                <w:rFonts w:eastAsia="Calibri"/>
                <w:color w:val="000000" w:themeColor="text1"/>
                <w:sz w:val="22"/>
                <w:szCs w:val="22"/>
              </w:rPr>
            </w:pPr>
            <w:r>
              <w:rPr>
                <w:rFonts w:eastAsia="Calibri"/>
                <w:color w:val="000000" w:themeColor="text1"/>
                <w:sz w:val="22"/>
                <w:szCs w:val="22"/>
              </w:rPr>
              <w:t>48,0</w:t>
            </w:r>
          </w:p>
        </w:tc>
        <w:tc>
          <w:tcPr>
            <w:tcW w:w="575" w:type="dxa"/>
            <w:tcBorders>
              <w:top w:val="nil"/>
              <w:left w:val="nil"/>
              <w:bottom w:val="single" w:sz="4" w:space="0" w:color="auto"/>
              <w:right w:val="nil"/>
            </w:tcBorders>
            <w:shd w:val="clear" w:color="auto" w:fill="auto"/>
          </w:tcPr>
          <w:p w:rsidR="006B02F9" w:rsidRPr="009138B2" w:rsidRDefault="006B02F9" w:rsidP="009138B2">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100</w:t>
            </w:r>
          </w:p>
        </w:tc>
        <w:tc>
          <w:tcPr>
            <w:tcW w:w="753" w:type="dxa"/>
            <w:tcBorders>
              <w:top w:val="nil"/>
              <w:left w:val="nil"/>
              <w:bottom w:val="single" w:sz="4" w:space="0" w:color="auto"/>
              <w:right w:val="nil"/>
            </w:tcBorders>
            <w:shd w:val="clear" w:color="auto" w:fill="auto"/>
          </w:tcPr>
          <w:p w:rsidR="006B02F9" w:rsidRPr="009138B2" w:rsidRDefault="006B02F9" w:rsidP="009138B2">
            <w:pPr>
              <w:spacing w:after="0" w:line="240" w:lineRule="auto"/>
              <w:jc w:val="center"/>
              <w:rPr>
                <w:rFonts w:ascii="Times New Roman" w:hAnsi="Times New Roman" w:cs="Times New Roman"/>
                <w:color w:val="000000" w:themeColor="text1"/>
              </w:rPr>
            </w:pPr>
            <w:r w:rsidRPr="009138B2">
              <w:rPr>
                <w:rFonts w:ascii="Times New Roman" w:hAnsi="Times New Roman" w:cs="Times New Roman"/>
                <w:color w:val="000000" w:themeColor="text1"/>
              </w:rPr>
              <w:t>100,0</w:t>
            </w:r>
          </w:p>
        </w:tc>
      </w:tr>
    </w:tbl>
    <w:p w:rsidR="009138B2" w:rsidRDefault="009138B2" w:rsidP="00557F73">
      <w:pPr>
        <w:spacing w:after="0" w:line="360" w:lineRule="auto"/>
        <w:jc w:val="both"/>
        <w:rPr>
          <w:rFonts w:ascii="Times New Roman" w:hAnsi="Times New Roman" w:cs="Times New Roman"/>
          <w:color w:val="000000"/>
        </w:rPr>
      </w:pPr>
    </w:p>
    <w:p w:rsidR="009138B2" w:rsidRDefault="009138B2" w:rsidP="00557F73">
      <w:pPr>
        <w:spacing w:after="0" w:line="360" w:lineRule="auto"/>
        <w:jc w:val="both"/>
        <w:rPr>
          <w:rFonts w:ascii="Times New Roman" w:hAnsi="Times New Roman" w:cs="Times New Roman"/>
          <w:color w:val="000000"/>
        </w:rPr>
      </w:pPr>
    </w:p>
    <w:p w:rsidR="00557F73" w:rsidRPr="00D653BB" w:rsidRDefault="00557F73" w:rsidP="00557F73">
      <w:pPr>
        <w:spacing w:after="0" w:line="360" w:lineRule="auto"/>
        <w:jc w:val="both"/>
        <w:rPr>
          <w:rFonts w:ascii="Times New Roman" w:hAnsi="Times New Roman"/>
          <w:color w:val="000000"/>
          <w:sz w:val="24"/>
          <w:szCs w:val="24"/>
        </w:rPr>
      </w:pPr>
      <w:r w:rsidRPr="00A56D65">
        <w:rPr>
          <w:rFonts w:ascii="Times New Roman" w:hAnsi="Times New Roman"/>
          <w:b/>
          <w:bCs/>
          <w:sz w:val="24"/>
          <w:szCs w:val="24"/>
        </w:rPr>
        <w:lastRenderedPageBreak/>
        <w:t>Tabel 4.</w:t>
      </w:r>
      <w:r>
        <w:rPr>
          <w:rFonts w:ascii="Times New Roman" w:hAnsi="Times New Roman"/>
          <w:b/>
          <w:bCs/>
          <w:sz w:val="24"/>
          <w:szCs w:val="24"/>
        </w:rPr>
        <w:t>1</w:t>
      </w:r>
      <w:r w:rsidR="009138B2">
        <w:rPr>
          <w:rFonts w:ascii="Times New Roman" w:hAnsi="Times New Roman"/>
          <w:b/>
          <w:bCs/>
          <w:sz w:val="24"/>
          <w:szCs w:val="24"/>
        </w:rPr>
        <w:t>0</w:t>
      </w:r>
      <w:r w:rsidRPr="00A56D65">
        <w:rPr>
          <w:rFonts w:ascii="Times New Roman" w:hAnsi="Times New Roman"/>
          <w:b/>
          <w:bCs/>
          <w:sz w:val="24"/>
          <w:szCs w:val="24"/>
        </w:rPr>
        <w:t>.</w:t>
      </w:r>
      <w:r>
        <w:rPr>
          <w:rFonts w:ascii="Times New Roman" w:hAnsi="Times New Roman"/>
          <w:b/>
          <w:bCs/>
          <w:sz w:val="24"/>
          <w:szCs w:val="24"/>
        </w:rPr>
        <w:t xml:space="preserve"> Lanjutan</w:t>
      </w:r>
    </w:p>
    <w:tbl>
      <w:tblPr>
        <w:tblW w:w="80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3926"/>
        <w:gridCol w:w="530"/>
        <w:gridCol w:w="601"/>
        <w:gridCol w:w="525"/>
        <w:gridCol w:w="601"/>
        <w:gridCol w:w="575"/>
        <w:gridCol w:w="753"/>
      </w:tblGrid>
      <w:tr w:rsidR="00557F73" w:rsidRPr="002E6589" w:rsidTr="003E04D4">
        <w:trPr>
          <w:trHeight w:val="20"/>
          <w:jc w:val="center"/>
        </w:trPr>
        <w:tc>
          <w:tcPr>
            <w:tcW w:w="540" w:type="dxa"/>
            <w:vMerge w:val="restart"/>
            <w:tcBorders>
              <w:left w:val="nil"/>
              <w:right w:val="nil"/>
            </w:tcBorders>
            <w:shd w:val="clear" w:color="auto" w:fill="auto"/>
            <w:vAlign w:val="center"/>
          </w:tcPr>
          <w:p w:rsidR="00557F73" w:rsidRPr="002E6589" w:rsidRDefault="00557F73" w:rsidP="009D12C1">
            <w:pPr>
              <w:pStyle w:val="Default"/>
              <w:jc w:val="both"/>
              <w:rPr>
                <w:rFonts w:eastAsia="Calibri"/>
                <w:b/>
                <w:color w:val="000000" w:themeColor="text1"/>
                <w:sz w:val="22"/>
                <w:szCs w:val="22"/>
              </w:rPr>
            </w:pPr>
            <w:r w:rsidRPr="002E6589">
              <w:rPr>
                <w:rFonts w:eastAsia="Calibri"/>
                <w:b/>
                <w:color w:val="000000" w:themeColor="text1"/>
                <w:sz w:val="22"/>
                <w:szCs w:val="22"/>
              </w:rPr>
              <w:t>No.</w:t>
            </w:r>
          </w:p>
        </w:tc>
        <w:tc>
          <w:tcPr>
            <w:tcW w:w="3926" w:type="dxa"/>
            <w:vMerge w:val="restart"/>
            <w:tcBorders>
              <w:left w:val="nil"/>
              <w:right w:val="nil"/>
            </w:tcBorders>
            <w:shd w:val="clear" w:color="auto" w:fill="auto"/>
            <w:vAlign w:val="center"/>
          </w:tcPr>
          <w:p w:rsidR="00557F73" w:rsidRPr="002E6589" w:rsidRDefault="00557F73" w:rsidP="009D12C1">
            <w:pPr>
              <w:pStyle w:val="Default"/>
              <w:jc w:val="center"/>
              <w:rPr>
                <w:rFonts w:eastAsia="Calibri"/>
                <w:b/>
                <w:color w:val="000000" w:themeColor="text1"/>
                <w:sz w:val="22"/>
                <w:szCs w:val="22"/>
              </w:rPr>
            </w:pPr>
            <w:r w:rsidRPr="002E6589">
              <w:rPr>
                <w:b/>
                <w:bCs/>
                <w:sz w:val="22"/>
                <w:szCs w:val="22"/>
              </w:rPr>
              <w:t>Minat Kunjungan Ulang</w:t>
            </w:r>
          </w:p>
        </w:tc>
        <w:tc>
          <w:tcPr>
            <w:tcW w:w="2257" w:type="dxa"/>
            <w:gridSpan w:val="4"/>
            <w:tcBorders>
              <w:left w:val="nil"/>
              <w:right w:val="nil"/>
            </w:tcBorders>
            <w:shd w:val="clear" w:color="auto" w:fill="auto"/>
          </w:tcPr>
          <w:p w:rsidR="00557F73" w:rsidRPr="002E6589" w:rsidRDefault="00557F73" w:rsidP="009D12C1">
            <w:pPr>
              <w:pStyle w:val="Default"/>
              <w:jc w:val="center"/>
              <w:rPr>
                <w:rFonts w:eastAsia="Calibri"/>
                <w:b/>
                <w:color w:val="000000" w:themeColor="text1"/>
                <w:sz w:val="22"/>
                <w:szCs w:val="22"/>
              </w:rPr>
            </w:pPr>
            <w:r w:rsidRPr="002E6589">
              <w:rPr>
                <w:rFonts w:eastAsia="Calibri"/>
                <w:b/>
                <w:color w:val="000000" w:themeColor="text1"/>
                <w:sz w:val="22"/>
                <w:szCs w:val="22"/>
              </w:rPr>
              <w:t>Jawaban</w:t>
            </w:r>
          </w:p>
        </w:tc>
        <w:tc>
          <w:tcPr>
            <w:tcW w:w="1328" w:type="dxa"/>
            <w:gridSpan w:val="2"/>
            <w:vMerge w:val="restart"/>
            <w:tcBorders>
              <w:left w:val="nil"/>
              <w:right w:val="nil"/>
            </w:tcBorders>
            <w:shd w:val="clear" w:color="auto" w:fill="auto"/>
            <w:vAlign w:val="center"/>
          </w:tcPr>
          <w:p w:rsidR="00557F73" w:rsidRPr="002E6589" w:rsidRDefault="00557F73" w:rsidP="009D12C1">
            <w:pPr>
              <w:pStyle w:val="Default"/>
              <w:jc w:val="center"/>
              <w:rPr>
                <w:rFonts w:eastAsia="Calibri"/>
                <w:b/>
                <w:color w:val="000000" w:themeColor="text1"/>
                <w:sz w:val="22"/>
                <w:szCs w:val="22"/>
              </w:rPr>
            </w:pPr>
            <w:r w:rsidRPr="002E6589">
              <w:rPr>
                <w:rFonts w:eastAsia="Calibri"/>
                <w:b/>
                <w:color w:val="000000" w:themeColor="text1"/>
                <w:sz w:val="22"/>
                <w:szCs w:val="22"/>
              </w:rPr>
              <w:t>Total</w:t>
            </w:r>
          </w:p>
        </w:tc>
      </w:tr>
      <w:tr w:rsidR="00557F73" w:rsidRPr="002E6589" w:rsidTr="003E04D4">
        <w:trPr>
          <w:trHeight w:val="20"/>
          <w:jc w:val="center"/>
        </w:trPr>
        <w:tc>
          <w:tcPr>
            <w:tcW w:w="540" w:type="dxa"/>
            <w:vMerge/>
            <w:tcBorders>
              <w:left w:val="nil"/>
              <w:right w:val="nil"/>
            </w:tcBorders>
            <w:shd w:val="clear" w:color="auto" w:fill="auto"/>
          </w:tcPr>
          <w:p w:rsidR="00557F73" w:rsidRPr="002E6589" w:rsidRDefault="00557F73" w:rsidP="009D12C1">
            <w:pPr>
              <w:pStyle w:val="Default"/>
              <w:jc w:val="both"/>
              <w:rPr>
                <w:rFonts w:eastAsia="Calibri"/>
                <w:b/>
                <w:color w:val="000000" w:themeColor="text1"/>
                <w:sz w:val="22"/>
                <w:szCs w:val="22"/>
              </w:rPr>
            </w:pPr>
          </w:p>
        </w:tc>
        <w:tc>
          <w:tcPr>
            <w:tcW w:w="3926" w:type="dxa"/>
            <w:vMerge/>
            <w:tcBorders>
              <w:left w:val="nil"/>
              <w:right w:val="nil"/>
            </w:tcBorders>
            <w:shd w:val="clear" w:color="auto" w:fill="auto"/>
          </w:tcPr>
          <w:p w:rsidR="00557F73" w:rsidRPr="002E6589" w:rsidRDefault="00557F73" w:rsidP="009D12C1">
            <w:pPr>
              <w:pStyle w:val="Default"/>
              <w:jc w:val="both"/>
              <w:rPr>
                <w:rFonts w:eastAsia="Calibri"/>
                <w:b/>
                <w:color w:val="000000" w:themeColor="text1"/>
                <w:sz w:val="22"/>
                <w:szCs w:val="22"/>
              </w:rPr>
            </w:pPr>
          </w:p>
        </w:tc>
        <w:tc>
          <w:tcPr>
            <w:tcW w:w="1131" w:type="dxa"/>
            <w:gridSpan w:val="2"/>
            <w:tcBorders>
              <w:left w:val="nil"/>
              <w:right w:val="nil"/>
            </w:tcBorders>
            <w:shd w:val="clear" w:color="auto" w:fill="auto"/>
            <w:vAlign w:val="center"/>
          </w:tcPr>
          <w:p w:rsidR="00557F73" w:rsidRPr="002E6589" w:rsidRDefault="00557F73" w:rsidP="009D12C1">
            <w:pPr>
              <w:pStyle w:val="Default"/>
              <w:jc w:val="center"/>
              <w:rPr>
                <w:rFonts w:eastAsia="Calibri"/>
                <w:b/>
                <w:color w:val="000000" w:themeColor="text1"/>
                <w:sz w:val="22"/>
                <w:szCs w:val="22"/>
              </w:rPr>
            </w:pPr>
            <w:r w:rsidRPr="002E6589">
              <w:rPr>
                <w:b/>
                <w:color w:val="000000" w:themeColor="text1"/>
                <w:sz w:val="22"/>
                <w:szCs w:val="22"/>
              </w:rPr>
              <w:t>Ya</w:t>
            </w:r>
          </w:p>
        </w:tc>
        <w:tc>
          <w:tcPr>
            <w:tcW w:w="1126" w:type="dxa"/>
            <w:gridSpan w:val="2"/>
            <w:tcBorders>
              <w:left w:val="nil"/>
              <w:right w:val="nil"/>
            </w:tcBorders>
            <w:shd w:val="clear" w:color="auto" w:fill="auto"/>
            <w:vAlign w:val="center"/>
          </w:tcPr>
          <w:p w:rsidR="00557F73" w:rsidRPr="002E6589" w:rsidRDefault="00557F73" w:rsidP="009D12C1">
            <w:pPr>
              <w:pStyle w:val="Default"/>
              <w:jc w:val="center"/>
              <w:rPr>
                <w:rFonts w:eastAsia="Calibri"/>
                <w:b/>
                <w:color w:val="000000" w:themeColor="text1"/>
                <w:sz w:val="22"/>
                <w:szCs w:val="22"/>
              </w:rPr>
            </w:pPr>
            <w:r w:rsidRPr="002E6589">
              <w:rPr>
                <w:b/>
                <w:color w:val="000000" w:themeColor="text1"/>
                <w:sz w:val="22"/>
                <w:szCs w:val="22"/>
              </w:rPr>
              <w:t>Tidak</w:t>
            </w:r>
          </w:p>
        </w:tc>
        <w:tc>
          <w:tcPr>
            <w:tcW w:w="1328" w:type="dxa"/>
            <w:gridSpan w:val="2"/>
            <w:vMerge/>
            <w:tcBorders>
              <w:left w:val="nil"/>
              <w:right w:val="nil"/>
            </w:tcBorders>
            <w:shd w:val="clear" w:color="auto" w:fill="auto"/>
          </w:tcPr>
          <w:p w:rsidR="00557F73" w:rsidRPr="002E6589" w:rsidRDefault="00557F73" w:rsidP="009D12C1">
            <w:pPr>
              <w:pStyle w:val="Default"/>
              <w:jc w:val="center"/>
              <w:rPr>
                <w:rFonts w:eastAsia="Calibri"/>
                <w:b/>
                <w:color w:val="000000" w:themeColor="text1"/>
                <w:sz w:val="22"/>
                <w:szCs w:val="22"/>
              </w:rPr>
            </w:pPr>
          </w:p>
        </w:tc>
      </w:tr>
      <w:tr w:rsidR="00557F73" w:rsidRPr="002E6589" w:rsidTr="003E04D4">
        <w:trPr>
          <w:trHeight w:val="20"/>
          <w:jc w:val="center"/>
        </w:trPr>
        <w:tc>
          <w:tcPr>
            <w:tcW w:w="540" w:type="dxa"/>
            <w:vMerge/>
            <w:tcBorders>
              <w:left w:val="nil"/>
              <w:bottom w:val="single" w:sz="4" w:space="0" w:color="000000"/>
              <w:right w:val="nil"/>
            </w:tcBorders>
            <w:shd w:val="clear" w:color="auto" w:fill="auto"/>
          </w:tcPr>
          <w:p w:rsidR="00557F73" w:rsidRPr="002E6589" w:rsidRDefault="00557F73" w:rsidP="007A786B">
            <w:pPr>
              <w:pStyle w:val="Default"/>
              <w:numPr>
                <w:ilvl w:val="0"/>
                <w:numId w:val="48"/>
              </w:numPr>
              <w:jc w:val="both"/>
              <w:rPr>
                <w:rFonts w:eastAsia="Calibri"/>
                <w:color w:val="000000" w:themeColor="text1"/>
                <w:sz w:val="22"/>
                <w:szCs w:val="22"/>
              </w:rPr>
            </w:pPr>
          </w:p>
        </w:tc>
        <w:tc>
          <w:tcPr>
            <w:tcW w:w="3926" w:type="dxa"/>
            <w:vMerge/>
            <w:tcBorders>
              <w:left w:val="nil"/>
              <w:bottom w:val="single" w:sz="4" w:space="0" w:color="000000"/>
              <w:right w:val="nil"/>
            </w:tcBorders>
            <w:shd w:val="clear" w:color="auto" w:fill="auto"/>
          </w:tcPr>
          <w:p w:rsidR="00557F73" w:rsidRPr="002E6589" w:rsidRDefault="00557F73" w:rsidP="009D12C1">
            <w:pPr>
              <w:pStyle w:val="Default"/>
              <w:jc w:val="both"/>
              <w:rPr>
                <w:rFonts w:eastAsia="Calibri"/>
                <w:color w:val="000000" w:themeColor="text1"/>
                <w:sz w:val="22"/>
                <w:szCs w:val="22"/>
              </w:rPr>
            </w:pPr>
          </w:p>
        </w:tc>
        <w:tc>
          <w:tcPr>
            <w:tcW w:w="530" w:type="dxa"/>
            <w:tcBorders>
              <w:left w:val="nil"/>
              <w:bottom w:val="single" w:sz="4" w:space="0" w:color="000000"/>
              <w:right w:val="nil"/>
            </w:tcBorders>
            <w:shd w:val="clear" w:color="auto" w:fill="auto"/>
          </w:tcPr>
          <w:p w:rsidR="00557F73" w:rsidRPr="002E6589" w:rsidRDefault="00557F73" w:rsidP="009D12C1">
            <w:pPr>
              <w:pStyle w:val="Default"/>
              <w:jc w:val="center"/>
              <w:rPr>
                <w:rFonts w:eastAsia="Calibri"/>
                <w:b/>
                <w:color w:val="000000" w:themeColor="text1"/>
                <w:sz w:val="22"/>
                <w:szCs w:val="22"/>
              </w:rPr>
            </w:pPr>
            <w:r w:rsidRPr="002E6589">
              <w:rPr>
                <w:b/>
                <w:color w:val="000000" w:themeColor="text1"/>
                <w:sz w:val="22"/>
                <w:szCs w:val="22"/>
              </w:rPr>
              <w:t>f</w:t>
            </w:r>
          </w:p>
        </w:tc>
        <w:tc>
          <w:tcPr>
            <w:tcW w:w="601" w:type="dxa"/>
            <w:tcBorders>
              <w:left w:val="nil"/>
              <w:bottom w:val="single" w:sz="4" w:space="0" w:color="000000"/>
              <w:right w:val="nil"/>
            </w:tcBorders>
            <w:shd w:val="clear" w:color="auto" w:fill="auto"/>
          </w:tcPr>
          <w:p w:rsidR="00557F73" w:rsidRPr="002E6589" w:rsidRDefault="00557F73" w:rsidP="009D12C1">
            <w:pPr>
              <w:pStyle w:val="Default"/>
              <w:jc w:val="center"/>
              <w:rPr>
                <w:rFonts w:eastAsia="Calibri"/>
                <w:b/>
                <w:color w:val="000000" w:themeColor="text1"/>
                <w:sz w:val="22"/>
                <w:szCs w:val="22"/>
              </w:rPr>
            </w:pPr>
            <w:r w:rsidRPr="002E6589">
              <w:rPr>
                <w:rFonts w:eastAsia="Calibri"/>
                <w:b/>
                <w:color w:val="000000" w:themeColor="text1"/>
                <w:sz w:val="22"/>
                <w:szCs w:val="22"/>
              </w:rPr>
              <w:t>%</w:t>
            </w:r>
          </w:p>
        </w:tc>
        <w:tc>
          <w:tcPr>
            <w:tcW w:w="525" w:type="dxa"/>
            <w:tcBorders>
              <w:left w:val="nil"/>
              <w:bottom w:val="single" w:sz="4" w:space="0" w:color="000000"/>
              <w:right w:val="nil"/>
            </w:tcBorders>
            <w:shd w:val="clear" w:color="auto" w:fill="auto"/>
          </w:tcPr>
          <w:p w:rsidR="00557F73" w:rsidRPr="002E6589" w:rsidRDefault="00557F73" w:rsidP="009D12C1">
            <w:pPr>
              <w:pStyle w:val="Default"/>
              <w:jc w:val="center"/>
              <w:rPr>
                <w:rFonts w:eastAsia="Calibri"/>
                <w:b/>
                <w:color w:val="000000" w:themeColor="text1"/>
                <w:sz w:val="22"/>
                <w:szCs w:val="22"/>
              </w:rPr>
            </w:pPr>
            <w:r w:rsidRPr="002E6589">
              <w:rPr>
                <w:rFonts w:eastAsia="Calibri"/>
                <w:b/>
                <w:color w:val="000000" w:themeColor="text1"/>
                <w:sz w:val="22"/>
                <w:szCs w:val="22"/>
              </w:rPr>
              <w:t>f</w:t>
            </w:r>
          </w:p>
        </w:tc>
        <w:tc>
          <w:tcPr>
            <w:tcW w:w="601" w:type="dxa"/>
            <w:tcBorders>
              <w:left w:val="nil"/>
              <w:bottom w:val="single" w:sz="4" w:space="0" w:color="000000"/>
              <w:right w:val="nil"/>
            </w:tcBorders>
            <w:shd w:val="clear" w:color="auto" w:fill="auto"/>
          </w:tcPr>
          <w:p w:rsidR="00557F73" w:rsidRPr="002E6589" w:rsidRDefault="00557F73" w:rsidP="009D12C1">
            <w:pPr>
              <w:pStyle w:val="Default"/>
              <w:jc w:val="center"/>
              <w:rPr>
                <w:rFonts w:eastAsia="Calibri"/>
                <w:b/>
                <w:color w:val="000000" w:themeColor="text1"/>
                <w:sz w:val="22"/>
                <w:szCs w:val="22"/>
              </w:rPr>
            </w:pPr>
            <w:r w:rsidRPr="002E6589">
              <w:rPr>
                <w:rFonts w:eastAsia="Calibri"/>
                <w:b/>
                <w:color w:val="000000" w:themeColor="text1"/>
                <w:sz w:val="22"/>
                <w:szCs w:val="22"/>
              </w:rPr>
              <w:t>%</w:t>
            </w:r>
          </w:p>
        </w:tc>
        <w:tc>
          <w:tcPr>
            <w:tcW w:w="575" w:type="dxa"/>
            <w:tcBorders>
              <w:left w:val="nil"/>
              <w:bottom w:val="single" w:sz="4" w:space="0" w:color="000000"/>
              <w:right w:val="nil"/>
            </w:tcBorders>
            <w:shd w:val="clear" w:color="auto" w:fill="auto"/>
          </w:tcPr>
          <w:p w:rsidR="00557F73" w:rsidRPr="002E6589" w:rsidRDefault="00557F73" w:rsidP="009D12C1">
            <w:pPr>
              <w:pStyle w:val="Default"/>
              <w:jc w:val="center"/>
              <w:rPr>
                <w:rFonts w:eastAsia="Calibri"/>
                <w:b/>
                <w:color w:val="000000" w:themeColor="text1"/>
                <w:sz w:val="22"/>
                <w:szCs w:val="22"/>
              </w:rPr>
            </w:pPr>
            <w:r w:rsidRPr="002E6589">
              <w:rPr>
                <w:b/>
                <w:color w:val="000000" w:themeColor="text1"/>
                <w:sz w:val="22"/>
                <w:szCs w:val="22"/>
              </w:rPr>
              <w:t>f</w:t>
            </w:r>
          </w:p>
        </w:tc>
        <w:tc>
          <w:tcPr>
            <w:tcW w:w="753" w:type="dxa"/>
            <w:tcBorders>
              <w:left w:val="nil"/>
              <w:bottom w:val="single" w:sz="4" w:space="0" w:color="000000"/>
              <w:right w:val="nil"/>
            </w:tcBorders>
            <w:shd w:val="clear" w:color="auto" w:fill="auto"/>
          </w:tcPr>
          <w:p w:rsidR="00557F73" w:rsidRPr="002E6589" w:rsidRDefault="00557F73" w:rsidP="009D12C1">
            <w:pPr>
              <w:pStyle w:val="Default"/>
              <w:jc w:val="center"/>
              <w:rPr>
                <w:rFonts w:eastAsia="Calibri"/>
                <w:b/>
                <w:color w:val="000000" w:themeColor="text1"/>
                <w:sz w:val="22"/>
                <w:szCs w:val="22"/>
              </w:rPr>
            </w:pPr>
            <w:r w:rsidRPr="002E6589">
              <w:rPr>
                <w:rFonts w:eastAsia="Calibri"/>
                <w:b/>
                <w:color w:val="000000" w:themeColor="text1"/>
                <w:sz w:val="22"/>
                <w:szCs w:val="22"/>
              </w:rPr>
              <w:t>%</w:t>
            </w:r>
          </w:p>
        </w:tc>
      </w:tr>
      <w:tr w:rsidR="009138B2" w:rsidRPr="002E6589" w:rsidTr="003E04D4">
        <w:trPr>
          <w:trHeight w:val="20"/>
          <w:jc w:val="center"/>
        </w:trPr>
        <w:tc>
          <w:tcPr>
            <w:tcW w:w="540" w:type="dxa"/>
            <w:tcBorders>
              <w:top w:val="single" w:sz="4" w:space="0" w:color="auto"/>
              <w:left w:val="nil"/>
              <w:bottom w:val="nil"/>
              <w:right w:val="nil"/>
            </w:tcBorders>
            <w:shd w:val="clear" w:color="auto" w:fill="auto"/>
          </w:tcPr>
          <w:p w:rsidR="009138B2" w:rsidRPr="009138B2" w:rsidRDefault="009138B2" w:rsidP="007A786B">
            <w:pPr>
              <w:pStyle w:val="Default"/>
              <w:numPr>
                <w:ilvl w:val="0"/>
                <w:numId w:val="63"/>
              </w:numPr>
              <w:ind w:left="233" w:hanging="233"/>
              <w:jc w:val="center"/>
              <w:rPr>
                <w:rFonts w:eastAsia="Calibri"/>
                <w:color w:val="000000" w:themeColor="text1"/>
                <w:sz w:val="22"/>
                <w:szCs w:val="22"/>
              </w:rPr>
            </w:pPr>
          </w:p>
        </w:tc>
        <w:tc>
          <w:tcPr>
            <w:tcW w:w="3926" w:type="dxa"/>
            <w:tcBorders>
              <w:top w:val="single" w:sz="4" w:space="0" w:color="auto"/>
              <w:left w:val="nil"/>
              <w:bottom w:val="nil"/>
              <w:right w:val="nil"/>
            </w:tcBorders>
            <w:shd w:val="clear" w:color="auto" w:fill="auto"/>
          </w:tcPr>
          <w:p w:rsidR="009138B2" w:rsidRPr="009138B2" w:rsidRDefault="009138B2" w:rsidP="009D12C1">
            <w:pPr>
              <w:tabs>
                <w:tab w:val="left" w:pos="1785"/>
              </w:tabs>
              <w:spacing w:after="0" w:line="240" w:lineRule="auto"/>
              <w:jc w:val="both"/>
              <w:rPr>
                <w:rFonts w:ascii="Times New Roman" w:hAnsi="Times New Roman" w:cs="Times New Roman"/>
              </w:rPr>
            </w:pPr>
            <w:r w:rsidRPr="009138B2">
              <w:rPr>
                <w:rFonts w:ascii="Times New Roman" w:hAnsi="Times New Roman" w:cs="Times New Roman"/>
              </w:rPr>
              <w:t>Perawat memberikan pelayanan kesehatan dengan sabar, ramah, dan sopan sehingga saya ingin kembali berkunjung untuk mendapatkan pelayanan kesehatan.</w:t>
            </w:r>
          </w:p>
        </w:tc>
        <w:tc>
          <w:tcPr>
            <w:tcW w:w="530" w:type="dxa"/>
            <w:tcBorders>
              <w:top w:val="single" w:sz="4" w:space="0" w:color="auto"/>
              <w:left w:val="nil"/>
              <w:bottom w:val="nil"/>
              <w:right w:val="nil"/>
            </w:tcBorders>
            <w:shd w:val="clear" w:color="auto" w:fill="auto"/>
          </w:tcPr>
          <w:p w:rsidR="009138B2" w:rsidRPr="009138B2" w:rsidRDefault="006B02F9" w:rsidP="009D12C1">
            <w:pPr>
              <w:pStyle w:val="Default"/>
              <w:jc w:val="center"/>
              <w:rPr>
                <w:rFonts w:eastAsia="Calibri"/>
                <w:color w:val="000000" w:themeColor="text1"/>
                <w:sz w:val="22"/>
                <w:szCs w:val="22"/>
              </w:rPr>
            </w:pPr>
            <w:r>
              <w:rPr>
                <w:rFonts w:eastAsia="Calibri"/>
                <w:color w:val="000000" w:themeColor="text1"/>
                <w:sz w:val="22"/>
                <w:szCs w:val="22"/>
              </w:rPr>
              <w:t>45</w:t>
            </w:r>
          </w:p>
        </w:tc>
        <w:tc>
          <w:tcPr>
            <w:tcW w:w="601" w:type="dxa"/>
            <w:tcBorders>
              <w:top w:val="single" w:sz="4" w:space="0" w:color="auto"/>
              <w:left w:val="nil"/>
              <w:bottom w:val="nil"/>
              <w:right w:val="nil"/>
            </w:tcBorders>
            <w:shd w:val="clear" w:color="auto" w:fill="auto"/>
          </w:tcPr>
          <w:p w:rsidR="009138B2" w:rsidRPr="009138B2" w:rsidRDefault="00F31259" w:rsidP="009D12C1">
            <w:pPr>
              <w:pStyle w:val="Default"/>
              <w:jc w:val="center"/>
              <w:rPr>
                <w:rFonts w:eastAsia="Calibri"/>
                <w:color w:val="000000" w:themeColor="text1"/>
                <w:sz w:val="22"/>
                <w:szCs w:val="22"/>
              </w:rPr>
            </w:pPr>
            <w:r>
              <w:rPr>
                <w:rFonts w:eastAsia="Calibri"/>
                <w:color w:val="000000" w:themeColor="text1"/>
                <w:sz w:val="22"/>
                <w:szCs w:val="22"/>
              </w:rPr>
              <w:t>45,0</w:t>
            </w:r>
          </w:p>
        </w:tc>
        <w:tc>
          <w:tcPr>
            <w:tcW w:w="525" w:type="dxa"/>
            <w:tcBorders>
              <w:top w:val="single" w:sz="4" w:space="0" w:color="auto"/>
              <w:left w:val="nil"/>
              <w:bottom w:val="nil"/>
              <w:right w:val="nil"/>
            </w:tcBorders>
            <w:shd w:val="clear" w:color="auto" w:fill="auto"/>
          </w:tcPr>
          <w:p w:rsidR="009138B2" w:rsidRPr="009138B2" w:rsidRDefault="006B02F9" w:rsidP="009D12C1">
            <w:pPr>
              <w:pStyle w:val="Default"/>
              <w:jc w:val="center"/>
              <w:rPr>
                <w:rFonts w:eastAsia="Calibri"/>
                <w:color w:val="000000" w:themeColor="text1"/>
                <w:sz w:val="22"/>
                <w:szCs w:val="22"/>
              </w:rPr>
            </w:pPr>
            <w:r>
              <w:rPr>
                <w:rFonts w:eastAsia="Calibri"/>
                <w:color w:val="000000" w:themeColor="text1"/>
                <w:sz w:val="22"/>
                <w:szCs w:val="22"/>
              </w:rPr>
              <w:t>55</w:t>
            </w:r>
          </w:p>
        </w:tc>
        <w:tc>
          <w:tcPr>
            <w:tcW w:w="601" w:type="dxa"/>
            <w:tcBorders>
              <w:top w:val="single" w:sz="4" w:space="0" w:color="auto"/>
              <w:left w:val="nil"/>
              <w:bottom w:val="nil"/>
              <w:right w:val="nil"/>
            </w:tcBorders>
            <w:shd w:val="clear" w:color="auto" w:fill="auto"/>
          </w:tcPr>
          <w:p w:rsidR="009138B2" w:rsidRPr="009138B2" w:rsidRDefault="00F31259" w:rsidP="009D12C1">
            <w:pPr>
              <w:pStyle w:val="Default"/>
              <w:jc w:val="center"/>
              <w:rPr>
                <w:rFonts w:eastAsia="Calibri"/>
                <w:color w:val="000000" w:themeColor="text1"/>
                <w:sz w:val="22"/>
                <w:szCs w:val="22"/>
              </w:rPr>
            </w:pPr>
            <w:r>
              <w:rPr>
                <w:rFonts w:eastAsia="Calibri"/>
                <w:color w:val="000000" w:themeColor="text1"/>
                <w:sz w:val="22"/>
                <w:szCs w:val="22"/>
              </w:rPr>
              <w:t>55,0</w:t>
            </w:r>
          </w:p>
        </w:tc>
        <w:tc>
          <w:tcPr>
            <w:tcW w:w="575" w:type="dxa"/>
            <w:tcBorders>
              <w:top w:val="single" w:sz="4" w:space="0" w:color="auto"/>
              <w:left w:val="nil"/>
              <w:bottom w:val="nil"/>
              <w:right w:val="nil"/>
            </w:tcBorders>
            <w:shd w:val="clear" w:color="auto" w:fill="auto"/>
          </w:tcPr>
          <w:p w:rsidR="009138B2" w:rsidRPr="009138B2" w:rsidRDefault="002C6961" w:rsidP="009D12C1">
            <w:pPr>
              <w:pStyle w:val="Default"/>
              <w:jc w:val="center"/>
              <w:rPr>
                <w:rFonts w:eastAsia="Calibri"/>
                <w:color w:val="000000" w:themeColor="text1"/>
                <w:sz w:val="22"/>
                <w:szCs w:val="22"/>
              </w:rPr>
            </w:pPr>
            <w:r>
              <w:rPr>
                <w:rFonts w:eastAsia="Calibri"/>
                <w:color w:val="000000" w:themeColor="text1"/>
                <w:sz w:val="22"/>
                <w:szCs w:val="22"/>
              </w:rPr>
              <w:t>100</w:t>
            </w:r>
          </w:p>
        </w:tc>
        <w:tc>
          <w:tcPr>
            <w:tcW w:w="753" w:type="dxa"/>
            <w:tcBorders>
              <w:top w:val="single" w:sz="4" w:space="0" w:color="auto"/>
              <w:left w:val="nil"/>
              <w:bottom w:val="nil"/>
              <w:right w:val="nil"/>
            </w:tcBorders>
            <w:shd w:val="clear" w:color="auto" w:fill="auto"/>
          </w:tcPr>
          <w:p w:rsidR="009138B2" w:rsidRPr="009138B2" w:rsidRDefault="009138B2" w:rsidP="009D12C1">
            <w:pPr>
              <w:spacing w:after="0" w:line="240" w:lineRule="auto"/>
              <w:jc w:val="center"/>
              <w:rPr>
                <w:rFonts w:ascii="Times New Roman" w:hAnsi="Times New Roman" w:cs="Times New Roman"/>
                <w:color w:val="000000" w:themeColor="text1"/>
              </w:rPr>
            </w:pPr>
            <w:r w:rsidRPr="009138B2">
              <w:rPr>
                <w:rFonts w:ascii="Times New Roman" w:hAnsi="Times New Roman" w:cs="Times New Roman"/>
                <w:color w:val="000000" w:themeColor="text1"/>
              </w:rPr>
              <w:t>100,0</w:t>
            </w:r>
          </w:p>
        </w:tc>
      </w:tr>
      <w:tr w:rsidR="009138B2" w:rsidRPr="002E6589" w:rsidTr="003E04D4">
        <w:trPr>
          <w:trHeight w:val="20"/>
          <w:jc w:val="center"/>
        </w:trPr>
        <w:tc>
          <w:tcPr>
            <w:tcW w:w="540" w:type="dxa"/>
            <w:tcBorders>
              <w:top w:val="nil"/>
              <w:left w:val="nil"/>
              <w:bottom w:val="nil"/>
              <w:right w:val="nil"/>
            </w:tcBorders>
            <w:shd w:val="clear" w:color="auto" w:fill="auto"/>
          </w:tcPr>
          <w:p w:rsidR="009138B2" w:rsidRPr="009138B2" w:rsidRDefault="009138B2" w:rsidP="007A786B">
            <w:pPr>
              <w:pStyle w:val="Default"/>
              <w:numPr>
                <w:ilvl w:val="0"/>
                <w:numId w:val="63"/>
              </w:numPr>
              <w:ind w:left="233" w:hanging="233"/>
              <w:jc w:val="center"/>
              <w:rPr>
                <w:rFonts w:eastAsia="Calibri"/>
                <w:color w:val="000000" w:themeColor="text1"/>
                <w:sz w:val="22"/>
                <w:szCs w:val="22"/>
              </w:rPr>
            </w:pPr>
          </w:p>
        </w:tc>
        <w:tc>
          <w:tcPr>
            <w:tcW w:w="3926" w:type="dxa"/>
            <w:tcBorders>
              <w:top w:val="nil"/>
              <w:left w:val="nil"/>
              <w:bottom w:val="nil"/>
              <w:right w:val="nil"/>
            </w:tcBorders>
            <w:shd w:val="clear" w:color="auto" w:fill="auto"/>
          </w:tcPr>
          <w:p w:rsidR="009138B2" w:rsidRPr="009138B2" w:rsidRDefault="009138B2" w:rsidP="009D12C1">
            <w:pPr>
              <w:tabs>
                <w:tab w:val="left" w:pos="1785"/>
              </w:tabs>
              <w:spacing w:after="0" w:line="240" w:lineRule="auto"/>
              <w:jc w:val="both"/>
              <w:rPr>
                <w:rFonts w:ascii="Times New Roman" w:hAnsi="Times New Roman" w:cs="Times New Roman"/>
              </w:rPr>
            </w:pPr>
            <w:r w:rsidRPr="009138B2">
              <w:rPr>
                <w:rFonts w:ascii="Times New Roman" w:hAnsi="Times New Roman" w:cs="Times New Roman"/>
              </w:rPr>
              <w:t>Saya akan berkunjung ulang ke rumah sakit untuk mendapatkan oabt-obat yang harganya murah dan tersedia di apotik</w:t>
            </w:r>
          </w:p>
        </w:tc>
        <w:tc>
          <w:tcPr>
            <w:tcW w:w="530" w:type="dxa"/>
            <w:tcBorders>
              <w:top w:val="nil"/>
              <w:left w:val="nil"/>
              <w:bottom w:val="nil"/>
              <w:right w:val="nil"/>
            </w:tcBorders>
            <w:shd w:val="clear" w:color="auto" w:fill="auto"/>
          </w:tcPr>
          <w:p w:rsidR="009138B2" w:rsidRPr="009138B2" w:rsidRDefault="006B02F9" w:rsidP="009D12C1">
            <w:pPr>
              <w:pStyle w:val="Default"/>
              <w:jc w:val="center"/>
              <w:rPr>
                <w:rFonts w:eastAsia="Calibri"/>
                <w:color w:val="000000" w:themeColor="text1"/>
                <w:sz w:val="22"/>
                <w:szCs w:val="22"/>
              </w:rPr>
            </w:pPr>
            <w:r>
              <w:rPr>
                <w:rFonts w:eastAsia="Calibri"/>
                <w:color w:val="000000" w:themeColor="text1"/>
                <w:sz w:val="22"/>
                <w:szCs w:val="22"/>
              </w:rPr>
              <w:t>51</w:t>
            </w:r>
          </w:p>
        </w:tc>
        <w:tc>
          <w:tcPr>
            <w:tcW w:w="601" w:type="dxa"/>
            <w:tcBorders>
              <w:top w:val="nil"/>
              <w:left w:val="nil"/>
              <w:bottom w:val="nil"/>
              <w:right w:val="nil"/>
            </w:tcBorders>
            <w:shd w:val="clear" w:color="auto" w:fill="auto"/>
          </w:tcPr>
          <w:p w:rsidR="009138B2" w:rsidRPr="009138B2" w:rsidRDefault="00F31259" w:rsidP="009D12C1">
            <w:pPr>
              <w:pStyle w:val="Default"/>
              <w:jc w:val="center"/>
              <w:rPr>
                <w:rFonts w:eastAsia="Calibri"/>
                <w:color w:val="000000" w:themeColor="text1"/>
                <w:sz w:val="22"/>
                <w:szCs w:val="22"/>
              </w:rPr>
            </w:pPr>
            <w:r>
              <w:rPr>
                <w:rFonts w:eastAsia="Calibri"/>
                <w:color w:val="000000" w:themeColor="text1"/>
                <w:sz w:val="22"/>
                <w:szCs w:val="22"/>
              </w:rPr>
              <w:t>51,0</w:t>
            </w:r>
          </w:p>
        </w:tc>
        <w:tc>
          <w:tcPr>
            <w:tcW w:w="525" w:type="dxa"/>
            <w:tcBorders>
              <w:top w:val="nil"/>
              <w:left w:val="nil"/>
              <w:bottom w:val="nil"/>
              <w:right w:val="nil"/>
            </w:tcBorders>
            <w:shd w:val="clear" w:color="auto" w:fill="auto"/>
          </w:tcPr>
          <w:p w:rsidR="009138B2" w:rsidRPr="009138B2" w:rsidRDefault="006B02F9" w:rsidP="009D12C1">
            <w:pPr>
              <w:pStyle w:val="Default"/>
              <w:jc w:val="center"/>
              <w:rPr>
                <w:rFonts w:eastAsia="Calibri"/>
                <w:color w:val="000000" w:themeColor="text1"/>
                <w:sz w:val="22"/>
                <w:szCs w:val="22"/>
              </w:rPr>
            </w:pPr>
            <w:r>
              <w:rPr>
                <w:rFonts w:eastAsia="Calibri"/>
                <w:color w:val="000000" w:themeColor="text1"/>
                <w:sz w:val="22"/>
                <w:szCs w:val="22"/>
              </w:rPr>
              <w:t>49</w:t>
            </w:r>
          </w:p>
        </w:tc>
        <w:tc>
          <w:tcPr>
            <w:tcW w:w="601" w:type="dxa"/>
            <w:tcBorders>
              <w:top w:val="nil"/>
              <w:left w:val="nil"/>
              <w:bottom w:val="nil"/>
              <w:right w:val="nil"/>
            </w:tcBorders>
            <w:shd w:val="clear" w:color="auto" w:fill="auto"/>
          </w:tcPr>
          <w:p w:rsidR="009138B2" w:rsidRPr="009138B2" w:rsidRDefault="00F31259" w:rsidP="009D12C1">
            <w:pPr>
              <w:pStyle w:val="Default"/>
              <w:jc w:val="center"/>
              <w:rPr>
                <w:rFonts w:eastAsia="Calibri"/>
                <w:color w:val="000000" w:themeColor="text1"/>
                <w:sz w:val="22"/>
                <w:szCs w:val="22"/>
              </w:rPr>
            </w:pPr>
            <w:r>
              <w:rPr>
                <w:rFonts w:eastAsia="Calibri"/>
                <w:color w:val="000000" w:themeColor="text1"/>
                <w:sz w:val="22"/>
                <w:szCs w:val="22"/>
              </w:rPr>
              <w:t>49,0</w:t>
            </w:r>
          </w:p>
        </w:tc>
        <w:tc>
          <w:tcPr>
            <w:tcW w:w="575" w:type="dxa"/>
            <w:tcBorders>
              <w:top w:val="nil"/>
              <w:left w:val="nil"/>
              <w:bottom w:val="nil"/>
              <w:right w:val="nil"/>
            </w:tcBorders>
            <w:shd w:val="clear" w:color="auto" w:fill="auto"/>
          </w:tcPr>
          <w:p w:rsidR="009138B2" w:rsidRPr="009138B2" w:rsidRDefault="002C6961" w:rsidP="009D12C1">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100</w:t>
            </w:r>
          </w:p>
        </w:tc>
        <w:tc>
          <w:tcPr>
            <w:tcW w:w="753" w:type="dxa"/>
            <w:tcBorders>
              <w:top w:val="nil"/>
              <w:left w:val="nil"/>
              <w:bottom w:val="nil"/>
              <w:right w:val="nil"/>
            </w:tcBorders>
            <w:shd w:val="clear" w:color="auto" w:fill="auto"/>
          </w:tcPr>
          <w:p w:rsidR="009138B2" w:rsidRPr="009138B2" w:rsidRDefault="009138B2" w:rsidP="009D12C1">
            <w:pPr>
              <w:spacing w:after="0" w:line="240" w:lineRule="auto"/>
              <w:jc w:val="center"/>
              <w:rPr>
                <w:rFonts w:ascii="Times New Roman" w:hAnsi="Times New Roman" w:cs="Times New Roman"/>
                <w:color w:val="000000" w:themeColor="text1"/>
              </w:rPr>
            </w:pPr>
            <w:r w:rsidRPr="009138B2">
              <w:rPr>
                <w:rFonts w:ascii="Times New Roman" w:hAnsi="Times New Roman" w:cs="Times New Roman"/>
                <w:color w:val="000000" w:themeColor="text1"/>
              </w:rPr>
              <w:t>100,0</w:t>
            </w:r>
          </w:p>
        </w:tc>
      </w:tr>
      <w:tr w:rsidR="009D12C1" w:rsidRPr="002E6589" w:rsidTr="003E04D4">
        <w:trPr>
          <w:trHeight w:val="20"/>
          <w:jc w:val="center"/>
        </w:trPr>
        <w:tc>
          <w:tcPr>
            <w:tcW w:w="540" w:type="dxa"/>
            <w:tcBorders>
              <w:top w:val="nil"/>
              <w:left w:val="nil"/>
              <w:bottom w:val="nil"/>
              <w:right w:val="nil"/>
            </w:tcBorders>
            <w:shd w:val="clear" w:color="auto" w:fill="auto"/>
          </w:tcPr>
          <w:p w:rsidR="009D12C1" w:rsidRPr="002E6589" w:rsidRDefault="009D12C1" w:rsidP="007A786B">
            <w:pPr>
              <w:pStyle w:val="Default"/>
              <w:numPr>
                <w:ilvl w:val="0"/>
                <w:numId w:val="63"/>
              </w:numPr>
              <w:ind w:left="233" w:hanging="233"/>
              <w:jc w:val="center"/>
              <w:rPr>
                <w:rFonts w:eastAsia="Calibri"/>
                <w:color w:val="000000" w:themeColor="text1"/>
                <w:sz w:val="22"/>
                <w:szCs w:val="22"/>
              </w:rPr>
            </w:pPr>
          </w:p>
        </w:tc>
        <w:tc>
          <w:tcPr>
            <w:tcW w:w="3926" w:type="dxa"/>
            <w:tcBorders>
              <w:top w:val="nil"/>
              <w:left w:val="nil"/>
              <w:bottom w:val="nil"/>
              <w:right w:val="nil"/>
            </w:tcBorders>
            <w:shd w:val="clear" w:color="auto" w:fill="auto"/>
          </w:tcPr>
          <w:p w:rsidR="009D12C1" w:rsidRPr="003F5109" w:rsidRDefault="009D12C1" w:rsidP="009D12C1">
            <w:pPr>
              <w:tabs>
                <w:tab w:val="left" w:pos="1785"/>
              </w:tabs>
              <w:spacing w:after="0" w:line="240" w:lineRule="auto"/>
              <w:jc w:val="both"/>
              <w:rPr>
                <w:rFonts w:asciiTheme="majorBidi" w:hAnsiTheme="majorBidi" w:cstheme="majorBidi"/>
                <w:sz w:val="24"/>
                <w:szCs w:val="24"/>
              </w:rPr>
            </w:pPr>
            <w:r>
              <w:rPr>
                <w:rFonts w:asciiTheme="majorBidi" w:hAnsiTheme="majorBidi" w:cstheme="majorBidi"/>
                <w:sz w:val="24"/>
                <w:szCs w:val="24"/>
              </w:rPr>
              <w:t>Saya akan berkunjung ulang untuk mendapat pelayanan kesehatan walaupun jarak rumah sakit dengan rumah yang jauh tidak menjadi halangan.</w:t>
            </w:r>
          </w:p>
        </w:tc>
        <w:tc>
          <w:tcPr>
            <w:tcW w:w="530" w:type="dxa"/>
            <w:tcBorders>
              <w:top w:val="nil"/>
              <w:left w:val="nil"/>
              <w:bottom w:val="nil"/>
              <w:right w:val="nil"/>
            </w:tcBorders>
            <w:shd w:val="clear" w:color="auto" w:fill="auto"/>
          </w:tcPr>
          <w:p w:rsidR="009D12C1" w:rsidRPr="00CE324C" w:rsidRDefault="006B02F9" w:rsidP="009D12C1">
            <w:pPr>
              <w:pStyle w:val="Default"/>
              <w:jc w:val="center"/>
              <w:rPr>
                <w:rFonts w:eastAsia="Calibri"/>
                <w:color w:val="000000" w:themeColor="text1"/>
                <w:sz w:val="22"/>
                <w:szCs w:val="22"/>
              </w:rPr>
            </w:pPr>
            <w:r>
              <w:rPr>
                <w:rFonts w:eastAsia="Calibri"/>
                <w:color w:val="000000" w:themeColor="text1"/>
                <w:sz w:val="22"/>
                <w:szCs w:val="22"/>
              </w:rPr>
              <w:t>50</w:t>
            </w:r>
          </w:p>
        </w:tc>
        <w:tc>
          <w:tcPr>
            <w:tcW w:w="601" w:type="dxa"/>
            <w:tcBorders>
              <w:top w:val="nil"/>
              <w:left w:val="nil"/>
              <w:bottom w:val="nil"/>
              <w:right w:val="nil"/>
            </w:tcBorders>
            <w:shd w:val="clear" w:color="auto" w:fill="auto"/>
          </w:tcPr>
          <w:p w:rsidR="009D12C1" w:rsidRPr="00CE324C" w:rsidRDefault="00F31259" w:rsidP="009D12C1">
            <w:pPr>
              <w:pStyle w:val="Default"/>
              <w:jc w:val="center"/>
              <w:rPr>
                <w:rFonts w:eastAsia="Calibri"/>
                <w:color w:val="000000" w:themeColor="text1"/>
                <w:sz w:val="22"/>
                <w:szCs w:val="22"/>
              </w:rPr>
            </w:pPr>
            <w:r>
              <w:rPr>
                <w:rFonts w:eastAsia="Calibri"/>
                <w:color w:val="000000" w:themeColor="text1"/>
                <w:sz w:val="22"/>
                <w:szCs w:val="22"/>
              </w:rPr>
              <w:t>50,0</w:t>
            </w:r>
          </w:p>
        </w:tc>
        <w:tc>
          <w:tcPr>
            <w:tcW w:w="525" w:type="dxa"/>
            <w:tcBorders>
              <w:top w:val="nil"/>
              <w:left w:val="nil"/>
              <w:bottom w:val="nil"/>
              <w:right w:val="nil"/>
            </w:tcBorders>
            <w:shd w:val="clear" w:color="auto" w:fill="auto"/>
          </w:tcPr>
          <w:p w:rsidR="009D12C1" w:rsidRPr="00CE324C" w:rsidRDefault="006B02F9" w:rsidP="009D12C1">
            <w:pPr>
              <w:pStyle w:val="Default"/>
              <w:jc w:val="center"/>
              <w:rPr>
                <w:rFonts w:eastAsia="Calibri"/>
                <w:color w:val="000000" w:themeColor="text1"/>
                <w:sz w:val="22"/>
                <w:szCs w:val="22"/>
              </w:rPr>
            </w:pPr>
            <w:r>
              <w:rPr>
                <w:rFonts w:eastAsia="Calibri"/>
                <w:color w:val="000000" w:themeColor="text1"/>
                <w:sz w:val="22"/>
                <w:szCs w:val="22"/>
              </w:rPr>
              <w:t>50</w:t>
            </w:r>
          </w:p>
        </w:tc>
        <w:tc>
          <w:tcPr>
            <w:tcW w:w="601" w:type="dxa"/>
            <w:tcBorders>
              <w:top w:val="nil"/>
              <w:left w:val="nil"/>
              <w:bottom w:val="nil"/>
              <w:right w:val="nil"/>
            </w:tcBorders>
            <w:shd w:val="clear" w:color="auto" w:fill="auto"/>
          </w:tcPr>
          <w:p w:rsidR="009D12C1" w:rsidRPr="00CE324C" w:rsidRDefault="00F31259" w:rsidP="009D12C1">
            <w:pPr>
              <w:spacing w:after="0" w:line="240" w:lineRule="auto"/>
              <w:jc w:val="center"/>
              <w:rPr>
                <w:rFonts w:ascii="Times New Roman" w:hAnsi="Times New Roman"/>
                <w:color w:val="000000" w:themeColor="text1"/>
              </w:rPr>
            </w:pPr>
            <w:r>
              <w:rPr>
                <w:rFonts w:ascii="Times New Roman" w:hAnsi="Times New Roman"/>
                <w:color w:val="000000" w:themeColor="text1"/>
              </w:rPr>
              <w:t>50,0</w:t>
            </w:r>
          </w:p>
        </w:tc>
        <w:tc>
          <w:tcPr>
            <w:tcW w:w="575" w:type="dxa"/>
            <w:tcBorders>
              <w:top w:val="nil"/>
              <w:left w:val="nil"/>
              <w:bottom w:val="nil"/>
              <w:right w:val="nil"/>
            </w:tcBorders>
            <w:shd w:val="clear" w:color="auto" w:fill="auto"/>
          </w:tcPr>
          <w:p w:rsidR="009D12C1" w:rsidRPr="002E6589" w:rsidRDefault="002C6961" w:rsidP="009D12C1">
            <w:pPr>
              <w:spacing w:after="0" w:line="240" w:lineRule="auto"/>
              <w:jc w:val="center"/>
              <w:rPr>
                <w:rFonts w:ascii="Times New Roman" w:hAnsi="Times New Roman"/>
                <w:color w:val="000000" w:themeColor="text1"/>
              </w:rPr>
            </w:pPr>
            <w:r>
              <w:rPr>
                <w:rFonts w:ascii="Times New Roman" w:hAnsi="Times New Roman"/>
                <w:color w:val="000000" w:themeColor="text1"/>
              </w:rPr>
              <w:t>100</w:t>
            </w:r>
          </w:p>
        </w:tc>
        <w:tc>
          <w:tcPr>
            <w:tcW w:w="753" w:type="dxa"/>
            <w:tcBorders>
              <w:top w:val="nil"/>
              <w:left w:val="nil"/>
              <w:bottom w:val="nil"/>
              <w:right w:val="nil"/>
            </w:tcBorders>
            <w:shd w:val="clear" w:color="auto" w:fill="auto"/>
          </w:tcPr>
          <w:p w:rsidR="009D12C1" w:rsidRPr="002E6589" w:rsidRDefault="009D12C1" w:rsidP="009D12C1">
            <w:pPr>
              <w:spacing w:after="0" w:line="240" w:lineRule="auto"/>
              <w:jc w:val="center"/>
              <w:rPr>
                <w:rFonts w:ascii="Times New Roman" w:hAnsi="Times New Roman"/>
                <w:color w:val="000000" w:themeColor="text1"/>
              </w:rPr>
            </w:pPr>
            <w:r w:rsidRPr="002E6589">
              <w:rPr>
                <w:rFonts w:ascii="Times New Roman" w:hAnsi="Times New Roman"/>
                <w:color w:val="000000" w:themeColor="text1"/>
              </w:rPr>
              <w:t>100,0</w:t>
            </w:r>
          </w:p>
        </w:tc>
      </w:tr>
      <w:tr w:rsidR="009D12C1" w:rsidRPr="002E6589" w:rsidTr="003E04D4">
        <w:trPr>
          <w:trHeight w:val="20"/>
          <w:jc w:val="center"/>
        </w:trPr>
        <w:tc>
          <w:tcPr>
            <w:tcW w:w="540" w:type="dxa"/>
            <w:tcBorders>
              <w:top w:val="nil"/>
              <w:left w:val="nil"/>
              <w:bottom w:val="nil"/>
              <w:right w:val="nil"/>
            </w:tcBorders>
            <w:shd w:val="clear" w:color="auto" w:fill="auto"/>
          </w:tcPr>
          <w:p w:rsidR="009D12C1" w:rsidRPr="002E6589" w:rsidRDefault="009D12C1" w:rsidP="007A786B">
            <w:pPr>
              <w:pStyle w:val="Default"/>
              <w:numPr>
                <w:ilvl w:val="0"/>
                <w:numId w:val="63"/>
              </w:numPr>
              <w:ind w:left="233" w:hanging="233"/>
              <w:jc w:val="center"/>
              <w:rPr>
                <w:rFonts w:eastAsia="Calibri"/>
                <w:color w:val="000000" w:themeColor="text1"/>
                <w:sz w:val="22"/>
                <w:szCs w:val="22"/>
              </w:rPr>
            </w:pPr>
          </w:p>
        </w:tc>
        <w:tc>
          <w:tcPr>
            <w:tcW w:w="3926" w:type="dxa"/>
            <w:tcBorders>
              <w:top w:val="nil"/>
              <w:left w:val="nil"/>
              <w:bottom w:val="nil"/>
              <w:right w:val="nil"/>
            </w:tcBorders>
            <w:shd w:val="clear" w:color="auto" w:fill="auto"/>
          </w:tcPr>
          <w:p w:rsidR="009D12C1" w:rsidRDefault="009D12C1" w:rsidP="009D12C1">
            <w:pPr>
              <w:tabs>
                <w:tab w:val="left" w:pos="1785"/>
              </w:tabs>
              <w:spacing w:after="0" w:line="240" w:lineRule="auto"/>
              <w:jc w:val="both"/>
              <w:rPr>
                <w:rFonts w:asciiTheme="majorBidi" w:hAnsiTheme="majorBidi" w:cstheme="majorBidi"/>
                <w:sz w:val="24"/>
                <w:szCs w:val="24"/>
              </w:rPr>
            </w:pPr>
            <w:r>
              <w:rPr>
                <w:rFonts w:asciiTheme="majorBidi" w:hAnsiTheme="majorBidi" w:cstheme="majorBidi"/>
                <w:sz w:val="24"/>
                <w:szCs w:val="24"/>
              </w:rPr>
              <w:t>Setelah mendapat pelayanan petugas laboratorium rumah sakit, saya akan berkunjung ulang untuk mendapat pelayanan kesehatan</w:t>
            </w:r>
          </w:p>
        </w:tc>
        <w:tc>
          <w:tcPr>
            <w:tcW w:w="530" w:type="dxa"/>
            <w:tcBorders>
              <w:top w:val="nil"/>
              <w:left w:val="nil"/>
              <w:bottom w:val="nil"/>
              <w:right w:val="nil"/>
            </w:tcBorders>
            <w:shd w:val="clear" w:color="auto" w:fill="auto"/>
          </w:tcPr>
          <w:p w:rsidR="009D12C1" w:rsidRPr="00CE324C" w:rsidRDefault="006B02F9" w:rsidP="009D12C1">
            <w:pPr>
              <w:pStyle w:val="Default"/>
              <w:jc w:val="center"/>
              <w:rPr>
                <w:rFonts w:eastAsia="Calibri"/>
                <w:color w:val="000000" w:themeColor="text1"/>
                <w:sz w:val="22"/>
                <w:szCs w:val="22"/>
              </w:rPr>
            </w:pPr>
            <w:r>
              <w:rPr>
                <w:rFonts w:eastAsia="Calibri"/>
                <w:color w:val="000000" w:themeColor="text1"/>
                <w:sz w:val="22"/>
                <w:szCs w:val="22"/>
              </w:rPr>
              <w:t>49</w:t>
            </w:r>
          </w:p>
        </w:tc>
        <w:tc>
          <w:tcPr>
            <w:tcW w:w="601" w:type="dxa"/>
            <w:tcBorders>
              <w:top w:val="nil"/>
              <w:left w:val="nil"/>
              <w:bottom w:val="nil"/>
              <w:right w:val="nil"/>
            </w:tcBorders>
            <w:shd w:val="clear" w:color="auto" w:fill="auto"/>
          </w:tcPr>
          <w:p w:rsidR="009D12C1" w:rsidRPr="00CE324C" w:rsidRDefault="00F31259" w:rsidP="009D12C1">
            <w:pPr>
              <w:pStyle w:val="Default"/>
              <w:jc w:val="center"/>
              <w:rPr>
                <w:rFonts w:eastAsia="Calibri"/>
                <w:color w:val="000000" w:themeColor="text1"/>
                <w:sz w:val="22"/>
                <w:szCs w:val="22"/>
              </w:rPr>
            </w:pPr>
            <w:r>
              <w:rPr>
                <w:rFonts w:eastAsia="Calibri"/>
                <w:color w:val="000000" w:themeColor="text1"/>
                <w:sz w:val="22"/>
                <w:szCs w:val="22"/>
              </w:rPr>
              <w:t>49,0</w:t>
            </w:r>
          </w:p>
        </w:tc>
        <w:tc>
          <w:tcPr>
            <w:tcW w:w="525" w:type="dxa"/>
            <w:tcBorders>
              <w:top w:val="nil"/>
              <w:left w:val="nil"/>
              <w:bottom w:val="nil"/>
              <w:right w:val="nil"/>
            </w:tcBorders>
            <w:shd w:val="clear" w:color="auto" w:fill="auto"/>
          </w:tcPr>
          <w:p w:rsidR="009D12C1" w:rsidRPr="00CE324C" w:rsidRDefault="006B02F9" w:rsidP="009D12C1">
            <w:pPr>
              <w:pStyle w:val="Default"/>
              <w:jc w:val="center"/>
              <w:rPr>
                <w:rFonts w:eastAsia="Calibri"/>
                <w:color w:val="000000" w:themeColor="text1"/>
                <w:sz w:val="22"/>
                <w:szCs w:val="22"/>
              </w:rPr>
            </w:pPr>
            <w:r>
              <w:rPr>
                <w:rFonts w:eastAsia="Calibri"/>
                <w:color w:val="000000" w:themeColor="text1"/>
                <w:sz w:val="22"/>
                <w:szCs w:val="22"/>
              </w:rPr>
              <w:t>51</w:t>
            </w:r>
          </w:p>
        </w:tc>
        <w:tc>
          <w:tcPr>
            <w:tcW w:w="601" w:type="dxa"/>
            <w:tcBorders>
              <w:top w:val="nil"/>
              <w:left w:val="nil"/>
              <w:bottom w:val="nil"/>
              <w:right w:val="nil"/>
            </w:tcBorders>
            <w:shd w:val="clear" w:color="auto" w:fill="auto"/>
          </w:tcPr>
          <w:p w:rsidR="009D12C1" w:rsidRPr="00CE324C" w:rsidRDefault="00F31259" w:rsidP="009D12C1">
            <w:pPr>
              <w:spacing w:after="0" w:line="240" w:lineRule="auto"/>
              <w:jc w:val="center"/>
              <w:rPr>
                <w:rFonts w:ascii="Times New Roman" w:hAnsi="Times New Roman"/>
                <w:color w:val="000000" w:themeColor="text1"/>
              </w:rPr>
            </w:pPr>
            <w:r>
              <w:rPr>
                <w:rFonts w:ascii="Times New Roman" w:hAnsi="Times New Roman"/>
                <w:color w:val="000000" w:themeColor="text1"/>
              </w:rPr>
              <w:t>51,0</w:t>
            </w:r>
          </w:p>
        </w:tc>
        <w:tc>
          <w:tcPr>
            <w:tcW w:w="575" w:type="dxa"/>
            <w:tcBorders>
              <w:top w:val="nil"/>
              <w:left w:val="nil"/>
              <w:bottom w:val="nil"/>
              <w:right w:val="nil"/>
            </w:tcBorders>
            <w:shd w:val="clear" w:color="auto" w:fill="auto"/>
          </w:tcPr>
          <w:p w:rsidR="009D12C1" w:rsidRPr="002E6589" w:rsidRDefault="002C6961" w:rsidP="009D12C1">
            <w:pPr>
              <w:spacing w:after="0" w:line="240" w:lineRule="auto"/>
              <w:jc w:val="center"/>
              <w:rPr>
                <w:rFonts w:ascii="Times New Roman" w:hAnsi="Times New Roman"/>
                <w:color w:val="000000" w:themeColor="text1"/>
              </w:rPr>
            </w:pPr>
            <w:r>
              <w:rPr>
                <w:rFonts w:ascii="Times New Roman" w:hAnsi="Times New Roman"/>
                <w:color w:val="000000" w:themeColor="text1"/>
              </w:rPr>
              <w:t>100</w:t>
            </w:r>
          </w:p>
        </w:tc>
        <w:tc>
          <w:tcPr>
            <w:tcW w:w="753" w:type="dxa"/>
            <w:tcBorders>
              <w:top w:val="nil"/>
              <w:left w:val="nil"/>
              <w:bottom w:val="nil"/>
              <w:right w:val="nil"/>
            </w:tcBorders>
            <w:shd w:val="clear" w:color="auto" w:fill="auto"/>
          </w:tcPr>
          <w:p w:rsidR="009D12C1" w:rsidRPr="002E6589" w:rsidRDefault="009D12C1" w:rsidP="009D12C1">
            <w:pPr>
              <w:spacing w:after="0" w:line="240" w:lineRule="auto"/>
              <w:jc w:val="center"/>
              <w:rPr>
                <w:rFonts w:ascii="Times New Roman" w:hAnsi="Times New Roman"/>
                <w:color w:val="000000" w:themeColor="text1"/>
              </w:rPr>
            </w:pPr>
            <w:r w:rsidRPr="002E6589">
              <w:rPr>
                <w:rFonts w:ascii="Times New Roman" w:hAnsi="Times New Roman"/>
                <w:color w:val="000000" w:themeColor="text1"/>
              </w:rPr>
              <w:t>100,0</w:t>
            </w:r>
          </w:p>
        </w:tc>
      </w:tr>
      <w:tr w:rsidR="009D12C1" w:rsidRPr="002E6589" w:rsidTr="003E04D4">
        <w:trPr>
          <w:trHeight w:val="20"/>
          <w:jc w:val="center"/>
        </w:trPr>
        <w:tc>
          <w:tcPr>
            <w:tcW w:w="540" w:type="dxa"/>
            <w:tcBorders>
              <w:top w:val="nil"/>
              <w:left w:val="nil"/>
              <w:bottom w:val="nil"/>
              <w:right w:val="nil"/>
            </w:tcBorders>
            <w:shd w:val="clear" w:color="auto" w:fill="auto"/>
          </w:tcPr>
          <w:p w:rsidR="009D12C1" w:rsidRPr="002E6589" w:rsidRDefault="009D12C1" w:rsidP="007A786B">
            <w:pPr>
              <w:pStyle w:val="Default"/>
              <w:numPr>
                <w:ilvl w:val="0"/>
                <w:numId w:val="63"/>
              </w:numPr>
              <w:ind w:left="233" w:hanging="233"/>
              <w:jc w:val="center"/>
              <w:rPr>
                <w:rFonts w:eastAsia="Calibri"/>
                <w:color w:val="000000" w:themeColor="text1"/>
                <w:sz w:val="22"/>
                <w:szCs w:val="22"/>
              </w:rPr>
            </w:pPr>
          </w:p>
        </w:tc>
        <w:tc>
          <w:tcPr>
            <w:tcW w:w="3926" w:type="dxa"/>
            <w:tcBorders>
              <w:top w:val="nil"/>
              <w:left w:val="nil"/>
              <w:bottom w:val="nil"/>
              <w:right w:val="nil"/>
            </w:tcBorders>
            <w:shd w:val="clear" w:color="auto" w:fill="auto"/>
          </w:tcPr>
          <w:p w:rsidR="009D12C1" w:rsidRDefault="009D12C1" w:rsidP="009D12C1">
            <w:pPr>
              <w:tabs>
                <w:tab w:val="left" w:pos="1785"/>
              </w:tabs>
              <w:spacing w:after="0" w:line="240" w:lineRule="auto"/>
              <w:jc w:val="both"/>
              <w:rPr>
                <w:rFonts w:asciiTheme="majorBidi" w:hAnsiTheme="majorBidi" w:cstheme="majorBidi"/>
                <w:sz w:val="24"/>
                <w:szCs w:val="24"/>
              </w:rPr>
            </w:pPr>
            <w:r>
              <w:rPr>
                <w:rFonts w:asciiTheme="majorBidi" w:hAnsiTheme="majorBidi" w:cstheme="majorBidi"/>
                <w:sz w:val="24"/>
                <w:szCs w:val="24"/>
              </w:rPr>
              <w:t>Setelah mendapat pelayanan petugas Farmasi rumah sakit, saya akan berkunjung ulang untuk mendapat pelayanan kesehatan</w:t>
            </w:r>
          </w:p>
        </w:tc>
        <w:tc>
          <w:tcPr>
            <w:tcW w:w="530" w:type="dxa"/>
            <w:tcBorders>
              <w:top w:val="nil"/>
              <w:left w:val="nil"/>
              <w:bottom w:val="nil"/>
              <w:right w:val="nil"/>
            </w:tcBorders>
            <w:shd w:val="clear" w:color="auto" w:fill="auto"/>
          </w:tcPr>
          <w:p w:rsidR="009D12C1" w:rsidRPr="00E310C8" w:rsidRDefault="006B02F9" w:rsidP="009D12C1">
            <w:pPr>
              <w:pStyle w:val="Default"/>
              <w:jc w:val="center"/>
              <w:rPr>
                <w:rFonts w:eastAsia="Calibri"/>
                <w:color w:val="000000" w:themeColor="text1"/>
                <w:sz w:val="22"/>
                <w:szCs w:val="22"/>
              </w:rPr>
            </w:pPr>
            <w:r>
              <w:rPr>
                <w:rFonts w:eastAsia="Calibri"/>
                <w:color w:val="000000" w:themeColor="text1"/>
                <w:sz w:val="22"/>
                <w:szCs w:val="22"/>
              </w:rPr>
              <w:t>49</w:t>
            </w:r>
          </w:p>
        </w:tc>
        <w:tc>
          <w:tcPr>
            <w:tcW w:w="601" w:type="dxa"/>
            <w:tcBorders>
              <w:top w:val="nil"/>
              <w:left w:val="nil"/>
              <w:bottom w:val="nil"/>
              <w:right w:val="nil"/>
            </w:tcBorders>
            <w:shd w:val="clear" w:color="auto" w:fill="auto"/>
          </w:tcPr>
          <w:p w:rsidR="009D12C1" w:rsidRPr="00E310C8" w:rsidRDefault="00F31259" w:rsidP="009D12C1">
            <w:pPr>
              <w:pStyle w:val="Default"/>
              <w:jc w:val="center"/>
              <w:rPr>
                <w:rFonts w:eastAsia="Calibri"/>
                <w:color w:val="000000" w:themeColor="text1"/>
                <w:sz w:val="22"/>
                <w:szCs w:val="22"/>
              </w:rPr>
            </w:pPr>
            <w:r>
              <w:rPr>
                <w:rFonts w:eastAsia="Calibri"/>
                <w:color w:val="000000" w:themeColor="text1"/>
                <w:sz w:val="22"/>
                <w:szCs w:val="22"/>
              </w:rPr>
              <w:t>49,0</w:t>
            </w:r>
          </w:p>
        </w:tc>
        <w:tc>
          <w:tcPr>
            <w:tcW w:w="525" w:type="dxa"/>
            <w:tcBorders>
              <w:top w:val="nil"/>
              <w:left w:val="nil"/>
              <w:bottom w:val="nil"/>
              <w:right w:val="nil"/>
            </w:tcBorders>
            <w:shd w:val="clear" w:color="auto" w:fill="auto"/>
          </w:tcPr>
          <w:p w:rsidR="009D12C1" w:rsidRPr="00E310C8" w:rsidRDefault="006B02F9" w:rsidP="009D12C1">
            <w:pPr>
              <w:pStyle w:val="Default"/>
              <w:jc w:val="center"/>
              <w:rPr>
                <w:rFonts w:eastAsia="Calibri"/>
                <w:color w:val="000000" w:themeColor="text1"/>
                <w:sz w:val="22"/>
                <w:szCs w:val="22"/>
              </w:rPr>
            </w:pPr>
            <w:r>
              <w:rPr>
                <w:rFonts w:eastAsia="Calibri"/>
                <w:color w:val="000000" w:themeColor="text1"/>
                <w:sz w:val="22"/>
                <w:szCs w:val="22"/>
              </w:rPr>
              <w:t>51</w:t>
            </w:r>
          </w:p>
        </w:tc>
        <w:tc>
          <w:tcPr>
            <w:tcW w:w="601" w:type="dxa"/>
            <w:tcBorders>
              <w:top w:val="nil"/>
              <w:left w:val="nil"/>
              <w:bottom w:val="nil"/>
              <w:right w:val="nil"/>
            </w:tcBorders>
            <w:shd w:val="clear" w:color="auto" w:fill="auto"/>
          </w:tcPr>
          <w:p w:rsidR="009D12C1" w:rsidRPr="00E310C8" w:rsidRDefault="00F31259" w:rsidP="009D12C1">
            <w:pPr>
              <w:pStyle w:val="Default"/>
              <w:jc w:val="center"/>
              <w:rPr>
                <w:rFonts w:eastAsia="Calibri"/>
                <w:color w:val="000000" w:themeColor="text1"/>
                <w:sz w:val="22"/>
                <w:szCs w:val="22"/>
              </w:rPr>
            </w:pPr>
            <w:r>
              <w:rPr>
                <w:rFonts w:eastAsia="Calibri"/>
                <w:color w:val="000000" w:themeColor="text1"/>
                <w:sz w:val="22"/>
                <w:szCs w:val="22"/>
              </w:rPr>
              <w:t>51,0</w:t>
            </w:r>
          </w:p>
        </w:tc>
        <w:tc>
          <w:tcPr>
            <w:tcW w:w="575" w:type="dxa"/>
            <w:tcBorders>
              <w:top w:val="nil"/>
              <w:left w:val="nil"/>
              <w:bottom w:val="nil"/>
              <w:right w:val="nil"/>
            </w:tcBorders>
            <w:shd w:val="clear" w:color="auto" w:fill="auto"/>
          </w:tcPr>
          <w:p w:rsidR="009D12C1" w:rsidRPr="002E6589" w:rsidRDefault="002C6961" w:rsidP="009D12C1">
            <w:pPr>
              <w:pStyle w:val="Default"/>
              <w:jc w:val="center"/>
              <w:rPr>
                <w:rFonts w:eastAsia="Calibri"/>
                <w:color w:val="000000" w:themeColor="text1"/>
                <w:sz w:val="22"/>
                <w:szCs w:val="22"/>
              </w:rPr>
            </w:pPr>
            <w:r>
              <w:rPr>
                <w:rFonts w:eastAsia="Calibri"/>
                <w:color w:val="000000" w:themeColor="text1"/>
                <w:sz w:val="22"/>
                <w:szCs w:val="22"/>
              </w:rPr>
              <w:t>100</w:t>
            </w:r>
          </w:p>
        </w:tc>
        <w:tc>
          <w:tcPr>
            <w:tcW w:w="753" w:type="dxa"/>
            <w:tcBorders>
              <w:top w:val="nil"/>
              <w:left w:val="nil"/>
              <w:bottom w:val="nil"/>
              <w:right w:val="nil"/>
            </w:tcBorders>
            <w:shd w:val="clear" w:color="auto" w:fill="auto"/>
          </w:tcPr>
          <w:p w:rsidR="009D12C1" w:rsidRPr="002E6589" w:rsidRDefault="009D12C1" w:rsidP="009D12C1">
            <w:pPr>
              <w:spacing w:after="0" w:line="240" w:lineRule="auto"/>
              <w:jc w:val="center"/>
              <w:rPr>
                <w:rFonts w:ascii="Times New Roman" w:hAnsi="Times New Roman"/>
                <w:color w:val="000000" w:themeColor="text1"/>
              </w:rPr>
            </w:pPr>
            <w:r w:rsidRPr="002E6589">
              <w:rPr>
                <w:rFonts w:ascii="Times New Roman" w:hAnsi="Times New Roman"/>
                <w:color w:val="000000" w:themeColor="text1"/>
              </w:rPr>
              <w:t>100,0</w:t>
            </w:r>
          </w:p>
        </w:tc>
      </w:tr>
      <w:tr w:rsidR="009D12C1" w:rsidRPr="002E6589" w:rsidTr="003E04D4">
        <w:trPr>
          <w:trHeight w:val="20"/>
          <w:jc w:val="center"/>
        </w:trPr>
        <w:tc>
          <w:tcPr>
            <w:tcW w:w="540" w:type="dxa"/>
            <w:tcBorders>
              <w:top w:val="nil"/>
              <w:left w:val="nil"/>
              <w:bottom w:val="single" w:sz="4" w:space="0" w:color="auto"/>
              <w:right w:val="nil"/>
            </w:tcBorders>
            <w:shd w:val="clear" w:color="auto" w:fill="auto"/>
          </w:tcPr>
          <w:p w:rsidR="009D12C1" w:rsidRPr="002E6589" w:rsidRDefault="009D12C1" w:rsidP="007A786B">
            <w:pPr>
              <w:pStyle w:val="Default"/>
              <w:numPr>
                <w:ilvl w:val="0"/>
                <w:numId w:val="63"/>
              </w:numPr>
              <w:ind w:left="233" w:hanging="233"/>
              <w:jc w:val="center"/>
              <w:rPr>
                <w:rFonts w:eastAsia="Calibri"/>
                <w:color w:val="000000" w:themeColor="text1"/>
                <w:sz w:val="22"/>
                <w:szCs w:val="22"/>
              </w:rPr>
            </w:pPr>
          </w:p>
        </w:tc>
        <w:tc>
          <w:tcPr>
            <w:tcW w:w="3926" w:type="dxa"/>
            <w:tcBorders>
              <w:top w:val="nil"/>
              <w:left w:val="nil"/>
              <w:bottom w:val="single" w:sz="4" w:space="0" w:color="auto"/>
              <w:right w:val="nil"/>
            </w:tcBorders>
            <w:shd w:val="clear" w:color="auto" w:fill="auto"/>
          </w:tcPr>
          <w:p w:rsidR="009D12C1" w:rsidRDefault="009D12C1" w:rsidP="009D12C1">
            <w:pPr>
              <w:tabs>
                <w:tab w:val="left" w:pos="1785"/>
              </w:tabs>
              <w:spacing w:after="0" w:line="240" w:lineRule="auto"/>
              <w:jc w:val="both"/>
              <w:rPr>
                <w:rFonts w:asciiTheme="majorBidi" w:hAnsiTheme="majorBidi" w:cstheme="majorBidi"/>
                <w:sz w:val="24"/>
                <w:szCs w:val="24"/>
              </w:rPr>
            </w:pPr>
            <w:r>
              <w:rPr>
                <w:rFonts w:asciiTheme="majorBidi" w:hAnsiTheme="majorBidi" w:cstheme="majorBidi"/>
                <w:sz w:val="24"/>
                <w:szCs w:val="24"/>
              </w:rPr>
              <w:t>Setelah mendapat pelayanan petugas radiologi rumah sakit, saya akan berkunjung ulang untuk mendapat pelayanan kesehatan</w:t>
            </w:r>
          </w:p>
        </w:tc>
        <w:tc>
          <w:tcPr>
            <w:tcW w:w="530" w:type="dxa"/>
            <w:tcBorders>
              <w:top w:val="nil"/>
              <w:left w:val="nil"/>
              <w:bottom w:val="single" w:sz="4" w:space="0" w:color="auto"/>
              <w:right w:val="nil"/>
            </w:tcBorders>
            <w:shd w:val="clear" w:color="auto" w:fill="auto"/>
          </w:tcPr>
          <w:p w:rsidR="009D12C1" w:rsidRPr="00E310C8" w:rsidRDefault="006B02F9" w:rsidP="009D12C1">
            <w:pPr>
              <w:pStyle w:val="Default"/>
              <w:jc w:val="center"/>
              <w:rPr>
                <w:rFonts w:eastAsia="Calibri"/>
                <w:color w:val="000000" w:themeColor="text1"/>
                <w:sz w:val="22"/>
                <w:szCs w:val="22"/>
              </w:rPr>
            </w:pPr>
            <w:r>
              <w:rPr>
                <w:rFonts w:eastAsia="Calibri"/>
                <w:color w:val="000000" w:themeColor="text1"/>
                <w:sz w:val="22"/>
                <w:szCs w:val="22"/>
              </w:rPr>
              <w:t>51</w:t>
            </w:r>
          </w:p>
        </w:tc>
        <w:tc>
          <w:tcPr>
            <w:tcW w:w="601" w:type="dxa"/>
            <w:tcBorders>
              <w:top w:val="nil"/>
              <w:left w:val="nil"/>
              <w:bottom w:val="single" w:sz="4" w:space="0" w:color="auto"/>
              <w:right w:val="nil"/>
            </w:tcBorders>
            <w:shd w:val="clear" w:color="auto" w:fill="auto"/>
          </w:tcPr>
          <w:p w:rsidR="009D12C1" w:rsidRPr="00E310C8" w:rsidRDefault="00F31259" w:rsidP="009D12C1">
            <w:pPr>
              <w:pStyle w:val="Default"/>
              <w:jc w:val="center"/>
              <w:rPr>
                <w:rFonts w:eastAsia="Calibri"/>
                <w:color w:val="000000" w:themeColor="text1"/>
                <w:sz w:val="22"/>
                <w:szCs w:val="22"/>
              </w:rPr>
            </w:pPr>
            <w:r>
              <w:rPr>
                <w:rFonts w:eastAsia="Calibri"/>
                <w:color w:val="000000" w:themeColor="text1"/>
                <w:sz w:val="22"/>
                <w:szCs w:val="22"/>
              </w:rPr>
              <w:t>51,0</w:t>
            </w:r>
          </w:p>
        </w:tc>
        <w:tc>
          <w:tcPr>
            <w:tcW w:w="525" w:type="dxa"/>
            <w:tcBorders>
              <w:top w:val="nil"/>
              <w:left w:val="nil"/>
              <w:bottom w:val="single" w:sz="4" w:space="0" w:color="auto"/>
              <w:right w:val="nil"/>
            </w:tcBorders>
            <w:shd w:val="clear" w:color="auto" w:fill="auto"/>
          </w:tcPr>
          <w:p w:rsidR="009D12C1" w:rsidRPr="00E310C8" w:rsidRDefault="006B02F9" w:rsidP="009D12C1">
            <w:pPr>
              <w:pStyle w:val="Default"/>
              <w:jc w:val="center"/>
              <w:rPr>
                <w:rFonts w:eastAsia="Calibri"/>
                <w:color w:val="000000" w:themeColor="text1"/>
                <w:sz w:val="22"/>
                <w:szCs w:val="22"/>
              </w:rPr>
            </w:pPr>
            <w:r>
              <w:rPr>
                <w:rFonts w:eastAsia="Calibri"/>
                <w:color w:val="000000" w:themeColor="text1"/>
                <w:sz w:val="22"/>
                <w:szCs w:val="22"/>
              </w:rPr>
              <w:t>49</w:t>
            </w:r>
          </w:p>
        </w:tc>
        <w:tc>
          <w:tcPr>
            <w:tcW w:w="601" w:type="dxa"/>
            <w:tcBorders>
              <w:top w:val="nil"/>
              <w:left w:val="nil"/>
              <w:bottom w:val="single" w:sz="4" w:space="0" w:color="auto"/>
              <w:right w:val="nil"/>
            </w:tcBorders>
            <w:shd w:val="clear" w:color="auto" w:fill="auto"/>
          </w:tcPr>
          <w:p w:rsidR="009D12C1" w:rsidRPr="00E310C8" w:rsidRDefault="00F31259" w:rsidP="009D12C1">
            <w:pPr>
              <w:pStyle w:val="Default"/>
              <w:jc w:val="center"/>
              <w:rPr>
                <w:rFonts w:eastAsia="Calibri"/>
                <w:color w:val="000000" w:themeColor="text1"/>
                <w:sz w:val="22"/>
                <w:szCs w:val="22"/>
              </w:rPr>
            </w:pPr>
            <w:r>
              <w:rPr>
                <w:rFonts w:eastAsia="Calibri"/>
                <w:color w:val="000000" w:themeColor="text1"/>
                <w:sz w:val="22"/>
                <w:szCs w:val="22"/>
              </w:rPr>
              <w:t>49,0</w:t>
            </w:r>
          </w:p>
        </w:tc>
        <w:tc>
          <w:tcPr>
            <w:tcW w:w="575" w:type="dxa"/>
            <w:tcBorders>
              <w:top w:val="nil"/>
              <w:left w:val="nil"/>
              <w:bottom w:val="single" w:sz="4" w:space="0" w:color="auto"/>
              <w:right w:val="nil"/>
            </w:tcBorders>
            <w:shd w:val="clear" w:color="auto" w:fill="auto"/>
          </w:tcPr>
          <w:p w:rsidR="009D12C1" w:rsidRPr="002E6589" w:rsidRDefault="002C6961" w:rsidP="009D12C1">
            <w:pPr>
              <w:pStyle w:val="Default"/>
              <w:jc w:val="center"/>
              <w:rPr>
                <w:rFonts w:eastAsia="Calibri"/>
                <w:color w:val="000000" w:themeColor="text1"/>
                <w:sz w:val="22"/>
                <w:szCs w:val="22"/>
              </w:rPr>
            </w:pPr>
            <w:r>
              <w:rPr>
                <w:rFonts w:eastAsia="Calibri"/>
                <w:color w:val="000000" w:themeColor="text1"/>
                <w:sz w:val="22"/>
                <w:szCs w:val="22"/>
              </w:rPr>
              <w:t>100</w:t>
            </w:r>
          </w:p>
        </w:tc>
        <w:tc>
          <w:tcPr>
            <w:tcW w:w="753" w:type="dxa"/>
            <w:tcBorders>
              <w:top w:val="nil"/>
              <w:left w:val="nil"/>
              <w:bottom w:val="single" w:sz="4" w:space="0" w:color="auto"/>
              <w:right w:val="nil"/>
            </w:tcBorders>
            <w:shd w:val="clear" w:color="auto" w:fill="auto"/>
          </w:tcPr>
          <w:p w:rsidR="009D12C1" w:rsidRPr="002E6589" w:rsidRDefault="009D12C1" w:rsidP="009D12C1">
            <w:pPr>
              <w:spacing w:after="0" w:line="240" w:lineRule="auto"/>
              <w:jc w:val="center"/>
              <w:rPr>
                <w:rFonts w:ascii="Times New Roman" w:hAnsi="Times New Roman"/>
                <w:color w:val="000000" w:themeColor="text1"/>
              </w:rPr>
            </w:pPr>
            <w:r w:rsidRPr="002E6589">
              <w:rPr>
                <w:rFonts w:ascii="Times New Roman" w:hAnsi="Times New Roman"/>
                <w:color w:val="000000" w:themeColor="text1"/>
              </w:rPr>
              <w:t>100,0</w:t>
            </w:r>
          </w:p>
        </w:tc>
      </w:tr>
    </w:tbl>
    <w:p w:rsidR="00557F73" w:rsidRDefault="00557F73" w:rsidP="009D12C1">
      <w:pPr>
        <w:spacing w:after="0" w:line="240" w:lineRule="auto"/>
        <w:jc w:val="both"/>
        <w:rPr>
          <w:rFonts w:ascii="Times New Roman" w:hAnsi="Times New Roman"/>
          <w:color w:val="000000"/>
          <w:sz w:val="24"/>
          <w:szCs w:val="24"/>
        </w:rPr>
      </w:pPr>
    </w:p>
    <w:p w:rsidR="00495F81" w:rsidRDefault="00557F73" w:rsidP="00495F81">
      <w:pPr>
        <w:spacing w:after="0" w:line="480" w:lineRule="auto"/>
        <w:ind w:firstLine="720"/>
        <w:jc w:val="both"/>
        <w:rPr>
          <w:rFonts w:ascii="Times New Roman" w:hAnsi="Times New Roman"/>
          <w:sz w:val="24"/>
          <w:szCs w:val="24"/>
        </w:rPr>
      </w:pPr>
      <w:r w:rsidRPr="00383B6C">
        <w:rPr>
          <w:rFonts w:ascii="Times New Roman" w:hAnsi="Times New Roman"/>
          <w:color w:val="000000"/>
          <w:sz w:val="24"/>
          <w:szCs w:val="24"/>
        </w:rPr>
        <w:t xml:space="preserve">Berdasarkan </w:t>
      </w:r>
      <w:r>
        <w:rPr>
          <w:rFonts w:ascii="Times New Roman" w:hAnsi="Times New Roman"/>
          <w:color w:val="000000"/>
          <w:sz w:val="24"/>
          <w:szCs w:val="24"/>
        </w:rPr>
        <w:t>T</w:t>
      </w:r>
      <w:r w:rsidRPr="00383B6C">
        <w:rPr>
          <w:rFonts w:ascii="Times New Roman" w:hAnsi="Times New Roman"/>
          <w:color w:val="000000"/>
          <w:sz w:val="24"/>
          <w:szCs w:val="24"/>
        </w:rPr>
        <w:t>abel 4.</w:t>
      </w:r>
      <w:r>
        <w:rPr>
          <w:rFonts w:ascii="Times New Roman" w:hAnsi="Times New Roman"/>
          <w:color w:val="000000"/>
          <w:sz w:val="24"/>
          <w:szCs w:val="24"/>
        </w:rPr>
        <w:t>1</w:t>
      </w:r>
      <w:r w:rsidR="002C6961">
        <w:rPr>
          <w:rFonts w:ascii="Times New Roman" w:hAnsi="Times New Roman"/>
          <w:color w:val="000000"/>
          <w:sz w:val="24"/>
          <w:szCs w:val="24"/>
        </w:rPr>
        <w:t>0</w:t>
      </w:r>
      <w:r w:rsidRPr="00383B6C">
        <w:rPr>
          <w:rFonts w:ascii="Times New Roman" w:hAnsi="Times New Roman"/>
          <w:color w:val="000000"/>
          <w:sz w:val="24"/>
          <w:szCs w:val="24"/>
        </w:rPr>
        <w:t xml:space="preserve"> dapat dilihat distribusi frekuensi </w:t>
      </w:r>
      <w:r>
        <w:rPr>
          <w:rFonts w:ascii="Times New Roman" w:hAnsi="Times New Roman"/>
          <w:color w:val="000000"/>
          <w:sz w:val="24"/>
          <w:szCs w:val="24"/>
        </w:rPr>
        <w:t xml:space="preserve">jawaban </w:t>
      </w:r>
      <w:r w:rsidRPr="00383B6C">
        <w:rPr>
          <w:rFonts w:ascii="Times New Roman" w:hAnsi="Times New Roman"/>
          <w:color w:val="000000"/>
          <w:sz w:val="24"/>
          <w:szCs w:val="24"/>
        </w:rPr>
        <w:t xml:space="preserve">responden </w:t>
      </w:r>
      <w:r>
        <w:rPr>
          <w:rFonts w:ascii="Times New Roman" w:hAnsi="Times New Roman"/>
          <w:color w:val="000000"/>
          <w:sz w:val="24"/>
          <w:szCs w:val="24"/>
        </w:rPr>
        <w:t xml:space="preserve">tentang minat kunjungan ulang menunjukkan bahwa pada pertanyaan No. 1 sebagian besar responden menjawab “Tidak” yaitu sebanyak </w:t>
      </w:r>
      <w:r w:rsidR="00F31259">
        <w:rPr>
          <w:rFonts w:ascii="Times New Roman" w:hAnsi="Times New Roman"/>
          <w:color w:val="000000"/>
          <w:sz w:val="24"/>
          <w:szCs w:val="24"/>
        </w:rPr>
        <w:t>54</w:t>
      </w:r>
      <w:r>
        <w:rPr>
          <w:rFonts w:ascii="Times New Roman" w:hAnsi="Times New Roman"/>
          <w:color w:val="000000"/>
          <w:sz w:val="24"/>
          <w:szCs w:val="24"/>
        </w:rPr>
        <w:t xml:space="preserve"> responden (</w:t>
      </w:r>
      <w:r w:rsidR="00F31259">
        <w:rPr>
          <w:rFonts w:ascii="Times New Roman" w:hAnsi="Times New Roman"/>
          <w:sz w:val="24"/>
        </w:rPr>
        <w:t>54,0</w:t>
      </w:r>
      <w:r>
        <w:rPr>
          <w:rFonts w:ascii="Times New Roman" w:hAnsi="Times New Roman"/>
          <w:color w:val="000000"/>
          <w:sz w:val="24"/>
          <w:szCs w:val="24"/>
        </w:rPr>
        <w:t xml:space="preserve">%). Pada pertanyaan No. 2 </w:t>
      </w:r>
      <w:r>
        <w:rPr>
          <w:rFonts w:ascii="Times New Roman" w:hAnsi="Times New Roman"/>
          <w:sz w:val="24"/>
          <w:szCs w:val="24"/>
        </w:rPr>
        <w:t xml:space="preserve">sebagian besar responden menjawab “Tidak” yaitu sebanyak </w:t>
      </w:r>
      <w:r w:rsidR="00F31259">
        <w:rPr>
          <w:rFonts w:ascii="Times New Roman" w:hAnsi="Times New Roman"/>
          <w:color w:val="000000"/>
          <w:sz w:val="24"/>
          <w:szCs w:val="24"/>
        </w:rPr>
        <w:t>54</w:t>
      </w:r>
      <w:r>
        <w:rPr>
          <w:rFonts w:ascii="Times New Roman" w:hAnsi="Times New Roman"/>
          <w:color w:val="000000"/>
          <w:sz w:val="24"/>
          <w:szCs w:val="24"/>
        </w:rPr>
        <w:t xml:space="preserve"> responden (</w:t>
      </w:r>
      <w:r w:rsidR="00F31259">
        <w:rPr>
          <w:rFonts w:ascii="Times New Roman" w:hAnsi="Times New Roman"/>
          <w:sz w:val="24"/>
        </w:rPr>
        <w:t>54,0</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 xml:space="preserve">Pertanyaan No. 3 </w:t>
      </w:r>
      <w:r>
        <w:rPr>
          <w:rFonts w:ascii="Times New Roman" w:hAnsi="Times New Roman"/>
          <w:sz w:val="24"/>
          <w:szCs w:val="24"/>
        </w:rPr>
        <w:t xml:space="preserve">sebagian besar responden menjawab “Tidak” yaitu sebanyak </w:t>
      </w:r>
      <w:r w:rsidR="00F31259">
        <w:rPr>
          <w:rFonts w:ascii="Times New Roman" w:hAnsi="Times New Roman"/>
          <w:color w:val="000000"/>
          <w:sz w:val="24"/>
          <w:szCs w:val="24"/>
        </w:rPr>
        <w:t>52</w:t>
      </w:r>
      <w:r>
        <w:rPr>
          <w:rFonts w:ascii="Times New Roman" w:hAnsi="Times New Roman"/>
          <w:color w:val="000000"/>
          <w:sz w:val="24"/>
          <w:szCs w:val="24"/>
        </w:rPr>
        <w:t xml:space="preserve"> responden (</w:t>
      </w:r>
      <w:r w:rsidR="00F31259">
        <w:rPr>
          <w:rFonts w:ascii="Times New Roman" w:hAnsi="Times New Roman"/>
          <w:sz w:val="24"/>
        </w:rPr>
        <w:t>52,0</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 xml:space="preserve">Pertanyaan No. 4 </w:t>
      </w:r>
      <w:r>
        <w:rPr>
          <w:rFonts w:ascii="Times New Roman" w:hAnsi="Times New Roman"/>
          <w:sz w:val="24"/>
          <w:szCs w:val="24"/>
        </w:rPr>
        <w:t xml:space="preserve">sebagian besar responden menjawab “Ya” yaitu sebanyak </w:t>
      </w:r>
      <w:r w:rsidR="00F31259">
        <w:rPr>
          <w:rFonts w:ascii="Times New Roman" w:hAnsi="Times New Roman"/>
          <w:color w:val="000000"/>
          <w:sz w:val="24"/>
          <w:szCs w:val="24"/>
        </w:rPr>
        <w:t>52</w:t>
      </w:r>
      <w:r>
        <w:rPr>
          <w:rFonts w:ascii="Times New Roman" w:hAnsi="Times New Roman"/>
          <w:color w:val="000000"/>
          <w:sz w:val="24"/>
          <w:szCs w:val="24"/>
        </w:rPr>
        <w:t xml:space="preserve"> responden (</w:t>
      </w:r>
      <w:r>
        <w:rPr>
          <w:rFonts w:ascii="Times New Roman" w:hAnsi="Times New Roman"/>
          <w:sz w:val="24"/>
        </w:rPr>
        <w:t>52,</w:t>
      </w:r>
      <w:r w:rsidR="00F31259">
        <w:rPr>
          <w:rFonts w:ascii="Times New Roman" w:hAnsi="Times New Roman"/>
          <w:sz w:val="24"/>
        </w:rPr>
        <w:t>0</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lastRenderedPageBreak/>
        <w:t xml:space="preserve">Pertanyaan No. 5 </w:t>
      </w:r>
      <w:r>
        <w:rPr>
          <w:rFonts w:ascii="Times New Roman" w:hAnsi="Times New Roman"/>
          <w:sz w:val="24"/>
          <w:szCs w:val="24"/>
        </w:rPr>
        <w:t xml:space="preserve">sebagian besar responden menjawab “Tidak” yaitu sebanyak </w:t>
      </w:r>
      <w:r w:rsidR="00F31259">
        <w:rPr>
          <w:rFonts w:ascii="Times New Roman" w:hAnsi="Times New Roman"/>
          <w:color w:val="000000"/>
          <w:sz w:val="24"/>
          <w:szCs w:val="24"/>
        </w:rPr>
        <w:t>55</w:t>
      </w:r>
      <w:r>
        <w:rPr>
          <w:rFonts w:ascii="Times New Roman" w:hAnsi="Times New Roman"/>
          <w:color w:val="000000"/>
          <w:sz w:val="24"/>
          <w:szCs w:val="24"/>
        </w:rPr>
        <w:t xml:space="preserve"> responden (</w:t>
      </w:r>
      <w:r w:rsidR="00F31259">
        <w:rPr>
          <w:rFonts w:ascii="Times New Roman" w:hAnsi="Times New Roman"/>
          <w:sz w:val="24"/>
        </w:rPr>
        <w:t>55,0</w:t>
      </w:r>
      <w:r>
        <w:rPr>
          <w:rFonts w:ascii="Times New Roman" w:hAnsi="Times New Roman"/>
          <w:color w:val="000000"/>
          <w:sz w:val="24"/>
          <w:szCs w:val="24"/>
        </w:rPr>
        <w:t>%)</w:t>
      </w:r>
      <w:r>
        <w:rPr>
          <w:rFonts w:ascii="Times New Roman" w:hAnsi="Times New Roman"/>
          <w:sz w:val="24"/>
          <w:szCs w:val="24"/>
        </w:rPr>
        <w:t xml:space="preserve">. </w:t>
      </w:r>
    </w:p>
    <w:p w:rsidR="00557F73" w:rsidRPr="00E32262" w:rsidRDefault="00557F73" w:rsidP="00495F81">
      <w:pPr>
        <w:spacing w:after="0" w:line="480" w:lineRule="auto"/>
        <w:ind w:firstLine="720"/>
        <w:jc w:val="both"/>
        <w:rPr>
          <w:rFonts w:ascii="Times New Roman" w:hAnsi="Times New Roman"/>
          <w:sz w:val="24"/>
          <w:szCs w:val="24"/>
        </w:rPr>
      </w:pPr>
      <w:r>
        <w:rPr>
          <w:rFonts w:ascii="Times New Roman" w:hAnsi="Times New Roman"/>
          <w:color w:val="000000"/>
          <w:sz w:val="24"/>
          <w:szCs w:val="24"/>
        </w:rPr>
        <w:t xml:space="preserve">Pertanyaan No. 6 </w:t>
      </w:r>
      <w:r>
        <w:rPr>
          <w:rFonts w:ascii="Times New Roman" w:hAnsi="Times New Roman"/>
          <w:sz w:val="24"/>
          <w:szCs w:val="24"/>
        </w:rPr>
        <w:t>sebagian besar responden menjawab “</w:t>
      </w:r>
      <w:r w:rsidR="00F31259">
        <w:rPr>
          <w:rFonts w:ascii="Times New Roman" w:hAnsi="Times New Roman"/>
          <w:sz w:val="24"/>
          <w:szCs w:val="24"/>
        </w:rPr>
        <w:t>Ya</w:t>
      </w:r>
      <w:r>
        <w:rPr>
          <w:rFonts w:ascii="Times New Roman" w:hAnsi="Times New Roman"/>
          <w:sz w:val="24"/>
          <w:szCs w:val="24"/>
        </w:rPr>
        <w:t xml:space="preserve">” yaitu sebanyak </w:t>
      </w:r>
      <w:r w:rsidR="00F31259">
        <w:rPr>
          <w:rFonts w:ascii="Times New Roman" w:hAnsi="Times New Roman"/>
          <w:color w:val="000000"/>
          <w:sz w:val="24"/>
          <w:szCs w:val="24"/>
        </w:rPr>
        <w:t>51</w:t>
      </w:r>
      <w:r>
        <w:rPr>
          <w:rFonts w:ascii="Times New Roman" w:hAnsi="Times New Roman"/>
          <w:color w:val="000000"/>
          <w:sz w:val="24"/>
          <w:szCs w:val="24"/>
        </w:rPr>
        <w:t xml:space="preserve"> responden (</w:t>
      </w:r>
      <w:r>
        <w:rPr>
          <w:rFonts w:ascii="Times New Roman" w:hAnsi="Times New Roman"/>
          <w:sz w:val="24"/>
        </w:rPr>
        <w:t>5</w:t>
      </w:r>
      <w:r w:rsidR="00F31259">
        <w:rPr>
          <w:rFonts w:ascii="Times New Roman" w:hAnsi="Times New Roman"/>
          <w:sz w:val="24"/>
        </w:rPr>
        <w:t>1</w:t>
      </w:r>
      <w:r>
        <w:rPr>
          <w:rFonts w:ascii="Times New Roman" w:hAnsi="Times New Roman"/>
          <w:sz w:val="24"/>
        </w:rPr>
        <w:t>,0</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 xml:space="preserve">Pertanyaan No. 7 </w:t>
      </w:r>
      <w:r>
        <w:rPr>
          <w:rFonts w:ascii="Times New Roman" w:hAnsi="Times New Roman"/>
          <w:sz w:val="24"/>
          <w:szCs w:val="24"/>
        </w:rPr>
        <w:t>sebagian besar responden menjawab “</w:t>
      </w:r>
      <w:r w:rsidR="00F31259">
        <w:rPr>
          <w:rFonts w:ascii="Times New Roman" w:hAnsi="Times New Roman"/>
          <w:sz w:val="24"/>
          <w:szCs w:val="24"/>
        </w:rPr>
        <w:t xml:space="preserve">Ya dan </w:t>
      </w:r>
      <w:r>
        <w:rPr>
          <w:rFonts w:ascii="Times New Roman" w:hAnsi="Times New Roman"/>
          <w:sz w:val="24"/>
          <w:szCs w:val="24"/>
        </w:rPr>
        <w:t xml:space="preserve">Tidak” yaitu sebanyak </w:t>
      </w:r>
      <w:r w:rsidR="00F31259">
        <w:rPr>
          <w:rFonts w:ascii="Times New Roman" w:hAnsi="Times New Roman"/>
          <w:color w:val="000000"/>
          <w:sz w:val="24"/>
          <w:szCs w:val="24"/>
        </w:rPr>
        <w:t>5</w:t>
      </w:r>
      <w:r>
        <w:rPr>
          <w:rFonts w:ascii="Times New Roman" w:hAnsi="Times New Roman"/>
          <w:color w:val="000000"/>
          <w:sz w:val="24"/>
          <w:szCs w:val="24"/>
        </w:rPr>
        <w:t>0 responden (</w:t>
      </w:r>
      <w:r>
        <w:rPr>
          <w:rFonts w:ascii="Times New Roman" w:hAnsi="Times New Roman"/>
          <w:sz w:val="24"/>
        </w:rPr>
        <w:t>50,</w:t>
      </w:r>
      <w:r w:rsidR="00F31259">
        <w:rPr>
          <w:rFonts w:ascii="Times New Roman" w:hAnsi="Times New Roman"/>
          <w:sz w:val="24"/>
        </w:rPr>
        <w:t>0</w:t>
      </w:r>
      <w:r>
        <w:rPr>
          <w:rFonts w:ascii="Times New Roman" w:hAnsi="Times New Roman"/>
          <w:color w:val="000000"/>
          <w:sz w:val="24"/>
          <w:szCs w:val="24"/>
        </w:rPr>
        <w:t>%)</w:t>
      </w:r>
      <w:r>
        <w:rPr>
          <w:rFonts w:ascii="Times New Roman" w:hAnsi="Times New Roman"/>
          <w:sz w:val="24"/>
          <w:szCs w:val="24"/>
        </w:rPr>
        <w:t xml:space="preserve">. </w:t>
      </w:r>
      <w:r w:rsidR="00495F81">
        <w:rPr>
          <w:rFonts w:ascii="Times New Roman" w:hAnsi="Times New Roman"/>
          <w:sz w:val="24"/>
          <w:szCs w:val="24"/>
        </w:rPr>
        <w:t xml:space="preserve"> </w:t>
      </w:r>
      <w:r>
        <w:rPr>
          <w:rFonts w:ascii="Times New Roman" w:hAnsi="Times New Roman"/>
          <w:color w:val="000000"/>
          <w:sz w:val="24"/>
          <w:szCs w:val="24"/>
        </w:rPr>
        <w:t xml:space="preserve">Pertanyaan No. 8 </w:t>
      </w:r>
      <w:r>
        <w:rPr>
          <w:rFonts w:ascii="Times New Roman" w:hAnsi="Times New Roman"/>
          <w:sz w:val="24"/>
          <w:szCs w:val="24"/>
        </w:rPr>
        <w:t xml:space="preserve">sebagian besar responden menjawab “Tidak” yaitu sebanyak </w:t>
      </w:r>
      <w:r w:rsidR="00F31259">
        <w:rPr>
          <w:rFonts w:ascii="Times New Roman" w:hAnsi="Times New Roman"/>
          <w:color w:val="000000"/>
          <w:sz w:val="24"/>
          <w:szCs w:val="24"/>
        </w:rPr>
        <w:t>51</w:t>
      </w:r>
      <w:r>
        <w:rPr>
          <w:rFonts w:ascii="Times New Roman" w:hAnsi="Times New Roman"/>
          <w:color w:val="000000"/>
          <w:sz w:val="24"/>
          <w:szCs w:val="24"/>
        </w:rPr>
        <w:t xml:space="preserve"> responden (</w:t>
      </w:r>
      <w:r>
        <w:rPr>
          <w:rFonts w:ascii="Times New Roman" w:hAnsi="Times New Roman"/>
          <w:sz w:val="24"/>
        </w:rPr>
        <w:t>53,4</w:t>
      </w:r>
      <w:r>
        <w:rPr>
          <w:rFonts w:ascii="Times New Roman" w:hAnsi="Times New Roman"/>
          <w:color w:val="000000"/>
          <w:sz w:val="24"/>
          <w:szCs w:val="24"/>
        </w:rPr>
        <w:t>%)</w:t>
      </w:r>
      <w:r>
        <w:rPr>
          <w:rFonts w:ascii="Times New Roman" w:hAnsi="Times New Roman"/>
          <w:sz w:val="24"/>
          <w:szCs w:val="24"/>
        </w:rPr>
        <w:t xml:space="preserve">. </w:t>
      </w:r>
      <w:r w:rsidR="00F31259">
        <w:rPr>
          <w:rFonts w:ascii="Times New Roman" w:hAnsi="Times New Roman"/>
          <w:sz w:val="24"/>
          <w:szCs w:val="24"/>
        </w:rPr>
        <w:t>P</w:t>
      </w:r>
      <w:r>
        <w:rPr>
          <w:rFonts w:ascii="Times New Roman" w:hAnsi="Times New Roman"/>
          <w:sz w:val="24"/>
          <w:szCs w:val="24"/>
        </w:rPr>
        <w:t xml:space="preserve">ada </w:t>
      </w:r>
      <w:r>
        <w:rPr>
          <w:rFonts w:ascii="Times New Roman" w:hAnsi="Times New Roman"/>
          <w:color w:val="000000"/>
          <w:sz w:val="24"/>
          <w:szCs w:val="24"/>
        </w:rPr>
        <w:t xml:space="preserve">pertanyaan No. 9 </w:t>
      </w:r>
      <w:r>
        <w:rPr>
          <w:rFonts w:ascii="Times New Roman" w:hAnsi="Times New Roman"/>
          <w:sz w:val="24"/>
          <w:szCs w:val="24"/>
        </w:rPr>
        <w:t xml:space="preserve">sebagian besar responden menjawab “Tidak” yaitu sebanyak </w:t>
      </w:r>
      <w:r w:rsidR="00F31259">
        <w:rPr>
          <w:rFonts w:ascii="Times New Roman" w:hAnsi="Times New Roman"/>
          <w:sz w:val="24"/>
          <w:szCs w:val="24"/>
        </w:rPr>
        <w:t>5</w:t>
      </w:r>
      <w:r>
        <w:rPr>
          <w:rFonts w:ascii="Times New Roman" w:hAnsi="Times New Roman"/>
          <w:sz w:val="24"/>
          <w:szCs w:val="24"/>
        </w:rPr>
        <w:t xml:space="preserve">1 </w:t>
      </w:r>
      <w:r>
        <w:rPr>
          <w:rFonts w:ascii="Times New Roman" w:hAnsi="Times New Roman"/>
          <w:color w:val="000000"/>
          <w:sz w:val="24"/>
          <w:szCs w:val="24"/>
        </w:rPr>
        <w:t>responden (</w:t>
      </w:r>
      <w:r>
        <w:rPr>
          <w:rFonts w:ascii="Times New Roman" w:hAnsi="Times New Roman"/>
          <w:sz w:val="24"/>
        </w:rPr>
        <w:t>51,1</w:t>
      </w:r>
      <w:r>
        <w:rPr>
          <w:rFonts w:ascii="Times New Roman" w:hAnsi="Times New Roman"/>
          <w:color w:val="000000"/>
          <w:sz w:val="24"/>
          <w:szCs w:val="24"/>
        </w:rPr>
        <w:t>%)</w:t>
      </w:r>
      <w:r>
        <w:rPr>
          <w:rFonts w:ascii="Times New Roman" w:hAnsi="Times New Roman"/>
          <w:sz w:val="24"/>
          <w:szCs w:val="24"/>
        </w:rPr>
        <w:t xml:space="preserve">. Selanjutnya pada </w:t>
      </w:r>
      <w:r>
        <w:rPr>
          <w:rFonts w:ascii="Times New Roman" w:hAnsi="Times New Roman"/>
          <w:color w:val="000000"/>
          <w:sz w:val="24"/>
          <w:szCs w:val="24"/>
        </w:rPr>
        <w:t>pertanyaan No. 1</w:t>
      </w:r>
      <w:r w:rsidR="00495F81">
        <w:rPr>
          <w:rFonts w:ascii="Times New Roman" w:hAnsi="Times New Roman"/>
          <w:color w:val="000000"/>
          <w:sz w:val="24"/>
          <w:szCs w:val="24"/>
        </w:rPr>
        <w:t>0</w:t>
      </w:r>
      <w:r>
        <w:rPr>
          <w:rFonts w:ascii="Times New Roman" w:hAnsi="Times New Roman"/>
          <w:color w:val="000000"/>
          <w:sz w:val="24"/>
          <w:szCs w:val="24"/>
        </w:rPr>
        <w:t xml:space="preserve"> </w:t>
      </w:r>
      <w:r>
        <w:rPr>
          <w:rFonts w:ascii="Times New Roman" w:hAnsi="Times New Roman"/>
          <w:sz w:val="24"/>
          <w:szCs w:val="24"/>
        </w:rPr>
        <w:t xml:space="preserve">sebagian besar responden menjawab “Ya” yaitu sebanyak </w:t>
      </w:r>
      <w:r w:rsidR="00AF68AA">
        <w:rPr>
          <w:rFonts w:ascii="Times New Roman" w:hAnsi="Times New Roman"/>
          <w:color w:val="000000"/>
          <w:sz w:val="24"/>
          <w:szCs w:val="24"/>
        </w:rPr>
        <w:t>51</w:t>
      </w:r>
      <w:r>
        <w:rPr>
          <w:rFonts w:ascii="Times New Roman" w:hAnsi="Times New Roman"/>
          <w:color w:val="000000"/>
          <w:sz w:val="24"/>
          <w:szCs w:val="24"/>
        </w:rPr>
        <w:t xml:space="preserve"> responden (</w:t>
      </w:r>
      <w:r w:rsidR="00AF68AA">
        <w:rPr>
          <w:rFonts w:ascii="Times New Roman" w:hAnsi="Times New Roman"/>
          <w:sz w:val="24"/>
        </w:rPr>
        <w:t>51,0</w:t>
      </w:r>
      <w:r>
        <w:rPr>
          <w:rFonts w:ascii="Times New Roman" w:hAnsi="Times New Roman"/>
          <w:color w:val="000000"/>
          <w:sz w:val="24"/>
          <w:szCs w:val="24"/>
        </w:rPr>
        <w:t>%)</w:t>
      </w:r>
      <w:r>
        <w:rPr>
          <w:rFonts w:ascii="Times New Roman" w:hAnsi="Times New Roman"/>
          <w:sz w:val="24"/>
          <w:szCs w:val="24"/>
        </w:rPr>
        <w:t>.</w:t>
      </w:r>
    </w:p>
    <w:p w:rsidR="00557F73" w:rsidRDefault="00557F73" w:rsidP="00557F73">
      <w:pPr>
        <w:autoSpaceDE w:val="0"/>
        <w:autoSpaceDN w:val="0"/>
        <w:adjustRightInd w:val="0"/>
        <w:spacing w:after="0" w:line="480" w:lineRule="auto"/>
        <w:ind w:firstLine="720"/>
        <w:jc w:val="both"/>
        <w:rPr>
          <w:rFonts w:ascii="Times New Roman" w:hAnsi="Times New Roman"/>
          <w:color w:val="000000" w:themeColor="text1"/>
          <w:sz w:val="24"/>
          <w:szCs w:val="24"/>
        </w:rPr>
      </w:pPr>
      <w:r w:rsidRPr="00F33475">
        <w:rPr>
          <w:rFonts w:ascii="Times New Roman" w:hAnsi="Times New Roman"/>
          <w:color w:val="000000" w:themeColor="text1"/>
          <w:sz w:val="24"/>
          <w:szCs w:val="24"/>
        </w:rPr>
        <w:t xml:space="preserve">Berdasarkan distribusi jawaban responden maka </w:t>
      </w:r>
      <w:r w:rsidRPr="009A56FD">
        <w:rPr>
          <w:rFonts w:ascii="Times New Roman" w:hAnsi="Times New Roman"/>
          <w:bCs/>
          <w:sz w:val="24"/>
        </w:rPr>
        <w:t>minat kunjungan ulang</w:t>
      </w:r>
      <w:r w:rsidRPr="009A56FD">
        <w:rPr>
          <w:rFonts w:ascii="Times New Roman" w:hAnsi="Times New Roman"/>
          <w:color w:val="000000" w:themeColor="text1"/>
          <w:sz w:val="26"/>
          <w:szCs w:val="24"/>
        </w:rPr>
        <w:t xml:space="preserve"> </w:t>
      </w:r>
      <w:r w:rsidRPr="00F33475">
        <w:rPr>
          <w:rFonts w:ascii="Times New Roman" w:hAnsi="Times New Roman"/>
          <w:color w:val="000000" w:themeColor="text1"/>
          <w:sz w:val="24"/>
          <w:szCs w:val="24"/>
        </w:rPr>
        <w:t>dapat dikategorikan sebagai berikut :</w:t>
      </w:r>
    </w:p>
    <w:p w:rsidR="00557F73" w:rsidRPr="00A56D65" w:rsidRDefault="00557F73" w:rsidP="00557F73">
      <w:pPr>
        <w:autoSpaceDE w:val="0"/>
        <w:autoSpaceDN w:val="0"/>
        <w:adjustRightInd w:val="0"/>
        <w:spacing w:after="0" w:line="240" w:lineRule="auto"/>
        <w:ind w:left="1276" w:hanging="1276"/>
        <w:jc w:val="both"/>
        <w:rPr>
          <w:rFonts w:ascii="Times New Roman" w:hAnsi="Times New Roman"/>
          <w:b/>
          <w:bCs/>
          <w:sz w:val="24"/>
          <w:szCs w:val="24"/>
        </w:rPr>
      </w:pPr>
      <w:r w:rsidRPr="00A56D65">
        <w:rPr>
          <w:rFonts w:ascii="Times New Roman" w:hAnsi="Times New Roman"/>
          <w:b/>
          <w:bCs/>
          <w:sz w:val="24"/>
          <w:szCs w:val="24"/>
        </w:rPr>
        <w:t>Tabel 4.</w:t>
      </w:r>
      <w:r>
        <w:rPr>
          <w:rFonts w:ascii="Times New Roman" w:hAnsi="Times New Roman"/>
          <w:b/>
          <w:bCs/>
          <w:sz w:val="24"/>
          <w:szCs w:val="24"/>
        </w:rPr>
        <w:t>1</w:t>
      </w:r>
      <w:r w:rsidR="0070082F">
        <w:rPr>
          <w:rFonts w:ascii="Times New Roman" w:hAnsi="Times New Roman"/>
          <w:b/>
          <w:bCs/>
          <w:sz w:val="24"/>
          <w:szCs w:val="24"/>
        </w:rPr>
        <w:t>1</w:t>
      </w:r>
      <w:r w:rsidRPr="00A56D65">
        <w:rPr>
          <w:rFonts w:ascii="Times New Roman" w:hAnsi="Times New Roman"/>
          <w:b/>
          <w:bCs/>
          <w:sz w:val="24"/>
          <w:szCs w:val="24"/>
        </w:rPr>
        <w:t>.</w:t>
      </w:r>
      <w:r w:rsidRPr="00A56D65">
        <w:rPr>
          <w:rFonts w:ascii="Times New Roman" w:hAnsi="Times New Roman"/>
          <w:b/>
          <w:bCs/>
          <w:sz w:val="24"/>
          <w:szCs w:val="24"/>
        </w:rPr>
        <w:tab/>
      </w:r>
      <w:r w:rsidRPr="001F6ABF">
        <w:rPr>
          <w:rFonts w:ascii="Times New Roman" w:hAnsi="Times New Roman"/>
          <w:b/>
          <w:bCs/>
          <w:sz w:val="24"/>
          <w:szCs w:val="24"/>
        </w:rPr>
        <w:t xml:space="preserve">Distribusi Frekuensi Berdasarkan </w:t>
      </w:r>
      <w:r>
        <w:rPr>
          <w:rFonts w:ascii="Times New Roman" w:hAnsi="Times New Roman"/>
          <w:b/>
          <w:bCs/>
          <w:sz w:val="24"/>
          <w:szCs w:val="24"/>
        </w:rPr>
        <w:t xml:space="preserve">Minat Kunjungan Ulang </w:t>
      </w:r>
      <w:r w:rsidR="00495F81" w:rsidRPr="0028619C">
        <w:rPr>
          <w:rFonts w:ascii="Times New Roman" w:hAnsi="Times New Roman"/>
          <w:b/>
          <w:color w:val="000000" w:themeColor="text1"/>
          <w:sz w:val="24"/>
          <w:szCs w:val="24"/>
        </w:rPr>
        <w:t xml:space="preserve">di </w:t>
      </w:r>
      <w:r w:rsidR="00495F81">
        <w:rPr>
          <w:rFonts w:ascii="Times New Roman" w:hAnsi="Times New Roman"/>
          <w:b/>
          <w:sz w:val="24"/>
          <w:szCs w:val="24"/>
        </w:rPr>
        <w:t>Klinik Penyakit Dalam Rumah Sakit Dr. Pirngadi Medan</w:t>
      </w:r>
      <w:r w:rsidR="00495F81" w:rsidRPr="0028619C">
        <w:rPr>
          <w:rFonts w:ascii="Times New Roman" w:hAnsi="Times New Roman"/>
          <w:b/>
          <w:sz w:val="24"/>
          <w:szCs w:val="24"/>
        </w:rPr>
        <w:t xml:space="preserve"> Tahun 20</w:t>
      </w:r>
      <w:r w:rsidR="00761E16">
        <w:rPr>
          <w:rFonts w:ascii="Times New Roman" w:hAnsi="Times New Roman"/>
          <w:b/>
          <w:sz w:val="24"/>
          <w:szCs w:val="24"/>
        </w:rPr>
        <w:t>20</w:t>
      </w:r>
    </w:p>
    <w:p w:rsidR="00557F73" w:rsidRPr="00A56D65" w:rsidRDefault="00557F73" w:rsidP="00557F73">
      <w:pPr>
        <w:autoSpaceDE w:val="0"/>
        <w:autoSpaceDN w:val="0"/>
        <w:adjustRightInd w:val="0"/>
        <w:spacing w:after="0" w:line="240" w:lineRule="auto"/>
        <w:jc w:val="both"/>
        <w:rPr>
          <w:rFonts w:ascii="Times New Roman" w:hAnsi="Times New Roman"/>
          <w:b/>
          <w:bCs/>
          <w:sz w:val="1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1"/>
        <w:gridCol w:w="4985"/>
        <w:gridCol w:w="1155"/>
        <w:gridCol w:w="1199"/>
      </w:tblGrid>
      <w:tr w:rsidR="00557F73" w:rsidRPr="00A56D65" w:rsidTr="003E04D4">
        <w:trPr>
          <w:jc w:val="center"/>
        </w:trPr>
        <w:tc>
          <w:tcPr>
            <w:tcW w:w="571" w:type="dxa"/>
            <w:tcBorders>
              <w:left w:val="nil"/>
              <w:bottom w:val="single" w:sz="4" w:space="0" w:color="auto"/>
              <w:right w:val="nil"/>
            </w:tcBorders>
          </w:tcPr>
          <w:p w:rsidR="00557F73" w:rsidRPr="00A56D65" w:rsidRDefault="00557F73" w:rsidP="003E04D4">
            <w:pPr>
              <w:tabs>
                <w:tab w:val="center" w:pos="4680"/>
                <w:tab w:val="right" w:pos="9360"/>
              </w:tabs>
              <w:autoSpaceDE w:val="0"/>
              <w:autoSpaceDN w:val="0"/>
              <w:adjustRightInd w:val="0"/>
              <w:spacing w:after="0" w:line="240" w:lineRule="auto"/>
              <w:jc w:val="center"/>
              <w:rPr>
                <w:rFonts w:ascii="Times New Roman" w:hAnsi="Times New Roman"/>
                <w:b/>
                <w:bCs/>
                <w:sz w:val="24"/>
                <w:szCs w:val="24"/>
              </w:rPr>
            </w:pPr>
            <w:r w:rsidRPr="00A56D65">
              <w:rPr>
                <w:rFonts w:ascii="Times New Roman" w:hAnsi="Times New Roman"/>
                <w:b/>
                <w:bCs/>
                <w:sz w:val="24"/>
                <w:szCs w:val="24"/>
              </w:rPr>
              <w:t>No.</w:t>
            </w:r>
          </w:p>
        </w:tc>
        <w:tc>
          <w:tcPr>
            <w:tcW w:w="4985" w:type="dxa"/>
            <w:tcBorders>
              <w:left w:val="nil"/>
              <w:bottom w:val="single" w:sz="4" w:space="0" w:color="auto"/>
              <w:right w:val="nil"/>
            </w:tcBorders>
          </w:tcPr>
          <w:p w:rsidR="00557F73" w:rsidRPr="00606B3F" w:rsidRDefault="00557F73" w:rsidP="003E04D4">
            <w:pPr>
              <w:tabs>
                <w:tab w:val="center" w:pos="4680"/>
                <w:tab w:val="right" w:pos="9360"/>
              </w:tabs>
              <w:autoSpaceDE w:val="0"/>
              <w:autoSpaceDN w:val="0"/>
              <w:adjustRightInd w:val="0"/>
              <w:spacing w:after="0" w:line="240" w:lineRule="auto"/>
              <w:jc w:val="center"/>
              <w:rPr>
                <w:rFonts w:ascii="Times New Roman" w:hAnsi="Times New Roman"/>
                <w:b/>
                <w:bCs/>
                <w:sz w:val="24"/>
                <w:szCs w:val="24"/>
              </w:rPr>
            </w:pPr>
            <w:r w:rsidRPr="00C65ACD">
              <w:rPr>
                <w:rFonts w:ascii="Times New Roman" w:hAnsi="Times New Roman"/>
                <w:b/>
                <w:bCs/>
                <w:sz w:val="24"/>
              </w:rPr>
              <w:t>Minat Kunjungan Ulang</w:t>
            </w:r>
          </w:p>
        </w:tc>
        <w:tc>
          <w:tcPr>
            <w:tcW w:w="1155" w:type="dxa"/>
            <w:tcBorders>
              <w:left w:val="nil"/>
              <w:bottom w:val="single" w:sz="4" w:space="0" w:color="auto"/>
              <w:right w:val="nil"/>
            </w:tcBorders>
          </w:tcPr>
          <w:p w:rsidR="00557F73" w:rsidRPr="00A56D65" w:rsidRDefault="00557F73" w:rsidP="003E04D4">
            <w:pPr>
              <w:tabs>
                <w:tab w:val="center" w:pos="4680"/>
                <w:tab w:val="right" w:pos="9360"/>
              </w:tabs>
              <w:autoSpaceDE w:val="0"/>
              <w:autoSpaceDN w:val="0"/>
              <w:adjustRightInd w:val="0"/>
              <w:spacing w:after="0" w:line="240" w:lineRule="auto"/>
              <w:jc w:val="center"/>
              <w:rPr>
                <w:rFonts w:ascii="Times New Roman" w:hAnsi="Times New Roman"/>
                <w:b/>
                <w:bCs/>
                <w:sz w:val="24"/>
                <w:szCs w:val="24"/>
              </w:rPr>
            </w:pPr>
            <w:r w:rsidRPr="00A56D65">
              <w:rPr>
                <w:rFonts w:ascii="Times New Roman" w:hAnsi="Times New Roman"/>
                <w:b/>
                <w:bCs/>
                <w:sz w:val="24"/>
                <w:szCs w:val="24"/>
              </w:rPr>
              <w:t>f</w:t>
            </w:r>
          </w:p>
        </w:tc>
        <w:tc>
          <w:tcPr>
            <w:tcW w:w="1199" w:type="dxa"/>
            <w:tcBorders>
              <w:left w:val="nil"/>
              <w:bottom w:val="single" w:sz="4" w:space="0" w:color="auto"/>
              <w:right w:val="nil"/>
            </w:tcBorders>
          </w:tcPr>
          <w:p w:rsidR="00557F73" w:rsidRPr="00A56D65" w:rsidRDefault="00557F73" w:rsidP="003E04D4">
            <w:pPr>
              <w:tabs>
                <w:tab w:val="center" w:pos="4680"/>
                <w:tab w:val="right" w:pos="9360"/>
              </w:tabs>
              <w:autoSpaceDE w:val="0"/>
              <w:autoSpaceDN w:val="0"/>
              <w:adjustRightInd w:val="0"/>
              <w:spacing w:after="0" w:line="240" w:lineRule="auto"/>
              <w:jc w:val="center"/>
              <w:rPr>
                <w:rFonts w:ascii="Times New Roman" w:hAnsi="Times New Roman"/>
                <w:b/>
                <w:bCs/>
                <w:sz w:val="24"/>
                <w:szCs w:val="24"/>
              </w:rPr>
            </w:pPr>
            <w:r w:rsidRPr="00A56D65">
              <w:rPr>
                <w:rFonts w:ascii="Times New Roman" w:hAnsi="Times New Roman"/>
                <w:b/>
                <w:bCs/>
                <w:sz w:val="24"/>
                <w:szCs w:val="24"/>
              </w:rPr>
              <w:t>%</w:t>
            </w:r>
          </w:p>
        </w:tc>
      </w:tr>
      <w:tr w:rsidR="00557F73" w:rsidRPr="00A56D65" w:rsidTr="003E04D4">
        <w:trPr>
          <w:jc w:val="center"/>
        </w:trPr>
        <w:tc>
          <w:tcPr>
            <w:tcW w:w="571" w:type="dxa"/>
            <w:tcBorders>
              <w:top w:val="single" w:sz="4" w:space="0" w:color="auto"/>
              <w:left w:val="nil"/>
              <w:bottom w:val="nil"/>
              <w:right w:val="nil"/>
            </w:tcBorders>
          </w:tcPr>
          <w:p w:rsidR="00557F73" w:rsidRPr="00A56D65" w:rsidRDefault="00557F73" w:rsidP="003E04D4">
            <w:pPr>
              <w:tabs>
                <w:tab w:val="center" w:pos="4680"/>
                <w:tab w:val="right" w:pos="9360"/>
              </w:tabs>
              <w:autoSpaceDE w:val="0"/>
              <w:autoSpaceDN w:val="0"/>
              <w:adjustRightInd w:val="0"/>
              <w:spacing w:after="0" w:line="240" w:lineRule="auto"/>
              <w:jc w:val="center"/>
              <w:rPr>
                <w:rFonts w:ascii="Times New Roman" w:hAnsi="Times New Roman"/>
                <w:bCs/>
                <w:sz w:val="24"/>
                <w:szCs w:val="24"/>
              </w:rPr>
            </w:pPr>
            <w:r w:rsidRPr="00A56D65">
              <w:rPr>
                <w:rFonts w:ascii="Times New Roman" w:hAnsi="Times New Roman"/>
                <w:bCs/>
                <w:sz w:val="24"/>
                <w:szCs w:val="24"/>
              </w:rPr>
              <w:t>1</w:t>
            </w:r>
          </w:p>
        </w:tc>
        <w:tc>
          <w:tcPr>
            <w:tcW w:w="4985" w:type="dxa"/>
            <w:tcBorders>
              <w:top w:val="single" w:sz="4" w:space="0" w:color="auto"/>
              <w:left w:val="nil"/>
              <w:bottom w:val="nil"/>
              <w:right w:val="nil"/>
            </w:tcBorders>
          </w:tcPr>
          <w:p w:rsidR="00557F73" w:rsidRPr="00DC2A69" w:rsidRDefault="00557F73" w:rsidP="003E04D4">
            <w:pPr>
              <w:tabs>
                <w:tab w:val="center" w:pos="4680"/>
                <w:tab w:val="right" w:pos="9360"/>
              </w:tabs>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Berminat</w:t>
            </w:r>
          </w:p>
        </w:tc>
        <w:tc>
          <w:tcPr>
            <w:tcW w:w="1155" w:type="dxa"/>
            <w:tcBorders>
              <w:top w:val="single" w:sz="4" w:space="0" w:color="auto"/>
              <w:left w:val="nil"/>
              <w:bottom w:val="nil"/>
              <w:right w:val="nil"/>
            </w:tcBorders>
          </w:tcPr>
          <w:p w:rsidR="00557F73" w:rsidRPr="006E653D" w:rsidRDefault="00956170" w:rsidP="003E04D4">
            <w:pPr>
              <w:tabs>
                <w:tab w:val="center" w:pos="4680"/>
                <w:tab w:val="right" w:pos="9360"/>
              </w:tabs>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41</w:t>
            </w:r>
          </w:p>
        </w:tc>
        <w:tc>
          <w:tcPr>
            <w:tcW w:w="1199" w:type="dxa"/>
            <w:tcBorders>
              <w:top w:val="single" w:sz="4" w:space="0" w:color="auto"/>
              <w:left w:val="nil"/>
              <w:bottom w:val="nil"/>
              <w:right w:val="nil"/>
            </w:tcBorders>
          </w:tcPr>
          <w:p w:rsidR="00557F73" w:rsidRPr="006E653D" w:rsidRDefault="00956170" w:rsidP="003E04D4">
            <w:pPr>
              <w:tabs>
                <w:tab w:val="center" w:pos="4680"/>
                <w:tab w:val="right" w:pos="9360"/>
              </w:tabs>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41,0</w:t>
            </w:r>
          </w:p>
        </w:tc>
      </w:tr>
      <w:tr w:rsidR="00557F73" w:rsidRPr="00A56D65" w:rsidTr="003E04D4">
        <w:trPr>
          <w:jc w:val="center"/>
        </w:trPr>
        <w:tc>
          <w:tcPr>
            <w:tcW w:w="571" w:type="dxa"/>
            <w:tcBorders>
              <w:top w:val="nil"/>
              <w:left w:val="nil"/>
              <w:bottom w:val="single" w:sz="4" w:space="0" w:color="auto"/>
              <w:right w:val="nil"/>
            </w:tcBorders>
          </w:tcPr>
          <w:p w:rsidR="00557F73" w:rsidRPr="00A56D65" w:rsidRDefault="00557F73" w:rsidP="003E04D4">
            <w:pPr>
              <w:tabs>
                <w:tab w:val="center" w:pos="4680"/>
                <w:tab w:val="right" w:pos="9360"/>
              </w:tabs>
              <w:autoSpaceDE w:val="0"/>
              <w:autoSpaceDN w:val="0"/>
              <w:adjustRightInd w:val="0"/>
              <w:spacing w:after="0" w:line="240" w:lineRule="auto"/>
              <w:jc w:val="center"/>
              <w:rPr>
                <w:rFonts w:ascii="Times New Roman" w:hAnsi="Times New Roman"/>
                <w:bCs/>
                <w:sz w:val="24"/>
                <w:szCs w:val="24"/>
              </w:rPr>
            </w:pPr>
            <w:r w:rsidRPr="00A56D65">
              <w:rPr>
                <w:rFonts w:ascii="Times New Roman" w:hAnsi="Times New Roman"/>
                <w:bCs/>
                <w:sz w:val="24"/>
                <w:szCs w:val="24"/>
              </w:rPr>
              <w:t>2</w:t>
            </w:r>
          </w:p>
        </w:tc>
        <w:tc>
          <w:tcPr>
            <w:tcW w:w="4985" w:type="dxa"/>
            <w:tcBorders>
              <w:top w:val="nil"/>
              <w:left w:val="nil"/>
              <w:bottom w:val="single" w:sz="4" w:space="0" w:color="auto"/>
              <w:right w:val="nil"/>
            </w:tcBorders>
          </w:tcPr>
          <w:p w:rsidR="00557F73" w:rsidRPr="00176633" w:rsidRDefault="00956170" w:rsidP="003E04D4">
            <w:pPr>
              <w:tabs>
                <w:tab w:val="center" w:pos="4680"/>
                <w:tab w:val="right" w:pos="9360"/>
              </w:tabs>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Tidak</w:t>
            </w:r>
            <w:r w:rsidR="00557F73">
              <w:rPr>
                <w:rFonts w:ascii="Times New Roman" w:hAnsi="Times New Roman"/>
                <w:bCs/>
                <w:sz w:val="24"/>
                <w:szCs w:val="24"/>
              </w:rPr>
              <w:t xml:space="preserve"> Berminat </w:t>
            </w:r>
          </w:p>
        </w:tc>
        <w:tc>
          <w:tcPr>
            <w:tcW w:w="1155" w:type="dxa"/>
            <w:tcBorders>
              <w:top w:val="nil"/>
              <w:left w:val="nil"/>
              <w:bottom w:val="single" w:sz="4" w:space="0" w:color="auto"/>
              <w:right w:val="nil"/>
            </w:tcBorders>
          </w:tcPr>
          <w:p w:rsidR="00557F73" w:rsidRPr="006E653D" w:rsidRDefault="00956170" w:rsidP="003E04D4">
            <w:pPr>
              <w:tabs>
                <w:tab w:val="center" w:pos="4680"/>
                <w:tab w:val="right" w:pos="9360"/>
              </w:tabs>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59</w:t>
            </w:r>
          </w:p>
        </w:tc>
        <w:tc>
          <w:tcPr>
            <w:tcW w:w="1199" w:type="dxa"/>
            <w:tcBorders>
              <w:top w:val="nil"/>
              <w:left w:val="nil"/>
              <w:bottom w:val="single" w:sz="4" w:space="0" w:color="auto"/>
              <w:right w:val="nil"/>
            </w:tcBorders>
          </w:tcPr>
          <w:p w:rsidR="00557F73" w:rsidRPr="006E653D" w:rsidRDefault="00956170" w:rsidP="003E04D4">
            <w:pPr>
              <w:tabs>
                <w:tab w:val="center" w:pos="4680"/>
                <w:tab w:val="right" w:pos="9360"/>
              </w:tabs>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59,0</w:t>
            </w:r>
          </w:p>
        </w:tc>
      </w:tr>
      <w:tr w:rsidR="00557F73" w:rsidRPr="00A56D65" w:rsidTr="003E04D4">
        <w:trPr>
          <w:jc w:val="center"/>
        </w:trPr>
        <w:tc>
          <w:tcPr>
            <w:tcW w:w="5556" w:type="dxa"/>
            <w:gridSpan w:val="2"/>
            <w:tcBorders>
              <w:top w:val="single" w:sz="4" w:space="0" w:color="auto"/>
              <w:left w:val="nil"/>
              <w:right w:val="nil"/>
            </w:tcBorders>
          </w:tcPr>
          <w:p w:rsidR="00557F73" w:rsidRPr="00A56D65" w:rsidRDefault="00557F73" w:rsidP="003E04D4">
            <w:pPr>
              <w:tabs>
                <w:tab w:val="center" w:pos="4680"/>
                <w:tab w:val="right" w:pos="9360"/>
              </w:tabs>
              <w:autoSpaceDE w:val="0"/>
              <w:autoSpaceDN w:val="0"/>
              <w:adjustRightInd w:val="0"/>
              <w:spacing w:after="0" w:line="240" w:lineRule="auto"/>
              <w:ind w:left="588"/>
              <w:jc w:val="both"/>
              <w:rPr>
                <w:rFonts w:ascii="Times New Roman" w:hAnsi="Times New Roman"/>
                <w:b/>
                <w:bCs/>
                <w:sz w:val="24"/>
                <w:szCs w:val="24"/>
              </w:rPr>
            </w:pPr>
            <w:r w:rsidRPr="00A56D65">
              <w:rPr>
                <w:rFonts w:ascii="Times New Roman" w:hAnsi="Times New Roman"/>
                <w:b/>
                <w:bCs/>
                <w:sz w:val="24"/>
                <w:szCs w:val="24"/>
              </w:rPr>
              <w:t>Jumlah</w:t>
            </w:r>
          </w:p>
        </w:tc>
        <w:tc>
          <w:tcPr>
            <w:tcW w:w="1155" w:type="dxa"/>
            <w:tcBorders>
              <w:top w:val="single" w:sz="4" w:space="0" w:color="auto"/>
              <w:left w:val="nil"/>
              <w:right w:val="nil"/>
            </w:tcBorders>
          </w:tcPr>
          <w:p w:rsidR="00557F73" w:rsidRPr="000E60A1" w:rsidRDefault="00557F73" w:rsidP="003E04D4">
            <w:pPr>
              <w:tabs>
                <w:tab w:val="center" w:pos="4680"/>
                <w:tab w:val="right" w:pos="9360"/>
              </w:tabs>
              <w:spacing w:after="0" w:line="240" w:lineRule="auto"/>
              <w:jc w:val="center"/>
              <w:rPr>
                <w:rFonts w:ascii="Times New Roman" w:hAnsi="Times New Roman"/>
                <w:b/>
                <w:bCs/>
                <w:sz w:val="24"/>
                <w:szCs w:val="24"/>
              </w:rPr>
            </w:pPr>
            <w:r>
              <w:rPr>
                <w:rFonts w:ascii="Times New Roman" w:hAnsi="Times New Roman"/>
                <w:b/>
                <w:bCs/>
                <w:sz w:val="24"/>
                <w:szCs w:val="24"/>
              </w:rPr>
              <w:t>1</w:t>
            </w:r>
            <w:r w:rsidR="00495F81">
              <w:rPr>
                <w:rFonts w:ascii="Times New Roman" w:hAnsi="Times New Roman"/>
                <w:b/>
                <w:bCs/>
                <w:sz w:val="24"/>
                <w:szCs w:val="24"/>
              </w:rPr>
              <w:t>00</w:t>
            </w:r>
          </w:p>
        </w:tc>
        <w:tc>
          <w:tcPr>
            <w:tcW w:w="1199" w:type="dxa"/>
            <w:tcBorders>
              <w:top w:val="single" w:sz="4" w:space="0" w:color="auto"/>
              <w:left w:val="nil"/>
              <w:right w:val="nil"/>
            </w:tcBorders>
          </w:tcPr>
          <w:p w:rsidR="00557F73" w:rsidRPr="00A56D65" w:rsidRDefault="00557F73" w:rsidP="003E04D4">
            <w:pPr>
              <w:tabs>
                <w:tab w:val="center" w:pos="4680"/>
                <w:tab w:val="right" w:pos="9360"/>
              </w:tabs>
              <w:spacing w:after="0" w:line="240" w:lineRule="auto"/>
              <w:jc w:val="center"/>
              <w:rPr>
                <w:rFonts w:ascii="Times New Roman" w:hAnsi="Times New Roman"/>
                <w:b/>
                <w:bCs/>
                <w:sz w:val="24"/>
                <w:szCs w:val="24"/>
              </w:rPr>
            </w:pPr>
            <w:r w:rsidRPr="00A56D65">
              <w:rPr>
                <w:rFonts w:ascii="Times New Roman" w:hAnsi="Times New Roman"/>
                <w:b/>
                <w:bCs/>
                <w:sz w:val="24"/>
                <w:szCs w:val="24"/>
              </w:rPr>
              <w:t>100</w:t>
            </w:r>
          </w:p>
        </w:tc>
      </w:tr>
    </w:tbl>
    <w:p w:rsidR="00557F73" w:rsidRDefault="00557F73" w:rsidP="00557F73">
      <w:pPr>
        <w:autoSpaceDE w:val="0"/>
        <w:autoSpaceDN w:val="0"/>
        <w:adjustRightInd w:val="0"/>
        <w:spacing w:after="0" w:line="240" w:lineRule="auto"/>
        <w:ind w:firstLine="720"/>
        <w:jc w:val="both"/>
        <w:rPr>
          <w:rFonts w:ascii="Times New Roman" w:hAnsi="Times New Roman"/>
          <w:sz w:val="24"/>
          <w:szCs w:val="24"/>
        </w:rPr>
      </w:pPr>
    </w:p>
    <w:p w:rsidR="00557F73" w:rsidRPr="00CD41AB" w:rsidRDefault="00557F73" w:rsidP="001A6241">
      <w:pPr>
        <w:autoSpaceDE w:val="0"/>
        <w:autoSpaceDN w:val="0"/>
        <w:adjustRightInd w:val="0"/>
        <w:spacing w:after="0" w:line="480" w:lineRule="auto"/>
        <w:ind w:firstLine="720"/>
        <w:jc w:val="both"/>
        <w:rPr>
          <w:rFonts w:ascii="Times New Roman" w:hAnsi="Times New Roman"/>
          <w:sz w:val="24"/>
          <w:szCs w:val="24"/>
        </w:rPr>
      </w:pPr>
      <w:r w:rsidRPr="00A56D65">
        <w:rPr>
          <w:rFonts w:ascii="Times New Roman" w:hAnsi="Times New Roman"/>
          <w:sz w:val="24"/>
          <w:szCs w:val="24"/>
        </w:rPr>
        <w:t>Berdasarkan tabel 4.</w:t>
      </w:r>
      <w:r>
        <w:rPr>
          <w:rFonts w:ascii="Times New Roman" w:hAnsi="Times New Roman"/>
          <w:sz w:val="24"/>
          <w:szCs w:val="24"/>
        </w:rPr>
        <w:t>1</w:t>
      </w:r>
      <w:r w:rsidR="0070082F">
        <w:rPr>
          <w:rFonts w:ascii="Times New Roman" w:hAnsi="Times New Roman"/>
          <w:sz w:val="24"/>
          <w:szCs w:val="24"/>
        </w:rPr>
        <w:t>1</w:t>
      </w:r>
      <w:r w:rsidRPr="00A56D65">
        <w:rPr>
          <w:rFonts w:ascii="Times New Roman" w:hAnsi="Times New Roman"/>
          <w:sz w:val="24"/>
          <w:szCs w:val="24"/>
        </w:rPr>
        <w:t xml:space="preserve"> dapat dilihat bahwa dari </w:t>
      </w:r>
      <w:r>
        <w:rPr>
          <w:rFonts w:ascii="Times New Roman" w:hAnsi="Times New Roman"/>
          <w:sz w:val="24"/>
          <w:szCs w:val="24"/>
        </w:rPr>
        <w:t>1</w:t>
      </w:r>
      <w:r w:rsidR="0070082F">
        <w:rPr>
          <w:rFonts w:ascii="Times New Roman" w:hAnsi="Times New Roman"/>
          <w:sz w:val="24"/>
          <w:szCs w:val="24"/>
        </w:rPr>
        <w:t>00</w:t>
      </w:r>
      <w:r w:rsidRPr="00A56D65">
        <w:rPr>
          <w:rFonts w:ascii="Times New Roman" w:hAnsi="Times New Roman"/>
          <w:sz w:val="24"/>
          <w:szCs w:val="24"/>
        </w:rPr>
        <w:t xml:space="preserve"> responden, sebanyak </w:t>
      </w:r>
      <w:r w:rsidR="0070082F">
        <w:rPr>
          <w:rFonts w:ascii="Times New Roman" w:hAnsi="Times New Roman"/>
          <w:sz w:val="24"/>
          <w:szCs w:val="24"/>
        </w:rPr>
        <w:t>41</w:t>
      </w:r>
      <w:r w:rsidRPr="00A56D65">
        <w:rPr>
          <w:rFonts w:ascii="Times New Roman" w:hAnsi="Times New Roman"/>
          <w:sz w:val="24"/>
          <w:szCs w:val="24"/>
        </w:rPr>
        <w:t xml:space="preserve"> responden (</w:t>
      </w:r>
      <w:r>
        <w:rPr>
          <w:rFonts w:ascii="Times New Roman" w:hAnsi="Times New Roman"/>
          <w:sz w:val="24"/>
          <w:szCs w:val="24"/>
        </w:rPr>
        <w:t>41,</w:t>
      </w:r>
      <w:r w:rsidR="0070082F">
        <w:rPr>
          <w:rFonts w:ascii="Times New Roman" w:hAnsi="Times New Roman"/>
          <w:sz w:val="24"/>
          <w:szCs w:val="24"/>
        </w:rPr>
        <w:t>0</w:t>
      </w:r>
      <w:r w:rsidRPr="00A56D65">
        <w:rPr>
          <w:rFonts w:ascii="Times New Roman" w:hAnsi="Times New Roman"/>
          <w:sz w:val="24"/>
          <w:szCs w:val="24"/>
        </w:rPr>
        <w:t xml:space="preserve">%) menyatakan </w:t>
      </w:r>
      <w:r>
        <w:rPr>
          <w:rFonts w:ascii="Times New Roman" w:hAnsi="Times New Roman"/>
          <w:sz w:val="24"/>
          <w:szCs w:val="24"/>
        </w:rPr>
        <w:t xml:space="preserve">berminat untuk melakukan kunjungan ulang dan selanjutnya </w:t>
      </w:r>
      <w:r w:rsidR="0070082F">
        <w:rPr>
          <w:rFonts w:ascii="Times New Roman" w:hAnsi="Times New Roman"/>
          <w:sz w:val="24"/>
          <w:szCs w:val="24"/>
        </w:rPr>
        <w:t>59</w:t>
      </w:r>
      <w:r w:rsidRPr="00A56D65">
        <w:rPr>
          <w:rFonts w:ascii="Times New Roman" w:hAnsi="Times New Roman"/>
          <w:sz w:val="24"/>
          <w:szCs w:val="24"/>
        </w:rPr>
        <w:t xml:space="preserve"> responden (</w:t>
      </w:r>
      <w:r w:rsidR="0070082F">
        <w:rPr>
          <w:rFonts w:ascii="Times New Roman" w:hAnsi="Times New Roman"/>
          <w:sz w:val="24"/>
          <w:szCs w:val="24"/>
        </w:rPr>
        <w:t>59,0</w:t>
      </w:r>
      <w:r w:rsidRPr="00A56D65">
        <w:rPr>
          <w:rFonts w:ascii="Times New Roman" w:hAnsi="Times New Roman"/>
          <w:sz w:val="24"/>
          <w:szCs w:val="24"/>
        </w:rPr>
        <w:t xml:space="preserve">%) menyatakan </w:t>
      </w:r>
      <w:r w:rsidR="003E04D4">
        <w:rPr>
          <w:rFonts w:ascii="Times New Roman" w:hAnsi="Times New Roman"/>
          <w:sz w:val="24"/>
          <w:szCs w:val="24"/>
        </w:rPr>
        <w:t>tidak</w:t>
      </w:r>
      <w:r>
        <w:rPr>
          <w:rFonts w:ascii="Times New Roman" w:hAnsi="Times New Roman"/>
          <w:sz w:val="24"/>
          <w:szCs w:val="24"/>
        </w:rPr>
        <w:t xml:space="preserve"> berminat untuk melakukan kunjungan ulang.</w:t>
      </w:r>
    </w:p>
    <w:p w:rsidR="00557F73" w:rsidRPr="00A56D65" w:rsidRDefault="00557F73" w:rsidP="007A786B">
      <w:pPr>
        <w:pStyle w:val="ListParagraph"/>
        <w:numPr>
          <w:ilvl w:val="2"/>
          <w:numId w:val="66"/>
        </w:numPr>
        <w:autoSpaceDE w:val="0"/>
        <w:autoSpaceDN w:val="0"/>
        <w:adjustRightInd w:val="0"/>
        <w:spacing w:after="0" w:line="240" w:lineRule="auto"/>
        <w:ind w:left="709"/>
        <w:rPr>
          <w:rFonts w:ascii="Times New Roman" w:hAnsi="Times New Roman"/>
          <w:b/>
          <w:bCs/>
          <w:sz w:val="24"/>
          <w:szCs w:val="24"/>
        </w:rPr>
      </w:pPr>
      <w:r w:rsidRPr="00A56D65">
        <w:rPr>
          <w:rFonts w:ascii="Times New Roman" w:hAnsi="Times New Roman"/>
          <w:b/>
          <w:bCs/>
          <w:sz w:val="24"/>
          <w:szCs w:val="24"/>
        </w:rPr>
        <w:t>Analisis Bivariat</w:t>
      </w:r>
    </w:p>
    <w:p w:rsidR="00557F73" w:rsidRPr="00A56D65" w:rsidRDefault="00557F73" w:rsidP="00557F73">
      <w:pPr>
        <w:autoSpaceDE w:val="0"/>
        <w:autoSpaceDN w:val="0"/>
        <w:adjustRightInd w:val="0"/>
        <w:spacing w:after="0" w:line="240" w:lineRule="auto"/>
        <w:rPr>
          <w:rFonts w:ascii="Times New Roman" w:hAnsi="Times New Roman"/>
          <w:b/>
          <w:bCs/>
          <w:sz w:val="24"/>
          <w:szCs w:val="24"/>
        </w:rPr>
      </w:pPr>
    </w:p>
    <w:p w:rsidR="00557F73" w:rsidRDefault="00557F73" w:rsidP="00557F73">
      <w:pPr>
        <w:autoSpaceDE w:val="0"/>
        <w:autoSpaceDN w:val="0"/>
        <w:adjustRightInd w:val="0"/>
        <w:spacing w:after="0" w:line="480" w:lineRule="auto"/>
        <w:ind w:firstLine="720"/>
        <w:jc w:val="both"/>
        <w:rPr>
          <w:rFonts w:ascii="Times New Roman" w:hAnsi="Times New Roman"/>
          <w:sz w:val="24"/>
          <w:szCs w:val="24"/>
        </w:rPr>
      </w:pPr>
      <w:r w:rsidRPr="00A56D65">
        <w:rPr>
          <w:rFonts w:ascii="Times New Roman" w:hAnsi="Times New Roman"/>
          <w:sz w:val="24"/>
          <w:szCs w:val="24"/>
        </w:rPr>
        <w:t xml:space="preserve">Analisis bivariat bertujuan untuk mengetahui hubungan antara variabel independen </w:t>
      </w:r>
      <w:r w:rsidRPr="00A56D65">
        <w:rPr>
          <w:rFonts w:ascii="Times New Roman" w:hAnsi="Times New Roman"/>
          <w:bCs/>
          <w:sz w:val="24"/>
          <w:szCs w:val="24"/>
        </w:rPr>
        <w:t>dengan variabel dependen</w:t>
      </w:r>
      <w:r w:rsidRPr="00A56D65">
        <w:rPr>
          <w:rFonts w:ascii="Times New Roman" w:hAnsi="Times New Roman"/>
          <w:sz w:val="24"/>
          <w:szCs w:val="24"/>
        </w:rPr>
        <w:t>.</w:t>
      </w:r>
    </w:p>
    <w:p w:rsidR="00557F73" w:rsidRPr="00A56D65" w:rsidRDefault="00557F73" w:rsidP="007A786B">
      <w:pPr>
        <w:pStyle w:val="ListParagraph"/>
        <w:numPr>
          <w:ilvl w:val="0"/>
          <w:numId w:val="50"/>
        </w:numPr>
        <w:autoSpaceDE w:val="0"/>
        <w:autoSpaceDN w:val="0"/>
        <w:adjustRightInd w:val="0"/>
        <w:spacing w:after="0" w:line="240" w:lineRule="auto"/>
        <w:ind w:left="426" w:hanging="426"/>
        <w:jc w:val="both"/>
        <w:rPr>
          <w:rFonts w:ascii="Times New Roman" w:hAnsi="Times New Roman"/>
          <w:b/>
          <w:sz w:val="24"/>
          <w:szCs w:val="24"/>
        </w:rPr>
      </w:pPr>
      <w:r w:rsidRPr="00A56D65">
        <w:rPr>
          <w:rFonts w:ascii="Times New Roman" w:hAnsi="Times New Roman"/>
          <w:b/>
          <w:sz w:val="24"/>
          <w:szCs w:val="24"/>
        </w:rPr>
        <w:lastRenderedPageBreak/>
        <w:t xml:space="preserve">Hubungan </w:t>
      </w:r>
      <w:r>
        <w:rPr>
          <w:rFonts w:ascii="Times New Roman" w:hAnsi="Times New Roman"/>
          <w:b/>
          <w:sz w:val="24"/>
          <w:szCs w:val="24"/>
        </w:rPr>
        <w:t>Keprofesian</w:t>
      </w:r>
      <w:r w:rsidRPr="00A56D65">
        <w:rPr>
          <w:rFonts w:ascii="Times New Roman" w:hAnsi="Times New Roman"/>
          <w:b/>
          <w:sz w:val="24"/>
          <w:szCs w:val="24"/>
        </w:rPr>
        <w:t xml:space="preserve"> dengan </w:t>
      </w:r>
      <w:r w:rsidRPr="003C105F">
        <w:rPr>
          <w:rFonts w:ascii="Times New Roman" w:hAnsi="Times New Roman"/>
          <w:b/>
          <w:sz w:val="24"/>
          <w:szCs w:val="24"/>
        </w:rPr>
        <w:t xml:space="preserve">Minat Kunjungan Ulang Pasien Rawat </w:t>
      </w:r>
      <w:r w:rsidR="00B31968">
        <w:rPr>
          <w:rFonts w:ascii="Times New Roman" w:hAnsi="Times New Roman"/>
          <w:b/>
          <w:sz w:val="24"/>
          <w:szCs w:val="24"/>
        </w:rPr>
        <w:t>Jalan</w:t>
      </w:r>
    </w:p>
    <w:p w:rsidR="00557F73" w:rsidRPr="00A56D65" w:rsidRDefault="00557F73" w:rsidP="00557F73">
      <w:pPr>
        <w:pStyle w:val="ListParagraph"/>
        <w:autoSpaceDE w:val="0"/>
        <w:autoSpaceDN w:val="0"/>
        <w:adjustRightInd w:val="0"/>
        <w:spacing w:after="0" w:line="240" w:lineRule="auto"/>
        <w:ind w:left="426"/>
        <w:jc w:val="both"/>
        <w:rPr>
          <w:rFonts w:ascii="Times New Roman" w:hAnsi="Times New Roman"/>
          <w:b/>
          <w:sz w:val="24"/>
          <w:szCs w:val="24"/>
        </w:rPr>
      </w:pPr>
    </w:p>
    <w:p w:rsidR="00557F73" w:rsidRPr="00A56D65" w:rsidRDefault="00557F73" w:rsidP="00557F73">
      <w:pPr>
        <w:pStyle w:val="ListParagraph"/>
        <w:spacing w:after="0" w:line="240" w:lineRule="auto"/>
        <w:ind w:left="1276" w:hanging="1276"/>
        <w:jc w:val="both"/>
        <w:rPr>
          <w:rFonts w:ascii="Times New Roman" w:hAnsi="Times New Roman"/>
          <w:b/>
          <w:color w:val="000000"/>
          <w:sz w:val="24"/>
          <w:szCs w:val="24"/>
        </w:rPr>
      </w:pPr>
      <w:r w:rsidRPr="00A56D65">
        <w:rPr>
          <w:rFonts w:ascii="Times New Roman" w:hAnsi="Times New Roman"/>
          <w:b/>
          <w:color w:val="000000"/>
          <w:sz w:val="24"/>
          <w:szCs w:val="24"/>
        </w:rPr>
        <w:t>Tabel 4.1</w:t>
      </w:r>
      <w:r w:rsidR="003E04D4">
        <w:rPr>
          <w:rFonts w:ascii="Times New Roman" w:hAnsi="Times New Roman"/>
          <w:b/>
          <w:color w:val="000000"/>
          <w:sz w:val="24"/>
          <w:szCs w:val="24"/>
        </w:rPr>
        <w:t>2</w:t>
      </w:r>
      <w:r w:rsidRPr="00A56D65">
        <w:rPr>
          <w:rFonts w:ascii="Times New Roman" w:hAnsi="Times New Roman"/>
          <w:b/>
          <w:color w:val="000000"/>
          <w:sz w:val="24"/>
          <w:szCs w:val="24"/>
        </w:rPr>
        <w:t>.</w:t>
      </w:r>
      <w:r w:rsidRPr="00A56D65">
        <w:rPr>
          <w:rFonts w:ascii="Times New Roman" w:hAnsi="Times New Roman"/>
          <w:b/>
          <w:color w:val="000000"/>
          <w:sz w:val="24"/>
          <w:szCs w:val="24"/>
        </w:rPr>
        <w:tab/>
      </w:r>
      <w:r w:rsidRPr="002619D8">
        <w:rPr>
          <w:rFonts w:ascii="Times New Roman" w:hAnsi="Times New Roman"/>
          <w:b/>
          <w:sz w:val="24"/>
          <w:szCs w:val="24"/>
        </w:rPr>
        <w:t xml:space="preserve">Tabulasi Keprofesian dengan Minat Kunjungan Ulang Pasien Rawat </w:t>
      </w:r>
      <w:r w:rsidR="00B31968">
        <w:rPr>
          <w:rFonts w:ascii="Times New Roman" w:hAnsi="Times New Roman"/>
          <w:b/>
          <w:sz w:val="24"/>
          <w:szCs w:val="24"/>
        </w:rPr>
        <w:t>Jalan</w:t>
      </w:r>
      <w:r w:rsidRPr="002619D8">
        <w:rPr>
          <w:rFonts w:ascii="Times New Roman" w:hAnsi="Times New Roman"/>
          <w:b/>
          <w:sz w:val="24"/>
          <w:szCs w:val="24"/>
        </w:rPr>
        <w:t xml:space="preserve"> </w:t>
      </w:r>
      <w:r w:rsidR="00B31968" w:rsidRPr="0028619C">
        <w:rPr>
          <w:rFonts w:ascii="Times New Roman" w:hAnsi="Times New Roman"/>
          <w:b/>
          <w:color w:val="000000" w:themeColor="text1"/>
          <w:sz w:val="24"/>
          <w:szCs w:val="24"/>
        </w:rPr>
        <w:t xml:space="preserve">di </w:t>
      </w:r>
      <w:r w:rsidR="00B31968">
        <w:rPr>
          <w:rFonts w:ascii="Times New Roman" w:hAnsi="Times New Roman"/>
          <w:b/>
          <w:sz w:val="24"/>
          <w:szCs w:val="24"/>
        </w:rPr>
        <w:t>Klinik Penyakit Dalam Rumah Sakit Dr. Pirngadi Medan</w:t>
      </w:r>
      <w:r w:rsidR="00B31968" w:rsidRPr="0028619C">
        <w:rPr>
          <w:rFonts w:ascii="Times New Roman" w:hAnsi="Times New Roman"/>
          <w:b/>
          <w:sz w:val="24"/>
          <w:szCs w:val="24"/>
        </w:rPr>
        <w:t xml:space="preserve"> Tahun 20</w:t>
      </w:r>
      <w:r w:rsidR="00761E16">
        <w:rPr>
          <w:rFonts w:ascii="Times New Roman" w:hAnsi="Times New Roman"/>
          <w:b/>
          <w:sz w:val="24"/>
          <w:szCs w:val="24"/>
        </w:rPr>
        <w:t>20</w:t>
      </w:r>
    </w:p>
    <w:p w:rsidR="00557F73" w:rsidRPr="00A56D65" w:rsidRDefault="00557F73" w:rsidP="00557F73">
      <w:pPr>
        <w:spacing w:after="0" w:line="240" w:lineRule="auto"/>
        <w:jc w:val="both"/>
        <w:rPr>
          <w:rFonts w:ascii="Times New Roman" w:hAnsi="Times New Roman"/>
          <w:i/>
          <w:sz w:val="16"/>
          <w:szCs w:val="24"/>
        </w:rPr>
      </w:pPr>
    </w:p>
    <w:tbl>
      <w:tblPr>
        <w:tblStyle w:val="TableGrid"/>
        <w:tblW w:w="7894" w:type="dxa"/>
        <w:jc w:val="center"/>
        <w:tblLayout w:type="fixed"/>
        <w:tblLook w:val="04A0" w:firstRow="1" w:lastRow="0" w:firstColumn="1" w:lastColumn="0" w:noHBand="0" w:noVBand="1"/>
      </w:tblPr>
      <w:tblGrid>
        <w:gridCol w:w="688"/>
        <w:gridCol w:w="1559"/>
        <w:gridCol w:w="567"/>
        <w:gridCol w:w="709"/>
        <w:gridCol w:w="1134"/>
        <w:gridCol w:w="1134"/>
        <w:gridCol w:w="567"/>
        <w:gridCol w:w="709"/>
        <w:gridCol w:w="827"/>
      </w:tblGrid>
      <w:tr w:rsidR="00557F73" w:rsidRPr="006D7584" w:rsidTr="003E04D4">
        <w:trPr>
          <w:jc w:val="center"/>
        </w:trPr>
        <w:tc>
          <w:tcPr>
            <w:tcW w:w="688" w:type="dxa"/>
            <w:vMerge w:val="restart"/>
            <w:tcBorders>
              <w:top w:val="single" w:sz="4" w:space="0" w:color="000000" w:themeColor="text1"/>
              <w:left w:val="nil"/>
              <w:bottom w:val="single" w:sz="4" w:space="0" w:color="000000" w:themeColor="text1"/>
              <w:right w:val="nil"/>
            </w:tcBorders>
            <w:vAlign w:val="center"/>
            <w:hideMark/>
          </w:tcPr>
          <w:p w:rsidR="00557F73" w:rsidRPr="00C15AA7" w:rsidRDefault="00557F73" w:rsidP="003E04D4">
            <w:pPr>
              <w:jc w:val="center"/>
              <w:rPr>
                <w:rFonts w:ascii="Times New Roman Bold" w:hAnsi="Times New Roman Bold"/>
                <w:b/>
                <w:sz w:val="24"/>
                <w:szCs w:val="24"/>
              </w:rPr>
            </w:pPr>
            <w:r w:rsidRPr="00C15AA7">
              <w:rPr>
                <w:rFonts w:ascii="Times New Roman Bold" w:hAnsi="Times New Roman Bold"/>
                <w:b/>
                <w:sz w:val="24"/>
                <w:szCs w:val="24"/>
              </w:rPr>
              <w:t>No.</w:t>
            </w:r>
          </w:p>
        </w:tc>
        <w:tc>
          <w:tcPr>
            <w:tcW w:w="1559" w:type="dxa"/>
            <w:vMerge w:val="restart"/>
            <w:tcBorders>
              <w:top w:val="single" w:sz="4" w:space="0" w:color="000000" w:themeColor="text1"/>
              <w:left w:val="nil"/>
              <w:bottom w:val="single" w:sz="4" w:space="0" w:color="000000" w:themeColor="text1"/>
              <w:right w:val="nil"/>
            </w:tcBorders>
            <w:vAlign w:val="center"/>
            <w:hideMark/>
          </w:tcPr>
          <w:p w:rsidR="00557F73" w:rsidRPr="00C15AA7" w:rsidRDefault="00557F73" w:rsidP="003E04D4">
            <w:pPr>
              <w:jc w:val="center"/>
              <w:rPr>
                <w:rFonts w:ascii="Times New Roman Bold" w:hAnsi="Times New Roman Bold"/>
                <w:b/>
                <w:sz w:val="24"/>
                <w:szCs w:val="24"/>
                <w:lang w:val="id-ID"/>
              </w:rPr>
            </w:pPr>
            <w:r>
              <w:rPr>
                <w:rFonts w:ascii="Times New Roman Bold" w:hAnsi="Times New Roman Bold"/>
                <w:b/>
                <w:sz w:val="24"/>
                <w:szCs w:val="24"/>
                <w:lang w:val="id-ID"/>
              </w:rPr>
              <w:t>Keprofesian</w:t>
            </w:r>
          </w:p>
        </w:tc>
        <w:tc>
          <w:tcPr>
            <w:tcW w:w="3544" w:type="dxa"/>
            <w:gridSpan w:val="4"/>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lang w:val="id-ID"/>
              </w:rPr>
            </w:pPr>
            <w:r w:rsidRPr="003C105F">
              <w:rPr>
                <w:rFonts w:ascii="Times New Roman" w:hAnsi="Times New Roman"/>
                <w:b/>
                <w:sz w:val="24"/>
                <w:szCs w:val="24"/>
              </w:rPr>
              <w:t>Minat Kunjungan Ulang</w:t>
            </w:r>
          </w:p>
        </w:tc>
        <w:tc>
          <w:tcPr>
            <w:tcW w:w="1276" w:type="dxa"/>
            <w:gridSpan w:val="2"/>
            <w:vMerge w:val="restart"/>
            <w:tcBorders>
              <w:top w:val="single" w:sz="4" w:space="0" w:color="000000" w:themeColor="text1"/>
              <w:left w:val="nil"/>
              <w:right w:val="nil"/>
            </w:tcBorders>
            <w:vAlign w:val="center"/>
            <w:hideMark/>
          </w:tcPr>
          <w:p w:rsidR="00557F73" w:rsidRPr="006D7584" w:rsidRDefault="00557F73" w:rsidP="003E04D4">
            <w:pPr>
              <w:jc w:val="center"/>
              <w:rPr>
                <w:rFonts w:ascii="Times New Roman" w:hAnsi="Times New Roman"/>
                <w:b/>
                <w:sz w:val="24"/>
                <w:szCs w:val="24"/>
              </w:rPr>
            </w:pPr>
            <w:r w:rsidRPr="006D7584">
              <w:rPr>
                <w:rFonts w:ascii="Times New Roman" w:hAnsi="Times New Roman"/>
                <w:b/>
                <w:sz w:val="24"/>
                <w:szCs w:val="24"/>
              </w:rPr>
              <w:t>Total</w:t>
            </w:r>
          </w:p>
        </w:tc>
        <w:tc>
          <w:tcPr>
            <w:tcW w:w="827" w:type="dxa"/>
            <w:vMerge w:val="restart"/>
            <w:tcBorders>
              <w:top w:val="single" w:sz="4" w:space="0" w:color="000000" w:themeColor="text1"/>
              <w:left w:val="nil"/>
              <w:right w:val="nil"/>
            </w:tcBorders>
            <w:vAlign w:val="center"/>
            <w:hideMark/>
          </w:tcPr>
          <w:p w:rsidR="00557F73" w:rsidRPr="006D7584" w:rsidRDefault="00557F73" w:rsidP="003E04D4">
            <w:pPr>
              <w:jc w:val="center"/>
              <w:rPr>
                <w:rFonts w:ascii="Times New Roman" w:hAnsi="Times New Roman"/>
                <w:b/>
                <w:i/>
                <w:sz w:val="24"/>
                <w:szCs w:val="24"/>
                <w:lang w:val="id-ID"/>
              </w:rPr>
            </w:pPr>
            <w:r w:rsidRPr="006D7584">
              <w:rPr>
                <w:rFonts w:ascii="Times New Roman" w:hAnsi="Times New Roman"/>
                <w:b/>
                <w:i/>
                <w:sz w:val="24"/>
                <w:szCs w:val="24"/>
                <w:lang w:val="id-ID"/>
              </w:rPr>
              <w:t>Sig-p</w:t>
            </w:r>
          </w:p>
        </w:tc>
      </w:tr>
      <w:tr w:rsidR="00557F73" w:rsidRPr="006D7584" w:rsidTr="003E04D4">
        <w:trPr>
          <w:jc w:val="center"/>
        </w:trPr>
        <w:tc>
          <w:tcPr>
            <w:tcW w:w="688" w:type="dxa"/>
            <w:vMerge/>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rPr>
            </w:pPr>
          </w:p>
        </w:tc>
        <w:tc>
          <w:tcPr>
            <w:tcW w:w="1559" w:type="dxa"/>
            <w:vMerge/>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rPr>
            </w:pPr>
          </w:p>
        </w:tc>
        <w:tc>
          <w:tcPr>
            <w:tcW w:w="1276" w:type="dxa"/>
            <w:gridSpan w:val="2"/>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lang w:val="id-ID"/>
              </w:rPr>
            </w:pPr>
            <w:r>
              <w:rPr>
                <w:rFonts w:ascii="Times New Roman" w:hAnsi="Times New Roman"/>
                <w:b/>
                <w:sz w:val="24"/>
                <w:szCs w:val="24"/>
                <w:lang w:val="id-ID"/>
              </w:rPr>
              <w:t>Berminat</w:t>
            </w:r>
          </w:p>
        </w:tc>
        <w:tc>
          <w:tcPr>
            <w:tcW w:w="2268" w:type="dxa"/>
            <w:gridSpan w:val="2"/>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lang w:val="id-ID"/>
              </w:rPr>
            </w:pPr>
            <w:r>
              <w:rPr>
                <w:rFonts w:ascii="Times New Roman" w:hAnsi="Times New Roman"/>
                <w:b/>
                <w:sz w:val="24"/>
                <w:szCs w:val="24"/>
                <w:lang w:val="id-ID"/>
              </w:rPr>
              <w:t>Kurang Berminat</w:t>
            </w:r>
          </w:p>
        </w:tc>
        <w:tc>
          <w:tcPr>
            <w:tcW w:w="1276" w:type="dxa"/>
            <w:gridSpan w:val="2"/>
            <w:vMerge/>
            <w:tcBorders>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rPr>
            </w:pPr>
          </w:p>
        </w:tc>
        <w:tc>
          <w:tcPr>
            <w:tcW w:w="827" w:type="dxa"/>
            <w:vMerge/>
            <w:tcBorders>
              <w:left w:val="nil"/>
              <w:right w:val="nil"/>
            </w:tcBorders>
            <w:vAlign w:val="center"/>
            <w:hideMark/>
          </w:tcPr>
          <w:p w:rsidR="00557F73" w:rsidRPr="006D7584" w:rsidRDefault="00557F73" w:rsidP="003E04D4">
            <w:pPr>
              <w:jc w:val="center"/>
              <w:rPr>
                <w:rFonts w:ascii="Times New Roman" w:hAnsi="Times New Roman"/>
                <w:b/>
                <w:i/>
                <w:spacing w:val="-16"/>
                <w:sz w:val="24"/>
                <w:szCs w:val="24"/>
              </w:rPr>
            </w:pPr>
          </w:p>
        </w:tc>
      </w:tr>
      <w:tr w:rsidR="00557F73" w:rsidRPr="006D7584" w:rsidTr="003E04D4">
        <w:trPr>
          <w:jc w:val="center"/>
        </w:trPr>
        <w:tc>
          <w:tcPr>
            <w:tcW w:w="688" w:type="dxa"/>
            <w:vMerge/>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rPr>
            </w:pPr>
          </w:p>
        </w:tc>
        <w:tc>
          <w:tcPr>
            <w:tcW w:w="1559" w:type="dxa"/>
            <w:vMerge/>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rPr>
            </w:pPr>
          </w:p>
        </w:tc>
        <w:tc>
          <w:tcPr>
            <w:tcW w:w="567" w:type="dxa"/>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rPr>
            </w:pPr>
            <w:r w:rsidRPr="006D7584">
              <w:rPr>
                <w:rFonts w:ascii="Times New Roman" w:hAnsi="Times New Roman"/>
                <w:b/>
                <w:sz w:val="24"/>
                <w:szCs w:val="24"/>
              </w:rPr>
              <w:t>f</w:t>
            </w:r>
          </w:p>
        </w:tc>
        <w:tc>
          <w:tcPr>
            <w:tcW w:w="709" w:type="dxa"/>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rPr>
            </w:pPr>
            <w:r w:rsidRPr="006D7584">
              <w:rPr>
                <w:rFonts w:ascii="Times New Roman" w:hAnsi="Times New Roman"/>
                <w:b/>
                <w:sz w:val="24"/>
                <w:szCs w:val="24"/>
              </w:rPr>
              <w:t>%</w:t>
            </w:r>
          </w:p>
        </w:tc>
        <w:tc>
          <w:tcPr>
            <w:tcW w:w="1134" w:type="dxa"/>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rPr>
            </w:pPr>
            <w:r w:rsidRPr="006D7584">
              <w:rPr>
                <w:rFonts w:ascii="Times New Roman" w:hAnsi="Times New Roman"/>
                <w:b/>
                <w:sz w:val="24"/>
                <w:szCs w:val="24"/>
              </w:rPr>
              <w:t>f</w:t>
            </w:r>
          </w:p>
        </w:tc>
        <w:tc>
          <w:tcPr>
            <w:tcW w:w="1134" w:type="dxa"/>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rPr>
            </w:pPr>
            <w:r w:rsidRPr="006D7584">
              <w:rPr>
                <w:rFonts w:ascii="Times New Roman" w:hAnsi="Times New Roman"/>
                <w:b/>
                <w:sz w:val="24"/>
                <w:szCs w:val="24"/>
              </w:rPr>
              <w:t>%</w:t>
            </w:r>
          </w:p>
        </w:tc>
        <w:tc>
          <w:tcPr>
            <w:tcW w:w="567" w:type="dxa"/>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rPr>
            </w:pPr>
            <w:r w:rsidRPr="006D7584">
              <w:rPr>
                <w:rFonts w:ascii="Times New Roman" w:hAnsi="Times New Roman"/>
                <w:b/>
                <w:sz w:val="24"/>
                <w:szCs w:val="24"/>
              </w:rPr>
              <w:t>f</w:t>
            </w:r>
          </w:p>
        </w:tc>
        <w:tc>
          <w:tcPr>
            <w:tcW w:w="709" w:type="dxa"/>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rPr>
            </w:pPr>
            <w:r w:rsidRPr="006D7584">
              <w:rPr>
                <w:rFonts w:ascii="Times New Roman" w:hAnsi="Times New Roman"/>
                <w:b/>
                <w:sz w:val="24"/>
                <w:szCs w:val="24"/>
              </w:rPr>
              <w:t>%</w:t>
            </w:r>
          </w:p>
        </w:tc>
        <w:tc>
          <w:tcPr>
            <w:tcW w:w="827" w:type="dxa"/>
            <w:vMerge/>
            <w:tcBorders>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i/>
                <w:spacing w:val="-16"/>
                <w:sz w:val="24"/>
                <w:szCs w:val="24"/>
              </w:rPr>
            </w:pPr>
          </w:p>
        </w:tc>
      </w:tr>
      <w:tr w:rsidR="00557F73" w:rsidRPr="006D7584" w:rsidTr="003E04D4">
        <w:trPr>
          <w:trHeight w:val="176"/>
          <w:jc w:val="center"/>
        </w:trPr>
        <w:tc>
          <w:tcPr>
            <w:tcW w:w="688" w:type="dxa"/>
            <w:tcBorders>
              <w:top w:val="single" w:sz="4" w:space="0" w:color="000000" w:themeColor="text1"/>
              <w:left w:val="nil"/>
              <w:bottom w:val="nil"/>
              <w:right w:val="nil"/>
            </w:tcBorders>
            <w:hideMark/>
          </w:tcPr>
          <w:p w:rsidR="00557F73" w:rsidRPr="006D7584" w:rsidRDefault="00557F73" w:rsidP="003E04D4">
            <w:pPr>
              <w:jc w:val="center"/>
              <w:rPr>
                <w:rFonts w:ascii="Times New Roman" w:hAnsi="Times New Roman"/>
                <w:sz w:val="24"/>
                <w:szCs w:val="24"/>
              </w:rPr>
            </w:pPr>
            <w:r w:rsidRPr="006D7584">
              <w:rPr>
                <w:rFonts w:ascii="Times New Roman" w:hAnsi="Times New Roman"/>
                <w:sz w:val="24"/>
                <w:szCs w:val="24"/>
              </w:rPr>
              <w:t>1</w:t>
            </w:r>
          </w:p>
        </w:tc>
        <w:tc>
          <w:tcPr>
            <w:tcW w:w="1559" w:type="dxa"/>
            <w:tcBorders>
              <w:top w:val="single" w:sz="4" w:space="0" w:color="000000" w:themeColor="text1"/>
              <w:left w:val="nil"/>
              <w:bottom w:val="nil"/>
              <w:right w:val="nil"/>
            </w:tcBorders>
            <w:hideMark/>
          </w:tcPr>
          <w:p w:rsidR="00557F73" w:rsidRPr="006D7584" w:rsidRDefault="00557F73" w:rsidP="003E04D4">
            <w:pPr>
              <w:jc w:val="both"/>
              <w:rPr>
                <w:rFonts w:ascii="Times New Roman" w:hAnsi="Times New Roman"/>
                <w:sz w:val="24"/>
                <w:szCs w:val="24"/>
                <w:lang w:val="id-ID"/>
              </w:rPr>
            </w:pPr>
            <w:r>
              <w:rPr>
                <w:rFonts w:ascii="Times New Roman" w:hAnsi="Times New Roman"/>
                <w:sz w:val="24"/>
                <w:szCs w:val="24"/>
                <w:lang w:val="id-ID"/>
              </w:rPr>
              <w:t>Baik</w:t>
            </w:r>
          </w:p>
        </w:tc>
        <w:tc>
          <w:tcPr>
            <w:tcW w:w="567" w:type="dxa"/>
            <w:tcBorders>
              <w:top w:val="single" w:sz="4" w:space="0" w:color="000000" w:themeColor="text1"/>
              <w:left w:val="nil"/>
              <w:bottom w:val="nil"/>
              <w:right w:val="nil"/>
            </w:tcBorders>
            <w:hideMark/>
          </w:tcPr>
          <w:p w:rsidR="00557F73" w:rsidRPr="006D7584" w:rsidRDefault="00001E8C" w:rsidP="003E04D4">
            <w:pPr>
              <w:jc w:val="center"/>
              <w:rPr>
                <w:rFonts w:ascii="Times New Roman" w:hAnsi="Times New Roman"/>
                <w:sz w:val="24"/>
                <w:szCs w:val="24"/>
                <w:lang w:val="id-ID"/>
              </w:rPr>
            </w:pPr>
            <w:r>
              <w:rPr>
                <w:rFonts w:ascii="Times New Roman" w:hAnsi="Times New Roman"/>
                <w:sz w:val="24"/>
                <w:szCs w:val="24"/>
                <w:lang w:val="id-ID"/>
              </w:rPr>
              <w:t>37</w:t>
            </w:r>
          </w:p>
        </w:tc>
        <w:tc>
          <w:tcPr>
            <w:tcW w:w="709" w:type="dxa"/>
            <w:tcBorders>
              <w:top w:val="single" w:sz="4" w:space="0" w:color="000000" w:themeColor="text1"/>
              <w:left w:val="nil"/>
              <w:bottom w:val="nil"/>
              <w:right w:val="nil"/>
            </w:tcBorders>
            <w:hideMark/>
          </w:tcPr>
          <w:p w:rsidR="00557F73" w:rsidRPr="006D7584" w:rsidRDefault="00B160E4" w:rsidP="003E04D4">
            <w:pPr>
              <w:jc w:val="center"/>
              <w:rPr>
                <w:rFonts w:ascii="Times New Roman" w:hAnsi="Times New Roman"/>
                <w:sz w:val="24"/>
                <w:szCs w:val="24"/>
                <w:lang w:val="id-ID"/>
              </w:rPr>
            </w:pPr>
            <w:r>
              <w:rPr>
                <w:rFonts w:ascii="Times New Roman" w:hAnsi="Times New Roman"/>
                <w:sz w:val="24"/>
                <w:szCs w:val="24"/>
                <w:lang w:val="id-ID"/>
              </w:rPr>
              <w:t>37,0</w:t>
            </w:r>
          </w:p>
        </w:tc>
        <w:tc>
          <w:tcPr>
            <w:tcW w:w="1134" w:type="dxa"/>
            <w:tcBorders>
              <w:top w:val="single" w:sz="4" w:space="0" w:color="000000" w:themeColor="text1"/>
              <w:left w:val="nil"/>
              <w:bottom w:val="nil"/>
              <w:right w:val="nil"/>
            </w:tcBorders>
            <w:hideMark/>
          </w:tcPr>
          <w:p w:rsidR="00557F73" w:rsidRPr="006D7584" w:rsidRDefault="00001E8C" w:rsidP="003E04D4">
            <w:pPr>
              <w:jc w:val="center"/>
              <w:rPr>
                <w:rFonts w:ascii="Times New Roman" w:hAnsi="Times New Roman"/>
                <w:sz w:val="24"/>
                <w:szCs w:val="24"/>
                <w:lang w:val="id-ID"/>
              </w:rPr>
            </w:pPr>
            <w:r>
              <w:rPr>
                <w:rFonts w:ascii="Times New Roman" w:hAnsi="Times New Roman"/>
                <w:sz w:val="24"/>
                <w:szCs w:val="24"/>
                <w:lang w:val="id-ID"/>
              </w:rPr>
              <w:t>14</w:t>
            </w:r>
          </w:p>
        </w:tc>
        <w:tc>
          <w:tcPr>
            <w:tcW w:w="1134" w:type="dxa"/>
            <w:tcBorders>
              <w:top w:val="single" w:sz="4" w:space="0" w:color="000000" w:themeColor="text1"/>
              <w:left w:val="nil"/>
              <w:bottom w:val="nil"/>
              <w:right w:val="nil"/>
            </w:tcBorders>
            <w:hideMark/>
          </w:tcPr>
          <w:p w:rsidR="00557F73" w:rsidRPr="006D7584" w:rsidRDefault="00B160E4" w:rsidP="003E04D4">
            <w:pPr>
              <w:jc w:val="center"/>
              <w:rPr>
                <w:rFonts w:ascii="Times New Roman" w:hAnsi="Times New Roman"/>
                <w:sz w:val="24"/>
                <w:szCs w:val="24"/>
                <w:lang w:val="id-ID"/>
              </w:rPr>
            </w:pPr>
            <w:r>
              <w:rPr>
                <w:rFonts w:ascii="Times New Roman" w:hAnsi="Times New Roman"/>
                <w:sz w:val="24"/>
                <w:szCs w:val="24"/>
                <w:lang w:val="id-ID"/>
              </w:rPr>
              <w:t>14,0</w:t>
            </w:r>
          </w:p>
        </w:tc>
        <w:tc>
          <w:tcPr>
            <w:tcW w:w="567" w:type="dxa"/>
            <w:tcBorders>
              <w:top w:val="single" w:sz="4" w:space="0" w:color="000000" w:themeColor="text1"/>
              <w:left w:val="nil"/>
              <w:bottom w:val="nil"/>
              <w:right w:val="nil"/>
            </w:tcBorders>
            <w:hideMark/>
          </w:tcPr>
          <w:p w:rsidR="00557F73" w:rsidRPr="006D7584" w:rsidRDefault="00001E8C" w:rsidP="003E04D4">
            <w:pPr>
              <w:ind w:left="-84"/>
              <w:jc w:val="center"/>
              <w:rPr>
                <w:rFonts w:ascii="Times New Roman" w:hAnsi="Times New Roman"/>
                <w:sz w:val="24"/>
                <w:szCs w:val="24"/>
                <w:lang w:val="id-ID"/>
              </w:rPr>
            </w:pPr>
            <w:r>
              <w:rPr>
                <w:rFonts w:ascii="Times New Roman" w:hAnsi="Times New Roman"/>
                <w:sz w:val="24"/>
                <w:szCs w:val="24"/>
                <w:lang w:val="id-ID"/>
              </w:rPr>
              <w:t>51</w:t>
            </w:r>
          </w:p>
        </w:tc>
        <w:tc>
          <w:tcPr>
            <w:tcW w:w="709" w:type="dxa"/>
            <w:tcBorders>
              <w:top w:val="single" w:sz="4" w:space="0" w:color="000000" w:themeColor="text1"/>
              <w:left w:val="nil"/>
              <w:bottom w:val="nil"/>
              <w:right w:val="nil"/>
            </w:tcBorders>
            <w:vAlign w:val="center"/>
            <w:hideMark/>
          </w:tcPr>
          <w:p w:rsidR="00557F73" w:rsidRPr="006D7584" w:rsidRDefault="00B160E4" w:rsidP="003E04D4">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51,0</w:t>
            </w:r>
          </w:p>
        </w:tc>
        <w:tc>
          <w:tcPr>
            <w:tcW w:w="827" w:type="dxa"/>
            <w:vMerge w:val="restart"/>
            <w:tcBorders>
              <w:top w:val="single" w:sz="4" w:space="0" w:color="000000" w:themeColor="text1"/>
              <w:left w:val="nil"/>
              <w:right w:val="nil"/>
            </w:tcBorders>
            <w:hideMark/>
          </w:tcPr>
          <w:p w:rsidR="00557F73" w:rsidRPr="006D7584" w:rsidRDefault="00557F73" w:rsidP="003E04D4">
            <w:pPr>
              <w:jc w:val="center"/>
              <w:rPr>
                <w:rFonts w:ascii="Times New Roman" w:hAnsi="Times New Roman"/>
                <w:sz w:val="24"/>
                <w:szCs w:val="24"/>
                <w:lang w:val="id-ID"/>
              </w:rPr>
            </w:pPr>
            <w:r w:rsidRPr="006D7584">
              <w:rPr>
                <w:rFonts w:ascii="Times New Roman" w:hAnsi="Times New Roman"/>
                <w:sz w:val="24"/>
                <w:szCs w:val="24"/>
                <w:lang w:val="id-ID"/>
              </w:rPr>
              <w:t>0,000</w:t>
            </w:r>
          </w:p>
        </w:tc>
      </w:tr>
      <w:tr w:rsidR="00557F73" w:rsidRPr="006D7584" w:rsidTr="003E04D4">
        <w:trPr>
          <w:jc w:val="center"/>
        </w:trPr>
        <w:tc>
          <w:tcPr>
            <w:tcW w:w="688" w:type="dxa"/>
            <w:tcBorders>
              <w:top w:val="nil"/>
              <w:left w:val="nil"/>
              <w:bottom w:val="nil"/>
              <w:right w:val="nil"/>
            </w:tcBorders>
            <w:hideMark/>
          </w:tcPr>
          <w:p w:rsidR="00557F73" w:rsidRPr="006D7584" w:rsidRDefault="00557F73" w:rsidP="003E04D4">
            <w:pPr>
              <w:jc w:val="center"/>
              <w:rPr>
                <w:rFonts w:ascii="Times New Roman" w:hAnsi="Times New Roman"/>
                <w:sz w:val="24"/>
                <w:szCs w:val="24"/>
              </w:rPr>
            </w:pPr>
            <w:r w:rsidRPr="006D7584">
              <w:rPr>
                <w:rFonts w:ascii="Times New Roman" w:hAnsi="Times New Roman"/>
                <w:sz w:val="24"/>
                <w:szCs w:val="24"/>
              </w:rPr>
              <w:t>2</w:t>
            </w:r>
          </w:p>
        </w:tc>
        <w:tc>
          <w:tcPr>
            <w:tcW w:w="1559" w:type="dxa"/>
            <w:tcBorders>
              <w:top w:val="nil"/>
              <w:left w:val="nil"/>
              <w:bottom w:val="nil"/>
              <w:right w:val="nil"/>
            </w:tcBorders>
            <w:hideMark/>
          </w:tcPr>
          <w:p w:rsidR="00557F73" w:rsidRPr="006D7584" w:rsidRDefault="00F51BDE" w:rsidP="003E04D4">
            <w:pPr>
              <w:jc w:val="both"/>
              <w:rPr>
                <w:rFonts w:ascii="Times New Roman" w:hAnsi="Times New Roman"/>
                <w:sz w:val="24"/>
                <w:szCs w:val="24"/>
                <w:lang w:val="id-ID"/>
              </w:rPr>
            </w:pPr>
            <w:r>
              <w:rPr>
                <w:rFonts w:ascii="Times New Roman" w:hAnsi="Times New Roman"/>
                <w:sz w:val="24"/>
                <w:szCs w:val="24"/>
                <w:lang w:val="id-ID"/>
              </w:rPr>
              <w:t>Tidak</w:t>
            </w:r>
            <w:r w:rsidR="00557F73">
              <w:rPr>
                <w:rFonts w:ascii="Times New Roman" w:hAnsi="Times New Roman"/>
                <w:sz w:val="24"/>
                <w:szCs w:val="24"/>
                <w:lang w:val="id-ID"/>
              </w:rPr>
              <w:t xml:space="preserve"> </w:t>
            </w:r>
            <w:r w:rsidR="00557F73" w:rsidRPr="006D7584">
              <w:rPr>
                <w:rFonts w:ascii="Times New Roman" w:hAnsi="Times New Roman"/>
                <w:sz w:val="24"/>
                <w:szCs w:val="24"/>
                <w:lang w:val="id-ID"/>
              </w:rPr>
              <w:t>Baik</w:t>
            </w:r>
          </w:p>
        </w:tc>
        <w:tc>
          <w:tcPr>
            <w:tcW w:w="567" w:type="dxa"/>
            <w:tcBorders>
              <w:top w:val="nil"/>
              <w:left w:val="nil"/>
              <w:bottom w:val="nil"/>
              <w:right w:val="nil"/>
            </w:tcBorders>
            <w:hideMark/>
          </w:tcPr>
          <w:p w:rsidR="00557F73" w:rsidRPr="006D7584" w:rsidRDefault="00001E8C" w:rsidP="003E04D4">
            <w:pPr>
              <w:jc w:val="center"/>
              <w:rPr>
                <w:rFonts w:ascii="Times New Roman" w:hAnsi="Times New Roman"/>
                <w:sz w:val="24"/>
                <w:szCs w:val="24"/>
                <w:lang w:val="id-ID"/>
              </w:rPr>
            </w:pPr>
            <w:r>
              <w:rPr>
                <w:rFonts w:ascii="Times New Roman" w:hAnsi="Times New Roman"/>
                <w:sz w:val="24"/>
                <w:szCs w:val="24"/>
                <w:lang w:val="id-ID"/>
              </w:rPr>
              <w:t>4</w:t>
            </w:r>
          </w:p>
        </w:tc>
        <w:tc>
          <w:tcPr>
            <w:tcW w:w="709" w:type="dxa"/>
            <w:tcBorders>
              <w:top w:val="nil"/>
              <w:left w:val="nil"/>
              <w:bottom w:val="nil"/>
              <w:right w:val="nil"/>
            </w:tcBorders>
            <w:hideMark/>
          </w:tcPr>
          <w:p w:rsidR="00557F73" w:rsidRPr="006D7584" w:rsidRDefault="00B160E4" w:rsidP="003E04D4">
            <w:pPr>
              <w:jc w:val="center"/>
              <w:rPr>
                <w:rFonts w:ascii="Times New Roman" w:hAnsi="Times New Roman"/>
                <w:sz w:val="24"/>
                <w:szCs w:val="24"/>
                <w:lang w:val="id-ID"/>
              </w:rPr>
            </w:pPr>
            <w:r>
              <w:rPr>
                <w:rFonts w:ascii="Times New Roman" w:hAnsi="Times New Roman"/>
                <w:sz w:val="24"/>
                <w:szCs w:val="24"/>
                <w:lang w:val="id-ID"/>
              </w:rPr>
              <w:t>4,0</w:t>
            </w:r>
          </w:p>
        </w:tc>
        <w:tc>
          <w:tcPr>
            <w:tcW w:w="1134" w:type="dxa"/>
            <w:tcBorders>
              <w:top w:val="nil"/>
              <w:left w:val="nil"/>
              <w:bottom w:val="nil"/>
              <w:right w:val="nil"/>
            </w:tcBorders>
            <w:hideMark/>
          </w:tcPr>
          <w:p w:rsidR="00557F73" w:rsidRPr="006D7584" w:rsidRDefault="00001E8C" w:rsidP="003E04D4">
            <w:pPr>
              <w:jc w:val="center"/>
              <w:rPr>
                <w:rFonts w:ascii="Times New Roman" w:hAnsi="Times New Roman"/>
                <w:sz w:val="24"/>
                <w:szCs w:val="24"/>
                <w:lang w:val="id-ID"/>
              </w:rPr>
            </w:pPr>
            <w:r>
              <w:rPr>
                <w:rFonts w:ascii="Times New Roman" w:hAnsi="Times New Roman"/>
                <w:sz w:val="24"/>
                <w:szCs w:val="24"/>
                <w:lang w:val="id-ID"/>
              </w:rPr>
              <w:t>45</w:t>
            </w:r>
          </w:p>
        </w:tc>
        <w:tc>
          <w:tcPr>
            <w:tcW w:w="1134" w:type="dxa"/>
            <w:tcBorders>
              <w:top w:val="nil"/>
              <w:left w:val="nil"/>
              <w:bottom w:val="nil"/>
              <w:right w:val="nil"/>
            </w:tcBorders>
            <w:hideMark/>
          </w:tcPr>
          <w:p w:rsidR="00557F73" w:rsidRPr="006D7584" w:rsidRDefault="00B160E4" w:rsidP="003E04D4">
            <w:pPr>
              <w:jc w:val="center"/>
              <w:rPr>
                <w:rFonts w:ascii="Times New Roman" w:hAnsi="Times New Roman"/>
                <w:sz w:val="24"/>
                <w:szCs w:val="24"/>
                <w:lang w:val="id-ID"/>
              </w:rPr>
            </w:pPr>
            <w:r>
              <w:rPr>
                <w:rFonts w:ascii="Times New Roman" w:hAnsi="Times New Roman"/>
                <w:sz w:val="24"/>
                <w:szCs w:val="24"/>
                <w:lang w:val="id-ID"/>
              </w:rPr>
              <w:t>45,0</w:t>
            </w:r>
          </w:p>
        </w:tc>
        <w:tc>
          <w:tcPr>
            <w:tcW w:w="567" w:type="dxa"/>
            <w:tcBorders>
              <w:top w:val="nil"/>
              <w:left w:val="nil"/>
              <w:bottom w:val="nil"/>
              <w:right w:val="nil"/>
            </w:tcBorders>
            <w:hideMark/>
          </w:tcPr>
          <w:p w:rsidR="00557F73" w:rsidRPr="006D7584" w:rsidRDefault="00001E8C" w:rsidP="003E04D4">
            <w:pPr>
              <w:ind w:left="-84"/>
              <w:jc w:val="center"/>
              <w:rPr>
                <w:rFonts w:ascii="Times New Roman" w:hAnsi="Times New Roman"/>
                <w:sz w:val="24"/>
                <w:szCs w:val="24"/>
                <w:lang w:val="id-ID"/>
              </w:rPr>
            </w:pPr>
            <w:r>
              <w:rPr>
                <w:rFonts w:ascii="Times New Roman" w:hAnsi="Times New Roman"/>
                <w:sz w:val="24"/>
                <w:szCs w:val="24"/>
                <w:lang w:val="id-ID"/>
              </w:rPr>
              <w:t>49</w:t>
            </w:r>
          </w:p>
        </w:tc>
        <w:tc>
          <w:tcPr>
            <w:tcW w:w="709" w:type="dxa"/>
            <w:tcBorders>
              <w:top w:val="nil"/>
              <w:left w:val="nil"/>
              <w:bottom w:val="nil"/>
              <w:right w:val="nil"/>
            </w:tcBorders>
            <w:vAlign w:val="center"/>
            <w:hideMark/>
          </w:tcPr>
          <w:p w:rsidR="00557F73" w:rsidRPr="006D7584" w:rsidRDefault="00B160E4" w:rsidP="003E04D4">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49,0</w:t>
            </w:r>
          </w:p>
        </w:tc>
        <w:tc>
          <w:tcPr>
            <w:tcW w:w="827" w:type="dxa"/>
            <w:vMerge/>
            <w:tcBorders>
              <w:left w:val="nil"/>
              <w:right w:val="nil"/>
            </w:tcBorders>
          </w:tcPr>
          <w:p w:rsidR="00557F73" w:rsidRPr="006D7584" w:rsidRDefault="00557F73" w:rsidP="003E04D4">
            <w:pPr>
              <w:jc w:val="center"/>
              <w:rPr>
                <w:rFonts w:ascii="Times New Roman" w:hAnsi="Times New Roman"/>
                <w:sz w:val="24"/>
                <w:szCs w:val="24"/>
              </w:rPr>
            </w:pPr>
          </w:p>
        </w:tc>
      </w:tr>
      <w:tr w:rsidR="00557F73" w:rsidRPr="006D7584" w:rsidTr="003E04D4">
        <w:trPr>
          <w:trHeight w:val="276"/>
          <w:jc w:val="center"/>
        </w:trPr>
        <w:tc>
          <w:tcPr>
            <w:tcW w:w="2247" w:type="dxa"/>
            <w:gridSpan w:val="2"/>
            <w:tcBorders>
              <w:top w:val="single" w:sz="4" w:space="0" w:color="000000" w:themeColor="text1"/>
              <w:left w:val="nil"/>
              <w:bottom w:val="single" w:sz="4" w:space="0" w:color="000000" w:themeColor="text1"/>
              <w:right w:val="nil"/>
            </w:tcBorders>
            <w:hideMark/>
          </w:tcPr>
          <w:p w:rsidR="00557F73" w:rsidRPr="006D7584" w:rsidRDefault="00557F73" w:rsidP="003E04D4">
            <w:pPr>
              <w:ind w:left="577"/>
              <w:rPr>
                <w:rFonts w:ascii="Times New Roman" w:hAnsi="Times New Roman"/>
                <w:sz w:val="24"/>
                <w:szCs w:val="24"/>
              </w:rPr>
            </w:pPr>
            <w:r w:rsidRPr="006D7584">
              <w:rPr>
                <w:rFonts w:ascii="Times New Roman" w:hAnsi="Times New Roman"/>
                <w:b/>
                <w:sz w:val="24"/>
                <w:szCs w:val="24"/>
              </w:rPr>
              <w:t>Total</w:t>
            </w:r>
          </w:p>
        </w:tc>
        <w:tc>
          <w:tcPr>
            <w:tcW w:w="567" w:type="dxa"/>
            <w:tcBorders>
              <w:top w:val="single" w:sz="4" w:space="0" w:color="000000" w:themeColor="text1"/>
              <w:left w:val="nil"/>
              <w:bottom w:val="single" w:sz="4" w:space="0" w:color="000000" w:themeColor="text1"/>
              <w:right w:val="nil"/>
            </w:tcBorders>
            <w:hideMark/>
          </w:tcPr>
          <w:p w:rsidR="00557F73" w:rsidRPr="006D7584" w:rsidRDefault="00001E8C" w:rsidP="003E04D4">
            <w:pPr>
              <w:jc w:val="center"/>
              <w:rPr>
                <w:rFonts w:ascii="Times New Roman" w:hAnsi="Times New Roman"/>
                <w:b/>
                <w:sz w:val="24"/>
                <w:szCs w:val="24"/>
                <w:lang w:val="id-ID"/>
              </w:rPr>
            </w:pPr>
            <w:r>
              <w:rPr>
                <w:rFonts w:ascii="Times New Roman" w:hAnsi="Times New Roman"/>
                <w:b/>
                <w:sz w:val="24"/>
                <w:szCs w:val="24"/>
                <w:lang w:val="id-ID"/>
              </w:rPr>
              <w:t>41</w:t>
            </w:r>
          </w:p>
        </w:tc>
        <w:tc>
          <w:tcPr>
            <w:tcW w:w="709" w:type="dxa"/>
            <w:tcBorders>
              <w:top w:val="single" w:sz="4" w:space="0" w:color="000000" w:themeColor="text1"/>
              <w:left w:val="nil"/>
              <w:bottom w:val="single" w:sz="4" w:space="0" w:color="000000" w:themeColor="text1"/>
              <w:right w:val="nil"/>
            </w:tcBorders>
            <w:hideMark/>
          </w:tcPr>
          <w:p w:rsidR="00557F73" w:rsidRPr="006D7584" w:rsidRDefault="00B160E4" w:rsidP="003E04D4">
            <w:pPr>
              <w:jc w:val="center"/>
              <w:rPr>
                <w:rFonts w:ascii="Times New Roman" w:hAnsi="Times New Roman"/>
                <w:b/>
                <w:sz w:val="24"/>
                <w:szCs w:val="24"/>
                <w:lang w:val="id-ID"/>
              </w:rPr>
            </w:pPr>
            <w:r>
              <w:rPr>
                <w:rFonts w:ascii="Times New Roman" w:hAnsi="Times New Roman"/>
                <w:b/>
                <w:sz w:val="24"/>
                <w:szCs w:val="24"/>
                <w:lang w:val="id-ID"/>
              </w:rPr>
              <w:t>41,0</w:t>
            </w:r>
          </w:p>
        </w:tc>
        <w:tc>
          <w:tcPr>
            <w:tcW w:w="1134" w:type="dxa"/>
            <w:tcBorders>
              <w:top w:val="single" w:sz="4" w:space="0" w:color="000000" w:themeColor="text1"/>
              <w:left w:val="nil"/>
              <w:bottom w:val="single" w:sz="4" w:space="0" w:color="000000" w:themeColor="text1"/>
              <w:right w:val="nil"/>
            </w:tcBorders>
            <w:hideMark/>
          </w:tcPr>
          <w:p w:rsidR="00557F73" w:rsidRPr="006D7584" w:rsidRDefault="00001E8C" w:rsidP="003E04D4">
            <w:pPr>
              <w:jc w:val="center"/>
              <w:rPr>
                <w:rFonts w:ascii="Times New Roman" w:hAnsi="Times New Roman"/>
                <w:b/>
                <w:sz w:val="24"/>
                <w:szCs w:val="24"/>
                <w:lang w:val="id-ID"/>
              </w:rPr>
            </w:pPr>
            <w:r>
              <w:rPr>
                <w:rFonts w:ascii="Times New Roman" w:hAnsi="Times New Roman"/>
                <w:b/>
                <w:sz w:val="24"/>
                <w:szCs w:val="24"/>
                <w:lang w:val="id-ID"/>
              </w:rPr>
              <w:t>59</w:t>
            </w:r>
          </w:p>
        </w:tc>
        <w:tc>
          <w:tcPr>
            <w:tcW w:w="1134" w:type="dxa"/>
            <w:tcBorders>
              <w:top w:val="single" w:sz="4" w:space="0" w:color="000000" w:themeColor="text1"/>
              <w:left w:val="nil"/>
              <w:bottom w:val="single" w:sz="4" w:space="0" w:color="000000" w:themeColor="text1"/>
              <w:right w:val="nil"/>
            </w:tcBorders>
            <w:hideMark/>
          </w:tcPr>
          <w:p w:rsidR="00557F73" w:rsidRPr="006D7584" w:rsidRDefault="00B160E4" w:rsidP="003E04D4">
            <w:pPr>
              <w:jc w:val="center"/>
              <w:rPr>
                <w:rFonts w:ascii="Times New Roman" w:hAnsi="Times New Roman"/>
                <w:b/>
                <w:sz w:val="24"/>
                <w:szCs w:val="24"/>
                <w:lang w:val="id-ID"/>
              </w:rPr>
            </w:pPr>
            <w:r>
              <w:rPr>
                <w:rFonts w:ascii="Times New Roman" w:hAnsi="Times New Roman"/>
                <w:b/>
                <w:sz w:val="24"/>
                <w:szCs w:val="24"/>
                <w:lang w:val="id-ID"/>
              </w:rPr>
              <w:t>59,0</w:t>
            </w:r>
          </w:p>
        </w:tc>
        <w:tc>
          <w:tcPr>
            <w:tcW w:w="567" w:type="dxa"/>
            <w:tcBorders>
              <w:top w:val="single" w:sz="4" w:space="0" w:color="000000" w:themeColor="text1"/>
              <w:left w:val="nil"/>
              <w:bottom w:val="single" w:sz="4" w:space="0" w:color="000000" w:themeColor="text1"/>
              <w:right w:val="nil"/>
            </w:tcBorders>
            <w:hideMark/>
          </w:tcPr>
          <w:p w:rsidR="00557F73" w:rsidRPr="006D7584" w:rsidRDefault="00043556" w:rsidP="003E04D4">
            <w:pPr>
              <w:ind w:left="-84"/>
              <w:jc w:val="center"/>
              <w:rPr>
                <w:rFonts w:ascii="Times New Roman" w:hAnsi="Times New Roman"/>
                <w:b/>
                <w:sz w:val="24"/>
                <w:szCs w:val="24"/>
                <w:lang w:val="id-ID"/>
              </w:rPr>
            </w:pPr>
            <w:r>
              <w:rPr>
                <w:rFonts w:ascii="Times New Roman" w:hAnsi="Times New Roman"/>
                <w:b/>
                <w:sz w:val="24"/>
                <w:szCs w:val="24"/>
                <w:lang w:val="id-ID"/>
              </w:rPr>
              <w:t>100</w:t>
            </w:r>
          </w:p>
        </w:tc>
        <w:tc>
          <w:tcPr>
            <w:tcW w:w="709" w:type="dxa"/>
            <w:tcBorders>
              <w:top w:val="single" w:sz="4" w:space="0" w:color="000000" w:themeColor="text1"/>
              <w:left w:val="nil"/>
              <w:bottom w:val="single" w:sz="4" w:space="0" w:color="000000" w:themeColor="text1"/>
              <w:right w:val="nil"/>
            </w:tcBorders>
            <w:hideMark/>
          </w:tcPr>
          <w:p w:rsidR="00557F73" w:rsidRPr="006D7584" w:rsidRDefault="00557F73" w:rsidP="003E04D4">
            <w:pPr>
              <w:jc w:val="center"/>
              <w:rPr>
                <w:rFonts w:ascii="Times New Roman" w:hAnsi="Times New Roman"/>
                <w:b/>
                <w:sz w:val="24"/>
                <w:szCs w:val="24"/>
                <w:lang w:val="id-ID"/>
              </w:rPr>
            </w:pPr>
            <w:r w:rsidRPr="006D7584">
              <w:rPr>
                <w:rFonts w:ascii="Times New Roman" w:hAnsi="Times New Roman"/>
                <w:b/>
                <w:sz w:val="24"/>
                <w:szCs w:val="24"/>
                <w:lang w:val="id-ID"/>
              </w:rPr>
              <w:t>100</w:t>
            </w:r>
          </w:p>
        </w:tc>
        <w:tc>
          <w:tcPr>
            <w:tcW w:w="827" w:type="dxa"/>
            <w:vMerge/>
            <w:tcBorders>
              <w:left w:val="nil"/>
              <w:bottom w:val="single" w:sz="4" w:space="0" w:color="000000" w:themeColor="text1"/>
              <w:right w:val="nil"/>
            </w:tcBorders>
          </w:tcPr>
          <w:p w:rsidR="00557F73" w:rsidRPr="006D7584" w:rsidRDefault="00557F73" w:rsidP="003E04D4">
            <w:pPr>
              <w:jc w:val="center"/>
              <w:rPr>
                <w:rFonts w:ascii="Times New Roman" w:hAnsi="Times New Roman"/>
                <w:sz w:val="24"/>
                <w:szCs w:val="24"/>
              </w:rPr>
            </w:pPr>
          </w:p>
        </w:tc>
      </w:tr>
    </w:tbl>
    <w:p w:rsidR="00557F73" w:rsidRPr="001516C8" w:rsidRDefault="00557F73" w:rsidP="00557F73">
      <w:pPr>
        <w:autoSpaceDE w:val="0"/>
        <w:autoSpaceDN w:val="0"/>
        <w:adjustRightInd w:val="0"/>
        <w:spacing w:after="0" w:line="240" w:lineRule="auto"/>
        <w:rPr>
          <w:rFonts w:ascii="Times New Roman" w:hAnsi="Times New Roman"/>
          <w:sz w:val="24"/>
          <w:szCs w:val="24"/>
        </w:rPr>
      </w:pPr>
    </w:p>
    <w:p w:rsidR="00557F73" w:rsidRDefault="00557F73" w:rsidP="00557F73">
      <w:pPr>
        <w:spacing w:after="0" w:line="480" w:lineRule="auto"/>
        <w:ind w:firstLine="720"/>
        <w:jc w:val="both"/>
        <w:rPr>
          <w:rFonts w:ascii="Times New Roman" w:hAnsi="Times New Roman"/>
          <w:sz w:val="24"/>
          <w:szCs w:val="24"/>
        </w:rPr>
      </w:pPr>
      <w:r w:rsidRPr="00A56D65">
        <w:rPr>
          <w:rFonts w:ascii="Times New Roman" w:hAnsi="Times New Roman"/>
          <w:sz w:val="24"/>
          <w:szCs w:val="24"/>
        </w:rPr>
        <w:t>Berdasarkan Tabel 4.1</w:t>
      </w:r>
      <w:r w:rsidR="003E04D4">
        <w:rPr>
          <w:rFonts w:ascii="Times New Roman" w:hAnsi="Times New Roman"/>
          <w:sz w:val="24"/>
          <w:szCs w:val="24"/>
        </w:rPr>
        <w:t>2</w:t>
      </w:r>
      <w:r w:rsidRPr="00A56D65">
        <w:rPr>
          <w:rFonts w:ascii="Times New Roman" w:hAnsi="Times New Roman"/>
          <w:sz w:val="24"/>
          <w:szCs w:val="24"/>
        </w:rPr>
        <w:t xml:space="preserve">. tabulasi silang antara </w:t>
      </w:r>
      <w:r>
        <w:rPr>
          <w:rFonts w:ascii="Times New Roman" w:hAnsi="Times New Roman"/>
          <w:sz w:val="24"/>
          <w:szCs w:val="24"/>
        </w:rPr>
        <w:t>keprofesian</w:t>
      </w:r>
      <w:r w:rsidRPr="00A56D65">
        <w:rPr>
          <w:rFonts w:ascii="Times New Roman" w:hAnsi="Times New Roman"/>
          <w:sz w:val="24"/>
          <w:szCs w:val="24"/>
        </w:rPr>
        <w:t xml:space="preserve"> dengan </w:t>
      </w:r>
      <w:r w:rsidRPr="002E2F84">
        <w:rPr>
          <w:rFonts w:ascii="Times New Roman" w:hAnsi="Times New Roman"/>
          <w:sz w:val="24"/>
          <w:szCs w:val="24"/>
        </w:rPr>
        <w:t>minat kunjungan ulang pasien rawat inap</w:t>
      </w:r>
      <w:r w:rsidRPr="00A56D65">
        <w:rPr>
          <w:rFonts w:ascii="Times New Roman" w:hAnsi="Times New Roman"/>
          <w:sz w:val="24"/>
          <w:szCs w:val="24"/>
        </w:rPr>
        <w:t xml:space="preserve">, diketahui bahwa sebanyak </w:t>
      </w:r>
      <w:r w:rsidR="003E04D4">
        <w:rPr>
          <w:rFonts w:ascii="Times New Roman" w:hAnsi="Times New Roman"/>
          <w:sz w:val="24"/>
          <w:szCs w:val="24"/>
        </w:rPr>
        <w:t>51</w:t>
      </w:r>
      <w:r w:rsidRPr="00A56D65">
        <w:rPr>
          <w:rFonts w:ascii="Times New Roman" w:hAnsi="Times New Roman"/>
          <w:sz w:val="24"/>
          <w:szCs w:val="24"/>
        </w:rPr>
        <w:t xml:space="preserve"> responden (</w:t>
      </w:r>
      <w:r w:rsidR="008E0E20">
        <w:rPr>
          <w:rFonts w:ascii="Times New Roman" w:hAnsi="Times New Roman"/>
          <w:sz w:val="24"/>
          <w:szCs w:val="24"/>
        </w:rPr>
        <w:t>51,0</w:t>
      </w:r>
      <w:r w:rsidRPr="00A56D65">
        <w:rPr>
          <w:rFonts w:ascii="Times New Roman" w:hAnsi="Times New Roman"/>
          <w:sz w:val="24"/>
          <w:szCs w:val="24"/>
        </w:rPr>
        <w:t xml:space="preserve">%) yang menyatakan </w:t>
      </w:r>
      <w:r>
        <w:rPr>
          <w:rFonts w:ascii="Times New Roman" w:hAnsi="Times New Roman"/>
          <w:sz w:val="24"/>
          <w:szCs w:val="24"/>
        </w:rPr>
        <w:t>keprofesian</w:t>
      </w:r>
      <w:r w:rsidRPr="00A56D65">
        <w:rPr>
          <w:rFonts w:ascii="Times New Roman" w:hAnsi="Times New Roman"/>
          <w:sz w:val="24"/>
          <w:szCs w:val="24"/>
        </w:rPr>
        <w:t xml:space="preserve"> dalam kategori baik, sebanyak </w:t>
      </w:r>
      <w:r w:rsidR="008121DF">
        <w:rPr>
          <w:rFonts w:ascii="Times New Roman" w:hAnsi="Times New Roman"/>
          <w:sz w:val="24"/>
          <w:szCs w:val="24"/>
        </w:rPr>
        <w:t>3</w:t>
      </w:r>
      <w:r>
        <w:rPr>
          <w:rFonts w:ascii="Times New Roman" w:hAnsi="Times New Roman"/>
          <w:sz w:val="24"/>
          <w:szCs w:val="24"/>
        </w:rPr>
        <w:t>7</w:t>
      </w:r>
      <w:r w:rsidRPr="00A56D65">
        <w:rPr>
          <w:rFonts w:ascii="Times New Roman" w:hAnsi="Times New Roman"/>
          <w:sz w:val="24"/>
          <w:szCs w:val="24"/>
        </w:rPr>
        <w:t xml:space="preserve"> responden (</w:t>
      </w:r>
      <w:r>
        <w:rPr>
          <w:rFonts w:ascii="Times New Roman" w:hAnsi="Times New Roman"/>
          <w:sz w:val="24"/>
          <w:szCs w:val="24"/>
        </w:rPr>
        <w:t>37</w:t>
      </w:r>
      <w:r w:rsidRPr="00A56D65">
        <w:rPr>
          <w:rFonts w:ascii="Times New Roman" w:hAnsi="Times New Roman"/>
          <w:sz w:val="24"/>
          <w:szCs w:val="24"/>
        </w:rPr>
        <w:t>,</w:t>
      </w:r>
      <w:r w:rsidR="008121DF">
        <w:rPr>
          <w:rFonts w:ascii="Times New Roman" w:hAnsi="Times New Roman"/>
          <w:sz w:val="24"/>
          <w:szCs w:val="24"/>
        </w:rPr>
        <w:t>0</w:t>
      </w:r>
      <w:r w:rsidRPr="00A56D65">
        <w:rPr>
          <w:rFonts w:ascii="Times New Roman" w:hAnsi="Times New Roman"/>
          <w:sz w:val="24"/>
          <w:szCs w:val="24"/>
        </w:rPr>
        <w:t xml:space="preserve">%) </w:t>
      </w:r>
      <w:r>
        <w:rPr>
          <w:rFonts w:ascii="Times New Roman" w:hAnsi="Times New Roman"/>
          <w:sz w:val="24"/>
          <w:szCs w:val="24"/>
        </w:rPr>
        <w:t>berminat untuk melakukan kunjungan ulang</w:t>
      </w:r>
      <w:r w:rsidRPr="00A56D65">
        <w:rPr>
          <w:rFonts w:ascii="Times New Roman" w:hAnsi="Times New Roman"/>
          <w:sz w:val="24"/>
          <w:szCs w:val="24"/>
        </w:rPr>
        <w:t xml:space="preserve"> dan sebanyak </w:t>
      </w:r>
      <w:r w:rsidR="008121DF">
        <w:rPr>
          <w:rFonts w:ascii="Times New Roman" w:hAnsi="Times New Roman"/>
          <w:sz w:val="24"/>
          <w:szCs w:val="24"/>
        </w:rPr>
        <w:t>14</w:t>
      </w:r>
      <w:r w:rsidRPr="00A56D65">
        <w:rPr>
          <w:rFonts w:ascii="Times New Roman" w:hAnsi="Times New Roman"/>
          <w:sz w:val="24"/>
          <w:szCs w:val="24"/>
        </w:rPr>
        <w:t xml:space="preserve"> responden (</w:t>
      </w:r>
      <w:r>
        <w:rPr>
          <w:rFonts w:ascii="Times New Roman" w:hAnsi="Times New Roman"/>
          <w:sz w:val="24"/>
          <w:szCs w:val="24"/>
        </w:rPr>
        <w:t>14,</w:t>
      </w:r>
      <w:r w:rsidR="008121DF">
        <w:rPr>
          <w:rFonts w:ascii="Times New Roman" w:hAnsi="Times New Roman"/>
          <w:sz w:val="24"/>
          <w:szCs w:val="24"/>
        </w:rPr>
        <w:t>0</w:t>
      </w:r>
      <w:r w:rsidRPr="00A56D65">
        <w:rPr>
          <w:rFonts w:ascii="Times New Roman" w:hAnsi="Times New Roman"/>
          <w:sz w:val="24"/>
          <w:szCs w:val="24"/>
        </w:rPr>
        <w:t xml:space="preserve">%) </w:t>
      </w:r>
      <w:r w:rsidR="008121DF">
        <w:rPr>
          <w:rFonts w:ascii="Times New Roman" w:hAnsi="Times New Roman"/>
          <w:sz w:val="24"/>
          <w:szCs w:val="24"/>
        </w:rPr>
        <w:t>tidak</w:t>
      </w:r>
      <w:r>
        <w:rPr>
          <w:rFonts w:ascii="Times New Roman" w:hAnsi="Times New Roman"/>
          <w:sz w:val="24"/>
          <w:szCs w:val="24"/>
        </w:rPr>
        <w:t xml:space="preserve"> berminat untuk melakukan kunjungan ulang. Selanjutnya dari </w:t>
      </w:r>
      <w:r w:rsidR="008121DF">
        <w:rPr>
          <w:rFonts w:ascii="Times New Roman" w:hAnsi="Times New Roman"/>
          <w:sz w:val="24"/>
          <w:szCs w:val="24"/>
        </w:rPr>
        <w:t>49</w:t>
      </w:r>
      <w:r w:rsidRPr="00A56D65">
        <w:rPr>
          <w:rFonts w:ascii="Times New Roman" w:hAnsi="Times New Roman"/>
          <w:sz w:val="24"/>
          <w:szCs w:val="24"/>
        </w:rPr>
        <w:t xml:space="preserve"> responden (</w:t>
      </w:r>
      <w:r w:rsidR="008121DF">
        <w:rPr>
          <w:rFonts w:ascii="Times New Roman" w:hAnsi="Times New Roman"/>
          <w:sz w:val="24"/>
          <w:szCs w:val="24"/>
        </w:rPr>
        <w:t>49,0</w:t>
      </w:r>
      <w:r w:rsidRPr="00A56D65">
        <w:rPr>
          <w:rFonts w:ascii="Times New Roman" w:hAnsi="Times New Roman"/>
          <w:sz w:val="24"/>
          <w:szCs w:val="24"/>
        </w:rPr>
        <w:t xml:space="preserve">%) yang menyatakan </w:t>
      </w:r>
      <w:r>
        <w:rPr>
          <w:rFonts w:ascii="Times New Roman" w:hAnsi="Times New Roman"/>
          <w:sz w:val="24"/>
          <w:szCs w:val="24"/>
        </w:rPr>
        <w:t>keprofesian</w:t>
      </w:r>
      <w:r w:rsidRPr="00A56D65">
        <w:rPr>
          <w:rFonts w:ascii="Times New Roman" w:hAnsi="Times New Roman"/>
          <w:sz w:val="24"/>
          <w:szCs w:val="24"/>
        </w:rPr>
        <w:t xml:space="preserve"> dalam kategori </w:t>
      </w:r>
      <w:r w:rsidR="008121DF">
        <w:rPr>
          <w:rFonts w:ascii="Times New Roman" w:hAnsi="Times New Roman"/>
          <w:sz w:val="24"/>
          <w:szCs w:val="24"/>
        </w:rPr>
        <w:t>tidak</w:t>
      </w:r>
      <w:r>
        <w:rPr>
          <w:rFonts w:ascii="Times New Roman" w:hAnsi="Times New Roman"/>
          <w:sz w:val="24"/>
          <w:szCs w:val="24"/>
        </w:rPr>
        <w:t xml:space="preserve"> </w:t>
      </w:r>
      <w:r w:rsidRPr="00A56D65">
        <w:rPr>
          <w:rFonts w:ascii="Times New Roman" w:hAnsi="Times New Roman"/>
          <w:sz w:val="24"/>
          <w:szCs w:val="24"/>
        </w:rPr>
        <w:t xml:space="preserve">baik, sebanyak </w:t>
      </w:r>
      <w:r w:rsidR="008121DF">
        <w:rPr>
          <w:rFonts w:ascii="Times New Roman" w:hAnsi="Times New Roman"/>
          <w:sz w:val="24"/>
          <w:szCs w:val="24"/>
        </w:rPr>
        <w:t>4</w:t>
      </w:r>
      <w:r w:rsidRPr="00A56D65">
        <w:rPr>
          <w:rFonts w:ascii="Times New Roman" w:hAnsi="Times New Roman"/>
          <w:sz w:val="24"/>
          <w:szCs w:val="24"/>
        </w:rPr>
        <w:t xml:space="preserve"> responden (</w:t>
      </w:r>
      <w:r w:rsidR="008121DF">
        <w:rPr>
          <w:rFonts w:ascii="Times New Roman" w:hAnsi="Times New Roman"/>
          <w:sz w:val="24"/>
          <w:szCs w:val="24"/>
        </w:rPr>
        <w:t>4,0</w:t>
      </w:r>
      <w:r w:rsidRPr="00A56D65">
        <w:rPr>
          <w:rFonts w:ascii="Times New Roman" w:hAnsi="Times New Roman"/>
          <w:sz w:val="24"/>
          <w:szCs w:val="24"/>
        </w:rPr>
        <w:t xml:space="preserve">%) </w:t>
      </w:r>
      <w:r>
        <w:rPr>
          <w:rFonts w:ascii="Times New Roman" w:hAnsi="Times New Roman"/>
          <w:sz w:val="24"/>
          <w:szCs w:val="24"/>
        </w:rPr>
        <w:t>berminat untuk melakukan kunjungan ulang</w:t>
      </w:r>
      <w:r w:rsidRPr="00A56D65">
        <w:rPr>
          <w:rFonts w:ascii="Times New Roman" w:hAnsi="Times New Roman"/>
          <w:sz w:val="24"/>
          <w:szCs w:val="24"/>
        </w:rPr>
        <w:t xml:space="preserve"> dan sebanyak </w:t>
      </w:r>
      <w:r w:rsidR="008121DF">
        <w:rPr>
          <w:rFonts w:ascii="Times New Roman" w:hAnsi="Times New Roman"/>
          <w:sz w:val="24"/>
          <w:szCs w:val="24"/>
        </w:rPr>
        <w:t>45</w:t>
      </w:r>
      <w:r w:rsidRPr="00A56D65">
        <w:rPr>
          <w:rFonts w:ascii="Times New Roman" w:hAnsi="Times New Roman"/>
          <w:sz w:val="24"/>
          <w:szCs w:val="24"/>
        </w:rPr>
        <w:t xml:space="preserve"> responden (</w:t>
      </w:r>
      <w:r w:rsidR="008121DF">
        <w:rPr>
          <w:rFonts w:ascii="Times New Roman" w:hAnsi="Times New Roman"/>
          <w:sz w:val="24"/>
          <w:szCs w:val="24"/>
        </w:rPr>
        <w:t>45,0</w:t>
      </w:r>
      <w:r w:rsidRPr="00A56D65">
        <w:rPr>
          <w:rFonts w:ascii="Times New Roman" w:hAnsi="Times New Roman"/>
          <w:sz w:val="24"/>
          <w:szCs w:val="24"/>
        </w:rPr>
        <w:t xml:space="preserve">%) </w:t>
      </w:r>
      <w:r w:rsidR="008121DF">
        <w:rPr>
          <w:rFonts w:ascii="Times New Roman" w:hAnsi="Times New Roman"/>
          <w:sz w:val="24"/>
          <w:szCs w:val="24"/>
        </w:rPr>
        <w:t>tidak</w:t>
      </w:r>
      <w:r>
        <w:rPr>
          <w:rFonts w:ascii="Times New Roman" w:hAnsi="Times New Roman"/>
          <w:sz w:val="24"/>
          <w:szCs w:val="24"/>
        </w:rPr>
        <w:t xml:space="preserve"> berminat untuk melakukan kunjungan ulang. </w:t>
      </w:r>
    </w:p>
    <w:p w:rsidR="00557F73" w:rsidRDefault="00557F73" w:rsidP="00557F73">
      <w:pPr>
        <w:autoSpaceDE w:val="0"/>
        <w:autoSpaceDN w:val="0"/>
        <w:adjustRightInd w:val="0"/>
        <w:spacing w:after="0" w:line="480" w:lineRule="auto"/>
        <w:ind w:firstLine="720"/>
        <w:jc w:val="both"/>
        <w:rPr>
          <w:rFonts w:ascii="Times New Roman" w:hAnsi="Times New Roman"/>
          <w:sz w:val="24"/>
          <w:szCs w:val="24"/>
        </w:rPr>
      </w:pPr>
      <w:r w:rsidRPr="00A56D65">
        <w:rPr>
          <w:rFonts w:ascii="Times New Roman" w:hAnsi="Times New Roman"/>
          <w:sz w:val="24"/>
          <w:szCs w:val="24"/>
        </w:rPr>
        <w:t xml:space="preserve">Berdasarkan hasil uji </w:t>
      </w:r>
      <w:r w:rsidRPr="00A56D65">
        <w:rPr>
          <w:rFonts w:ascii="Times New Roman" w:hAnsi="Times New Roman"/>
          <w:i/>
          <w:sz w:val="24"/>
          <w:szCs w:val="24"/>
        </w:rPr>
        <w:t>chi-square</w:t>
      </w:r>
      <w:r w:rsidRPr="00A56D65">
        <w:rPr>
          <w:rFonts w:ascii="Times New Roman" w:hAnsi="Times New Roman"/>
          <w:sz w:val="24"/>
          <w:szCs w:val="24"/>
        </w:rPr>
        <w:t xml:space="preserve"> memperlihatkan bahwa nilai signifikan probabilitas </w:t>
      </w:r>
      <w:r>
        <w:rPr>
          <w:rFonts w:ascii="Times New Roman" w:hAnsi="Times New Roman"/>
          <w:sz w:val="24"/>
          <w:szCs w:val="24"/>
        </w:rPr>
        <w:t>keprofesian</w:t>
      </w:r>
      <w:r w:rsidRPr="00A56D65">
        <w:rPr>
          <w:rFonts w:ascii="Times New Roman" w:hAnsi="Times New Roman"/>
          <w:sz w:val="24"/>
          <w:szCs w:val="24"/>
        </w:rPr>
        <w:t xml:space="preserve"> adalah </w:t>
      </w:r>
      <w:r>
        <w:rPr>
          <w:rFonts w:ascii="Times New Roman" w:hAnsi="Times New Roman"/>
          <w:i/>
          <w:sz w:val="24"/>
          <w:szCs w:val="24"/>
        </w:rPr>
        <w:t>sig-p</w:t>
      </w:r>
      <w:r w:rsidRPr="00A56D65">
        <w:rPr>
          <w:rFonts w:ascii="Times New Roman" w:hAnsi="Times New Roman"/>
          <w:sz w:val="24"/>
          <w:szCs w:val="24"/>
        </w:rPr>
        <w:t xml:space="preserve"> = 0,000 atau &lt; nilai</w:t>
      </w:r>
      <w:r w:rsidRPr="00A56D65">
        <w:rPr>
          <w:rFonts w:ascii="Times New Roman" w:hAnsi="Times New Roman"/>
          <w:i/>
          <w:sz w:val="24"/>
          <w:szCs w:val="24"/>
        </w:rPr>
        <w:t>-α</w:t>
      </w:r>
      <w:r w:rsidRPr="00A56D65">
        <w:rPr>
          <w:rFonts w:ascii="Times New Roman" w:hAnsi="Times New Roman"/>
          <w:sz w:val="24"/>
          <w:szCs w:val="24"/>
        </w:rPr>
        <w:t xml:space="preserve"> = 0,05. Hal ini membuktikan </w:t>
      </w:r>
      <w:r>
        <w:rPr>
          <w:rFonts w:ascii="Times New Roman" w:hAnsi="Times New Roman"/>
          <w:sz w:val="24"/>
          <w:szCs w:val="24"/>
        </w:rPr>
        <w:t>keprofesian</w:t>
      </w:r>
      <w:r w:rsidRPr="00A56D65">
        <w:rPr>
          <w:rFonts w:ascii="Times New Roman" w:hAnsi="Times New Roman"/>
          <w:sz w:val="24"/>
          <w:szCs w:val="24"/>
        </w:rPr>
        <w:t xml:space="preserve"> memiliki hubungan dengan </w:t>
      </w:r>
      <w:r w:rsidRPr="00B1575E">
        <w:rPr>
          <w:rFonts w:ascii="Times New Roman" w:hAnsi="Times New Roman"/>
          <w:sz w:val="24"/>
          <w:szCs w:val="24"/>
        </w:rPr>
        <w:t xml:space="preserve">minat kunjungan ulang pasien rawat </w:t>
      </w:r>
      <w:r w:rsidR="006A16BA">
        <w:rPr>
          <w:rFonts w:ascii="Times New Roman" w:hAnsi="Times New Roman"/>
          <w:sz w:val="24"/>
          <w:szCs w:val="24"/>
        </w:rPr>
        <w:t>jalan</w:t>
      </w:r>
      <w:r w:rsidRPr="002619D8">
        <w:rPr>
          <w:rFonts w:ascii="Times New Roman" w:hAnsi="Times New Roman"/>
          <w:b/>
          <w:sz w:val="24"/>
          <w:szCs w:val="24"/>
        </w:rPr>
        <w:t xml:space="preserve"> </w:t>
      </w:r>
      <w:r w:rsidRPr="00B1575E">
        <w:rPr>
          <w:rFonts w:ascii="Times New Roman" w:hAnsi="Times New Roman"/>
          <w:sz w:val="24"/>
          <w:szCs w:val="24"/>
        </w:rPr>
        <w:t xml:space="preserve">di </w:t>
      </w:r>
      <w:r w:rsidR="006A16BA" w:rsidRPr="006A16BA">
        <w:rPr>
          <w:rFonts w:ascii="Times New Roman" w:hAnsi="Times New Roman"/>
          <w:sz w:val="24"/>
          <w:szCs w:val="24"/>
        </w:rPr>
        <w:t xml:space="preserve">Klinik Penyakit Dalam Rumah Sakit Dr. Pirngadi Medan </w:t>
      </w:r>
      <w:r w:rsidR="006A16BA">
        <w:rPr>
          <w:rFonts w:ascii="Times New Roman" w:hAnsi="Times New Roman"/>
          <w:sz w:val="24"/>
          <w:szCs w:val="24"/>
        </w:rPr>
        <w:t>t</w:t>
      </w:r>
      <w:r w:rsidR="00761E16">
        <w:rPr>
          <w:rFonts w:ascii="Times New Roman" w:hAnsi="Times New Roman"/>
          <w:sz w:val="24"/>
          <w:szCs w:val="24"/>
        </w:rPr>
        <w:t>ahun 2020</w:t>
      </w:r>
      <w:r w:rsidR="006A16BA">
        <w:rPr>
          <w:rFonts w:ascii="Times New Roman" w:hAnsi="Times New Roman"/>
          <w:sz w:val="24"/>
          <w:szCs w:val="24"/>
        </w:rPr>
        <w:t>.</w:t>
      </w:r>
    </w:p>
    <w:p w:rsidR="00223CDF" w:rsidRDefault="00223CDF" w:rsidP="00557F73">
      <w:pPr>
        <w:autoSpaceDE w:val="0"/>
        <w:autoSpaceDN w:val="0"/>
        <w:adjustRightInd w:val="0"/>
        <w:spacing w:after="0" w:line="480" w:lineRule="auto"/>
        <w:ind w:firstLine="720"/>
        <w:jc w:val="both"/>
        <w:rPr>
          <w:rFonts w:ascii="Times New Roman" w:hAnsi="Times New Roman"/>
          <w:sz w:val="24"/>
          <w:szCs w:val="24"/>
        </w:rPr>
      </w:pPr>
    </w:p>
    <w:p w:rsidR="00223CDF" w:rsidRPr="006B4879" w:rsidRDefault="00223CDF" w:rsidP="00557F73">
      <w:pPr>
        <w:autoSpaceDE w:val="0"/>
        <w:autoSpaceDN w:val="0"/>
        <w:adjustRightInd w:val="0"/>
        <w:spacing w:after="0" w:line="480" w:lineRule="auto"/>
        <w:ind w:firstLine="720"/>
        <w:jc w:val="both"/>
        <w:rPr>
          <w:rFonts w:ascii="Times New Roman" w:hAnsi="Times New Roman"/>
          <w:color w:val="000000" w:themeColor="text1"/>
          <w:sz w:val="24"/>
          <w:szCs w:val="24"/>
        </w:rPr>
      </w:pPr>
    </w:p>
    <w:p w:rsidR="00557F73" w:rsidRPr="00A56D65" w:rsidRDefault="00557F73" w:rsidP="007A786B">
      <w:pPr>
        <w:pStyle w:val="ListParagraph"/>
        <w:numPr>
          <w:ilvl w:val="0"/>
          <w:numId w:val="50"/>
        </w:numPr>
        <w:autoSpaceDE w:val="0"/>
        <w:autoSpaceDN w:val="0"/>
        <w:adjustRightInd w:val="0"/>
        <w:spacing w:after="0" w:line="240" w:lineRule="auto"/>
        <w:ind w:left="426" w:hanging="426"/>
        <w:jc w:val="both"/>
        <w:rPr>
          <w:rFonts w:ascii="Times New Roman" w:hAnsi="Times New Roman"/>
          <w:b/>
          <w:sz w:val="24"/>
          <w:szCs w:val="24"/>
        </w:rPr>
      </w:pPr>
      <w:r w:rsidRPr="00A56D65">
        <w:rPr>
          <w:rFonts w:ascii="Times New Roman" w:hAnsi="Times New Roman"/>
          <w:b/>
          <w:sz w:val="24"/>
          <w:szCs w:val="24"/>
        </w:rPr>
        <w:lastRenderedPageBreak/>
        <w:t xml:space="preserve">Hubungan </w:t>
      </w:r>
      <w:r>
        <w:rPr>
          <w:rFonts w:ascii="Times New Roman" w:hAnsi="Times New Roman"/>
          <w:b/>
          <w:sz w:val="24"/>
          <w:szCs w:val="24"/>
        </w:rPr>
        <w:t>Efisiensi</w:t>
      </w:r>
      <w:r w:rsidRPr="00A56D65">
        <w:rPr>
          <w:rFonts w:ascii="Times New Roman" w:hAnsi="Times New Roman"/>
          <w:b/>
          <w:sz w:val="24"/>
          <w:szCs w:val="24"/>
        </w:rPr>
        <w:t xml:space="preserve"> dengan </w:t>
      </w:r>
      <w:r w:rsidRPr="003C105F">
        <w:rPr>
          <w:rFonts w:ascii="Times New Roman" w:hAnsi="Times New Roman"/>
          <w:b/>
          <w:sz w:val="24"/>
          <w:szCs w:val="24"/>
        </w:rPr>
        <w:t>Minat Kunjungan Ulang Pasien Rawat Inap</w:t>
      </w:r>
    </w:p>
    <w:p w:rsidR="00557F73" w:rsidRPr="00A56D65" w:rsidRDefault="00557F73" w:rsidP="00557F73">
      <w:pPr>
        <w:pStyle w:val="ListParagraph"/>
        <w:autoSpaceDE w:val="0"/>
        <w:autoSpaceDN w:val="0"/>
        <w:adjustRightInd w:val="0"/>
        <w:spacing w:after="0" w:line="240" w:lineRule="auto"/>
        <w:ind w:left="426"/>
        <w:jc w:val="both"/>
        <w:rPr>
          <w:rFonts w:ascii="Times New Roman" w:hAnsi="Times New Roman"/>
          <w:b/>
          <w:sz w:val="24"/>
          <w:szCs w:val="24"/>
        </w:rPr>
      </w:pPr>
    </w:p>
    <w:p w:rsidR="00557F73" w:rsidRPr="00A56D65" w:rsidRDefault="00557F73" w:rsidP="00557F73">
      <w:pPr>
        <w:pStyle w:val="ListParagraph"/>
        <w:spacing w:after="0" w:line="240" w:lineRule="auto"/>
        <w:ind w:left="1276" w:hanging="1276"/>
        <w:jc w:val="both"/>
        <w:rPr>
          <w:rFonts w:ascii="Times New Roman" w:hAnsi="Times New Roman"/>
          <w:b/>
          <w:color w:val="000000"/>
          <w:sz w:val="24"/>
          <w:szCs w:val="24"/>
        </w:rPr>
      </w:pPr>
      <w:r w:rsidRPr="00A56D65">
        <w:rPr>
          <w:rFonts w:ascii="Times New Roman" w:hAnsi="Times New Roman"/>
          <w:b/>
          <w:color w:val="000000"/>
          <w:sz w:val="24"/>
          <w:szCs w:val="24"/>
        </w:rPr>
        <w:t>Tabel 4.1</w:t>
      </w:r>
      <w:r w:rsidR="00223CDF">
        <w:rPr>
          <w:rFonts w:ascii="Times New Roman" w:hAnsi="Times New Roman"/>
          <w:b/>
          <w:color w:val="000000"/>
          <w:sz w:val="24"/>
          <w:szCs w:val="24"/>
        </w:rPr>
        <w:t>3</w:t>
      </w:r>
      <w:r w:rsidRPr="00A56D65">
        <w:rPr>
          <w:rFonts w:ascii="Times New Roman" w:hAnsi="Times New Roman"/>
          <w:b/>
          <w:color w:val="000000"/>
          <w:sz w:val="24"/>
          <w:szCs w:val="24"/>
        </w:rPr>
        <w:t>.</w:t>
      </w:r>
      <w:r w:rsidRPr="00A56D65">
        <w:rPr>
          <w:rFonts w:ascii="Times New Roman" w:hAnsi="Times New Roman"/>
          <w:b/>
          <w:color w:val="000000"/>
          <w:sz w:val="24"/>
          <w:szCs w:val="24"/>
        </w:rPr>
        <w:tab/>
      </w:r>
      <w:r w:rsidRPr="002619D8">
        <w:rPr>
          <w:rFonts w:ascii="Times New Roman" w:hAnsi="Times New Roman"/>
          <w:b/>
          <w:sz w:val="24"/>
          <w:szCs w:val="24"/>
        </w:rPr>
        <w:t xml:space="preserve">Tabulasi </w:t>
      </w:r>
      <w:r>
        <w:rPr>
          <w:rFonts w:ascii="Times New Roman" w:hAnsi="Times New Roman"/>
          <w:b/>
          <w:sz w:val="24"/>
          <w:szCs w:val="24"/>
        </w:rPr>
        <w:t>Efisiensi</w:t>
      </w:r>
      <w:r w:rsidRPr="002619D8">
        <w:rPr>
          <w:rFonts w:ascii="Times New Roman" w:hAnsi="Times New Roman"/>
          <w:b/>
          <w:sz w:val="24"/>
          <w:szCs w:val="24"/>
        </w:rPr>
        <w:t xml:space="preserve"> dengan Minat Kunjungan Ulang Pasien Rawat </w:t>
      </w:r>
      <w:r w:rsidR="00361C83">
        <w:rPr>
          <w:rFonts w:ascii="Times New Roman" w:hAnsi="Times New Roman"/>
          <w:b/>
          <w:sz w:val="24"/>
          <w:szCs w:val="24"/>
        </w:rPr>
        <w:t xml:space="preserve">Jalan </w:t>
      </w:r>
      <w:r w:rsidR="00361C83" w:rsidRPr="0028619C">
        <w:rPr>
          <w:rFonts w:ascii="Times New Roman" w:hAnsi="Times New Roman"/>
          <w:b/>
          <w:color w:val="000000" w:themeColor="text1"/>
          <w:sz w:val="24"/>
          <w:szCs w:val="24"/>
        </w:rPr>
        <w:t xml:space="preserve">di </w:t>
      </w:r>
      <w:r w:rsidR="00361C83">
        <w:rPr>
          <w:rFonts w:ascii="Times New Roman" w:hAnsi="Times New Roman"/>
          <w:b/>
          <w:sz w:val="24"/>
          <w:szCs w:val="24"/>
        </w:rPr>
        <w:t>Klinik Penyakit Dalam Rumah Sakit Dr. Pirngadi Medan</w:t>
      </w:r>
      <w:r w:rsidR="00361C83" w:rsidRPr="0028619C">
        <w:rPr>
          <w:rFonts w:ascii="Times New Roman" w:hAnsi="Times New Roman"/>
          <w:b/>
          <w:sz w:val="24"/>
          <w:szCs w:val="24"/>
        </w:rPr>
        <w:t xml:space="preserve"> Tahun 20</w:t>
      </w:r>
      <w:r w:rsidR="00761E16">
        <w:rPr>
          <w:rFonts w:ascii="Times New Roman" w:hAnsi="Times New Roman"/>
          <w:b/>
          <w:sz w:val="24"/>
          <w:szCs w:val="24"/>
        </w:rPr>
        <w:t>20</w:t>
      </w:r>
    </w:p>
    <w:p w:rsidR="00557F73" w:rsidRPr="00A56D65" w:rsidRDefault="00557F73" w:rsidP="00557F73">
      <w:pPr>
        <w:spacing w:after="0" w:line="240" w:lineRule="auto"/>
        <w:jc w:val="both"/>
        <w:rPr>
          <w:rFonts w:ascii="Times New Roman" w:hAnsi="Times New Roman"/>
          <w:i/>
          <w:sz w:val="16"/>
          <w:szCs w:val="24"/>
        </w:rPr>
      </w:pPr>
    </w:p>
    <w:tbl>
      <w:tblPr>
        <w:tblStyle w:val="TableGrid"/>
        <w:tblW w:w="7894" w:type="dxa"/>
        <w:jc w:val="center"/>
        <w:tblLayout w:type="fixed"/>
        <w:tblLook w:val="04A0" w:firstRow="1" w:lastRow="0" w:firstColumn="1" w:lastColumn="0" w:noHBand="0" w:noVBand="1"/>
      </w:tblPr>
      <w:tblGrid>
        <w:gridCol w:w="688"/>
        <w:gridCol w:w="1701"/>
        <w:gridCol w:w="567"/>
        <w:gridCol w:w="709"/>
        <w:gridCol w:w="992"/>
        <w:gridCol w:w="1134"/>
        <w:gridCol w:w="567"/>
        <w:gridCol w:w="709"/>
        <w:gridCol w:w="827"/>
      </w:tblGrid>
      <w:tr w:rsidR="00557F73" w:rsidRPr="006D7584" w:rsidTr="003E04D4">
        <w:trPr>
          <w:jc w:val="center"/>
        </w:trPr>
        <w:tc>
          <w:tcPr>
            <w:tcW w:w="688" w:type="dxa"/>
            <w:vMerge w:val="restart"/>
            <w:tcBorders>
              <w:top w:val="single" w:sz="4" w:space="0" w:color="000000" w:themeColor="text1"/>
              <w:left w:val="nil"/>
              <w:bottom w:val="single" w:sz="4" w:space="0" w:color="000000" w:themeColor="text1"/>
              <w:right w:val="nil"/>
            </w:tcBorders>
            <w:vAlign w:val="center"/>
            <w:hideMark/>
          </w:tcPr>
          <w:p w:rsidR="00557F73" w:rsidRPr="00C15AA7" w:rsidRDefault="00557F73" w:rsidP="003E04D4">
            <w:pPr>
              <w:jc w:val="center"/>
              <w:rPr>
                <w:rFonts w:ascii="Times New Roman Bold" w:hAnsi="Times New Roman Bold"/>
                <w:b/>
                <w:sz w:val="24"/>
                <w:szCs w:val="24"/>
              </w:rPr>
            </w:pPr>
            <w:r w:rsidRPr="00C15AA7">
              <w:rPr>
                <w:rFonts w:ascii="Times New Roman Bold" w:hAnsi="Times New Roman Bold"/>
                <w:b/>
                <w:sz w:val="24"/>
                <w:szCs w:val="24"/>
              </w:rPr>
              <w:t>No.</w:t>
            </w:r>
          </w:p>
        </w:tc>
        <w:tc>
          <w:tcPr>
            <w:tcW w:w="1701" w:type="dxa"/>
            <w:vMerge w:val="restart"/>
            <w:tcBorders>
              <w:top w:val="single" w:sz="4" w:space="0" w:color="000000" w:themeColor="text1"/>
              <w:left w:val="nil"/>
              <w:bottom w:val="single" w:sz="4" w:space="0" w:color="000000" w:themeColor="text1"/>
              <w:right w:val="nil"/>
            </w:tcBorders>
            <w:vAlign w:val="center"/>
            <w:hideMark/>
          </w:tcPr>
          <w:p w:rsidR="00557F73" w:rsidRPr="00C15AA7" w:rsidRDefault="00557F73" w:rsidP="003E04D4">
            <w:pPr>
              <w:jc w:val="center"/>
              <w:rPr>
                <w:rFonts w:ascii="Times New Roman Bold" w:hAnsi="Times New Roman Bold"/>
                <w:b/>
                <w:sz w:val="24"/>
                <w:szCs w:val="24"/>
                <w:lang w:val="id-ID"/>
              </w:rPr>
            </w:pPr>
            <w:r>
              <w:rPr>
                <w:rFonts w:ascii="Times New Roman Bold" w:hAnsi="Times New Roman Bold"/>
                <w:b/>
                <w:sz w:val="24"/>
                <w:szCs w:val="24"/>
                <w:lang w:val="id-ID"/>
              </w:rPr>
              <w:t>Efisiensi</w:t>
            </w:r>
          </w:p>
        </w:tc>
        <w:tc>
          <w:tcPr>
            <w:tcW w:w="3402" w:type="dxa"/>
            <w:gridSpan w:val="4"/>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lang w:val="id-ID"/>
              </w:rPr>
            </w:pPr>
            <w:r w:rsidRPr="003C105F">
              <w:rPr>
                <w:rFonts w:ascii="Times New Roman" w:hAnsi="Times New Roman"/>
                <w:b/>
                <w:sz w:val="24"/>
                <w:szCs w:val="24"/>
              </w:rPr>
              <w:t>Minat Kunjungan Ulang</w:t>
            </w:r>
          </w:p>
        </w:tc>
        <w:tc>
          <w:tcPr>
            <w:tcW w:w="1276" w:type="dxa"/>
            <w:gridSpan w:val="2"/>
            <w:vMerge w:val="restart"/>
            <w:tcBorders>
              <w:top w:val="single" w:sz="4" w:space="0" w:color="000000" w:themeColor="text1"/>
              <w:left w:val="nil"/>
              <w:right w:val="nil"/>
            </w:tcBorders>
            <w:vAlign w:val="center"/>
            <w:hideMark/>
          </w:tcPr>
          <w:p w:rsidR="00557F73" w:rsidRPr="006D7584" w:rsidRDefault="00557F73" w:rsidP="003E04D4">
            <w:pPr>
              <w:jc w:val="center"/>
              <w:rPr>
                <w:rFonts w:ascii="Times New Roman" w:hAnsi="Times New Roman"/>
                <w:b/>
                <w:sz w:val="24"/>
                <w:szCs w:val="24"/>
              </w:rPr>
            </w:pPr>
            <w:r w:rsidRPr="006D7584">
              <w:rPr>
                <w:rFonts w:ascii="Times New Roman" w:hAnsi="Times New Roman"/>
                <w:b/>
                <w:sz w:val="24"/>
                <w:szCs w:val="24"/>
              </w:rPr>
              <w:t>Total</w:t>
            </w:r>
          </w:p>
        </w:tc>
        <w:tc>
          <w:tcPr>
            <w:tcW w:w="827" w:type="dxa"/>
            <w:vMerge w:val="restart"/>
            <w:tcBorders>
              <w:top w:val="single" w:sz="4" w:space="0" w:color="000000" w:themeColor="text1"/>
              <w:left w:val="nil"/>
              <w:right w:val="nil"/>
            </w:tcBorders>
            <w:vAlign w:val="center"/>
            <w:hideMark/>
          </w:tcPr>
          <w:p w:rsidR="00557F73" w:rsidRPr="006D7584" w:rsidRDefault="00557F73" w:rsidP="003E04D4">
            <w:pPr>
              <w:jc w:val="center"/>
              <w:rPr>
                <w:rFonts w:ascii="Times New Roman" w:hAnsi="Times New Roman"/>
                <w:b/>
                <w:i/>
                <w:sz w:val="24"/>
                <w:szCs w:val="24"/>
                <w:lang w:val="id-ID"/>
              </w:rPr>
            </w:pPr>
            <w:r w:rsidRPr="006D7584">
              <w:rPr>
                <w:rFonts w:ascii="Times New Roman" w:hAnsi="Times New Roman"/>
                <w:b/>
                <w:i/>
                <w:sz w:val="24"/>
                <w:szCs w:val="24"/>
                <w:lang w:val="id-ID"/>
              </w:rPr>
              <w:t>Sig-p</w:t>
            </w:r>
          </w:p>
        </w:tc>
      </w:tr>
      <w:tr w:rsidR="00557F73" w:rsidRPr="006D7584" w:rsidTr="003E04D4">
        <w:trPr>
          <w:jc w:val="center"/>
        </w:trPr>
        <w:tc>
          <w:tcPr>
            <w:tcW w:w="688" w:type="dxa"/>
            <w:vMerge/>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rPr>
            </w:pPr>
          </w:p>
        </w:tc>
        <w:tc>
          <w:tcPr>
            <w:tcW w:w="1701" w:type="dxa"/>
            <w:vMerge/>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rPr>
            </w:pPr>
          </w:p>
        </w:tc>
        <w:tc>
          <w:tcPr>
            <w:tcW w:w="1276" w:type="dxa"/>
            <w:gridSpan w:val="2"/>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lang w:val="id-ID"/>
              </w:rPr>
            </w:pPr>
            <w:r>
              <w:rPr>
                <w:rFonts w:ascii="Times New Roman" w:hAnsi="Times New Roman"/>
                <w:b/>
                <w:sz w:val="24"/>
                <w:szCs w:val="24"/>
                <w:lang w:val="id-ID"/>
              </w:rPr>
              <w:t>Berminat</w:t>
            </w:r>
          </w:p>
        </w:tc>
        <w:tc>
          <w:tcPr>
            <w:tcW w:w="2126" w:type="dxa"/>
            <w:gridSpan w:val="2"/>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lang w:val="id-ID"/>
              </w:rPr>
            </w:pPr>
            <w:r>
              <w:rPr>
                <w:rFonts w:ascii="Times New Roman" w:hAnsi="Times New Roman"/>
                <w:b/>
                <w:sz w:val="24"/>
                <w:szCs w:val="24"/>
                <w:lang w:val="id-ID"/>
              </w:rPr>
              <w:t>Kurang Berminat</w:t>
            </w:r>
          </w:p>
        </w:tc>
        <w:tc>
          <w:tcPr>
            <w:tcW w:w="1276" w:type="dxa"/>
            <w:gridSpan w:val="2"/>
            <w:vMerge/>
            <w:tcBorders>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rPr>
            </w:pPr>
          </w:p>
        </w:tc>
        <w:tc>
          <w:tcPr>
            <w:tcW w:w="827" w:type="dxa"/>
            <w:vMerge/>
            <w:tcBorders>
              <w:left w:val="nil"/>
              <w:right w:val="nil"/>
            </w:tcBorders>
            <w:vAlign w:val="center"/>
            <w:hideMark/>
          </w:tcPr>
          <w:p w:rsidR="00557F73" w:rsidRPr="006D7584" w:rsidRDefault="00557F73" w:rsidP="003E04D4">
            <w:pPr>
              <w:jc w:val="center"/>
              <w:rPr>
                <w:rFonts w:ascii="Times New Roman" w:hAnsi="Times New Roman"/>
                <w:b/>
                <w:i/>
                <w:spacing w:val="-16"/>
                <w:sz w:val="24"/>
                <w:szCs w:val="24"/>
              </w:rPr>
            </w:pPr>
          </w:p>
        </w:tc>
      </w:tr>
      <w:tr w:rsidR="00557F73" w:rsidRPr="006D7584" w:rsidTr="003E04D4">
        <w:trPr>
          <w:jc w:val="center"/>
        </w:trPr>
        <w:tc>
          <w:tcPr>
            <w:tcW w:w="688" w:type="dxa"/>
            <w:vMerge/>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rPr>
            </w:pPr>
          </w:p>
        </w:tc>
        <w:tc>
          <w:tcPr>
            <w:tcW w:w="1701" w:type="dxa"/>
            <w:vMerge/>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rPr>
            </w:pPr>
          </w:p>
        </w:tc>
        <w:tc>
          <w:tcPr>
            <w:tcW w:w="567" w:type="dxa"/>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rPr>
            </w:pPr>
            <w:r w:rsidRPr="006D7584">
              <w:rPr>
                <w:rFonts w:ascii="Times New Roman" w:hAnsi="Times New Roman"/>
                <w:b/>
                <w:sz w:val="24"/>
                <w:szCs w:val="24"/>
              </w:rPr>
              <w:t>f</w:t>
            </w:r>
          </w:p>
        </w:tc>
        <w:tc>
          <w:tcPr>
            <w:tcW w:w="709" w:type="dxa"/>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rPr>
            </w:pPr>
            <w:r w:rsidRPr="006D7584">
              <w:rPr>
                <w:rFonts w:ascii="Times New Roman" w:hAnsi="Times New Roman"/>
                <w:b/>
                <w:sz w:val="24"/>
                <w:szCs w:val="24"/>
              </w:rPr>
              <w:t>%</w:t>
            </w:r>
          </w:p>
        </w:tc>
        <w:tc>
          <w:tcPr>
            <w:tcW w:w="992" w:type="dxa"/>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rPr>
            </w:pPr>
            <w:r w:rsidRPr="006D7584">
              <w:rPr>
                <w:rFonts w:ascii="Times New Roman" w:hAnsi="Times New Roman"/>
                <w:b/>
                <w:sz w:val="24"/>
                <w:szCs w:val="24"/>
              </w:rPr>
              <w:t>f</w:t>
            </w:r>
          </w:p>
        </w:tc>
        <w:tc>
          <w:tcPr>
            <w:tcW w:w="1134" w:type="dxa"/>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rPr>
            </w:pPr>
            <w:r w:rsidRPr="006D7584">
              <w:rPr>
                <w:rFonts w:ascii="Times New Roman" w:hAnsi="Times New Roman"/>
                <w:b/>
                <w:sz w:val="24"/>
                <w:szCs w:val="24"/>
              </w:rPr>
              <w:t>%</w:t>
            </w:r>
          </w:p>
        </w:tc>
        <w:tc>
          <w:tcPr>
            <w:tcW w:w="567" w:type="dxa"/>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rPr>
            </w:pPr>
            <w:r w:rsidRPr="006D7584">
              <w:rPr>
                <w:rFonts w:ascii="Times New Roman" w:hAnsi="Times New Roman"/>
                <w:b/>
                <w:sz w:val="24"/>
                <w:szCs w:val="24"/>
              </w:rPr>
              <w:t>f</w:t>
            </w:r>
          </w:p>
        </w:tc>
        <w:tc>
          <w:tcPr>
            <w:tcW w:w="709" w:type="dxa"/>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rPr>
            </w:pPr>
            <w:r w:rsidRPr="006D7584">
              <w:rPr>
                <w:rFonts w:ascii="Times New Roman" w:hAnsi="Times New Roman"/>
                <w:b/>
                <w:sz w:val="24"/>
                <w:szCs w:val="24"/>
              </w:rPr>
              <w:t>%</w:t>
            </w:r>
          </w:p>
        </w:tc>
        <w:tc>
          <w:tcPr>
            <w:tcW w:w="827" w:type="dxa"/>
            <w:vMerge/>
            <w:tcBorders>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i/>
                <w:spacing w:val="-16"/>
                <w:sz w:val="24"/>
                <w:szCs w:val="24"/>
              </w:rPr>
            </w:pPr>
          </w:p>
        </w:tc>
      </w:tr>
      <w:tr w:rsidR="00557F73" w:rsidRPr="006D7584" w:rsidTr="003E04D4">
        <w:trPr>
          <w:trHeight w:val="176"/>
          <w:jc w:val="center"/>
        </w:trPr>
        <w:tc>
          <w:tcPr>
            <w:tcW w:w="688" w:type="dxa"/>
            <w:tcBorders>
              <w:top w:val="single" w:sz="4" w:space="0" w:color="000000" w:themeColor="text1"/>
              <w:left w:val="nil"/>
              <w:bottom w:val="nil"/>
              <w:right w:val="nil"/>
            </w:tcBorders>
            <w:hideMark/>
          </w:tcPr>
          <w:p w:rsidR="00557F73" w:rsidRPr="006D7584" w:rsidRDefault="00557F73" w:rsidP="003E04D4">
            <w:pPr>
              <w:jc w:val="center"/>
              <w:rPr>
                <w:rFonts w:ascii="Times New Roman" w:hAnsi="Times New Roman"/>
                <w:sz w:val="24"/>
                <w:szCs w:val="24"/>
              </w:rPr>
            </w:pPr>
            <w:r w:rsidRPr="006D7584">
              <w:rPr>
                <w:rFonts w:ascii="Times New Roman" w:hAnsi="Times New Roman"/>
                <w:sz w:val="24"/>
                <w:szCs w:val="24"/>
              </w:rPr>
              <w:t>1</w:t>
            </w:r>
          </w:p>
        </w:tc>
        <w:tc>
          <w:tcPr>
            <w:tcW w:w="1701" w:type="dxa"/>
            <w:tcBorders>
              <w:top w:val="single" w:sz="4" w:space="0" w:color="000000" w:themeColor="text1"/>
              <w:left w:val="nil"/>
              <w:bottom w:val="nil"/>
              <w:right w:val="nil"/>
            </w:tcBorders>
            <w:hideMark/>
          </w:tcPr>
          <w:p w:rsidR="00557F73" w:rsidRPr="006D7584" w:rsidRDefault="00557F73" w:rsidP="003E04D4">
            <w:pPr>
              <w:jc w:val="both"/>
              <w:rPr>
                <w:rFonts w:ascii="Times New Roman" w:hAnsi="Times New Roman"/>
                <w:sz w:val="24"/>
                <w:szCs w:val="24"/>
                <w:lang w:val="id-ID"/>
              </w:rPr>
            </w:pPr>
            <w:r>
              <w:rPr>
                <w:rFonts w:ascii="Times New Roman" w:hAnsi="Times New Roman"/>
                <w:sz w:val="24"/>
                <w:szCs w:val="24"/>
                <w:lang w:val="id-ID"/>
              </w:rPr>
              <w:t>Efisien</w:t>
            </w:r>
          </w:p>
        </w:tc>
        <w:tc>
          <w:tcPr>
            <w:tcW w:w="567" w:type="dxa"/>
            <w:tcBorders>
              <w:top w:val="single" w:sz="4" w:space="0" w:color="000000" w:themeColor="text1"/>
              <w:left w:val="nil"/>
              <w:bottom w:val="nil"/>
              <w:right w:val="nil"/>
            </w:tcBorders>
            <w:hideMark/>
          </w:tcPr>
          <w:p w:rsidR="00557F73" w:rsidRPr="006D7584" w:rsidRDefault="00836AC6" w:rsidP="003E04D4">
            <w:pPr>
              <w:jc w:val="center"/>
              <w:rPr>
                <w:rFonts w:ascii="Times New Roman" w:hAnsi="Times New Roman"/>
                <w:sz w:val="24"/>
                <w:szCs w:val="24"/>
                <w:lang w:val="id-ID"/>
              </w:rPr>
            </w:pPr>
            <w:r>
              <w:rPr>
                <w:rFonts w:ascii="Times New Roman" w:hAnsi="Times New Roman"/>
                <w:sz w:val="24"/>
                <w:szCs w:val="24"/>
                <w:lang w:val="id-ID"/>
              </w:rPr>
              <w:t>38</w:t>
            </w:r>
          </w:p>
        </w:tc>
        <w:tc>
          <w:tcPr>
            <w:tcW w:w="709" w:type="dxa"/>
            <w:tcBorders>
              <w:top w:val="single" w:sz="4" w:space="0" w:color="000000" w:themeColor="text1"/>
              <w:left w:val="nil"/>
              <w:bottom w:val="nil"/>
              <w:right w:val="nil"/>
            </w:tcBorders>
            <w:hideMark/>
          </w:tcPr>
          <w:p w:rsidR="00557F73" w:rsidRPr="006D7584" w:rsidRDefault="00836AC6" w:rsidP="003E04D4">
            <w:pPr>
              <w:jc w:val="center"/>
              <w:rPr>
                <w:rFonts w:ascii="Times New Roman" w:hAnsi="Times New Roman"/>
                <w:sz w:val="24"/>
                <w:szCs w:val="24"/>
                <w:lang w:val="id-ID"/>
              </w:rPr>
            </w:pPr>
            <w:r>
              <w:rPr>
                <w:rFonts w:ascii="Times New Roman" w:hAnsi="Times New Roman"/>
                <w:sz w:val="24"/>
                <w:szCs w:val="24"/>
                <w:lang w:val="id-ID"/>
              </w:rPr>
              <w:t>38,0</w:t>
            </w:r>
          </w:p>
        </w:tc>
        <w:tc>
          <w:tcPr>
            <w:tcW w:w="992" w:type="dxa"/>
            <w:tcBorders>
              <w:top w:val="single" w:sz="4" w:space="0" w:color="000000" w:themeColor="text1"/>
              <w:left w:val="nil"/>
              <w:bottom w:val="nil"/>
              <w:right w:val="nil"/>
            </w:tcBorders>
            <w:hideMark/>
          </w:tcPr>
          <w:p w:rsidR="00557F73" w:rsidRPr="006D7584" w:rsidRDefault="00836AC6" w:rsidP="003E04D4">
            <w:pPr>
              <w:jc w:val="center"/>
              <w:rPr>
                <w:rFonts w:ascii="Times New Roman" w:hAnsi="Times New Roman"/>
                <w:sz w:val="24"/>
                <w:szCs w:val="24"/>
                <w:lang w:val="id-ID"/>
              </w:rPr>
            </w:pPr>
            <w:r>
              <w:rPr>
                <w:rFonts w:ascii="Times New Roman" w:hAnsi="Times New Roman"/>
                <w:sz w:val="24"/>
                <w:szCs w:val="24"/>
                <w:lang w:val="id-ID"/>
              </w:rPr>
              <w:t>8</w:t>
            </w:r>
          </w:p>
        </w:tc>
        <w:tc>
          <w:tcPr>
            <w:tcW w:w="1134" w:type="dxa"/>
            <w:tcBorders>
              <w:top w:val="single" w:sz="4" w:space="0" w:color="000000" w:themeColor="text1"/>
              <w:left w:val="nil"/>
              <w:bottom w:val="nil"/>
              <w:right w:val="nil"/>
            </w:tcBorders>
            <w:hideMark/>
          </w:tcPr>
          <w:p w:rsidR="00557F73" w:rsidRPr="006D7584" w:rsidRDefault="00836AC6" w:rsidP="003E04D4">
            <w:pPr>
              <w:jc w:val="center"/>
              <w:rPr>
                <w:rFonts w:ascii="Times New Roman" w:hAnsi="Times New Roman"/>
                <w:sz w:val="24"/>
                <w:szCs w:val="24"/>
                <w:lang w:val="id-ID"/>
              </w:rPr>
            </w:pPr>
            <w:r>
              <w:rPr>
                <w:rFonts w:ascii="Times New Roman" w:hAnsi="Times New Roman"/>
                <w:sz w:val="24"/>
                <w:szCs w:val="24"/>
                <w:lang w:val="id-ID"/>
              </w:rPr>
              <w:t>8,0</w:t>
            </w:r>
          </w:p>
        </w:tc>
        <w:tc>
          <w:tcPr>
            <w:tcW w:w="567" w:type="dxa"/>
            <w:tcBorders>
              <w:top w:val="single" w:sz="4" w:space="0" w:color="000000" w:themeColor="text1"/>
              <w:left w:val="nil"/>
              <w:bottom w:val="nil"/>
              <w:right w:val="nil"/>
            </w:tcBorders>
            <w:hideMark/>
          </w:tcPr>
          <w:p w:rsidR="00557F73" w:rsidRPr="006D7584" w:rsidRDefault="00836AC6" w:rsidP="003E04D4">
            <w:pPr>
              <w:ind w:left="-84"/>
              <w:jc w:val="center"/>
              <w:rPr>
                <w:rFonts w:ascii="Times New Roman" w:hAnsi="Times New Roman"/>
                <w:sz w:val="24"/>
                <w:szCs w:val="24"/>
                <w:lang w:val="id-ID"/>
              </w:rPr>
            </w:pPr>
            <w:r>
              <w:rPr>
                <w:rFonts w:ascii="Times New Roman" w:hAnsi="Times New Roman"/>
                <w:sz w:val="24"/>
                <w:szCs w:val="24"/>
                <w:lang w:val="id-ID"/>
              </w:rPr>
              <w:t>46</w:t>
            </w:r>
          </w:p>
        </w:tc>
        <w:tc>
          <w:tcPr>
            <w:tcW w:w="709" w:type="dxa"/>
            <w:tcBorders>
              <w:top w:val="single" w:sz="4" w:space="0" w:color="000000" w:themeColor="text1"/>
              <w:left w:val="nil"/>
              <w:bottom w:val="nil"/>
              <w:right w:val="nil"/>
            </w:tcBorders>
            <w:vAlign w:val="center"/>
            <w:hideMark/>
          </w:tcPr>
          <w:p w:rsidR="00557F73" w:rsidRPr="006D7584" w:rsidRDefault="00836AC6" w:rsidP="003E04D4">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46,0</w:t>
            </w:r>
          </w:p>
        </w:tc>
        <w:tc>
          <w:tcPr>
            <w:tcW w:w="827" w:type="dxa"/>
            <w:vMerge w:val="restart"/>
            <w:tcBorders>
              <w:top w:val="single" w:sz="4" w:space="0" w:color="000000" w:themeColor="text1"/>
              <w:left w:val="nil"/>
              <w:right w:val="nil"/>
            </w:tcBorders>
            <w:hideMark/>
          </w:tcPr>
          <w:p w:rsidR="00557F73" w:rsidRPr="006D7584" w:rsidRDefault="00557F73" w:rsidP="003E04D4">
            <w:pPr>
              <w:jc w:val="center"/>
              <w:rPr>
                <w:rFonts w:ascii="Times New Roman" w:hAnsi="Times New Roman"/>
                <w:sz w:val="24"/>
                <w:szCs w:val="24"/>
                <w:lang w:val="id-ID"/>
              </w:rPr>
            </w:pPr>
            <w:r w:rsidRPr="006D7584">
              <w:rPr>
                <w:rFonts w:ascii="Times New Roman" w:hAnsi="Times New Roman"/>
                <w:sz w:val="24"/>
                <w:szCs w:val="24"/>
                <w:lang w:val="id-ID"/>
              </w:rPr>
              <w:t>0,000</w:t>
            </w:r>
          </w:p>
        </w:tc>
      </w:tr>
      <w:tr w:rsidR="00557F73" w:rsidRPr="006D7584" w:rsidTr="003E04D4">
        <w:trPr>
          <w:jc w:val="center"/>
        </w:trPr>
        <w:tc>
          <w:tcPr>
            <w:tcW w:w="688" w:type="dxa"/>
            <w:tcBorders>
              <w:top w:val="nil"/>
              <w:left w:val="nil"/>
              <w:bottom w:val="nil"/>
              <w:right w:val="nil"/>
            </w:tcBorders>
            <w:hideMark/>
          </w:tcPr>
          <w:p w:rsidR="00557F73" w:rsidRPr="006D7584" w:rsidRDefault="00557F73" w:rsidP="003E04D4">
            <w:pPr>
              <w:jc w:val="center"/>
              <w:rPr>
                <w:rFonts w:ascii="Times New Roman" w:hAnsi="Times New Roman"/>
                <w:sz w:val="24"/>
                <w:szCs w:val="24"/>
              </w:rPr>
            </w:pPr>
            <w:r w:rsidRPr="006D7584">
              <w:rPr>
                <w:rFonts w:ascii="Times New Roman" w:hAnsi="Times New Roman"/>
                <w:sz w:val="24"/>
                <w:szCs w:val="24"/>
              </w:rPr>
              <w:t>2</w:t>
            </w:r>
          </w:p>
        </w:tc>
        <w:tc>
          <w:tcPr>
            <w:tcW w:w="1701" w:type="dxa"/>
            <w:tcBorders>
              <w:top w:val="nil"/>
              <w:left w:val="nil"/>
              <w:bottom w:val="nil"/>
              <w:right w:val="nil"/>
            </w:tcBorders>
            <w:hideMark/>
          </w:tcPr>
          <w:p w:rsidR="00557F73" w:rsidRPr="006D7584" w:rsidRDefault="00223CDF" w:rsidP="003E04D4">
            <w:pPr>
              <w:jc w:val="both"/>
              <w:rPr>
                <w:rFonts w:ascii="Times New Roman" w:hAnsi="Times New Roman"/>
                <w:sz w:val="24"/>
                <w:szCs w:val="24"/>
                <w:lang w:val="id-ID"/>
              </w:rPr>
            </w:pPr>
            <w:r>
              <w:rPr>
                <w:rFonts w:ascii="Times New Roman" w:hAnsi="Times New Roman"/>
                <w:sz w:val="24"/>
                <w:szCs w:val="24"/>
                <w:lang w:val="id-ID"/>
              </w:rPr>
              <w:t>Tidak</w:t>
            </w:r>
            <w:r w:rsidR="00557F73">
              <w:rPr>
                <w:rFonts w:ascii="Times New Roman" w:hAnsi="Times New Roman"/>
                <w:sz w:val="24"/>
                <w:szCs w:val="24"/>
                <w:lang w:val="id-ID"/>
              </w:rPr>
              <w:t xml:space="preserve"> Efisien</w:t>
            </w:r>
          </w:p>
        </w:tc>
        <w:tc>
          <w:tcPr>
            <w:tcW w:w="567" w:type="dxa"/>
            <w:tcBorders>
              <w:top w:val="nil"/>
              <w:left w:val="nil"/>
              <w:bottom w:val="nil"/>
              <w:right w:val="nil"/>
            </w:tcBorders>
            <w:hideMark/>
          </w:tcPr>
          <w:p w:rsidR="00557F73" w:rsidRPr="006D7584" w:rsidRDefault="00836AC6" w:rsidP="003E04D4">
            <w:pPr>
              <w:jc w:val="center"/>
              <w:rPr>
                <w:rFonts w:ascii="Times New Roman" w:hAnsi="Times New Roman"/>
                <w:sz w:val="24"/>
                <w:szCs w:val="24"/>
                <w:lang w:val="id-ID"/>
              </w:rPr>
            </w:pPr>
            <w:r>
              <w:rPr>
                <w:rFonts w:ascii="Times New Roman" w:hAnsi="Times New Roman"/>
                <w:sz w:val="24"/>
                <w:szCs w:val="24"/>
                <w:lang w:val="id-ID"/>
              </w:rPr>
              <w:t>3</w:t>
            </w:r>
          </w:p>
        </w:tc>
        <w:tc>
          <w:tcPr>
            <w:tcW w:w="709" w:type="dxa"/>
            <w:tcBorders>
              <w:top w:val="nil"/>
              <w:left w:val="nil"/>
              <w:bottom w:val="nil"/>
              <w:right w:val="nil"/>
            </w:tcBorders>
            <w:hideMark/>
          </w:tcPr>
          <w:p w:rsidR="00557F73" w:rsidRPr="006D7584" w:rsidRDefault="00836AC6" w:rsidP="003E04D4">
            <w:pPr>
              <w:jc w:val="center"/>
              <w:rPr>
                <w:rFonts w:ascii="Times New Roman" w:hAnsi="Times New Roman"/>
                <w:sz w:val="24"/>
                <w:szCs w:val="24"/>
                <w:lang w:val="id-ID"/>
              </w:rPr>
            </w:pPr>
            <w:r>
              <w:rPr>
                <w:rFonts w:ascii="Times New Roman" w:hAnsi="Times New Roman"/>
                <w:sz w:val="24"/>
                <w:szCs w:val="24"/>
                <w:lang w:val="id-ID"/>
              </w:rPr>
              <w:t>3,0</w:t>
            </w:r>
          </w:p>
        </w:tc>
        <w:tc>
          <w:tcPr>
            <w:tcW w:w="992" w:type="dxa"/>
            <w:tcBorders>
              <w:top w:val="nil"/>
              <w:left w:val="nil"/>
              <w:bottom w:val="nil"/>
              <w:right w:val="nil"/>
            </w:tcBorders>
            <w:hideMark/>
          </w:tcPr>
          <w:p w:rsidR="00557F73" w:rsidRPr="006D7584" w:rsidRDefault="00836AC6" w:rsidP="003E04D4">
            <w:pPr>
              <w:jc w:val="center"/>
              <w:rPr>
                <w:rFonts w:ascii="Times New Roman" w:hAnsi="Times New Roman"/>
                <w:sz w:val="24"/>
                <w:szCs w:val="24"/>
                <w:lang w:val="id-ID"/>
              </w:rPr>
            </w:pPr>
            <w:r>
              <w:rPr>
                <w:rFonts w:ascii="Times New Roman" w:hAnsi="Times New Roman"/>
                <w:sz w:val="24"/>
                <w:szCs w:val="24"/>
                <w:lang w:val="id-ID"/>
              </w:rPr>
              <w:t>51</w:t>
            </w:r>
          </w:p>
        </w:tc>
        <w:tc>
          <w:tcPr>
            <w:tcW w:w="1134" w:type="dxa"/>
            <w:tcBorders>
              <w:top w:val="nil"/>
              <w:left w:val="nil"/>
              <w:bottom w:val="nil"/>
              <w:right w:val="nil"/>
            </w:tcBorders>
            <w:hideMark/>
          </w:tcPr>
          <w:p w:rsidR="00557F73" w:rsidRPr="006D7584" w:rsidRDefault="00836AC6" w:rsidP="003E04D4">
            <w:pPr>
              <w:jc w:val="center"/>
              <w:rPr>
                <w:rFonts w:ascii="Times New Roman" w:hAnsi="Times New Roman"/>
                <w:sz w:val="24"/>
                <w:szCs w:val="24"/>
                <w:lang w:val="id-ID"/>
              </w:rPr>
            </w:pPr>
            <w:r>
              <w:rPr>
                <w:rFonts w:ascii="Times New Roman" w:hAnsi="Times New Roman"/>
                <w:sz w:val="24"/>
                <w:szCs w:val="24"/>
                <w:lang w:val="id-ID"/>
              </w:rPr>
              <w:t>51,0</w:t>
            </w:r>
          </w:p>
        </w:tc>
        <w:tc>
          <w:tcPr>
            <w:tcW w:w="567" w:type="dxa"/>
            <w:tcBorders>
              <w:top w:val="nil"/>
              <w:left w:val="nil"/>
              <w:bottom w:val="nil"/>
              <w:right w:val="nil"/>
            </w:tcBorders>
            <w:hideMark/>
          </w:tcPr>
          <w:p w:rsidR="00557F73" w:rsidRPr="006D7584" w:rsidRDefault="00836AC6" w:rsidP="003E04D4">
            <w:pPr>
              <w:ind w:left="-84"/>
              <w:jc w:val="center"/>
              <w:rPr>
                <w:rFonts w:ascii="Times New Roman" w:hAnsi="Times New Roman"/>
                <w:sz w:val="24"/>
                <w:szCs w:val="24"/>
                <w:lang w:val="id-ID"/>
              </w:rPr>
            </w:pPr>
            <w:r>
              <w:rPr>
                <w:rFonts w:ascii="Times New Roman" w:hAnsi="Times New Roman"/>
                <w:sz w:val="24"/>
                <w:szCs w:val="24"/>
                <w:lang w:val="id-ID"/>
              </w:rPr>
              <w:t>54</w:t>
            </w:r>
          </w:p>
        </w:tc>
        <w:tc>
          <w:tcPr>
            <w:tcW w:w="709" w:type="dxa"/>
            <w:tcBorders>
              <w:top w:val="nil"/>
              <w:left w:val="nil"/>
              <w:bottom w:val="nil"/>
              <w:right w:val="nil"/>
            </w:tcBorders>
            <w:vAlign w:val="center"/>
            <w:hideMark/>
          </w:tcPr>
          <w:p w:rsidR="00557F73" w:rsidRPr="006D7584" w:rsidRDefault="00836AC6" w:rsidP="003E04D4">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54,0</w:t>
            </w:r>
          </w:p>
        </w:tc>
        <w:tc>
          <w:tcPr>
            <w:tcW w:w="827" w:type="dxa"/>
            <w:vMerge/>
            <w:tcBorders>
              <w:left w:val="nil"/>
              <w:right w:val="nil"/>
            </w:tcBorders>
          </w:tcPr>
          <w:p w:rsidR="00557F73" w:rsidRPr="006D7584" w:rsidRDefault="00557F73" w:rsidP="003E04D4">
            <w:pPr>
              <w:jc w:val="center"/>
              <w:rPr>
                <w:rFonts w:ascii="Times New Roman" w:hAnsi="Times New Roman"/>
                <w:sz w:val="24"/>
                <w:szCs w:val="24"/>
              </w:rPr>
            </w:pPr>
          </w:p>
        </w:tc>
      </w:tr>
      <w:tr w:rsidR="00223CDF" w:rsidRPr="006D7584" w:rsidTr="003E04D4">
        <w:trPr>
          <w:trHeight w:val="276"/>
          <w:jc w:val="center"/>
        </w:trPr>
        <w:tc>
          <w:tcPr>
            <w:tcW w:w="2389" w:type="dxa"/>
            <w:gridSpan w:val="2"/>
            <w:tcBorders>
              <w:top w:val="single" w:sz="4" w:space="0" w:color="000000" w:themeColor="text1"/>
              <w:left w:val="nil"/>
              <w:bottom w:val="single" w:sz="4" w:space="0" w:color="000000" w:themeColor="text1"/>
              <w:right w:val="nil"/>
            </w:tcBorders>
            <w:hideMark/>
          </w:tcPr>
          <w:p w:rsidR="00223CDF" w:rsidRPr="006D7584" w:rsidRDefault="00223CDF" w:rsidP="003E04D4">
            <w:pPr>
              <w:ind w:left="577"/>
              <w:rPr>
                <w:rFonts w:ascii="Times New Roman" w:hAnsi="Times New Roman"/>
                <w:sz w:val="24"/>
                <w:szCs w:val="24"/>
              </w:rPr>
            </w:pPr>
            <w:r w:rsidRPr="006D7584">
              <w:rPr>
                <w:rFonts w:ascii="Times New Roman" w:hAnsi="Times New Roman"/>
                <w:b/>
                <w:sz w:val="24"/>
                <w:szCs w:val="24"/>
              </w:rPr>
              <w:t>Total</w:t>
            </w:r>
          </w:p>
        </w:tc>
        <w:tc>
          <w:tcPr>
            <w:tcW w:w="567" w:type="dxa"/>
            <w:tcBorders>
              <w:top w:val="single" w:sz="4" w:space="0" w:color="000000" w:themeColor="text1"/>
              <w:left w:val="nil"/>
              <w:bottom w:val="single" w:sz="4" w:space="0" w:color="000000" w:themeColor="text1"/>
              <w:right w:val="nil"/>
            </w:tcBorders>
            <w:hideMark/>
          </w:tcPr>
          <w:p w:rsidR="00223CDF" w:rsidRPr="006D7584" w:rsidRDefault="00223CDF" w:rsidP="00D7419B">
            <w:pPr>
              <w:jc w:val="center"/>
              <w:rPr>
                <w:rFonts w:ascii="Times New Roman" w:hAnsi="Times New Roman"/>
                <w:b/>
                <w:sz w:val="24"/>
                <w:szCs w:val="24"/>
                <w:lang w:val="id-ID"/>
              </w:rPr>
            </w:pPr>
            <w:r>
              <w:rPr>
                <w:rFonts w:ascii="Times New Roman" w:hAnsi="Times New Roman"/>
                <w:b/>
                <w:sz w:val="24"/>
                <w:szCs w:val="24"/>
                <w:lang w:val="id-ID"/>
              </w:rPr>
              <w:t>41</w:t>
            </w:r>
          </w:p>
        </w:tc>
        <w:tc>
          <w:tcPr>
            <w:tcW w:w="709" w:type="dxa"/>
            <w:tcBorders>
              <w:top w:val="single" w:sz="4" w:space="0" w:color="000000" w:themeColor="text1"/>
              <w:left w:val="nil"/>
              <w:bottom w:val="single" w:sz="4" w:space="0" w:color="000000" w:themeColor="text1"/>
              <w:right w:val="nil"/>
            </w:tcBorders>
            <w:hideMark/>
          </w:tcPr>
          <w:p w:rsidR="00223CDF" w:rsidRPr="006D7584" w:rsidRDefault="00223CDF" w:rsidP="00D7419B">
            <w:pPr>
              <w:jc w:val="center"/>
              <w:rPr>
                <w:rFonts w:ascii="Times New Roman" w:hAnsi="Times New Roman"/>
                <w:b/>
                <w:sz w:val="24"/>
                <w:szCs w:val="24"/>
                <w:lang w:val="id-ID"/>
              </w:rPr>
            </w:pPr>
            <w:r>
              <w:rPr>
                <w:rFonts w:ascii="Times New Roman" w:hAnsi="Times New Roman"/>
                <w:b/>
                <w:sz w:val="24"/>
                <w:szCs w:val="24"/>
                <w:lang w:val="id-ID"/>
              </w:rPr>
              <w:t>41,0</w:t>
            </w:r>
          </w:p>
        </w:tc>
        <w:tc>
          <w:tcPr>
            <w:tcW w:w="992" w:type="dxa"/>
            <w:tcBorders>
              <w:top w:val="single" w:sz="4" w:space="0" w:color="000000" w:themeColor="text1"/>
              <w:left w:val="nil"/>
              <w:bottom w:val="single" w:sz="4" w:space="0" w:color="000000" w:themeColor="text1"/>
              <w:right w:val="nil"/>
            </w:tcBorders>
            <w:hideMark/>
          </w:tcPr>
          <w:p w:rsidR="00223CDF" w:rsidRPr="006D7584" w:rsidRDefault="00223CDF" w:rsidP="00D7419B">
            <w:pPr>
              <w:jc w:val="center"/>
              <w:rPr>
                <w:rFonts w:ascii="Times New Roman" w:hAnsi="Times New Roman"/>
                <w:b/>
                <w:sz w:val="24"/>
                <w:szCs w:val="24"/>
                <w:lang w:val="id-ID"/>
              </w:rPr>
            </w:pPr>
            <w:r>
              <w:rPr>
                <w:rFonts w:ascii="Times New Roman" w:hAnsi="Times New Roman"/>
                <w:b/>
                <w:sz w:val="24"/>
                <w:szCs w:val="24"/>
                <w:lang w:val="id-ID"/>
              </w:rPr>
              <w:t>59</w:t>
            </w:r>
          </w:p>
        </w:tc>
        <w:tc>
          <w:tcPr>
            <w:tcW w:w="1134" w:type="dxa"/>
            <w:tcBorders>
              <w:top w:val="single" w:sz="4" w:space="0" w:color="000000" w:themeColor="text1"/>
              <w:left w:val="nil"/>
              <w:bottom w:val="single" w:sz="4" w:space="0" w:color="000000" w:themeColor="text1"/>
              <w:right w:val="nil"/>
            </w:tcBorders>
            <w:hideMark/>
          </w:tcPr>
          <w:p w:rsidR="00223CDF" w:rsidRPr="006D7584" w:rsidRDefault="00223CDF" w:rsidP="00D7419B">
            <w:pPr>
              <w:jc w:val="center"/>
              <w:rPr>
                <w:rFonts w:ascii="Times New Roman" w:hAnsi="Times New Roman"/>
                <w:b/>
                <w:sz w:val="24"/>
                <w:szCs w:val="24"/>
                <w:lang w:val="id-ID"/>
              </w:rPr>
            </w:pPr>
            <w:r>
              <w:rPr>
                <w:rFonts w:ascii="Times New Roman" w:hAnsi="Times New Roman"/>
                <w:b/>
                <w:sz w:val="24"/>
                <w:szCs w:val="24"/>
                <w:lang w:val="id-ID"/>
              </w:rPr>
              <w:t>59,0</w:t>
            </w:r>
          </w:p>
        </w:tc>
        <w:tc>
          <w:tcPr>
            <w:tcW w:w="567" w:type="dxa"/>
            <w:tcBorders>
              <w:top w:val="single" w:sz="4" w:space="0" w:color="000000" w:themeColor="text1"/>
              <w:left w:val="nil"/>
              <w:bottom w:val="single" w:sz="4" w:space="0" w:color="000000" w:themeColor="text1"/>
              <w:right w:val="nil"/>
            </w:tcBorders>
            <w:hideMark/>
          </w:tcPr>
          <w:p w:rsidR="00223CDF" w:rsidRPr="006D7584" w:rsidRDefault="00223CDF" w:rsidP="00D7419B">
            <w:pPr>
              <w:ind w:left="-84"/>
              <w:jc w:val="center"/>
              <w:rPr>
                <w:rFonts w:ascii="Times New Roman" w:hAnsi="Times New Roman"/>
                <w:b/>
                <w:sz w:val="24"/>
                <w:szCs w:val="24"/>
                <w:lang w:val="id-ID"/>
              </w:rPr>
            </w:pPr>
            <w:r>
              <w:rPr>
                <w:rFonts w:ascii="Times New Roman" w:hAnsi="Times New Roman"/>
                <w:b/>
                <w:sz w:val="24"/>
                <w:szCs w:val="24"/>
                <w:lang w:val="id-ID"/>
              </w:rPr>
              <w:t>100</w:t>
            </w:r>
          </w:p>
        </w:tc>
        <w:tc>
          <w:tcPr>
            <w:tcW w:w="709" w:type="dxa"/>
            <w:tcBorders>
              <w:top w:val="single" w:sz="4" w:space="0" w:color="000000" w:themeColor="text1"/>
              <w:left w:val="nil"/>
              <w:bottom w:val="single" w:sz="4" w:space="0" w:color="000000" w:themeColor="text1"/>
              <w:right w:val="nil"/>
            </w:tcBorders>
            <w:hideMark/>
          </w:tcPr>
          <w:p w:rsidR="00223CDF" w:rsidRPr="006D7584" w:rsidRDefault="00223CDF" w:rsidP="00D7419B">
            <w:pPr>
              <w:jc w:val="center"/>
              <w:rPr>
                <w:rFonts w:ascii="Times New Roman" w:hAnsi="Times New Roman"/>
                <w:b/>
                <w:sz w:val="24"/>
                <w:szCs w:val="24"/>
                <w:lang w:val="id-ID"/>
              </w:rPr>
            </w:pPr>
            <w:r w:rsidRPr="006D7584">
              <w:rPr>
                <w:rFonts w:ascii="Times New Roman" w:hAnsi="Times New Roman"/>
                <w:b/>
                <w:sz w:val="24"/>
                <w:szCs w:val="24"/>
                <w:lang w:val="id-ID"/>
              </w:rPr>
              <w:t>100</w:t>
            </w:r>
          </w:p>
        </w:tc>
        <w:tc>
          <w:tcPr>
            <w:tcW w:w="827" w:type="dxa"/>
            <w:vMerge/>
            <w:tcBorders>
              <w:left w:val="nil"/>
              <w:bottom w:val="single" w:sz="4" w:space="0" w:color="000000" w:themeColor="text1"/>
              <w:right w:val="nil"/>
            </w:tcBorders>
          </w:tcPr>
          <w:p w:rsidR="00223CDF" w:rsidRPr="006D7584" w:rsidRDefault="00223CDF" w:rsidP="003E04D4">
            <w:pPr>
              <w:jc w:val="center"/>
              <w:rPr>
                <w:rFonts w:ascii="Times New Roman" w:hAnsi="Times New Roman"/>
                <w:sz w:val="24"/>
                <w:szCs w:val="24"/>
              </w:rPr>
            </w:pPr>
          </w:p>
        </w:tc>
      </w:tr>
    </w:tbl>
    <w:p w:rsidR="00557F73" w:rsidRPr="001516C8" w:rsidRDefault="00557F73" w:rsidP="00557F73">
      <w:pPr>
        <w:autoSpaceDE w:val="0"/>
        <w:autoSpaceDN w:val="0"/>
        <w:adjustRightInd w:val="0"/>
        <w:spacing w:after="0" w:line="240" w:lineRule="auto"/>
        <w:rPr>
          <w:rFonts w:ascii="Times New Roman" w:hAnsi="Times New Roman"/>
          <w:sz w:val="24"/>
          <w:szCs w:val="24"/>
        </w:rPr>
      </w:pPr>
    </w:p>
    <w:p w:rsidR="00557F73" w:rsidRDefault="00557F73" w:rsidP="00557F73">
      <w:pPr>
        <w:spacing w:after="0" w:line="480" w:lineRule="auto"/>
        <w:ind w:firstLine="720"/>
        <w:jc w:val="both"/>
        <w:rPr>
          <w:rFonts w:ascii="Times New Roman" w:hAnsi="Times New Roman"/>
          <w:sz w:val="24"/>
          <w:szCs w:val="24"/>
        </w:rPr>
      </w:pPr>
      <w:r w:rsidRPr="00A56D65">
        <w:rPr>
          <w:rFonts w:ascii="Times New Roman" w:hAnsi="Times New Roman"/>
          <w:sz w:val="24"/>
          <w:szCs w:val="24"/>
        </w:rPr>
        <w:t>Berdasarkan Tabel 4.1</w:t>
      </w:r>
      <w:r w:rsidR="00354C78">
        <w:rPr>
          <w:rFonts w:ascii="Times New Roman" w:hAnsi="Times New Roman"/>
          <w:sz w:val="24"/>
          <w:szCs w:val="24"/>
        </w:rPr>
        <w:t>3</w:t>
      </w:r>
      <w:r w:rsidRPr="00A56D65">
        <w:rPr>
          <w:rFonts w:ascii="Times New Roman" w:hAnsi="Times New Roman"/>
          <w:sz w:val="24"/>
          <w:szCs w:val="24"/>
        </w:rPr>
        <w:t xml:space="preserve">. tabulasi silang antara </w:t>
      </w:r>
      <w:r>
        <w:rPr>
          <w:rFonts w:ascii="Times New Roman" w:hAnsi="Times New Roman"/>
          <w:sz w:val="24"/>
          <w:szCs w:val="24"/>
        </w:rPr>
        <w:t>efisiensi</w:t>
      </w:r>
      <w:r w:rsidRPr="00A56D65">
        <w:rPr>
          <w:rFonts w:ascii="Times New Roman" w:hAnsi="Times New Roman"/>
          <w:sz w:val="24"/>
          <w:szCs w:val="24"/>
        </w:rPr>
        <w:t xml:space="preserve"> dengan </w:t>
      </w:r>
      <w:r w:rsidRPr="002E2F84">
        <w:rPr>
          <w:rFonts w:ascii="Times New Roman" w:hAnsi="Times New Roman"/>
          <w:sz w:val="24"/>
          <w:szCs w:val="24"/>
        </w:rPr>
        <w:t>minat kunjungan ulang pasien rawat inap</w:t>
      </w:r>
      <w:r w:rsidRPr="00A56D65">
        <w:rPr>
          <w:rFonts w:ascii="Times New Roman" w:hAnsi="Times New Roman"/>
          <w:sz w:val="24"/>
          <w:szCs w:val="24"/>
        </w:rPr>
        <w:t xml:space="preserve">, diketahui bahwa sebanyak </w:t>
      </w:r>
      <w:r w:rsidR="00622456">
        <w:rPr>
          <w:rFonts w:ascii="Times New Roman" w:hAnsi="Times New Roman"/>
          <w:sz w:val="24"/>
          <w:szCs w:val="24"/>
        </w:rPr>
        <w:t>46</w:t>
      </w:r>
      <w:r w:rsidRPr="00A56D65">
        <w:rPr>
          <w:rFonts w:ascii="Times New Roman" w:hAnsi="Times New Roman"/>
          <w:sz w:val="24"/>
          <w:szCs w:val="24"/>
        </w:rPr>
        <w:t xml:space="preserve"> responden (</w:t>
      </w:r>
      <w:r w:rsidR="00622456">
        <w:rPr>
          <w:rFonts w:ascii="Times New Roman" w:hAnsi="Times New Roman"/>
          <w:sz w:val="24"/>
          <w:szCs w:val="24"/>
        </w:rPr>
        <w:t>46,0</w:t>
      </w:r>
      <w:r w:rsidRPr="00A56D65">
        <w:rPr>
          <w:rFonts w:ascii="Times New Roman" w:hAnsi="Times New Roman"/>
          <w:sz w:val="24"/>
          <w:szCs w:val="24"/>
        </w:rPr>
        <w:t xml:space="preserve">%) </w:t>
      </w:r>
      <w:r>
        <w:rPr>
          <w:rFonts w:ascii="Times New Roman" w:hAnsi="Times New Roman"/>
          <w:sz w:val="24"/>
          <w:szCs w:val="24"/>
        </w:rPr>
        <w:t xml:space="preserve">yang </w:t>
      </w:r>
      <w:r w:rsidRPr="00A56D65">
        <w:rPr>
          <w:rFonts w:ascii="Times New Roman" w:hAnsi="Times New Roman"/>
          <w:sz w:val="24"/>
          <w:szCs w:val="24"/>
        </w:rPr>
        <w:t xml:space="preserve">menyatakan </w:t>
      </w:r>
      <w:r>
        <w:rPr>
          <w:rFonts w:ascii="Times New Roman" w:hAnsi="Times New Roman"/>
          <w:sz w:val="24"/>
          <w:szCs w:val="24"/>
        </w:rPr>
        <w:t>mutu pelayanan yang diberikan sudah efisien</w:t>
      </w:r>
      <w:r w:rsidRPr="00A56D65">
        <w:rPr>
          <w:rFonts w:ascii="Times New Roman" w:hAnsi="Times New Roman"/>
          <w:sz w:val="24"/>
          <w:szCs w:val="24"/>
        </w:rPr>
        <w:t xml:space="preserve">, sebanyak </w:t>
      </w:r>
      <w:r w:rsidR="00622456">
        <w:rPr>
          <w:rFonts w:ascii="Times New Roman" w:hAnsi="Times New Roman"/>
          <w:sz w:val="24"/>
          <w:szCs w:val="24"/>
        </w:rPr>
        <w:t>38</w:t>
      </w:r>
      <w:r w:rsidRPr="00A56D65">
        <w:rPr>
          <w:rFonts w:ascii="Times New Roman" w:hAnsi="Times New Roman"/>
          <w:sz w:val="24"/>
          <w:szCs w:val="24"/>
        </w:rPr>
        <w:t xml:space="preserve"> responden (</w:t>
      </w:r>
      <w:r w:rsidR="00622456">
        <w:rPr>
          <w:rFonts w:ascii="Times New Roman" w:hAnsi="Times New Roman"/>
          <w:sz w:val="24"/>
          <w:szCs w:val="24"/>
        </w:rPr>
        <w:t>38,0</w:t>
      </w:r>
      <w:r w:rsidRPr="00A56D65">
        <w:rPr>
          <w:rFonts w:ascii="Times New Roman" w:hAnsi="Times New Roman"/>
          <w:sz w:val="24"/>
          <w:szCs w:val="24"/>
        </w:rPr>
        <w:t xml:space="preserve">%) </w:t>
      </w:r>
      <w:r>
        <w:rPr>
          <w:rFonts w:ascii="Times New Roman" w:hAnsi="Times New Roman"/>
          <w:sz w:val="24"/>
          <w:szCs w:val="24"/>
        </w:rPr>
        <w:t>berminat untuk melakukan kunjungan ulang</w:t>
      </w:r>
      <w:r w:rsidRPr="00A56D65">
        <w:rPr>
          <w:rFonts w:ascii="Times New Roman" w:hAnsi="Times New Roman"/>
          <w:sz w:val="24"/>
          <w:szCs w:val="24"/>
        </w:rPr>
        <w:t xml:space="preserve"> dan sebanyak </w:t>
      </w:r>
      <w:r w:rsidR="00622456">
        <w:rPr>
          <w:rFonts w:ascii="Times New Roman" w:hAnsi="Times New Roman"/>
          <w:sz w:val="24"/>
          <w:szCs w:val="24"/>
        </w:rPr>
        <w:t>8</w:t>
      </w:r>
      <w:r w:rsidRPr="00A56D65">
        <w:rPr>
          <w:rFonts w:ascii="Times New Roman" w:hAnsi="Times New Roman"/>
          <w:sz w:val="24"/>
          <w:szCs w:val="24"/>
        </w:rPr>
        <w:t xml:space="preserve"> responden (</w:t>
      </w:r>
      <w:r w:rsidR="00622456">
        <w:rPr>
          <w:rFonts w:ascii="Times New Roman" w:hAnsi="Times New Roman"/>
          <w:sz w:val="24"/>
          <w:szCs w:val="24"/>
        </w:rPr>
        <w:t>8,0</w:t>
      </w:r>
      <w:r w:rsidRPr="00A56D65">
        <w:rPr>
          <w:rFonts w:ascii="Times New Roman" w:hAnsi="Times New Roman"/>
          <w:sz w:val="24"/>
          <w:szCs w:val="24"/>
        </w:rPr>
        <w:t xml:space="preserve">%) </w:t>
      </w:r>
      <w:r w:rsidR="00622456">
        <w:rPr>
          <w:rFonts w:ascii="Times New Roman" w:hAnsi="Times New Roman"/>
          <w:sz w:val="24"/>
          <w:szCs w:val="24"/>
        </w:rPr>
        <w:t>tidak</w:t>
      </w:r>
      <w:r>
        <w:rPr>
          <w:rFonts w:ascii="Times New Roman" w:hAnsi="Times New Roman"/>
          <w:sz w:val="24"/>
          <w:szCs w:val="24"/>
        </w:rPr>
        <w:t xml:space="preserve"> berminat untuk melakukan kunjungan ulang. Selanjutnya dari </w:t>
      </w:r>
      <w:r w:rsidR="0091566B">
        <w:rPr>
          <w:rFonts w:ascii="Times New Roman" w:hAnsi="Times New Roman"/>
          <w:sz w:val="24"/>
          <w:szCs w:val="24"/>
        </w:rPr>
        <w:t>54</w:t>
      </w:r>
      <w:r w:rsidRPr="00A56D65">
        <w:rPr>
          <w:rFonts w:ascii="Times New Roman" w:hAnsi="Times New Roman"/>
          <w:sz w:val="24"/>
          <w:szCs w:val="24"/>
        </w:rPr>
        <w:t xml:space="preserve"> responden (</w:t>
      </w:r>
      <w:r w:rsidR="0091566B">
        <w:rPr>
          <w:rFonts w:ascii="Times New Roman" w:hAnsi="Times New Roman"/>
          <w:sz w:val="24"/>
          <w:szCs w:val="24"/>
        </w:rPr>
        <w:t>54,0</w:t>
      </w:r>
      <w:r w:rsidRPr="00A56D65">
        <w:rPr>
          <w:rFonts w:ascii="Times New Roman" w:hAnsi="Times New Roman"/>
          <w:sz w:val="24"/>
          <w:szCs w:val="24"/>
        </w:rPr>
        <w:t xml:space="preserve">%) yang menyatakan </w:t>
      </w:r>
      <w:r>
        <w:rPr>
          <w:rFonts w:ascii="Times New Roman" w:hAnsi="Times New Roman"/>
          <w:sz w:val="24"/>
          <w:szCs w:val="24"/>
        </w:rPr>
        <w:t xml:space="preserve">mutu pelayanan yang diberikan </w:t>
      </w:r>
      <w:r w:rsidR="0091566B">
        <w:rPr>
          <w:rFonts w:ascii="Times New Roman" w:hAnsi="Times New Roman"/>
          <w:sz w:val="24"/>
          <w:szCs w:val="24"/>
        </w:rPr>
        <w:t>tidak</w:t>
      </w:r>
      <w:r>
        <w:rPr>
          <w:rFonts w:ascii="Times New Roman" w:hAnsi="Times New Roman"/>
          <w:sz w:val="24"/>
          <w:szCs w:val="24"/>
        </w:rPr>
        <w:t xml:space="preserve"> efisien</w:t>
      </w:r>
      <w:r w:rsidRPr="00A56D65">
        <w:rPr>
          <w:rFonts w:ascii="Times New Roman" w:hAnsi="Times New Roman"/>
          <w:sz w:val="24"/>
          <w:szCs w:val="24"/>
        </w:rPr>
        <w:t xml:space="preserve">, sebanyak </w:t>
      </w:r>
      <w:r w:rsidR="0091566B">
        <w:rPr>
          <w:rFonts w:ascii="Times New Roman" w:hAnsi="Times New Roman"/>
          <w:sz w:val="24"/>
          <w:szCs w:val="24"/>
        </w:rPr>
        <w:t>3</w:t>
      </w:r>
      <w:r w:rsidRPr="00A56D65">
        <w:rPr>
          <w:rFonts w:ascii="Times New Roman" w:hAnsi="Times New Roman"/>
          <w:sz w:val="24"/>
          <w:szCs w:val="24"/>
        </w:rPr>
        <w:t xml:space="preserve"> responden (</w:t>
      </w:r>
      <w:r w:rsidR="0091566B">
        <w:rPr>
          <w:rFonts w:ascii="Times New Roman" w:hAnsi="Times New Roman"/>
          <w:sz w:val="24"/>
          <w:szCs w:val="24"/>
        </w:rPr>
        <w:t>3,0</w:t>
      </w:r>
      <w:r w:rsidRPr="00A56D65">
        <w:rPr>
          <w:rFonts w:ascii="Times New Roman" w:hAnsi="Times New Roman"/>
          <w:sz w:val="24"/>
          <w:szCs w:val="24"/>
        </w:rPr>
        <w:t xml:space="preserve">%) </w:t>
      </w:r>
      <w:r>
        <w:rPr>
          <w:rFonts w:ascii="Times New Roman" w:hAnsi="Times New Roman"/>
          <w:sz w:val="24"/>
          <w:szCs w:val="24"/>
        </w:rPr>
        <w:t>berminat untuk melakukan kunjungan ulang</w:t>
      </w:r>
      <w:r w:rsidRPr="00A56D65">
        <w:rPr>
          <w:rFonts w:ascii="Times New Roman" w:hAnsi="Times New Roman"/>
          <w:sz w:val="24"/>
          <w:szCs w:val="24"/>
        </w:rPr>
        <w:t xml:space="preserve"> dan sebanyak </w:t>
      </w:r>
      <w:r w:rsidR="0091566B">
        <w:rPr>
          <w:rFonts w:ascii="Times New Roman" w:hAnsi="Times New Roman"/>
          <w:sz w:val="24"/>
          <w:szCs w:val="24"/>
        </w:rPr>
        <w:t>51</w:t>
      </w:r>
      <w:r w:rsidRPr="00A56D65">
        <w:rPr>
          <w:rFonts w:ascii="Times New Roman" w:hAnsi="Times New Roman"/>
          <w:sz w:val="24"/>
          <w:szCs w:val="24"/>
        </w:rPr>
        <w:t xml:space="preserve"> responden (</w:t>
      </w:r>
      <w:r w:rsidR="0091566B">
        <w:rPr>
          <w:rFonts w:ascii="Times New Roman" w:hAnsi="Times New Roman"/>
          <w:sz w:val="24"/>
          <w:szCs w:val="24"/>
        </w:rPr>
        <w:t>51,0</w:t>
      </w:r>
      <w:r w:rsidRPr="00A56D65">
        <w:rPr>
          <w:rFonts w:ascii="Times New Roman" w:hAnsi="Times New Roman"/>
          <w:sz w:val="24"/>
          <w:szCs w:val="24"/>
        </w:rPr>
        <w:t xml:space="preserve">%) </w:t>
      </w:r>
      <w:r w:rsidR="00361C83">
        <w:rPr>
          <w:rFonts w:ascii="Times New Roman" w:hAnsi="Times New Roman"/>
          <w:sz w:val="24"/>
          <w:szCs w:val="24"/>
        </w:rPr>
        <w:t>tidak</w:t>
      </w:r>
      <w:r>
        <w:rPr>
          <w:rFonts w:ascii="Times New Roman" w:hAnsi="Times New Roman"/>
          <w:sz w:val="24"/>
          <w:szCs w:val="24"/>
        </w:rPr>
        <w:t xml:space="preserve"> berminat untuk melakukan kunjungan ulang. </w:t>
      </w:r>
    </w:p>
    <w:p w:rsidR="00557F73" w:rsidRDefault="00557F73" w:rsidP="00557F73">
      <w:pPr>
        <w:autoSpaceDE w:val="0"/>
        <w:autoSpaceDN w:val="0"/>
        <w:adjustRightInd w:val="0"/>
        <w:spacing w:after="0" w:line="480" w:lineRule="auto"/>
        <w:ind w:firstLine="720"/>
        <w:jc w:val="both"/>
        <w:rPr>
          <w:rFonts w:ascii="Times New Roman" w:hAnsi="Times New Roman"/>
          <w:sz w:val="24"/>
          <w:szCs w:val="24"/>
        </w:rPr>
      </w:pPr>
      <w:r w:rsidRPr="00A56D65">
        <w:rPr>
          <w:rFonts w:ascii="Times New Roman" w:hAnsi="Times New Roman"/>
          <w:sz w:val="24"/>
          <w:szCs w:val="24"/>
        </w:rPr>
        <w:t xml:space="preserve">Berdasarkan hasil uji </w:t>
      </w:r>
      <w:r w:rsidRPr="00A56D65">
        <w:rPr>
          <w:rFonts w:ascii="Times New Roman" w:hAnsi="Times New Roman"/>
          <w:i/>
          <w:sz w:val="24"/>
          <w:szCs w:val="24"/>
        </w:rPr>
        <w:t>chi-square</w:t>
      </w:r>
      <w:r w:rsidRPr="00A56D65">
        <w:rPr>
          <w:rFonts w:ascii="Times New Roman" w:hAnsi="Times New Roman"/>
          <w:sz w:val="24"/>
          <w:szCs w:val="24"/>
        </w:rPr>
        <w:t xml:space="preserve"> memperlihatkan bahwa nilai signifikan probabilitas </w:t>
      </w:r>
      <w:r>
        <w:rPr>
          <w:rFonts w:ascii="Times New Roman" w:hAnsi="Times New Roman"/>
          <w:sz w:val="24"/>
          <w:szCs w:val="24"/>
        </w:rPr>
        <w:t>efisiensi</w:t>
      </w:r>
      <w:r w:rsidRPr="00A56D65">
        <w:rPr>
          <w:rFonts w:ascii="Times New Roman" w:hAnsi="Times New Roman"/>
          <w:sz w:val="24"/>
          <w:szCs w:val="24"/>
        </w:rPr>
        <w:t xml:space="preserve"> adalah </w:t>
      </w:r>
      <w:r>
        <w:rPr>
          <w:rFonts w:ascii="Times New Roman" w:hAnsi="Times New Roman"/>
          <w:i/>
          <w:sz w:val="24"/>
          <w:szCs w:val="24"/>
        </w:rPr>
        <w:t>sig-p</w:t>
      </w:r>
      <w:r w:rsidRPr="00A56D65">
        <w:rPr>
          <w:rFonts w:ascii="Times New Roman" w:hAnsi="Times New Roman"/>
          <w:sz w:val="24"/>
          <w:szCs w:val="24"/>
        </w:rPr>
        <w:t xml:space="preserve"> = 0,000 atau &lt; nilai</w:t>
      </w:r>
      <w:r w:rsidRPr="00A56D65">
        <w:rPr>
          <w:rFonts w:ascii="Times New Roman" w:hAnsi="Times New Roman"/>
          <w:i/>
          <w:sz w:val="24"/>
          <w:szCs w:val="24"/>
        </w:rPr>
        <w:t>-α</w:t>
      </w:r>
      <w:r w:rsidRPr="00A56D65">
        <w:rPr>
          <w:rFonts w:ascii="Times New Roman" w:hAnsi="Times New Roman"/>
          <w:sz w:val="24"/>
          <w:szCs w:val="24"/>
        </w:rPr>
        <w:t xml:space="preserve"> = 0,05. Hal ini membuktikan </w:t>
      </w:r>
      <w:r>
        <w:rPr>
          <w:rFonts w:ascii="Times New Roman" w:hAnsi="Times New Roman"/>
          <w:sz w:val="24"/>
          <w:szCs w:val="24"/>
        </w:rPr>
        <w:t>efisiensi</w:t>
      </w:r>
      <w:r w:rsidRPr="00A56D65">
        <w:rPr>
          <w:rFonts w:ascii="Times New Roman" w:hAnsi="Times New Roman"/>
          <w:sz w:val="24"/>
          <w:szCs w:val="24"/>
        </w:rPr>
        <w:t xml:space="preserve"> memiliki hubungan dengan </w:t>
      </w:r>
      <w:r w:rsidRPr="00B1575E">
        <w:rPr>
          <w:rFonts w:ascii="Times New Roman" w:hAnsi="Times New Roman"/>
          <w:sz w:val="24"/>
          <w:szCs w:val="24"/>
        </w:rPr>
        <w:t xml:space="preserve">minat kunjungan ulang pasien rawat </w:t>
      </w:r>
      <w:r w:rsidR="00361C83">
        <w:rPr>
          <w:rFonts w:ascii="Times New Roman" w:hAnsi="Times New Roman"/>
          <w:sz w:val="24"/>
          <w:szCs w:val="24"/>
        </w:rPr>
        <w:t>jalan</w:t>
      </w:r>
      <w:r w:rsidRPr="002619D8">
        <w:rPr>
          <w:rFonts w:ascii="Times New Roman" w:hAnsi="Times New Roman"/>
          <w:b/>
          <w:sz w:val="24"/>
          <w:szCs w:val="24"/>
        </w:rPr>
        <w:t xml:space="preserve"> </w:t>
      </w:r>
      <w:r w:rsidR="00354C78" w:rsidRPr="00354C78">
        <w:rPr>
          <w:rFonts w:ascii="Times New Roman" w:hAnsi="Times New Roman"/>
          <w:color w:val="000000" w:themeColor="text1"/>
          <w:sz w:val="24"/>
          <w:szCs w:val="24"/>
        </w:rPr>
        <w:t xml:space="preserve">di </w:t>
      </w:r>
      <w:r w:rsidR="00354C78" w:rsidRPr="00354C78">
        <w:rPr>
          <w:rFonts w:ascii="Times New Roman" w:hAnsi="Times New Roman"/>
          <w:sz w:val="24"/>
          <w:szCs w:val="24"/>
        </w:rPr>
        <w:t xml:space="preserve">Klinik Penyakit Dalam Rumah Sakit Dr. Pirngadi Medan </w:t>
      </w:r>
      <w:r w:rsidR="00354C78">
        <w:rPr>
          <w:rFonts w:ascii="Times New Roman" w:hAnsi="Times New Roman"/>
          <w:sz w:val="24"/>
          <w:szCs w:val="24"/>
        </w:rPr>
        <w:t>t</w:t>
      </w:r>
      <w:r w:rsidR="00354C78" w:rsidRPr="00354C78">
        <w:rPr>
          <w:rFonts w:ascii="Times New Roman" w:hAnsi="Times New Roman"/>
          <w:sz w:val="24"/>
          <w:szCs w:val="24"/>
        </w:rPr>
        <w:t>ahun 20</w:t>
      </w:r>
      <w:r w:rsidR="00761E16">
        <w:rPr>
          <w:rFonts w:ascii="Times New Roman" w:hAnsi="Times New Roman"/>
          <w:sz w:val="24"/>
          <w:szCs w:val="24"/>
        </w:rPr>
        <w:t>20</w:t>
      </w:r>
      <w:r w:rsidR="00354C78">
        <w:rPr>
          <w:rFonts w:ascii="Times New Roman" w:hAnsi="Times New Roman"/>
          <w:sz w:val="24"/>
          <w:szCs w:val="24"/>
        </w:rPr>
        <w:t>.</w:t>
      </w:r>
    </w:p>
    <w:p w:rsidR="00557F73" w:rsidRDefault="00557F73" w:rsidP="00557F73">
      <w:pPr>
        <w:autoSpaceDE w:val="0"/>
        <w:autoSpaceDN w:val="0"/>
        <w:adjustRightInd w:val="0"/>
        <w:spacing w:after="0" w:line="480" w:lineRule="auto"/>
        <w:ind w:firstLine="720"/>
        <w:jc w:val="both"/>
        <w:rPr>
          <w:rFonts w:ascii="Times New Roman" w:hAnsi="Times New Roman"/>
          <w:sz w:val="24"/>
          <w:szCs w:val="24"/>
        </w:rPr>
      </w:pPr>
    </w:p>
    <w:p w:rsidR="00557F73" w:rsidRDefault="00557F73" w:rsidP="00557F73">
      <w:pPr>
        <w:autoSpaceDE w:val="0"/>
        <w:autoSpaceDN w:val="0"/>
        <w:adjustRightInd w:val="0"/>
        <w:spacing w:after="0" w:line="480" w:lineRule="auto"/>
        <w:ind w:firstLine="720"/>
        <w:jc w:val="both"/>
        <w:rPr>
          <w:rFonts w:ascii="Times New Roman" w:hAnsi="Times New Roman"/>
          <w:sz w:val="24"/>
          <w:szCs w:val="24"/>
        </w:rPr>
      </w:pPr>
    </w:p>
    <w:p w:rsidR="00557F73" w:rsidRDefault="00557F73" w:rsidP="00557F73">
      <w:pPr>
        <w:autoSpaceDE w:val="0"/>
        <w:autoSpaceDN w:val="0"/>
        <w:adjustRightInd w:val="0"/>
        <w:spacing w:after="0" w:line="480" w:lineRule="auto"/>
        <w:ind w:firstLine="720"/>
        <w:jc w:val="both"/>
        <w:rPr>
          <w:rFonts w:ascii="Times New Roman" w:hAnsi="Times New Roman"/>
          <w:sz w:val="24"/>
          <w:szCs w:val="24"/>
        </w:rPr>
      </w:pPr>
    </w:p>
    <w:p w:rsidR="00557F73" w:rsidRPr="00A56D65" w:rsidRDefault="00557F73" w:rsidP="007A786B">
      <w:pPr>
        <w:pStyle w:val="ListParagraph"/>
        <w:numPr>
          <w:ilvl w:val="0"/>
          <w:numId w:val="50"/>
        </w:numPr>
        <w:autoSpaceDE w:val="0"/>
        <w:autoSpaceDN w:val="0"/>
        <w:adjustRightInd w:val="0"/>
        <w:spacing w:after="0" w:line="240" w:lineRule="auto"/>
        <w:ind w:left="426" w:hanging="426"/>
        <w:jc w:val="both"/>
        <w:rPr>
          <w:rFonts w:ascii="Times New Roman" w:hAnsi="Times New Roman"/>
          <w:b/>
          <w:sz w:val="24"/>
          <w:szCs w:val="24"/>
        </w:rPr>
      </w:pPr>
      <w:r w:rsidRPr="00A56D65">
        <w:rPr>
          <w:rFonts w:ascii="Times New Roman" w:hAnsi="Times New Roman"/>
          <w:b/>
          <w:sz w:val="24"/>
          <w:szCs w:val="24"/>
        </w:rPr>
        <w:lastRenderedPageBreak/>
        <w:t xml:space="preserve">Hubungan </w:t>
      </w:r>
      <w:r>
        <w:rPr>
          <w:rFonts w:ascii="Times New Roman" w:hAnsi="Times New Roman"/>
          <w:b/>
          <w:sz w:val="24"/>
          <w:szCs w:val="24"/>
        </w:rPr>
        <w:t>Keamanan</w:t>
      </w:r>
      <w:r w:rsidRPr="00A56D65">
        <w:rPr>
          <w:rFonts w:ascii="Times New Roman" w:hAnsi="Times New Roman"/>
          <w:b/>
          <w:sz w:val="24"/>
          <w:szCs w:val="24"/>
        </w:rPr>
        <w:t xml:space="preserve"> dengan </w:t>
      </w:r>
      <w:r w:rsidRPr="003C105F">
        <w:rPr>
          <w:rFonts w:ascii="Times New Roman" w:hAnsi="Times New Roman"/>
          <w:b/>
          <w:sz w:val="24"/>
          <w:szCs w:val="24"/>
        </w:rPr>
        <w:t>Minat Kunjungan Ulang Pasien Rawat Inap</w:t>
      </w:r>
    </w:p>
    <w:p w:rsidR="00557F73" w:rsidRPr="00A56D65" w:rsidRDefault="00557F73" w:rsidP="00557F73">
      <w:pPr>
        <w:pStyle w:val="ListParagraph"/>
        <w:autoSpaceDE w:val="0"/>
        <w:autoSpaceDN w:val="0"/>
        <w:adjustRightInd w:val="0"/>
        <w:spacing w:after="0" w:line="240" w:lineRule="auto"/>
        <w:ind w:left="426"/>
        <w:jc w:val="both"/>
        <w:rPr>
          <w:rFonts w:ascii="Times New Roman" w:hAnsi="Times New Roman"/>
          <w:b/>
          <w:sz w:val="24"/>
          <w:szCs w:val="24"/>
        </w:rPr>
      </w:pPr>
    </w:p>
    <w:p w:rsidR="00557F73" w:rsidRPr="00A56D65" w:rsidRDefault="00557F73" w:rsidP="00557F73">
      <w:pPr>
        <w:pStyle w:val="ListParagraph"/>
        <w:spacing w:after="0" w:line="240" w:lineRule="auto"/>
        <w:ind w:left="1276" w:hanging="1276"/>
        <w:jc w:val="both"/>
        <w:rPr>
          <w:rFonts w:ascii="Times New Roman" w:hAnsi="Times New Roman"/>
          <w:b/>
          <w:color w:val="000000"/>
          <w:sz w:val="24"/>
          <w:szCs w:val="24"/>
        </w:rPr>
      </w:pPr>
      <w:r w:rsidRPr="00A56D65">
        <w:rPr>
          <w:rFonts w:ascii="Times New Roman" w:hAnsi="Times New Roman"/>
          <w:b/>
          <w:color w:val="000000"/>
          <w:sz w:val="24"/>
          <w:szCs w:val="24"/>
        </w:rPr>
        <w:t>Tabel 4.1</w:t>
      </w:r>
      <w:r w:rsidR="00900096">
        <w:rPr>
          <w:rFonts w:ascii="Times New Roman" w:hAnsi="Times New Roman"/>
          <w:b/>
          <w:color w:val="000000"/>
          <w:sz w:val="24"/>
          <w:szCs w:val="24"/>
        </w:rPr>
        <w:t>4</w:t>
      </w:r>
      <w:r w:rsidRPr="00A56D65">
        <w:rPr>
          <w:rFonts w:ascii="Times New Roman" w:hAnsi="Times New Roman"/>
          <w:b/>
          <w:color w:val="000000"/>
          <w:sz w:val="24"/>
          <w:szCs w:val="24"/>
        </w:rPr>
        <w:t>.</w:t>
      </w:r>
      <w:r w:rsidRPr="00A56D65">
        <w:rPr>
          <w:rFonts w:ascii="Times New Roman" w:hAnsi="Times New Roman"/>
          <w:b/>
          <w:color w:val="000000"/>
          <w:sz w:val="24"/>
          <w:szCs w:val="24"/>
        </w:rPr>
        <w:tab/>
      </w:r>
      <w:r w:rsidRPr="002619D8">
        <w:rPr>
          <w:rFonts w:ascii="Times New Roman" w:hAnsi="Times New Roman"/>
          <w:b/>
          <w:sz w:val="24"/>
          <w:szCs w:val="24"/>
        </w:rPr>
        <w:t xml:space="preserve">Tabulasi </w:t>
      </w:r>
      <w:r>
        <w:rPr>
          <w:rFonts w:ascii="Times New Roman" w:hAnsi="Times New Roman"/>
          <w:b/>
          <w:sz w:val="24"/>
          <w:szCs w:val="24"/>
        </w:rPr>
        <w:t>Keamanan</w:t>
      </w:r>
      <w:r w:rsidRPr="002619D8">
        <w:rPr>
          <w:rFonts w:ascii="Times New Roman" w:hAnsi="Times New Roman"/>
          <w:b/>
          <w:sz w:val="24"/>
          <w:szCs w:val="24"/>
        </w:rPr>
        <w:t xml:space="preserve"> dengan Minat Kunjungan Ulang Pasien Rawat </w:t>
      </w:r>
      <w:r w:rsidR="0096500A">
        <w:rPr>
          <w:rFonts w:ascii="Times New Roman" w:hAnsi="Times New Roman"/>
          <w:b/>
          <w:sz w:val="24"/>
          <w:szCs w:val="24"/>
        </w:rPr>
        <w:t xml:space="preserve">Jalan </w:t>
      </w:r>
      <w:r w:rsidR="0096500A" w:rsidRPr="0028619C">
        <w:rPr>
          <w:rFonts w:ascii="Times New Roman" w:hAnsi="Times New Roman"/>
          <w:b/>
          <w:color w:val="000000" w:themeColor="text1"/>
          <w:sz w:val="24"/>
          <w:szCs w:val="24"/>
        </w:rPr>
        <w:t xml:space="preserve">di </w:t>
      </w:r>
      <w:r w:rsidR="0096500A">
        <w:rPr>
          <w:rFonts w:ascii="Times New Roman" w:hAnsi="Times New Roman"/>
          <w:b/>
          <w:sz w:val="24"/>
          <w:szCs w:val="24"/>
        </w:rPr>
        <w:t>Klinik Penyakit Dalam Rumah Sakit Dr. Pirngadi Medan</w:t>
      </w:r>
      <w:r w:rsidR="0096500A" w:rsidRPr="0028619C">
        <w:rPr>
          <w:rFonts w:ascii="Times New Roman" w:hAnsi="Times New Roman"/>
          <w:b/>
          <w:sz w:val="24"/>
          <w:szCs w:val="24"/>
        </w:rPr>
        <w:t xml:space="preserve"> Tahun 20</w:t>
      </w:r>
      <w:r w:rsidR="00761E16">
        <w:rPr>
          <w:rFonts w:ascii="Times New Roman" w:hAnsi="Times New Roman"/>
          <w:b/>
          <w:sz w:val="24"/>
          <w:szCs w:val="24"/>
        </w:rPr>
        <w:t>20</w:t>
      </w:r>
    </w:p>
    <w:p w:rsidR="00557F73" w:rsidRPr="00A56D65" w:rsidRDefault="00557F73" w:rsidP="00557F73">
      <w:pPr>
        <w:spacing w:after="0" w:line="240" w:lineRule="auto"/>
        <w:jc w:val="both"/>
        <w:rPr>
          <w:rFonts w:ascii="Times New Roman" w:hAnsi="Times New Roman"/>
          <w:i/>
          <w:sz w:val="16"/>
          <w:szCs w:val="24"/>
        </w:rPr>
      </w:pPr>
    </w:p>
    <w:tbl>
      <w:tblPr>
        <w:tblStyle w:val="TableGrid"/>
        <w:tblW w:w="7894" w:type="dxa"/>
        <w:jc w:val="center"/>
        <w:tblLayout w:type="fixed"/>
        <w:tblLook w:val="04A0" w:firstRow="1" w:lastRow="0" w:firstColumn="1" w:lastColumn="0" w:noHBand="0" w:noVBand="1"/>
      </w:tblPr>
      <w:tblGrid>
        <w:gridCol w:w="688"/>
        <w:gridCol w:w="1701"/>
        <w:gridCol w:w="567"/>
        <w:gridCol w:w="709"/>
        <w:gridCol w:w="992"/>
        <w:gridCol w:w="1134"/>
        <w:gridCol w:w="567"/>
        <w:gridCol w:w="709"/>
        <w:gridCol w:w="827"/>
      </w:tblGrid>
      <w:tr w:rsidR="00557F73" w:rsidRPr="006D7584" w:rsidTr="003E04D4">
        <w:trPr>
          <w:jc w:val="center"/>
        </w:trPr>
        <w:tc>
          <w:tcPr>
            <w:tcW w:w="688" w:type="dxa"/>
            <w:vMerge w:val="restart"/>
            <w:tcBorders>
              <w:top w:val="single" w:sz="4" w:space="0" w:color="000000" w:themeColor="text1"/>
              <w:left w:val="nil"/>
              <w:bottom w:val="single" w:sz="4" w:space="0" w:color="000000" w:themeColor="text1"/>
              <w:right w:val="nil"/>
            </w:tcBorders>
            <w:vAlign w:val="center"/>
            <w:hideMark/>
          </w:tcPr>
          <w:p w:rsidR="00557F73" w:rsidRPr="00C15AA7" w:rsidRDefault="00557F73" w:rsidP="003E04D4">
            <w:pPr>
              <w:jc w:val="center"/>
              <w:rPr>
                <w:rFonts w:ascii="Times New Roman Bold" w:hAnsi="Times New Roman Bold"/>
                <w:b/>
                <w:sz w:val="24"/>
                <w:szCs w:val="24"/>
              </w:rPr>
            </w:pPr>
            <w:r w:rsidRPr="00C15AA7">
              <w:rPr>
                <w:rFonts w:ascii="Times New Roman Bold" w:hAnsi="Times New Roman Bold"/>
                <w:b/>
                <w:sz w:val="24"/>
                <w:szCs w:val="24"/>
              </w:rPr>
              <w:t>No.</w:t>
            </w:r>
          </w:p>
        </w:tc>
        <w:tc>
          <w:tcPr>
            <w:tcW w:w="1701" w:type="dxa"/>
            <w:vMerge w:val="restart"/>
            <w:tcBorders>
              <w:top w:val="single" w:sz="4" w:space="0" w:color="000000" w:themeColor="text1"/>
              <w:left w:val="nil"/>
              <w:bottom w:val="single" w:sz="4" w:space="0" w:color="000000" w:themeColor="text1"/>
              <w:right w:val="nil"/>
            </w:tcBorders>
            <w:vAlign w:val="center"/>
            <w:hideMark/>
          </w:tcPr>
          <w:p w:rsidR="00557F73" w:rsidRPr="00C15AA7" w:rsidRDefault="00557F73" w:rsidP="003E04D4">
            <w:pPr>
              <w:jc w:val="center"/>
              <w:rPr>
                <w:rFonts w:ascii="Times New Roman Bold" w:hAnsi="Times New Roman Bold"/>
                <w:b/>
                <w:sz w:val="24"/>
                <w:szCs w:val="24"/>
                <w:lang w:val="id-ID"/>
              </w:rPr>
            </w:pPr>
            <w:r>
              <w:rPr>
                <w:rFonts w:ascii="Times New Roman Bold" w:hAnsi="Times New Roman Bold"/>
                <w:b/>
                <w:sz w:val="24"/>
                <w:szCs w:val="24"/>
                <w:lang w:val="id-ID"/>
              </w:rPr>
              <w:t>Keamanan</w:t>
            </w:r>
          </w:p>
        </w:tc>
        <w:tc>
          <w:tcPr>
            <w:tcW w:w="3402" w:type="dxa"/>
            <w:gridSpan w:val="4"/>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lang w:val="id-ID"/>
              </w:rPr>
            </w:pPr>
            <w:r w:rsidRPr="003C105F">
              <w:rPr>
                <w:rFonts w:ascii="Times New Roman" w:hAnsi="Times New Roman"/>
                <w:b/>
                <w:sz w:val="24"/>
                <w:szCs w:val="24"/>
              </w:rPr>
              <w:t>Minat Kunjungan Ulang</w:t>
            </w:r>
          </w:p>
        </w:tc>
        <w:tc>
          <w:tcPr>
            <w:tcW w:w="1276" w:type="dxa"/>
            <w:gridSpan w:val="2"/>
            <w:vMerge w:val="restart"/>
            <w:tcBorders>
              <w:top w:val="single" w:sz="4" w:space="0" w:color="000000" w:themeColor="text1"/>
              <w:left w:val="nil"/>
              <w:right w:val="nil"/>
            </w:tcBorders>
            <w:vAlign w:val="center"/>
            <w:hideMark/>
          </w:tcPr>
          <w:p w:rsidR="00557F73" w:rsidRPr="006D7584" w:rsidRDefault="00557F73" w:rsidP="003E04D4">
            <w:pPr>
              <w:jc w:val="center"/>
              <w:rPr>
                <w:rFonts w:ascii="Times New Roman" w:hAnsi="Times New Roman"/>
                <w:b/>
                <w:sz w:val="24"/>
                <w:szCs w:val="24"/>
              </w:rPr>
            </w:pPr>
            <w:r w:rsidRPr="006D7584">
              <w:rPr>
                <w:rFonts w:ascii="Times New Roman" w:hAnsi="Times New Roman"/>
                <w:b/>
                <w:sz w:val="24"/>
                <w:szCs w:val="24"/>
              </w:rPr>
              <w:t>Total</w:t>
            </w:r>
          </w:p>
        </w:tc>
        <w:tc>
          <w:tcPr>
            <w:tcW w:w="827" w:type="dxa"/>
            <w:vMerge w:val="restart"/>
            <w:tcBorders>
              <w:top w:val="single" w:sz="4" w:space="0" w:color="000000" w:themeColor="text1"/>
              <w:left w:val="nil"/>
              <w:right w:val="nil"/>
            </w:tcBorders>
            <w:vAlign w:val="center"/>
            <w:hideMark/>
          </w:tcPr>
          <w:p w:rsidR="00557F73" w:rsidRPr="006D7584" w:rsidRDefault="00557F73" w:rsidP="003E04D4">
            <w:pPr>
              <w:jc w:val="center"/>
              <w:rPr>
                <w:rFonts w:ascii="Times New Roman" w:hAnsi="Times New Roman"/>
                <w:b/>
                <w:i/>
                <w:sz w:val="24"/>
                <w:szCs w:val="24"/>
                <w:lang w:val="id-ID"/>
              </w:rPr>
            </w:pPr>
            <w:r w:rsidRPr="006D7584">
              <w:rPr>
                <w:rFonts w:ascii="Times New Roman" w:hAnsi="Times New Roman"/>
                <w:b/>
                <w:i/>
                <w:sz w:val="24"/>
                <w:szCs w:val="24"/>
                <w:lang w:val="id-ID"/>
              </w:rPr>
              <w:t>Sig-p</w:t>
            </w:r>
          </w:p>
        </w:tc>
      </w:tr>
      <w:tr w:rsidR="00557F73" w:rsidRPr="006D7584" w:rsidTr="003E04D4">
        <w:trPr>
          <w:jc w:val="center"/>
        </w:trPr>
        <w:tc>
          <w:tcPr>
            <w:tcW w:w="688" w:type="dxa"/>
            <w:vMerge/>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rPr>
            </w:pPr>
          </w:p>
        </w:tc>
        <w:tc>
          <w:tcPr>
            <w:tcW w:w="1701" w:type="dxa"/>
            <w:vMerge/>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rPr>
            </w:pPr>
          </w:p>
        </w:tc>
        <w:tc>
          <w:tcPr>
            <w:tcW w:w="1276" w:type="dxa"/>
            <w:gridSpan w:val="2"/>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lang w:val="id-ID"/>
              </w:rPr>
            </w:pPr>
            <w:r>
              <w:rPr>
                <w:rFonts w:ascii="Times New Roman" w:hAnsi="Times New Roman"/>
                <w:b/>
                <w:sz w:val="24"/>
                <w:szCs w:val="24"/>
                <w:lang w:val="id-ID"/>
              </w:rPr>
              <w:t>Berminat</w:t>
            </w:r>
          </w:p>
        </w:tc>
        <w:tc>
          <w:tcPr>
            <w:tcW w:w="2126" w:type="dxa"/>
            <w:gridSpan w:val="2"/>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lang w:val="id-ID"/>
              </w:rPr>
            </w:pPr>
            <w:r>
              <w:rPr>
                <w:rFonts w:ascii="Times New Roman" w:hAnsi="Times New Roman"/>
                <w:b/>
                <w:sz w:val="24"/>
                <w:szCs w:val="24"/>
                <w:lang w:val="id-ID"/>
              </w:rPr>
              <w:t>Kurang Berminat</w:t>
            </w:r>
          </w:p>
        </w:tc>
        <w:tc>
          <w:tcPr>
            <w:tcW w:w="1276" w:type="dxa"/>
            <w:gridSpan w:val="2"/>
            <w:vMerge/>
            <w:tcBorders>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rPr>
            </w:pPr>
          </w:p>
        </w:tc>
        <w:tc>
          <w:tcPr>
            <w:tcW w:w="827" w:type="dxa"/>
            <w:vMerge/>
            <w:tcBorders>
              <w:left w:val="nil"/>
              <w:right w:val="nil"/>
            </w:tcBorders>
            <w:vAlign w:val="center"/>
            <w:hideMark/>
          </w:tcPr>
          <w:p w:rsidR="00557F73" w:rsidRPr="006D7584" w:rsidRDefault="00557F73" w:rsidP="003E04D4">
            <w:pPr>
              <w:jc w:val="center"/>
              <w:rPr>
                <w:rFonts w:ascii="Times New Roman" w:hAnsi="Times New Roman"/>
                <w:b/>
                <w:i/>
                <w:spacing w:val="-16"/>
                <w:sz w:val="24"/>
                <w:szCs w:val="24"/>
              </w:rPr>
            </w:pPr>
          </w:p>
        </w:tc>
      </w:tr>
      <w:tr w:rsidR="00557F73" w:rsidRPr="006D7584" w:rsidTr="003E04D4">
        <w:trPr>
          <w:jc w:val="center"/>
        </w:trPr>
        <w:tc>
          <w:tcPr>
            <w:tcW w:w="688" w:type="dxa"/>
            <w:vMerge/>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rPr>
            </w:pPr>
          </w:p>
        </w:tc>
        <w:tc>
          <w:tcPr>
            <w:tcW w:w="1701" w:type="dxa"/>
            <w:vMerge/>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rPr>
            </w:pPr>
          </w:p>
        </w:tc>
        <w:tc>
          <w:tcPr>
            <w:tcW w:w="567" w:type="dxa"/>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rPr>
            </w:pPr>
            <w:r w:rsidRPr="006D7584">
              <w:rPr>
                <w:rFonts w:ascii="Times New Roman" w:hAnsi="Times New Roman"/>
                <w:b/>
                <w:sz w:val="24"/>
                <w:szCs w:val="24"/>
              </w:rPr>
              <w:t>f</w:t>
            </w:r>
          </w:p>
        </w:tc>
        <w:tc>
          <w:tcPr>
            <w:tcW w:w="709" w:type="dxa"/>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rPr>
            </w:pPr>
            <w:r w:rsidRPr="006D7584">
              <w:rPr>
                <w:rFonts w:ascii="Times New Roman" w:hAnsi="Times New Roman"/>
                <w:b/>
                <w:sz w:val="24"/>
                <w:szCs w:val="24"/>
              </w:rPr>
              <w:t>%</w:t>
            </w:r>
          </w:p>
        </w:tc>
        <w:tc>
          <w:tcPr>
            <w:tcW w:w="992" w:type="dxa"/>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rPr>
            </w:pPr>
            <w:r w:rsidRPr="006D7584">
              <w:rPr>
                <w:rFonts w:ascii="Times New Roman" w:hAnsi="Times New Roman"/>
                <w:b/>
                <w:sz w:val="24"/>
                <w:szCs w:val="24"/>
              </w:rPr>
              <w:t>f</w:t>
            </w:r>
          </w:p>
        </w:tc>
        <w:tc>
          <w:tcPr>
            <w:tcW w:w="1134" w:type="dxa"/>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rPr>
            </w:pPr>
            <w:r w:rsidRPr="006D7584">
              <w:rPr>
                <w:rFonts w:ascii="Times New Roman" w:hAnsi="Times New Roman"/>
                <w:b/>
                <w:sz w:val="24"/>
                <w:szCs w:val="24"/>
              </w:rPr>
              <w:t>%</w:t>
            </w:r>
          </w:p>
        </w:tc>
        <w:tc>
          <w:tcPr>
            <w:tcW w:w="567" w:type="dxa"/>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rPr>
            </w:pPr>
            <w:r w:rsidRPr="006D7584">
              <w:rPr>
                <w:rFonts w:ascii="Times New Roman" w:hAnsi="Times New Roman"/>
                <w:b/>
                <w:sz w:val="24"/>
                <w:szCs w:val="24"/>
              </w:rPr>
              <w:t>f</w:t>
            </w:r>
          </w:p>
        </w:tc>
        <w:tc>
          <w:tcPr>
            <w:tcW w:w="709" w:type="dxa"/>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rPr>
            </w:pPr>
            <w:r w:rsidRPr="006D7584">
              <w:rPr>
                <w:rFonts w:ascii="Times New Roman" w:hAnsi="Times New Roman"/>
                <w:b/>
                <w:sz w:val="24"/>
                <w:szCs w:val="24"/>
              </w:rPr>
              <w:t>%</w:t>
            </w:r>
          </w:p>
        </w:tc>
        <w:tc>
          <w:tcPr>
            <w:tcW w:w="827" w:type="dxa"/>
            <w:vMerge/>
            <w:tcBorders>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i/>
                <w:spacing w:val="-16"/>
                <w:sz w:val="24"/>
                <w:szCs w:val="24"/>
              </w:rPr>
            </w:pPr>
          </w:p>
        </w:tc>
      </w:tr>
      <w:tr w:rsidR="00557F73" w:rsidRPr="006D7584" w:rsidTr="003E04D4">
        <w:trPr>
          <w:trHeight w:val="176"/>
          <w:jc w:val="center"/>
        </w:trPr>
        <w:tc>
          <w:tcPr>
            <w:tcW w:w="688" w:type="dxa"/>
            <w:tcBorders>
              <w:top w:val="single" w:sz="4" w:space="0" w:color="000000" w:themeColor="text1"/>
              <w:left w:val="nil"/>
              <w:bottom w:val="nil"/>
              <w:right w:val="nil"/>
            </w:tcBorders>
            <w:hideMark/>
          </w:tcPr>
          <w:p w:rsidR="00557F73" w:rsidRPr="006D7584" w:rsidRDefault="00557F73" w:rsidP="003E04D4">
            <w:pPr>
              <w:jc w:val="center"/>
              <w:rPr>
                <w:rFonts w:ascii="Times New Roman" w:hAnsi="Times New Roman"/>
                <w:sz w:val="24"/>
                <w:szCs w:val="24"/>
              </w:rPr>
            </w:pPr>
            <w:r w:rsidRPr="006D7584">
              <w:rPr>
                <w:rFonts w:ascii="Times New Roman" w:hAnsi="Times New Roman"/>
                <w:sz w:val="24"/>
                <w:szCs w:val="24"/>
              </w:rPr>
              <w:t>1</w:t>
            </w:r>
          </w:p>
        </w:tc>
        <w:tc>
          <w:tcPr>
            <w:tcW w:w="1701" w:type="dxa"/>
            <w:tcBorders>
              <w:top w:val="single" w:sz="4" w:space="0" w:color="000000" w:themeColor="text1"/>
              <w:left w:val="nil"/>
              <w:bottom w:val="nil"/>
              <w:right w:val="nil"/>
            </w:tcBorders>
            <w:hideMark/>
          </w:tcPr>
          <w:p w:rsidR="00557F73" w:rsidRPr="006D7584" w:rsidRDefault="00557F73" w:rsidP="003E04D4">
            <w:pPr>
              <w:jc w:val="both"/>
              <w:rPr>
                <w:rFonts w:ascii="Times New Roman" w:hAnsi="Times New Roman"/>
                <w:sz w:val="24"/>
                <w:szCs w:val="24"/>
                <w:lang w:val="id-ID"/>
              </w:rPr>
            </w:pPr>
            <w:r>
              <w:rPr>
                <w:rFonts w:ascii="Times New Roman" w:hAnsi="Times New Roman"/>
                <w:sz w:val="24"/>
                <w:szCs w:val="24"/>
                <w:lang w:val="id-ID"/>
              </w:rPr>
              <w:t>Aman</w:t>
            </w:r>
          </w:p>
        </w:tc>
        <w:tc>
          <w:tcPr>
            <w:tcW w:w="567" w:type="dxa"/>
            <w:tcBorders>
              <w:top w:val="single" w:sz="4" w:space="0" w:color="000000" w:themeColor="text1"/>
              <w:left w:val="nil"/>
              <w:bottom w:val="nil"/>
              <w:right w:val="nil"/>
            </w:tcBorders>
            <w:hideMark/>
          </w:tcPr>
          <w:p w:rsidR="00557F73" w:rsidRPr="006D7584" w:rsidRDefault="009B2CE6" w:rsidP="003E04D4">
            <w:pPr>
              <w:jc w:val="center"/>
              <w:rPr>
                <w:rFonts w:ascii="Times New Roman" w:hAnsi="Times New Roman"/>
                <w:sz w:val="24"/>
                <w:szCs w:val="24"/>
                <w:lang w:val="id-ID"/>
              </w:rPr>
            </w:pPr>
            <w:r>
              <w:rPr>
                <w:rFonts w:ascii="Times New Roman" w:hAnsi="Times New Roman"/>
                <w:sz w:val="24"/>
                <w:szCs w:val="24"/>
                <w:lang w:val="id-ID"/>
              </w:rPr>
              <w:t>36</w:t>
            </w:r>
          </w:p>
        </w:tc>
        <w:tc>
          <w:tcPr>
            <w:tcW w:w="709" w:type="dxa"/>
            <w:tcBorders>
              <w:top w:val="single" w:sz="4" w:space="0" w:color="000000" w:themeColor="text1"/>
              <w:left w:val="nil"/>
              <w:bottom w:val="nil"/>
              <w:right w:val="nil"/>
            </w:tcBorders>
            <w:hideMark/>
          </w:tcPr>
          <w:p w:rsidR="00557F73" w:rsidRPr="006D7584" w:rsidRDefault="009B2CE6" w:rsidP="003E04D4">
            <w:pPr>
              <w:jc w:val="center"/>
              <w:rPr>
                <w:rFonts w:ascii="Times New Roman" w:hAnsi="Times New Roman"/>
                <w:sz w:val="24"/>
                <w:szCs w:val="24"/>
                <w:lang w:val="id-ID"/>
              </w:rPr>
            </w:pPr>
            <w:r>
              <w:rPr>
                <w:rFonts w:ascii="Times New Roman" w:hAnsi="Times New Roman"/>
                <w:sz w:val="24"/>
                <w:szCs w:val="24"/>
                <w:lang w:val="id-ID"/>
              </w:rPr>
              <w:t>36,0</w:t>
            </w:r>
          </w:p>
        </w:tc>
        <w:tc>
          <w:tcPr>
            <w:tcW w:w="992" w:type="dxa"/>
            <w:tcBorders>
              <w:top w:val="single" w:sz="4" w:space="0" w:color="000000" w:themeColor="text1"/>
              <w:left w:val="nil"/>
              <w:bottom w:val="nil"/>
              <w:right w:val="nil"/>
            </w:tcBorders>
            <w:hideMark/>
          </w:tcPr>
          <w:p w:rsidR="00557F73" w:rsidRPr="006D7584" w:rsidRDefault="009B2CE6" w:rsidP="003E04D4">
            <w:pPr>
              <w:jc w:val="center"/>
              <w:rPr>
                <w:rFonts w:ascii="Times New Roman" w:hAnsi="Times New Roman"/>
                <w:sz w:val="24"/>
                <w:szCs w:val="24"/>
                <w:lang w:val="id-ID"/>
              </w:rPr>
            </w:pPr>
            <w:r>
              <w:rPr>
                <w:rFonts w:ascii="Times New Roman" w:hAnsi="Times New Roman"/>
                <w:sz w:val="24"/>
                <w:szCs w:val="24"/>
                <w:lang w:val="id-ID"/>
              </w:rPr>
              <w:t>10</w:t>
            </w:r>
          </w:p>
        </w:tc>
        <w:tc>
          <w:tcPr>
            <w:tcW w:w="1134" w:type="dxa"/>
            <w:tcBorders>
              <w:top w:val="single" w:sz="4" w:space="0" w:color="000000" w:themeColor="text1"/>
              <w:left w:val="nil"/>
              <w:bottom w:val="nil"/>
              <w:right w:val="nil"/>
            </w:tcBorders>
            <w:hideMark/>
          </w:tcPr>
          <w:p w:rsidR="00557F73" w:rsidRPr="006D7584" w:rsidRDefault="009B2CE6" w:rsidP="003E04D4">
            <w:pPr>
              <w:jc w:val="center"/>
              <w:rPr>
                <w:rFonts w:ascii="Times New Roman" w:hAnsi="Times New Roman"/>
                <w:sz w:val="24"/>
                <w:szCs w:val="24"/>
                <w:lang w:val="id-ID"/>
              </w:rPr>
            </w:pPr>
            <w:r>
              <w:rPr>
                <w:rFonts w:ascii="Times New Roman" w:hAnsi="Times New Roman"/>
                <w:sz w:val="24"/>
                <w:szCs w:val="24"/>
                <w:lang w:val="id-ID"/>
              </w:rPr>
              <w:t>10,0</w:t>
            </w:r>
          </w:p>
        </w:tc>
        <w:tc>
          <w:tcPr>
            <w:tcW w:w="567" w:type="dxa"/>
            <w:tcBorders>
              <w:top w:val="single" w:sz="4" w:space="0" w:color="000000" w:themeColor="text1"/>
              <w:left w:val="nil"/>
              <w:bottom w:val="nil"/>
              <w:right w:val="nil"/>
            </w:tcBorders>
            <w:hideMark/>
          </w:tcPr>
          <w:p w:rsidR="00557F73" w:rsidRPr="006D7584" w:rsidRDefault="009B2CE6" w:rsidP="003E04D4">
            <w:pPr>
              <w:ind w:left="-84"/>
              <w:jc w:val="center"/>
              <w:rPr>
                <w:rFonts w:ascii="Times New Roman" w:hAnsi="Times New Roman"/>
                <w:sz w:val="24"/>
                <w:szCs w:val="24"/>
                <w:lang w:val="id-ID"/>
              </w:rPr>
            </w:pPr>
            <w:r>
              <w:rPr>
                <w:rFonts w:ascii="Times New Roman" w:hAnsi="Times New Roman"/>
                <w:sz w:val="24"/>
                <w:szCs w:val="24"/>
                <w:lang w:val="id-ID"/>
              </w:rPr>
              <w:t>46</w:t>
            </w:r>
          </w:p>
        </w:tc>
        <w:tc>
          <w:tcPr>
            <w:tcW w:w="709" w:type="dxa"/>
            <w:tcBorders>
              <w:top w:val="single" w:sz="4" w:space="0" w:color="000000" w:themeColor="text1"/>
              <w:left w:val="nil"/>
              <w:bottom w:val="nil"/>
              <w:right w:val="nil"/>
            </w:tcBorders>
            <w:vAlign w:val="center"/>
            <w:hideMark/>
          </w:tcPr>
          <w:p w:rsidR="00557F73" w:rsidRPr="006D7584" w:rsidRDefault="009B2CE6" w:rsidP="003E04D4">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46,0</w:t>
            </w:r>
          </w:p>
        </w:tc>
        <w:tc>
          <w:tcPr>
            <w:tcW w:w="827" w:type="dxa"/>
            <w:vMerge w:val="restart"/>
            <w:tcBorders>
              <w:top w:val="single" w:sz="4" w:space="0" w:color="000000" w:themeColor="text1"/>
              <w:left w:val="nil"/>
              <w:right w:val="nil"/>
            </w:tcBorders>
            <w:hideMark/>
          </w:tcPr>
          <w:p w:rsidR="00557F73" w:rsidRPr="006D7584" w:rsidRDefault="00557F73" w:rsidP="003E04D4">
            <w:pPr>
              <w:jc w:val="center"/>
              <w:rPr>
                <w:rFonts w:ascii="Times New Roman" w:hAnsi="Times New Roman"/>
                <w:sz w:val="24"/>
                <w:szCs w:val="24"/>
                <w:lang w:val="id-ID"/>
              </w:rPr>
            </w:pPr>
            <w:r w:rsidRPr="006D7584">
              <w:rPr>
                <w:rFonts w:ascii="Times New Roman" w:hAnsi="Times New Roman"/>
                <w:sz w:val="24"/>
                <w:szCs w:val="24"/>
                <w:lang w:val="id-ID"/>
              </w:rPr>
              <w:t>0,000</w:t>
            </w:r>
          </w:p>
        </w:tc>
      </w:tr>
      <w:tr w:rsidR="00557F73" w:rsidRPr="006D7584" w:rsidTr="003E04D4">
        <w:trPr>
          <w:jc w:val="center"/>
        </w:trPr>
        <w:tc>
          <w:tcPr>
            <w:tcW w:w="688" w:type="dxa"/>
            <w:tcBorders>
              <w:top w:val="nil"/>
              <w:left w:val="nil"/>
              <w:bottom w:val="nil"/>
              <w:right w:val="nil"/>
            </w:tcBorders>
            <w:hideMark/>
          </w:tcPr>
          <w:p w:rsidR="00557F73" w:rsidRPr="006D7584" w:rsidRDefault="00557F73" w:rsidP="003E04D4">
            <w:pPr>
              <w:jc w:val="center"/>
              <w:rPr>
                <w:rFonts w:ascii="Times New Roman" w:hAnsi="Times New Roman"/>
                <w:sz w:val="24"/>
                <w:szCs w:val="24"/>
              </w:rPr>
            </w:pPr>
            <w:r w:rsidRPr="006D7584">
              <w:rPr>
                <w:rFonts w:ascii="Times New Roman" w:hAnsi="Times New Roman"/>
                <w:sz w:val="24"/>
                <w:szCs w:val="24"/>
              </w:rPr>
              <w:t>2</w:t>
            </w:r>
          </w:p>
        </w:tc>
        <w:tc>
          <w:tcPr>
            <w:tcW w:w="1701" w:type="dxa"/>
            <w:tcBorders>
              <w:top w:val="nil"/>
              <w:left w:val="nil"/>
              <w:bottom w:val="nil"/>
              <w:right w:val="nil"/>
            </w:tcBorders>
            <w:hideMark/>
          </w:tcPr>
          <w:p w:rsidR="00557F73" w:rsidRPr="006D7584" w:rsidRDefault="009B2CE6" w:rsidP="003E04D4">
            <w:pPr>
              <w:jc w:val="both"/>
              <w:rPr>
                <w:rFonts w:ascii="Times New Roman" w:hAnsi="Times New Roman"/>
                <w:sz w:val="24"/>
                <w:szCs w:val="24"/>
                <w:lang w:val="id-ID"/>
              </w:rPr>
            </w:pPr>
            <w:r>
              <w:rPr>
                <w:rFonts w:ascii="Times New Roman" w:hAnsi="Times New Roman"/>
                <w:sz w:val="24"/>
                <w:szCs w:val="24"/>
                <w:lang w:val="id-ID"/>
              </w:rPr>
              <w:t xml:space="preserve">Tidak </w:t>
            </w:r>
            <w:r w:rsidR="00557F73">
              <w:rPr>
                <w:rFonts w:ascii="Times New Roman" w:hAnsi="Times New Roman"/>
                <w:sz w:val="24"/>
                <w:szCs w:val="24"/>
                <w:lang w:val="id-ID"/>
              </w:rPr>
              <w:t>Aman</w:t>
            </w:r>
          </w:p>
        </w:tc>
        <w:tc>
          <w:tcPr>
            <w:tcW w:w="567" w:type="dxa"/>
            <w:tcBorders>
              <w:top w:val="nil"/>
              <w:left w:val="nil"/>
              <w:bottom w:val="nil"/>
              <w:right w:val="nil"/>
            </w:tcBorders>
            <w:hideMark/>
          </w:tcPr>
          <w:p w:rsidR="00557F73" w:rsidRPr="006D7584" w:rsidRDefault="009B2CE6" w:rsidP="003E04D4">
            <w:pPr>
              <w:jc w:val="center"/>
              <w:rPr>
                <w:rFonts w:ascii="Times New Roman" w:hAnsi="Times New Roman"/>
                <w:sz w:val="24"/>
                <w:szCs w:val="24"/>
                <w:lang w:val="id-ID"/>
              </w:rPr>
            </w:pPr>
            <w:r>
              <w:rPr>
                <w:rFonts w:ascii="Times New Roman" w:hAnsi="Times New Roman"/>
                <w:sz w:val="24"/>
                <w:szCs w:val="24"/>
                <w:lang w:val="id-ID"/>
              </w:rPr>
              <w:t>5</w:t>
            </w:r>
          </w:p>
        </w:tc>
        <w:tc>
          <w:tcPr>
            <w:tcW w:w="709" w:type="dxa"/>
            <w:tcBorders>
              <w:top w:val="nil"/>
              <w:left w:val="nil"/>
              <w:bottom w:val="nil"/>
              <w:right w:val="nil"/>
            </w:tcBorders>
            <w:hideMark/>
          </w:tcPr>
          <w:p w:rsidR="00557F73" w:rsidRPr="006D7584" w:rsidRDefault="009B2CE6" w:rsidP="003E04D4">
            <w:pPr>
              <w:jc w:val="center"/>
              <w:rPr>
                <w:rFonts w:ascii="Times New Roman" w:hAnsi="Times New Roman"/>
                <w:sz w:val="24"/>
                <w:szCs w:val="24"/>
                <w:lang w:val="id-ID"/>
              </w:rPr>
            </w:pPr>
            <w:r>
              <w:rPr>
                <w:rFonts w:ascii="Times New Roman" w:hAnsi="Times New Roman"/>
                <w:sz w:val="24"/>
                <w:szCs w:val="24"/>
                <w:lang w:val="id-ID"/>
              </w:rPr>
              <w:t>5,0</w:t>
            </w:r>
          </w:p>
        </w:tc>
        <w:tc>
          <w:tcPr>
            <w:tcW w:w="992" w:type="dxa"/>
            <w:tcBorders>
              <w:top w:val="nil"/>
              <w:left w:val="nil"/>
              <w:bottom w:val="nil"/>
              <w:right w:val="nil"/>
            </w:tcBorders>
            <w:hideMark/>
          </w:tcPr>
          <w:p w:rsidR="00557F73" w:rsidRPr="006D7584" w:rsidRDefault="009B2CE6" w:rsidP="003E04D4">
            <w:pPr>
              <w:jc w:val="center"/>
              <w:rPr>
                <w:rFonts w:ascii="Times New Roman" w:hAnsi="Times New Roman"/>
                <w:sz w:val="24"/>
                <w:szCs w:val="24"/>
                <w:lang w:val="id-ID"/>
              </w:rPr>
            </w:pPr>
            <w:r>
              <w:rPr>
                <w:rFonts w:ascii="Times New Roman" w:hAnsi="Times New Roman"/>
                <w:sz w:val="24"/>
                <w:szCs w:val="24"/>
                <w:lang w:val="id-ID"/>
              </w:rPr>
              <w:t>49</w:t>
            </w:r>
          </w:p>
        </w:tc>
        <w:tc>
          <w:tcPr>
            <w:tcW w:w="1134" w:type="dxa"/>
            <w:tcBorders>
              <w:top w:val="nil"/>
              <w:left w:val="nil"/>
              <w:bottom w:val="nil"/>
              <w:right w:val="nil"/>
            </w:tcBorders>
            <w:hideMark/>
          </w:tcPr>
          <w:p w:rsidR="00557F73" w:rsidRPr="006D7584" w:rsidRDefault="009B2CE6" w:rsidP="003E04D4">
            <w:pPr>
              <w:jc w:val="center"/>
              <w:rPr>
                <w:rFonts w:ascii="Times New Roman" w:hAnsi="Times New Roman"/>
                <w:sz w:val="24"/>
                <w:szCs w:val="24"/>
                <w:lang w:val="id-ID"/>
              </w:rPr>
            </w:pPr>
            <w:r>
              <w:rPr>
                <w:rFonts w:ascii="Times New Roman" w:hAnsi="Times New Roman"/>
                <w:sz w:val="24"/>
                <w:szCs w:val="24"/>
                <w:lang w:val="id-ID"/>
              </w:rPr>
              <w:t>49,0</w:t>
            </w:r>
          </w:p>
        </w:tc>
        <w:tc>
          <w:tcPr>
            <w:tcW w:w="567" w:type="dxa"/>
            <w:tcBorders>
              <w:top w:val="nil"/>
              <w:left w:val="nil"/>
              <w:bottom w:val="nil"/>
              <w:right w:val="nil"/>
            </w:tcBorders>
            <w:hideMark/>
          </w:tcPr>
          <w:p w:rsidR="00557F73" w:rsidRPr="006D7584" w:rsidRDefault="009B2CE6" w:rsidP="003E04D4">
            <w:pPr>
              <w:ind w:left="-84"/>
              <w:jc w:val="center"/>
              <w:rPr>
                <w:rFonts w:ascii="Times New Roman" w:hAnsi="Times New Roman"/>
                <w:sz w:val="24"/>
                <w:szCs w:val="24"/>
                <w:lang w:val="id-ID"/>
              </w:rPr>
            </w:pPr>
            <w:r>
              <w:rPr>
                <w:rFonts w:ascii="Times New Roman" w:hAnsi="Times New Roman"/>
                <w:sz w:val="24"/>
                <w:szCs w:val="24"/>
                <w:lang w:val="id-ID"/>
              </w:rPr>
              <w:t>54</w:t>
            </w:r>
          </w:p>
        </w:tc>
        <w:tc>
          <w:tcPr>
            <w:tcW w:w="709" w:type="dxa"/>
            <w:tcBorders>
              <w:top w:val="nil"/>
              <w:left w:val="nil"/>
              <w:bottom w:val="nil"/>
              <w:right w:val="nil"/>
            </w:tcBorders>
            <w:vAlign w:val="center"/>
            <w:hideMark/>
          </w:tcPr>
          <w:p w:rsidR="00557F73" w:rsidRPr="006D7584" w:rsidRDefault="009B2CE6" w:rsidP="003E04D4">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54,0</w:t>
            </w:r>
          </w:p>
        </w:tc>
        <w:tc>
          <w:tcPr>
            <w:tcW w:w="827" w:type="dxa"/>
            <w:vMerge/>
            <w:tcBorders>
              <w:left w:val="nil"/>
              <w:right w:val="nil"/>
            </w:tcBorders>
          </w:tcPr>
          <w:p w:rsidR="00557F73" w:rsidRPr="006D7584" w:rsidRDefault="00557F73" w:rsidP="003E04D4">
            <w:pPr>
              <w:jc w:val="center"/>
              <w:rPr>
                <w:rFonts w:ascii="Times New Roman" w:hAnsi="Times New Roman"/>
                <w:sz w:val="24"/>
                <w:szCs w:val="24"/>
              </w:rPr>
            </w:pPr>
          </w:p>
        </w:tc>
      </w:tr>
      <w:tr w:rsidR="009B2CE6" w:rsidRPr="006D7584" w:rsidTr="003E04D4">
        <w:trPr>
          <w:trHeight w:val="276"/>
          <w:jc w:val="center"/>
        </w:trPr>
        <w:tc>
          <w:tcPr>
            <w:tcW w:w="2389" w:type="dxa"/>
            <w:gridSpan w:val="2"/>
            <w:tcBorders>
              <w:top w:val="single" w:sz="4" w:space="0" w:color="000000" w:themeColor="text1"/>
              <w:left w:val="nil"/>
              <w:bottom w:val="single" w:sz="4" w:space="0" w:color="000000" w:themeColor="text1"/>
              <w:right w:val="nil"/>
            </w:tcBorders>
            <w:hideMark/>
          </w:tcPr>
          <w:p w:rsidR="009B2CE6" w:rsidRPr="006D7584" w:rsidRDefault="009B2CE6" w:rsidP="003E04D4">
            <w:pPr>
              <w:ind w:left="577"/>
              <w:rPr>
                <w:rFonts w:ascii="Times New Roman" w:hAnsi="Times New Roman"/>
                <w:sz w:val="24"/>
                <w:szCs w:val="24"/>
              </w:rPr>
            </w:pPr>
            <w:r w:rsidRPr="006D7584">
              <w:rPr>
                <w:rFonts w:ascii="Times New Roman" w:hAnsi="Times New Roman"/>
                <w:b/>
                <w:sz w:val="24"/>
                <w:szCs w:val="24"/>
              </w:rPr>
              <w:t>Total</w:t>
            </w:r>
          </w:p>
        </w:tc>
        <w:tc>
          <w:tcPr>
            <w:tcW w:w="567" w:type="dxa"/>
            <w:tcBorders>
              <w:top w:val="single" w:sz="4" w:space="0" w:color="000000" w:themeColor="text1"/>
              <w:left w:val="nil"/>
              <w:bottom w:val="single" w:sz="4" w:space="0" w:color="000000" w:themeColor="text1"/>
              <w:right w:val="nil"/>
            </w:tcBorders>
            <w:hideMark/>
          </w:tcPr>
          <w:p w:rsidR="009B2CE6" w:rsidRPr="006D7584" w:rsidRDefault="009B2CE6" w:rsidP="00D7419B">
            <w:pPr>
              <w:jc w:val="center"/>
              <w:rPr>
                <w:rFonts w:ascii="Times New Roman" w:hAnsi="Times New Roman"/>
                <w:b/>
                <w:sz w:val="24"/>
                <w:szCs w:val="24"/>
                <w:lang w:val="id-ID"/>
              </w:rPr>
            </w:pPr>
            <w:r>
              <w:rPr>
                <w:rFonts w:ascii="Times New Roman" w:hAnsi="Times New Roman"/>
                <w:b/>
                <w:sz w:val="24"/>
                <w:szCs w:val="24"/>
                <w:lang w:val="id-ID"/>
              </w:rPr>
              <w:t>41</w:t>
            </w:r>
          </w:p>
        </w:tc>
        <w:tc>
          <w:tcPr>
            <w:tcW w:w="709" w:type="dxa"/>
            <w:tcBorders>
              <w:top w:val="single" w:sz="4" w:space="0" w:color="000000" w:themeColor="text1"/>
              <w:left w:val="nil"/>
              <w:bottom w:val="single" w:sz="4" w:space="0" w:color="000000" w:themeColor="text1"/>
              <w:right w:val="nil"/>
            </w:tcBorders>
            <w:hideMark/>
          </w:tcPr>
          <w:p w:rsidR="009B2CE6" w:rsidRPr="006D7584" w:rsidRDefault="009B2CE6" w:rsidP="00D7419B">
            <w:pPr>
              <w:jc w:val="center"/>
              <w:rPr>
                <w:rFonts w:ascii="Times New Roman" w:hAnsi="Times New Roman"/>
                <w:b/>
                <w:sz w:val="24"/>
                <w:szCs w:val="24"/>
                <w:lang w:val="id-ID"/>
              </w:rPr>
            </w:pPr>
            <w:r>
              <w:rPr>
                <w:rFonts w:ascii="Times New Roman" w:hAnsi="Times New Roman"/>
                <w:b/>
                <w:sz w:val="24"/>
                <w:szCs w:val="24"/>
                <w:lang w:val="id-ID"/>
              </w:rPr>
              <w:t>41,0</w:t>
            </w:r>
          </w:p>
        </w:tc>
        <w:tc>
          <w:tcPr>
            <w:tcW w:w="992" w:type="dxa"/>
            <w:tcBorders>
              <w:top w:val="single" w:sz="4" w:space="0" w:color="000000" w:themeColor="text1"/>
              <w:left w:val="nil"/>
              <w:bottom w:val="single" w:sz="4" w:space="0" w:color="000000" w:themeColor="text1"/>
              <w:right w:val="nil"/>
            </w:tcBorders>
            <w:hideMark/>
          </w:tcPr>
          <w:p w:rsidR="009B2CE6" w:rsidRPr="006D7584" w:rsidRDefault="009B2CE6" w:rsidP="00D7419B">
            <w:pPr>
              <w:jc w:val="center"/>
              <w:rPr>
                <w:rFonts w:ascii="Times New Roman" w:hAnsi="Times New Roman"/>
                <w:b/>
                <w:sz w:val="24"/>
                <w:szCs w:val="24"/>
                <w:lang w:val="id-ID"/>
              </w:rPr>
            </w:pPr>
            <w:r>
              <w:rPr>
                <w:rFonts w:ascii="Times New Roman" w:hAnsi="Times New Roman"/>
                <w:b/>
                <w:sz w:val="24"/>
                <w:szCs w:val="24"/>
                <w:lang w:val="id-ID"/>
              </w:rPr>
              <w:t>59</w:t>
            </w:r>
          </w:p>
        </w:tc>
        <w:tc>
          <w:tcPr>
            <w:tcW w:w="1134" w:type="dxa"/>
            <w:tcBorders>
              <w:top w:val="single" w:sz="4" w:space="0" w:color="000000" w:themeColor="text1"/>
              <w:left w:val="nil"/>
              <w:bottom w:val="single" w:sz="4" w:space="0" w:color="000000" w:themeColor="text1"/>
              <w:right w:val="nil"/>
            </w:tcBorders>
            <w:hideMark/>
          </w:tcPr>
          <w:p w:rsidR="009B2CE6" w:rsidRPr="006D7584" w:rsidRDefault="009B2CE6" w:rsidP="00D7419B">
            <w:pPr>
              <w:jc w:val="center"/>
              <w:rPr>
                <w:rFonts w:ascii="Times New Roman" w:hAnsi="Times New Roman"/>
                <w:b/>
                <w:sz w:val="24"/>
                <w:szCs w:val="24"/>
                <w:lang w:val="id-ID"/>
              </w:rPr>
            </w:pPr>
            <w:r>
              <w:rPr>
                <w:rFonts w:ascii="Times New Roman" w:hAnsi="Times New Roman"/>
                <w:b/>
                <w:sz w:val="24"/>
                <w:szCs w:val="24"/>
                <w:lang w:val="id-ID"/>
              </w:rPr>
              <w:t>59,0</w:t>
            </w:r>
          </w:p>
        </w:tc>
        <w:tc>
          <w:tcPr>
            <w:tcW w:w="567" w:type="dxa"/>
            <w:tcBorders>
              <w:top w:val="single" w:sz="4" w:space="0" w:color="000000" w:themeColor="text1"/>
              <w:left w:val="nil"/>
              <w:bottom w:val="single" w:sz="4" w:space="0" w:color="000000" w:themeColor="text1"/>
              <w:right w:val="nil"/>
            </w:tcBorders>
            <w:hideMark/>
          </w:tcPr>
          <w:p w:rsidR="009B2CE6" w:rsidRPr="006D7584" w:rsidRDefault="009B2CE6" w:rsidP="00D7419B">
            <w:pPr>
              <w:ind w:left="-84"/>
              <w:jc w:val="center"/>
              <w:rPr>
                <w:rFonts w:ascii="Times New Roman" w:hAnsi="Times New Roman"/>
                <w:b/>
                <w:sz w:val="24"/>
                <w:szCs w:val="24"/>
                <w:lang w:val="id-ID"/>
              </w:rPr>
            </w:pPr>
            <w:r>
              <w:rPr>
                <w:rFonts w:ascii="Times New Roman" w:hAnsi="Times New Roman"/>
                <w:b/>
                <w:sz w:val="24"/>
                <w:szCs w:val="24"/>
                <w:lang w:val="id-ID"/>
              </w:rPr>
              <w:t>100</w:t>
            </w:r>
          </w:p>
        </w:tc>
        <w:tc>
          <w:tcPr>
            <w:tcW w:w="709" w:type="dxa"/>
            <w:tcBorders>
              <w:top w:val="single" w:sz="4" w:space="0" w:color="000000" w:themeColor="text1"/>
              <w:left w:val="nil"/>
              <w:bottom w:val="single" w:sz="4" w:space="0" w:color="000000" w:themeColor="text1"/>
              <w:right w:val="nil"/>
            </w:tcBorders>
            <w:hideMark/>
          </w:tcPr>
          <w:p w:rsidR="009B2CE6" w:rsidRPr="006D7584" w:rsidRDefault="009B2CE6" w:rsidP="003E04D4">
            <w:pPr>
              <w:jc w:val="center"/>
              <w:rPr>
                <w:rFonts w:ascii="Times New Roman" w:hAnsi="Times New Roman"/>
                <w:b/>
                <w:sz w:val="24"/>
                <w:szCs w:val="24"/>
                <w:lang w:val="id-ID"/>
              </w:rPr>
            </w:pPr>
            <w:r w:rsidRPr="006D7584">
              <w:rPr>
                <w:rFonts w:ascii="Times New Roman" w:hAnsi="Times New Roman"/>
                <w:b/>
                <w:sz w:val="24"/>
                <w:szCs w:val="24"/>
                <w:lang w:val="id-ID"/>
              </w:rPr>
              <w:t>100</w:t>
            </w:r>
          </w:p>
        </w:tc>
        <w:tc>
          <w:tcPr>
            <w:tcW w:w="827" w:type="dxa"/>
            <w:vMerge/>
            <w:tcBorders>
              <w:left w:val="nil"/>
              <w:bottom w:val="single" w:sz="4" w:space="0" w:color="000000" w:themeColor="text1"/>
              <w:right w:val="nil"/>
            </w:tcBorders>
          </w:tcPr>
          <w:p w:rsidR="009B2CE6" w:rsidRPr="006D7584" w:rsidRDefault="009B2CE6" w:rsidP="003E04D4">
            <w:pPr>
              <w:jc w:val="center"/>
              <w:rPr>
                <w:rFonts w:ascii="Times New Roman" w:hAnsi="Times New Roman"/>
                <w:sz w:val="24"/>
                <w:szCs w:val="24"/>
              </w:rPr>
            </w:pPr>
          </w:p>
        </w:tc>
      </w:tr>
    </w:tbl>
    <w:p w:rsidR="00557F73" w:rsidRPr="001516C8" w:rsidRDefault="00557F73" w:rsidP="00557F73">
      <w:pPr>
        <w:autoSpaceDE w:val="0"/>
        <w:autoSpaceDN w:val="0"/>
        <w:adjustRightInd w:val="0"/>
        <w:spacing w:after="0" w:line="240" w:lineRule="auto"/>
        <w:rPr>
          <w:rFonts w:ascii="Times New Roman" w:hAnsi="Times New Roman"/>
          <w:sz w:val="24"/>
          <w:szCs w:val="24"/>
        </w:rPr>
      </w:pPr>
    </w:p>
    <w:p w:rsidR="00557F73" w:rsidRDefault="00557F73" w:rsidP="00557F73">
      <w:pPr>
        <w:spacing w:after="0" w:line="480" w:lineRule="auto"/>
        <w:ind w:firstLine="720"/>
        <w:jc w:val="both"/>
        <w:rPr>
          <w:rFonts w:ascii="Times New Roman" w:hAnsi="Times New Roman"/>
          <w:sz w:val="24"/>
          <w:szCs w:val="24"/>
        </w:rPr>
      </w:pPr>
      <w:r w:rsidRPr="00A56D65">
        <w:rPr>
          <w:rFonts w:ascii="Times New Roman" w:hAnsi="Times New Roman"/>
          <w:sz w:val="24"/>
          <w:szCs w:val="24"/>
        </w:rPr>
        <w:t>Berdasarkan Tabel 4.1</w:t>
      </w:r>
      <w:r w:rsidR="00900096">
        <w:rPr>
          <w:rFonts w:ascii="Times New Roman" w:hAnsi="Times New Roman"/>
          <w:sz w:val="24"/>
          <w:szCs w:val="24"/>
        </w:rPr>
        <w:t>4</w:t>
      </w:r>
      <w:r w:rsidRPr="00A56D65">
        <w:rPr>
          <w:rFonts w:ascii="Times New Roman" w:hAnsi="Times New Roman"/>
          <w:sz w:val="24"/>
          <w:szCs w:val="24"/>
        </w:rPr>
        <w:t xml:space="preserve">. tabulasi silang antara </w:t>
      </w:r>
      <w:r>
        <w:rPr>
          <w:rFonts w:ascii="Times New Roman" w:hAnsi="Times New Roman"/>
          <w:sz w:val="24"/>
          <w:szCs w:val="24"/>
        </w:rPr>
        <w:t>keamanan</w:t>
      </w:r>
      <w:r w:rsidRPr="00A56D65">
        <w:rPr>
          <w:rFonts w:ascii="Times New Roman" w:hAnsi="Times New Roman"/>
          <w:sz w:val="24"/>
          <w:szCs w:val="24"/>
        </w:rPr>
        <w:t xml:space="preserve"> dengan </w:t>
      </w:r>
      <w:r w:rsidRPr="002E2F84">
        <w:rPr>
          <w:rFonts w:ascii="Times New Roman" w:hAnsi="Times New Roman"/>
          <w:sz w:val="24"/>
          <w:szCs w:val="24"/>
        </w:rPr>
        <w:t>minat kunjungan ulang pasien rawat inap</w:t>
      </w:r>
      <w:r w:rsidRPr="00A56D65">
        <w:rPr>
          <w:rFonts w:ascii="Times New Roman" w:hAnsi="Times New Roman"/>
          <w:sz w:val="24"/>
          <w:szCs w:val="24"/>
        </w:rPr>
        <w:t xml:space="preserve">, diketahui bahwa sebanyak </w:t>
      </w:r>
      <w:r w:rsidR="00920F81">
        <w:rPr>
          <w:rFonts w:ascii="Times New Roman" w:hAnsi="Times New Roman"/>
          <w:sz w:val="24"/>
          <w:szCs w:val="24"/>
        </w:rPr>
        <w:t>46</w:t>
      </w:r>
      <w:r w:rsidRPr="00A56D65">
        <w:rPr>
          <w:rFonts w:ascii="Times New Roman" w:hAnsi="Times New Roman"/>
          <w:sz w:val="24"/>
          <w:szCs w:val="24"/>
        </w:rPr>
        <w:t xml:space="preserve"> responden (</w:t>
      </w:r>
      <w:r>
        <w:rPr>
          <w:rFonts w:ascii="Times New Roman" w:hAnsi="Times New Roman"/>
          <w:sz w:val="24"/>
          <w:szCs w:val="24"/>
        </w:rPr>
        <w:t>46,</w:t>
      </w:r>
      <w:r w:rsidR="00920F81">
        <w:rPr>
          <w:rFonts w:ascii="Times New Roman" w:hAnsi="Times New Roman"/>
          <w:sz w:val="24"/>
          <w:szCs w:val="24"/>
        </w:rPr>
        <w:t>0</w:t>
      </w:r>
      <w:r w:rsidRPr="00A56D65">
        <w:rPr>
          <w:rFonts w:ascii="Times New Roman" w:hAnsi="Times New Roman"/>
          <w:sz w:val="24"/>
          <w:szCs w:val="24"/>
        </w:rPr>
        <w:t xml:space="preserve">%) </w:t>
      </w:r>
      <w:r>
        <w:rPr>
          <w:rFonts w:ascii="Times New Roman" w:hAnsi="Times New Roman"/>
          <w:sz w:val="24"/>
          <w:szCs w:val="24"/>
        </w:rPr>
        <w:t xml:space="preserve">yang </w:t>
      </w:r>
      <w:r w:rsidRPr="00A56D65">
        <w:rPr>
          <w:rFonts w:ascii="Times New Roman" w:hAnsi="Times New Roman"/>
          <w:sz w:val="24"/>
          <w:szCs w:val="24"/>
        </w:rPr>
        <w:t xml:space="preserve">menyatakan </w:t>
      </w:r>
      <w:r>
        <w:rPr>
          <w:rFonts w:ascii="Times New Roman" w:hAnsi="Times New Roman"/>
          <w:sz w:val="24"/>
          <w:szCs w:val="24"/>
        </w:rPr>
        <w:t>mutu pelayanan yang diberikan diberikan sudah aman</w:t>
      </w:r>
      <w:r w:rsidRPr="00A56D65">
        <w:rPr>
          <w:rFonts w:ascii="Times New Roman" w:hAnsi="Times New Roman"/>
          <w:sz w:val="24"/>
          <w:szCs w:val="24"/>
        </w:rPr>
        <w:t xml:space="preserve">, sebanyak </w:t>
      </w:r>
      <w:r w:rsidR="00920F81">
        <w:rPr>
          <w:rFonts w:ascii="Times New Roman" w:hAnsi="Times New Roman"/>
          <w:sz w:val="24"/>
          <w:szCs w:val="24"/>
        </w:rPr>
        <w:t>36</w:t>
      </w:r>
      <w:r w:rsidRPr="00A56D65">
        <w:rPr>
          <w:rFonts w:ascii="Times New Roman" w:hAnsi="Times New Roman"/>
          <w:sz w:val="24"/>
          <w:szCs w:val="24"/>
        </w:rPr>
        <w:t xml:space="preserve"> responden (</w:t>
      </w:r>
      <w:r>
        <w:rPr>
          <w:rFonts w:ascii="Times New Roman" w:hAnsi="Times New Roman"/>
          <w:sz w:val="24"/>
          <w:szCs w:val="24"/>
        </w:rPr>
        <w:t>36,</w:t>
      </w:r>
      <w:r w:rsidR="00920F81">
        <w:rPr>
          <w:rFonts w:ascii="Times New Roman" w:hAnsi="Times New Roman"/>
          <w:sz w:val="24"/>
          <w:szCs w:val="24"/>
        </w:rPr>
        <w:t>0</w:t>
      </w:r>
      <w:r w:rsidRPr="00A56D65">
        <w:rPr>
          <w:rFonts w:ascii="Times New Roman" w:hAnsi="Times New Roman"/>
          <w:sz w:val="24"/>
          <w:szCs w:val="24"/>
        </w:rPr>
        <w:t xml:space="preserve">%) </w:t>
      </w:r>
      <w:r>
        <w:rPr>
          <w:rFonts w:ascii="Times New Roman" w:hAnsi="Times New Roman"/>
          <w:sz w:val="24"/>
          <w:szCs w:val="24"/>
        </w:rPr>
        <w:t>berminat untuk melakukan kunjungan ulang</w:t>
      </w:r>
      <w:r w:rsidRPr="00A56D65">
        <w:rPr>
          <w:rFonts w:ascii="Times New Roman" w:hAnsi="Times New Roman"/>
          <w:sz w:val="24"/>
          <w:szCs w:val="24"/>
        </w:rPr>
        <w:t xml:space="preserve"> dan sebanyak </w:t>
      </w:r>
      <w:r>
        <w:rPr>
          <w:rFonts w:ascii="Times New Roman" w:hAnsi="Times New Roman"/>
          <w:sz w:val="24"/>
          <w:szCs w:val="24"/>
        </w:rPr>
        <w:t>1</w:t>
      </w:r>
      <w:r w:rsidR="00920F81">
        <w:rPr>
          <w:rFonts w:ascii="Times New Roman" w:hAnsi="Times New Roman"/>
          <w:sz w:val="24"/>
          <w:szCs w:val="24"/>
        </w:rPr>
        <w:t>0</w:t>
      </w:r>
      <w:r w:rsidRPr="00A56D65">
        <w:rPr>
          <w:rFonts w:ascii="Times New Roman" w:hAnsi="Times New Roman"/>
          <w:sz w:val="24"/>
          <w:szCs w:val="24"/>
        </w:rPr>
        <w:t xml:space="preserve"> responden (</w:t>
      </w:r>
      <w:r>
        <w:rPr>
          <w:rFonts w:ascii="Times New Roman" w:hAnsi="Times New Roman"/>
          <w:sz w:val="24"/>
          <w:szCs w:val="24"/>
        </w:rPr>
        <w:t>10,</w:t>
      </w:r>
      <w:r w:rsidR="00920F81">
        <w:rPr>
          <w:rFonts w:ascii="Times New Roman" w:hAnsi="Times New Roman"/>
          <w:sz w:val="24"/>
          <w:szCs w:val="24"/>
        </w:rPr>
        <w:t>0</w:t>
      </w:r>
      <w:r w:rsidRPr="00A56D65">
        <w:rPr>
          <w:rFonts w:ascii="Times New Roman" w:hAnsi="Times New Roman"/>
          <w:sz w:val="24"/>
          <w:szCs w:val="24"/>
        </w:rPr>
        <w:t xml:space="preserve">%) </w:t>
      </w:r>
      <w:r w:rsidR="00920F81">
        <w:rPr>
          <w:rFonts w:ascii="Times New Roman" w:hAnsi="Times New Roman"/>
          <w:sz w:val="24"/>
          <w:szCs w:val="24"/>
        </w:rPr>
        <w:t>tidak</w:t>
      </w:r>
      <w:r>
        <w:rPr>
          <w:rFonts w:ascii="Times New Roman" w:hAnsi="Times New Roman"/>
          <w:sz w:val="24"/>
          <w:szCs w:val="24"/>
        </w:rPr>
        <w:t xml:space="preserve"> berminat untuk melakukan kunjungan ulang. Selanjutnya dari </w:t>
      </w:r>
      <w:r w:rsidR="006546A8">
        <w:rPr>
          <w:rFonts w:ascii="Times New Roman" w:hAnsi="Times New Roman"/>
          <w:sz w:val="24"/>
          <w:szCs w:val="24"/>
        </w:rPr>
        <w:t>54</w:t>
      </w:r>
      <w:r w:rsidRPr="00A56D65">
        <w:rPr>
          <w:rFonts w:ascii="Times New Roman" w:hAnsi="Times New Roman"/>
          <w:sz w:val="24"/>
          <w:szCs w:val="24"/>
        </w:rPr>
        <w:t xml:space="preserve"> responden (</w:t>
      </w:r>
      <w:r w:rsidR="006546A8">
        <w:rPr>
          <w:rFonts w:ascii="Times New Roman" w:hAnsi="Times New Roman"/>
          <w:sz w:val="24"/>
          <w:szCs w:val="24"/>
        </w:rPr>
        <w:t>54,0</w:t>
      </w:r>
      <w:r w:rsidRPr="00A56D65">
        <w:rPr>
          <w:rFonts w:ascii="Times New Roman" w:hAnsi="Times New Roman"/>
          <w:sz w:val="24"/>
          <w:szCs w:val="24"/>
        </w:rPr>
        <w:t xml:space="preserve">%) yang menyatakan </w:t>
      </w:r>
      <w:r>
        <w:rPr>
          <w:rFonts w:ascii="Times New Roman" w:hAnsi="Times New Roman"/>
          <w:sz w:val="24"/>
          <w:szCs w:val="24"/>
        </w:rPr>
        <w:t xml:space="preserve">mutu pelayanan yang diberikan </w:t>
      </w:r>
      <w:r w:rsidR="006546A8">
        <w:rPr>
          <w:rFonts w:ascii="Times New Roman" w:hAnsi="Times New Roman"/>
          <w:sz w:val="24"/>
          <w:szCs w:val="24"/>
        </w:rPr>
        <w:t>tidak</w:t>
      </w:r>
      <w:r>
        <w:rPr>
          <w:rFonts w:ascii="Times New Roman" w:hAnsi="Times New Roman"/>
          <w:sz w:val="24"/>
          <w:szCs w:val="24"/>
        </w:rPr>
        <w:t xml:space="preserve"> aman</w:t>
      </w:r>
      <w:r w:rsidRPr="00A56D65">
        <w:rPr>
          <w:rFonts w:ascii="Times New Roman" w:hAnsi="Times New Roman"/>
          <w:sz w:val="24"/>
          <w:szCs w:val="24"/>
        </w:rPr>
        <w:t xml:space="preserve">, sebanyak </w:t>
      </w:r>
      <w:r w:rsidR="006546A8">
        <w:rPr>
          <w:rFonts w:ascii="Times New Roman" w:hAnsi="Times New Roman"/>
          <w:sz w:val="24"/>
          <w:szCs w:val="24"/>
        </w:rPr>
        <w:t>5</w:t>
      </w:r>
      <w:r w:rsidRPr="00A56D65">
        <w:rPr>
          <w:rFonts w:ascii="Times New Roman" w:hAnsi="Times New Roman"/>
          <w:sz w:val="24"/>
          <w:szCs w:val="24"/>
        </w:rPr>
        <w:t xml:space="preserve"> responden (</w:t>
      </w:r>
      <w:r w:rsidR="006546A8">
        <w:rPr>
          <w:rFonts w:ascii="Times New Roman" w:hAnsi="Times New Roman"/>
          <w:sz w:val="24"/>
          <w:szCs w:val="24"/>
        </w:rPr>
        <w:t>5,0</w:t>
      </w:r>
      <w:r w:rsidRPr="00A56D65">
        <w:rPr>
          <w:rFonts w:ascii="Times New Roman" w:hAnsi="Times New Roman"/>
          <w:sz w:val="24"/>
          <w:szCs w:val="24"/>
        </w:rPr>
        <w:t xml:space="preserve">%) </w:t>
      </w:r>
      <w:r>
        <w:rPr>
          <w:rFonts w:ascii="Times New Roman" w:hAnsi="Times New Roman"/>
          <w:sz w:val="24"/>
          <w:szCs w:val="24"/>
        </w:rPr>
        <w:t>berminat untuk melakukan kunjungan ulang</w:t>
      </w:r>
      <w:r w:rsidRPr="00A56D65">
        <w:rPr>
          <w:rFonts w:ascii="Times New Roman" w:hAnsi="Times New Roman"/>
          <w:sz w:val="24"/>
          <w:szCs w:val="24"/>
        </w:rPr>
        <w:t xml:space="preserve"> dan sebanyak </w:t>
      </w:r>
      <w:r w:rsidR="006546A8">
        <w:rPr>
          <w:rFonts w:ascii="Times New Roman" w:hAnsi="Times New Roman"/>
          <w:sz w:val="24"/>
          <w:szCs w:val="24"/>
        </w:rPr>
        <w:t>49</w:t>
      </w:r>
      <w:r w:rsidRPr="00A56D65">
        <w:rPr>
          <w:rFonts w:ascii="Times New Roman" w:hAnsi="Times New Roman"/>
          <w:sz w:val="24"/>
          <w:szCs w:val="24"/>
        </w:rPr>
        <w:t xml:space="preserve"> responden (</w:t>
      </w:r>
      <w:r w:rsidR="006546A8">
        <w:rPr>
          <w:rFonts w:ascii="Times New Roman" w:hAnsi="Times New Roman"/>
          <w:sz w:val="24"/>
          <w:szCs w:val="24"/>
        </w:rPr>
        <w:t>49,0</w:t>
      </w:r>
      <w:r w:rsidRPr="00A56D65">
        <w:rPr>
          <w:rFonts w:ascii="Times New Roman" w:hAnsi="Times New Roman"/>
          <w:sz w:val="24"/>
          <w:szCs w:val="24"/>
        </w:rPr>
        <w:t xml:space="preserve">%) </w:t>
      </w:r>
      <w:r w:rsidR="006546A8">
        <w:rPr>
          <w:rFonts w:ascii="Times New Roman" w:hAnsi="Times New Roman"/>
          <w:sz w:val="24"/>
          <w:szCs w:val="24"/>
        </w:rPr>
        <w:t>tidak</w:t>
      </w:r>
      <w:r>
        <w:rPr>
          <w:rFonts w:ascii="Times New Roman" w:hAnsi="Times New Roman"/>
          <w:sz w:val="24"/>
          <w:szCs w:val="24"/>
        </w:rPr>
        <w:t xml:space="preserve"> berminat untuk melakukan kunjungan ulang. </w:t>
      </w:r>
    </w:p>
    <w:p w:rsidR="00557F73" w:rsidRDefault="00557F73" w:rsidP="00557F73">
      <w:pPr>
        <w:autoSpaceDE w:val="0"/>
        <w:autoSpaceDN w:val="0"/>
        <w:adjustRightInd w:val="0"/>
        <w:spacing w:after="0" w:line="480" w:lineRule="auto"/>
        <w:ind w:firstLine="720"/>
        <w:jc w:val="both"/>
        <w:rPr>
          <w:rFonts w:ascii="Times New Roman" w:hAnsi="Times New Roman"/>
          <w:sz w:val="24"/>
          <w:szCs w:val="24"/>
        </w:rPr>
      </w:pPr>
      <w:r w:rsidRPr="00A56D65">
        <w:rPr>
          <w:rFonts w:ascii="Times New Roman" w:hAnsi="Times New Roman"/>
          <w:sz w:val="24"/>
          <w:szCs w:val="24"/>
        </w:rPr>
        <w:t xml:space="preserve">Berdasarkan hasil uji </w:t>
      </w:r>
      <w:r w:rsidRPr="00A56D65">
        <w:rPr>
          <w:rFonts w:ascii="Times New Roman" w:hAnsi="Times New Roman"/>
          <w:i/>
          <w:sz w:val="24"/>
          <w:szCs w:val="24"/>
        </w:rPr>
        <w:t>chi-square</w:t>
      </w:r>
      <w:r w:rsidRPr="00A56D65">
        <w:rPr>
          <w:rFonts w:ascii="Times New Roman" w:hAnsi="Times New Roman"/>
          <w:sz w:val="24"/>
          <w:szCs w:val="24"/>
        </w:rPr>
        <w:t xml:space="preserve"> memperlihatkan bahwa nilai signifikan probabilitas </w:t>
      </w:r>
      <w:r>
        <w:rPr>
          <w:rFonts w:ascii="Times New Roman" w:hAnsi="Times New Roman"/>
          <w:sz w:val="24"/>
          <w:szCs w:val="24"/>
        </w:rPr>
        <w:t>keamanan</w:t>
      </w:r>
      <w:r w:rsidRPr="00A56D65">
        <w:rPr>
          <w:rFonts w:ascii="Times New Roman" w:hAnsi="Times New Roman"/>
          <w:sz w:val="24"/>
          <w:szCs w:val="24"/>
        </w:rPr>
        <w:t xml:space="preserve"> adalah </w:t>
      </w:r>
      <w:r>
        <w:rPr>
          <w:rFonts w:ascii="Times New Roman" w:hAnsi="Times New Roman"/>
          <w:i/>
          <w:sz w:val="24"/>
          <w:szCs w:val="24"/>
        </w:rPr>
        <w:t>sig-p</w:t>
      </w:r>
      <w:r w:rsidRPr="00A56D65">
        <w:rPr>
          <w:rFonts w:ascii="Times New Roman" w:hAnsi="Times New Roman"/>
          <w:sz w:val="24"/>
          <w:szCs w:val="24"/>
        </w:rPr>
        <w:t xml:space="preserve"> = 0,000 atau &lt; nilai</w:t>
      </w:r>
      <w:r w:rsidRPr="00A56D65">
        <w:rPr>
          <w:rFonts w:ascii="Times New Roman" w:hAnsi="Times New Roman"/>
          <w:i/>
          <w:sz w:val="24"/>
          <w:szCs w:val="24"/>
        </w:rPr>
        <w:t>-α</w:t>
      </w:r>
      <w:r w:rsidRPr="00A56D65">
        <w:rPr>
          <w:rFonts w:ascii="Times New Roman" w:hAnsi="Times New Roman"/>
          <w:sz w:val="24"/>
          <w:szCs w:val="24"/>
        </w:rPr>
        <w:t xml:space="preserve"> = 0,05. Hal ini membuktikan </w:t>
      </w:r>
      <w:r>
        <w:rPr>
          <w:rFonts w:ascii="Times New Roman" w:hAnsi="Times New Roman"/>
          <w:sz w:val="24"/>
          <w:szCs w:val="24"/>
        </w:rPr>
        <w:t>keamanan</w:t>
      </w:r>
      <w:r w:rsidRPr="00A56D65">
        <w:rPr>
          <w:rFonts w:ascii="Times New Roman" w:hAnsi="Times New Roman"/>
          <w:sz w:val="24"/>
          <w:szCs w:val="24"/>
        </w:rPr>
        <w:t xml:space="preserve"> memiliki hubungan dengan </w:t>
      </w:r>
      <w:r w:rsidRPr="00B1575E">
        <w:rPr>
          <w:rFonts w:ascii="Times New Roman" w:hAnsi="Times New Roman"/>
          <w:sz w:val="24"/>
          <w:szCs w:val="24"/>
        </w:rPr>
        <w:t xml:space="preserve">minat kunjungan ulang pasien rawat </w:t>
      </w:r>
      <w:r w:rsidR="002F5701">
        <w:rPr>
          <w:rFonts w:ascii="Times New Roman" w:hAnsi="Times New Roman"/>
          <w:sz w:val="24"/>
          <w:szCs w:val="24"/>
        </w:rPr>
        <w:t>jalan</w:t>
      </w:r>
      <w:r w:rsidRPr="002619D8">
        <w:rPr>
          <w:rFonts w:ascii="Times New Roman" w:hAnsi="Times New Roman"/>
          <w:b/>
          <w:sz w:val="24"/>
          <w:szCs w:val="24"/>
        </w:rPr>
        <w:t xml:space="preserve"> </w:t>
      </w:r>
      <w:r w:rsidR="002F5701" w:rsidRPr="002F5701">
        <w:rPr>
          <w:rFonts w:ascii="Times New Roman" w:hAnsi="Times New Roman"/>
          <w:color w:val="000000" w:themeColor="text1"/>
          <w:sz w:val="24"/>
          <w:szCs w:val="24"/>
        </w:rPr>
        <w:t xml:space="preserve">di </w:t>
      </w:r>
      <w:r w:rsidR="002F5701" w:rsidRPr="002F5701">
        <w:rPr>
          <w:rFonts w:ascii="Times New Roman" w:hAnsi="Times New Roman"/>
          <w:sz w:val="24"/>
          <w:szCs w:val="24"/>
        </w:rPr>
        <w:t xml:space="preserve">Klinik Penyakit Dalam Rumah Sakit Dr. Pirngadi Medan </w:t>
      </w:r>
      <w:r w:rsidR="002F5701">
        <w:rPr>
          <w:rFonts w:ascii="Times New Roman" w:hAnsi="Times New Roman"/>
          <w:sz w:val="24"/>
          <w:szCs w:val="24"/>
        </w:rPr>
        <w:t>t</w:t>
      </w:r>
      <w:r w:rsidR="002F5701" w:rsidRPr="002F5701">
        <w:rPr>
          <w:rFonts w:ascii="Times New Roman" w:hAnsi="Times New Roman"/>
          <w:sz w:val="24"/>
          <w:szCs w:val="24"/>
        </w:rPr>
        <w:t>ahun 20</w:t>
      </w:r>
      <w:r w:rsidR="00761E16">
        <w:rPr>
          <w:rFonts w:ascii="Times New Roman" w:hAnsi="Times New Roman"/>
          <w:sz w:val="24"/>
          <w:szCs w:val="24"/>
        </w:rPr>
        <w:t>20</w:t>
      </w:r>
      <w:r w:rsidR="002F5701">
        <w:rPr>
          <w:rFonts w:ascii="Times New Roman" w:hAnsi="Times New Roman"/>
          <w:sz w:val="24"/>
          <w:szCs w:val="24"/>
        </w:rPr>
        <w:t>.</w:t>
      </w:r>
    </w:p>
    <w:p w:rsidR="00557F73" w:rsidRDefault="00557F73" w:rsidP="002F5701">
      <w:pPr>
        <w:autoSpaceDE w:val="0"/>
        <w:autoSpaceDN w:val="0"/>
        <w:adjustRightInd w:val="0"/>
        <w:spacing w:after="0" w:line="480" w:lineRule="auto"/>
        <w:jc w:val="both"/>
        <w:rPr>
          <w:rFonts w:ascii="Times New Roman" w:hAnsi="Times New Roman"/>
          <w:sz w:val="24"/>
          <w:szCs w:val="24"/>
        </w:rPr>
      </w:pPr>
    </w:p>
    <w:p w:rsidR="002F5701" w:rsidRDefault="002F5701" w:rsidP="002F5701">
      <w:pPr>
        <w:autoSpaceDE w:val="0"/>
        <w:autoSpaceDN w:val="0"/>
        <w:adjustRightInd w:val="0"/>
        <w:spacing w:after="0" w:line="480" w:lineRule="auto"/>
        <w:jc w:val="both"/>
        <w:rPr>
          <w:rFonts w:ascii="Times New Roman" w:hAnsi="Times New Roman"/>
          <w:sz w:val="24"/>
          <w:szCs w:val="24"/>
        </w:rPr>
      </w:pPr>
    </w:p>
    <w:p w:rsidR="00557F73" w:rsidRPr="00A56D65" w:rsidRDefault="00557F73" w:rsidP="007A786B">
      <w:pPr>
        <w:pStyle w:val="ListParagraph"/>
        <w:numPr>
          <w:ilvl w:val="0"/>
          <w:numId w:val="50"/>
        </w:numPr>
        <w:autoSpaceDE w:val="0"/>
        <w:autoSpaceDN w:val="0"/>
        <w:adjustRightInd w:val="0"/>
        <w:spacing w:after="0" w:line="240" w:lineRule="auto"/>
        <w:ind w:left="426" w:hanging="426"/>
        <w:jc w:val="both"/>
        <w:rPr>
          <w:rFonts w:ascii="Times New Roman" w:hAnsi="Times New Roman"/>
          <w:b/>
          <w:sz w:val="24"/>
          <w:szCs w:val="24"/>
        </w:rPr>
      </w:pPr>
      <w:r w:rsidRPr="00A56D65">
        <w:rPr>
          <w:rFonts w:ascii="Times New Roman" w:hAnsi="Times New Roman"/>
          <w:b/>
          <w:sz w:val="24"/>
          <w:szCs w:val="24"/>
        </w:rPr>
        <w:lastRenderedPageBreak/>
        <w:t xml:space="preserve">Hubungan </w:t>
      </w:r>
      <w:r>
        <w:rPr>
          <w:rFonts w:ascii="Times New Roman" w:hAnsi="Times New Roman"/>
          <w:b/>
          <w:sz w:val="24"/>
          <w:szCs w:val="24"/>
        </w:rPr>
        <w:t>Kepuasan</w:t>
      </w:r>
      <w:r w:rsidRPr="00A56D65">
        <w:rPr>
          <w:rFonts w:ascii="Times New Roman" w:hAnsi="Times New Roman"/>
          <w:b/>
          <w:sz w:val="24"/>
          <w:szCs w:val="24"/>
        </w:rPr>
        <w:t xml:space="preserve"> dengan </w:t>
      </w:r>
      <w:r w:rsidRPr="003C105F">
        <w:rPr>
          <w:rFonts w:ascii="Times New Roman" w:hAnsi="Times New Roman"/>
          <w:b/>
          <w:sz w:val="24"/>
          <w:szCs w:val="24"/>
        </w:rPr>
        <w:t>Minat Kunjungan Ulang Pasien Rawat Inap</w:t>
      </w:r>
    </w:p>
    <w:p w:rsidR="00557F73" w:rsidRPr="00A56D65" w:rsidRDefault="00557F73" w:rsidP="00557F73">
      <w:pPr>
        <w:pStyle w:val="ListParagraph"/>
        <w:autoSpaceDE w:val="0"/>
        <w:autoSpaceDN w:val="0"/>
        <w:adjustRightInd w:val="0"/>
        <w:spacing w:after="0" w:line="240" w:lineRule="auto"/>
        <w:ind w:left="426"/>
        <w:jc w:val="both"/>
        <w:rPr>
          <w:rFonts w:ascii="Times New Roman" w:hAnsi="Times New Roman"/>
          <w:b/>
          <w:sz w:val="24"/>
          <w:szCs w:val="24"/>
        </w:rPr>
      </w:pPr>
    </w:p>
    <w:p w:rsidR="00557F73" w:rsidRPr="00A56D65" w:rsidRDefault="00557F73" w:rsidP="00557F73">
      <w:pPr>
        <w:pStyle w:val="ListParagraph"/>
        <w:spacing w:after="0" w:line="240" w:lineRule="auto"/>
        <w:ind w:left="1276" w:hanging="1276"/>
        <w:jc w:val="both"/>
        <w:rPr>
          <w:rFonts w:ascii="Times New Roman" w:hAnsi="Times New Roman"/>
          <w:b/>
          <w:color w:val="000000"/>
          <w:sz w:val="24"/>
          <w:szCs w:val="24"/>
        </w:rPr>
      </w:pPr>
      <w:r w:rsidRPr="00A56D65">
        <w:rPr>
          <w:rFonts w:ascii="Times New Roman" w:hAnsi="Times New Roman"/>
          <w:b/>
          <w:color w:val="000000"/>
          <w:sz w:val="24"/>
          <w:szCs w:val="24"/>
        </w:rPr>
        <w:t>Tabel 4.1</w:t>
      </w:r>
      <w:r w:rsidR="002F5701">
        <w:rPr>
          <w:rFonts w:ascii="Times New Roman" w:hAnsi="Times New Roman"/>
          <w:b/>
          <w:color w:val="000000"/>
          <w:sz w:val="24"/>
          <w:szCs w:val="24"/>
        </w:rPr>
        <w:t>5</w:t>
      </w:r>
      <w:r w:rsidRPr="00A56D65">
        <w:rPr>
          <w:rFonts w:ascii="Times New Roman" w:hAnsi="Times New Roman"/>
          <w:b/>
          <w:color w:val="000000"/>
          <w:sz w:val="24"/>
          <w:szCs w:val="24"/>
        </w:rPr>
        <w:t>.</w:t>
      </w:r>
      <w:r w:rsidRPr="00A56D65">
        <w:rPr>
          <w:rFonts w:ascii="Times New Roman" w:hAnsi="Times New Roman"/>
          <w:b/>
          <w:color w:val="000000"/>
          <w:sz w:val="24"/>
          <w:szCs w:val="24"/>
        </w:rPr>
        <w:tab/>
      </w:r>
      <w:r w:rsidRPr="002619D8">
        <w:rPr>
          <w:rFonts w:ascii="Times New Roman" w:hAnsi="Times New Roman"/>
          <w:b/>
          <w:sz w:val="24"/>
          <w:szCs w:val="24"/>
        </w:rPr>
        <w:t xml:space="preserve">Tabulasi </w:t>
      </w:r>
      <w:r>
        <w:rPr>
          <w:rFonts w:ascii="Times New Roman" w:hAnsi="Times New Roman"/>
          <w:b/>
          <w:sz w:val="24"/>
          <w:szCs w:val="24"/>
        </w:rPr>
        <w:t>Kepuasan</w:t>
      </w:r>
      <w:r w:rsidRPr="002619D8">
        <w:rPr>
          <w:rFonts w:ascii="Times New Roman" w:hAnsi="Times New Roman"/>
          <w:b/>
          <w:sz w:val="24"/>
          <w:szCs w:val="24"/>
        </w:rPr>
        <w:t xml:space="preserve"> dengan Minat Kunjungan Ulang Pasien Rawat </w:t>
      </w:r>
      <w:r w:rsidR="002F5701">
        <w:rPr>
          <w:rFonts w:ascii="Times New Roman" w:hAnsi="Times New Roman"/>
          <w:b/>
          <w:sz w:val="24"/>
          <w:szCs w:val="24"/>
        </w:rPr>
        <w:t xml:space="preserve">Jalan </w:t>
      </w:r>
      <w:r w:rsidR="002F5701" w:rsidRPr="0028619C">
        <w:rPr>
          <w:rFonts w:ascii="Times New Roman" w:hAnsi="Times New Roman"/>
          <w:b/>
          <w:color w:val="000000" w:themeColor="text1"/>
          <w:sz w:val="24"/>
          <w:szCs w:val="24"/>
        </w:rPr>
        <w:t xml:space="preserve">di </w:t>
      </w:r>
      <w:r w:rsidR="002F5701">
        <w:rPr>
          <w:rFonts w:ascii="Times New Roman" w:hAnsi="Times New Roman"/>
          <w:b/>
          <w:sz w:val="24"/>
          <w:szCs w:val="24"/>
        </w:rPr>
        <w:t>Klinik Penyakit Dalam Rumah Sakit Dr. Pirngadi Medan</w:t>
      </w:r>
      <w:r w:rsidR="002F5701" w:rsidRPr="0028619C">
        <w:rPr>
          <w:rFonts w:ascii="Times New Roman" w:hAnsi="Times New Roman"/>
          <w:b/>
          <w:sz w:val="24"/>
          <w:szCs w:val="24"/>
        </w:rPr>
        <w:t xml:space="preserve"> Tahun 20</w:t>
      </w:r>
      <w:r w:rsidR="00761E16">
        <w:rPr>
          <w:rFonts w:ascii="Times New Roman" w:hAnsi="Times New Roman"/>
          <w:b/>
          <w:sz w:val="24"/>
          <w:szCs w:val="24"/>
        </w:rPr>
        <w:t>20</w:t>
      </w:r>
    </w:p>
    <w:p w:rsidR="00557F73" w:rsidRPr="00A56D65" w:rsidRDefault="00557F73" w:rsidP="00557F73">
      <w:pPr>
        <w:spacing w:after="0" w:line="240" w:lineRule="auto"/>
        <w:jc w:val="both"/>
        <w:rPr>
          <w:rFonts w:ascii="Times New Roman" w:hAnsi="Times New Roman"/>
          <w:i/>
          <w:sz w:val="16"/>
          <w:szCs w:val="24"/>
        </w:rPr>
      </w:pPr>
    </w:p>
    <w:tbl>
      <w:tblPr>
        <w:tblStyle w:val="TableGrid"/>
        <w:tblW w:w="7894" w:type="dxa"/>
        <w:jc w:val="center"/>
        <w:tblLayout w:type="fixed"/>
        <w:tblLook w:val="04A0" w:firstRow="1" w:lastRow="0" w:firstColumn="1" w:lastColumn="0" w:noHBand="0" w:noVBand="1"/>
      </w:tblPr>
      <w:tblGrid>
        <w:gridCol w:w="688"/>
        <w:gridCol w:w="1701"/>
        <w:gridCol w:w="567"/>
        <w:gridCol w:w="709"/>
        <w:gridCol w:w="992"/>
        <w:gridCol w:w="1134"/>
        <w:gridCol w:w="567"/>
        <w:gridCol w:w="709"/>
        <w:gridCol w:w="827"/>
      </w:tblGrid>
      <w:tr w:rsidR="00557F73" w:rsidRPr="006D7584" w:rsidTr="003E04D4">
        <w:trPr>
          <w:jc w:val="center"/>
        </w:trPr>
        <w:tc>
          <w:tcPr>
            <w:tcW w:w="688" w:type="dxa"/>
            <w:vMerge w:val="restart"/>
            <w:tcBorders>
              <w:top w:val="single" w:sz="4" w:space="0" w:color="000000" w:themeColor="text1"/>
              <w:left w:val="nil"/>
              <w:bottom w:val="single" w:sz="4" w:space="0" w:color="000000" w:themeColor="text1"/>
              <w:right w:val="nil"/>
            </w:tcBorders>
            <w:vAlign w:val="center"/>
            <w:hideMark/>
          </w:tcPr>
          <w:p w:rsidR="00557F73" w:rsidRPr="00C15AA7" w:rsidRDefault="00557F73" w:rsidP="003E04D4">
            <w:pPr>
              <w:jc w:val="center"/>
              <w:rPr>
                <w:rFonts w:ascii="Times New Roman Bold" w:hAnsi="Times New Roman Bold"/>
                <w:b/>
                <w:sz w:val="24"/>
                <w:szCs w:val="24"/>
              </w:rPr>
            </w:pPr>
            <w:r w:rsidRPr="00C15AA7">
              <w:rPr>
                <w:rFonts w:ascii="Times New Roman Bold" w:hAnsi="Times New Roman Bold"/>
                <w:b/>
                <w:sz w:val="24"/>
                <w:szCs w:val="24"/>
              </w:rPr>
              <w:t>No.</w:t>
            </w:r>
          </w:p>
        </w:tc>
        <w:tc>
          <w:tcPr>
            <w:tcW w:w="1701" w:type="dxa"/>
            <w:vMerge w:val="restart"/>
            <w:tcBorders>
              <w:top w:val="single" w:sz="4" w:space="0" w:color="000000" w:themeColor="text1"/>
              <w:left w:val="nil"/>
              <w:bottom w:val="single" w:sz="4" w:space="0" w:color="000000" w:themeColor="text1"/>
              <w:right w:val="nil"/>
            </w:tcBorders>
            <w:vAlign w:val="center"/>
            <w:hideMark/>
          </w:tcPr>
          <w:p w:rsidR="00557F73" w:rsidRPr="00C15AA7" w:rsidRDefault="00557F73" w:rsidP="003E04D4">
            <w:pPr>
              <w:jc w:val="center"/>
              <w:rPr>
                <w:rFonts w:ascii="Times New Roman Bold" w:hAnsi="Times New Roman Bold"/>
                <w:b/>
                <w:sz w:val="24"/>
                <w:szCs w:val="24"/>
                <w:lang w:val="id-ID"/>
              </w:rPr>
            </w:pPr>
            <w:r>
              <w:rPr>
                <w:rFonts w:ascii="Times New Roman Bold" w:hAnsi="Times New Roman Bold"/>
                <w:b/>
                <w:sz w:val="24"/>
                <w:szCs w:val="24"/>
                <w:lang w:val="id-ID"/>
              </w:rPr>
              <w:t>Kepuasan</w:t>
            </w:r>
          </w:p>
        </w:tc>
        <w:tc>
          <w:tcPr>
            <w:tcW w:w="3402" w:type="dxa"/>
            <w:gridSpan w:val="4"/>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lang w:val="id-ID"/>
              </w:rPr>
            </w:pPr>
            <w:r w:rsidRPr="003C105F">
              <w:rPr>
                <w:rFonts w:ascii="Times New Roman" w:hAnsi="Times New Roman"/>
                <w:b/>
                <w:sz w:val="24"/>
                <w:szCs w:val="24"/>
              </w:rPr>
              <w:t>Minat Kunjungan Ulang</w:t>
            </w:r>
          </w:p>
        </w:tc>
        <w:tc>
          <w:tcPr>
            <w:tcW w:w="1276" w:type="dxa"/>
            <w:gridSpan w:val="2"/>
            <w:vMerge w:val="restart"/>
            <w:tcBorders>
              <w:top w:val="single" w:sz="4" w:space="0" w:color="000000" w:themeColor="text1"/>
              <w:left w:val="nil"/>
              <w:right w:val="nil"/>
            </w:tcBorders>
            <w:vAlign w:val="center"/>
            <w:hideMark/>
          </w:tcPr>
          <w:p w:rsidR="00557F73" w:rsidRPr="006D7584" w:rsidRDefault="00557F73" w:rsidP="003E04D4">
            <w:pPr>
              <w:jc w:val="center"/>
              <w:rPr>
                <w:rFonts w:ascii="Times New Roman" w:hAnsi="Times New Roman"/>
                <w:b/>
                <w:sz w:val="24"/>
                <w:szCs w:val="24"/>
              </w:rPr>
            </w:pPr>
            <w:r w:rsidRPr="006D7584">
              <w:rPr>
                <w:rFonts w:ascii="Times New Roman" w:hAnsi="Times New Roman"/>
                <w:b/>
                <w:sz w:val="24"/>
                <w:szCs w:val="24"/>
              </w:rPr>
              <w:t>Total</w:t>
            </w:r>
          </w:p>
        </w:tc>
        <w:tc>
          <w:tcPr>
            <w:tcW w:w="827" w:type="dxa"/>
            <w:vMerge w:val="restart"/>
            <w:tcBorders>
              <w:top w:val="single" w:sz="4" w:space="0" w:color="000000" w:themeColor="text1"/>
              <w:left w:val="nil"/>
              <w:right w:val="nil"/>
            </w:tcBorders>
            <w:vAlign w:val="center"/>
            <w:hideMark/>
          </w:tcPr>
          <w:p w:rsidR="00557F73" w:rsidRPr="006D7584" w:rsidRDefault="00557F73" w:rsidP="003E04D4">
            <w:pPr>
              <w:jc w:val="center"/>
              <w:rPr>
                <w:rFonts w:ascii="Times New Roman" w:hAnsi="Times New Roman"/>
                <w:b/>
                <w:i/>
                <w:sz w:val="24"/>
                <w:szCs w:val="24"/>
                <w:lang w:val="id-ID"/>
              </w:rPr>
            </w:pPr>
            <w:r w:rsidRPr="006D7584">
              <w:rPr>
                <w:rFonts w:ascii="Times New Roman" w:hAnsi="Times New Roman"/>
                <w:b/>
                <w:i/>
                <w:sz w:val="24"/>
                <w:szCs w:val="24"/>
                <w:lang w:val="id-ID"/>
              </w:rPr>
              <w:t>Sig-p</w:t>
            </w:r>
          </w:p>
        </w:tc>
      </w:tr>
      <w:tr w:rsidR="00557F73" w:rsidRPr="006D7584" w:rsidTr="003E04D4">
        <w:trPr>
          <w:jc w:val="center"/>
        </w:trPr>
        <w:tc>
          <w:tcPr>
            <w:tcW w:w="688" w:type="dxa"/>
            <w:vMerge/>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rPr>
            </w:pPr>
          </w:p>
        </w:tc>
        <w:tc>
          <w:tcPr>
            <w:tcW w:w="1701" w:type="dxa"/>
            <w:vMerge/>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rPr>
            </w:pPr>
          </w:p>
        </w:tc>
        <w:tc>
          <w:tcPr>
            <w:tcW w:w="1276" w:type="dxa"/>
            <w:gridSpan w:val="2"/>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lang w:val="id-ID"/>
              </w:rPr>
            </w:pPr>
            <w:r>
              <w:rPr>
                <w:rFonts w:ascii="Times New Roman" w:hAnsi="Times New Roman"/>
                <w:b/>
                <w:sz w:val="24"/>
                <w:szCs w:val="24"/>
                <w:lang w:val="id-ID"/>
              </w:rPr>
              <w:t>Berminat</w:t>
            </w:r>
          </w:p>
        </w:tc>
        <w:tc>
          <w:tcPr>
            <w:tcW w:w="2126" w:type="dxa"/>
            <w:gridSpan w:val="2"/>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lang w:val="id-ID"/>
              </w:rPr>
            </w:pPr>
            <w:r>
              <w:rPr>
                <w:rFonts w:ascii="Times New Roman" w:hAnsi="Times New Roman"/>
                <w:b/>
                <w:sz w:val="24"/>
                <w:szCs w:val="24"/>
                <w:lang w:val="id-ID"/>
              </w:rPr>
              <w:t>Kurang Berminat</w:t>
            </w:r>
          </w:p>
        </w:tc>
        <w:tc>
          <w:tcPr>
            <w:tcW w:w="1276" w:type="dxa"/>
            <w:gridSpan w:val="2"/>
            <w:vMerge/>
            <w:tcBorders>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rPr>
            </w:pPr>
          </w:p>
        </w:tc>
        <w:tc>
          <w:tcPr>
            <w:tcW w:w="827" w:type="dxa"/>
            <w:vMerge/>
            <w:tcBorders>
              <w:left w:val="nil"/>
              <w:right w:val="nil"/>
            </w:tcBorders>
            <w:vAlign w:val="center"/>
            <w:hideMark/>
          </w:tcPr>
          <w:p w:rsidR="00557F73" w:rsidRPr="006D7584" w:rsidRDefault="00557F73" w:rsidP="003E04D4">
            <w:pPr>
              <w:jc w:val="center"/>
              <w:rPr>
                <w:rFonts w:ascii="Times New Roman" w:hAnsi="Times New Roman"/>
                <w:b/>
                <w:i/>
                <w:spacing w:val="-16"/>
                <w:sz w:val="24"/>
                <w:szCs w:val="24"/>
              </w:rPr>
            </w:pPr>
          </w:p>
        </w:tc>
      </w:tr>
      <w:tr w:rsidR="00557F73" w:rsidRPr="006D7584" w:rsidTr="003E04D4">
        <w:trPr>
          <w:jc w:val="center"/>
        </w:trPr>
        <w:tc>
          <w:tcPr>
            <w:tcW w:w="688" w:type="dxa"/>
            <w:vMerge/>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rPr>
            </w:pPr>
          </w:p>
        </w:tc>
        <w:tc>
          <w:tcPr>
            <w:tcW w:w="1701" w:type="dxa"/>
            <w:vMerge/>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rPr>
            </w:pPr>
          </w:p>
        </w:tc>
        <w:tc>
          <w:tcPr>
            <w:tcW w:w="567" w:type="dxa"/>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rPr>
            </w:pPr>
            <w:r w:rsidRPr="006D7584">
              <w:rPr>
                <w:rFonts w:ascii="Times New Roman" w:hAnsi="Times New Roman"/>
                <w:b/>
                <w:sz w:val="24"/>
                <w:szCs w:val="24"/>
              </w:rPr>
              <w:t>f</w:t>
            </w:r>
          </w:p>
        </w:tc>
        <w:tc>
          <w:tcPr>
            <w:tcW w:w="709" w:type="dxa"/>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rPr>
            </w:pPr>
            <w:r w:rsidRPr="006D7584">
              <w:rPr>
                <w:rFonts w:ascii="Times New Roman" w:hAnsi="Times New Roman"/>
                <w:b/>
                <w:sz w:val="24"/>
                <w:szCs w:val="24"/>
              </w:rPr>
              <w:t>%</w:t>
            </w:r>
          </w:p>
        </w:tc>
        <w:tc>
          <w:tcPr>
            <w:tcW w:w="992" w:type="dxa"/>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rPr>
            </w:pPr>
            <w:r w:rsidRPr="006D7584">
              <w:rPr>
                <w:rFonts w:ascii="Times New Roman" w:hAnsi="Times New Roman"/>
                <w:b/>
                <w:sz w:val="24"/>
                <w:szCs w:val="24"/>
              </w:rPr>
              <w:t>f</w:t>
            </w:r>
          </w:p>
        </w:tc>
        <w:tc>
          <w:tcPr>
            <w:tcW w:w="1134" w:type="dxa"/>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rPr>
            </w:pPr>
            <w:r w:rsidRPr="006D7584">
              <w:rPr>
                <w:rFonts w:ascii="Times New Roman" w:hAnsi="Times New Roman"/>
                <w:b/>
                <w:sz w:val="24"/>
                <w:szCs w:val="24"/>
              </w:rPr>
              <w:t>%</w:t>
            </w:r>
          </w:p>
        </w:tc>
        <w:tc>
          <w:tcPr>
            <w:tcW w:w="567" w:type="dxa"/>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rPr>
            </w:pPr>
            <w:r w:rsidRPr="006D7584">
              <w:rPr>
                <w:rFonts w:ascii="Times New Roman" w:hAnsi="Times New Roman"/>
                <w:b/>
                <w:sz w:val="24"/>
                <w:szCs w:val="24"/>
              </w:rPr>
              <w:t>f</w:t>
            </w:r>
          </w:p>
        </w:tc>
        <w:tc>
          <w:tcPr>
            <w:tcW w:w="709" w:type="dxa"/>
            <w:tcBorders>
              <w:top w:val="single" w:sz="4" w:space="0" w:color="000000" w:themeColor="text1"/>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sz w:val="24"/>
                <w:szCs w:val="24"/>
              </w:rPr>
            </w:pPr>
            <w:r w:rsidRPr="006D7584">
              <w:rPr>
                <w:rFonts w:ascii="Times New Roman" w:hAnsi="Times New Roman"/>
                <w:b/>
                <w:sz w:val="24"/>
                <w:szCs w:val="24"/>
              </w:rPr>
              <w:t>%</w:t>
            </w:r>
          </w:p>
        </w:tc>
        <w:tc>
          <w:tcPr>
            <w:tcW w:w="827" w:type="dxa"/>
            <w:vMerge/>
            <w:tcBorders>
              <w:left w:val="nil"/>
              <w:bottom w:val="single" w:sz="4" w:space="0" w:color="000000" w:themeColor="text1"/>
              <w:right w:val="nil"/>
            </w:tcBorders>
            <w:vAlign w:val="center"/>
            <w:hideMark/>
          </w:tcPr>
          <w:p w:rsidR="00557F73" w:rsidRPr="006D7584" w:rsidRDefault="00557F73" w:rsidP="003E04D4">
            <w:pPr>
              <w:jc w:val="center"/>
              <w:rPr>
                <w:rFonts w:ascii="Times New Roman" w:hAnsi="Times New Roman"/>
                <w:b/>
                <w:i/>
                <w:spacing w:val="-16"/>
                <w:sz w:val="24"/>
                <w:szCs w:val="24"/>
              </w:rPr>
            </w:pPr>
          </w:p>
        </w:tc>
      </w:tr>
      <w:tr w:rsidR="00557F73" w:rsidRPr="006D7584" w:rsidTr="003E04D4">
        <w:trPr>
          <w:trHeight w:val="176"/>
          <w:jc w:val="center"/>
        </w:trPr>
        <w:tc>
          <w:tcPr>
            <w:tcW w:w="688" w:type="dxa"/>
            <w:tcBorders>
              <w:top w:val="single" w:sz="4" w:space="0" w:color="000000" w:themeColor="text1"/>
              <w:left w:val="nil"/>
              <w:bottom w:val="nil"/>
              <w:right w:val="nil"/>
            </w:tcBorders>
            <w:hideMark/>
          </w:tcPr>
          <w:p w:rsidR="00557F73" w:rsidRPr="006D7584" w:rsidRDefault="00557F73" w:rsidP="003E04D4">
            <w:pPr>
              <w:jc w:val="center"/>
              <w:rPr>
                <w:rFonts w:ascii="Times New Roman" w:hAnsi="Times New Roman"/>
                <w:sz w:val="24"/>
                <w:szCs w:val="24"/>
              </w:rPr>
            </w:pPr>
            <w:r w:rsidRPr="006D7584">
              <w:rPr>
                <w:rFonts w:ascii="Times New Roman" w:hAnsi="Times New Roman"/>
                <w:sz w:val="24"/>
                <w:szCs w:val="24"/>
              </w:rPr>
              <w:t>1</w:t>
            </w:r>
          </w:p>
        </w:tc>
        <w:tc>
          <w:tcPr>
            <w:tcW w:w="1701" w:type="dxa"/>
            <w:tcBorders>
              <w:top w:val="single" w:sz="4" w:space="0" w:color="000000" w:themeColor="text1"/>
              <w:left w:val="nil"/>
              <w:bottom w:val="nil"/>
              <w:right w:val="nil"/>
            </w:tcBorders>
            <w:hideMark/>
          </w:tcPr>
          <w:p w:rsidR="00557F73" w:rsidRPr="006D7584" w:rsidRDefault="00557F73" w:rsidP="003E04D4">
            <w:pPr>
              <w:jc w:val="both"/>
              <w:rPr>
                <w:rFonts w:ascii="Times New Roman" w:hAnsi="Times New Roman"/>
                <w:sz w:val="24"/>
                <w:szCs w:val="24"/>
                <w:lang w:val="id-ID"/>
              </w:rPr>
            </w:pPr>
            <w:r>
              <w:rPr>
                <w:rFonts w:ascii="Times New Roman" w:hAnsi="Times New Roman"/>
                <w:sz w:val="24"/>
                <w:szCs w:val="24"/>
                <w:lang w:val="id-ID"/>
              </w:rPr>
              <w:t>Puas</w:t>
            </w:r>
          </w:p>
        </w:tc>
        <w:tc>
          <w:tcPr>
            <w:tcW w:w="567" w:type="dxa"/>
            <w:tcBorders>
              <w:top w:val="single" w:sz="4" w:space="0" w:color="000000" w:themeColor="text1"/>
              <w:left w:val="nil"/>
              <w:bottom w:val="nil"/>
              <w:right w:val="nil"/>
            </w:tcBorders>
            <w:hideMark/>
          </w:tcPr>
          <w:p w:rsidR="00557F73" w:rsidRPr="006D7584" w:rsidRDefault="004C4721" w:rsidP="003E04D4">
            <w:pPr>
              <w:jc w:val="center"/>
              <w:rPr>
                <w:rFonts w:ascii="Times New Roman" w:hAnsi="Times New Roman"/>
                <w:sz w:val="24"/>
                <w:szCs w:val="24"/>
                <w:lang w:val="id-ID"/>
              </w:rPr>
            </w:pPr>
            <w:r>
              <w:rPr>
                <w:rFonts w:ascii="Times New Roman" w:hAnsi="Times New Roman"/>
                <w:sz w:val="24"/>
                <w:szCs w:val="24"/>
                <w:lang w:val="id-ID"/>
              </w:rPr>
              <w:t>38</w:t>
            </w:r>
          </w:p>
        </w:tc>
        <w:tc>
          <w:tcPr>
            <w:tcW w:w="709" w:type="dxa"/>
            <w:tcBorders>
              <w:top w:val="single" w:sz="4" w:space="0" w:color="000000" w:themeColor="text1"/>
              <w:left w:val="nil"/>
              <w:bottom w:val="nil"/>
              <w:right w:val="nil"/>
            </w:tcBorders>
            <w:hideMark/>
          </w:tcPr>
          <w:p w:rsidR="00557F73" w:rsidRPr="006D7584" w:rsidRDefault="004C4721" w:rsidP="003E04D4">
            <w:pPr>
              <w:jc w:val="center"/>
              <w:rPr>
                <w:rFonts w:ascii="Times New Roman" w:hAnsi="Times New Roman"/>
                <w:sz w:val="24"/>
                <w:szCs w:val="24"/>
                <w:lang w:val="id-ID"/>
              </w:rPr>
            </w:pPr>
            <w:r>
              <w:rPr>
                <w:rFonts w:ascii="Times New Roman" w:hAnsi="Times New Roman"/>
                <w:sz w:val="24"/>
                <w:szCs w:val="24"/>
                <w:lang w:val="id-ID"/>
              </w:rPr>
              <w:t>38,0</w:t>
            </w:r>
          </w:p>
        </w:tc>
        <w:tc>
          <w:tcPr>
            <w:tcW w:w="992" w:type="dxa"/>
            <w:tcBorders>
              <w:top w:val="single" w:sz="4" w:space="0" w:color="000000" w:themeColor="text1"/>
              <w:left w:val="nil"/>
              <w:bottom w:val="nil"/>
              <w:right w:val="nil"/>
            </w:tcBorders>
            <w:hideMark/>
          </w:tcPr>
          <w:p w:rsidR="00557F73" w:rsidRPr="006D7584" w:rsidRDefault="004C4721" w:rsidP="003E04D4">
            <w:pPr>
              <w:jc w:val="center"/>
              <w:rPr>
                <w:rFonts w:ascii="Times New Roman" w:hAnsi="Times New Roman"/>
                <w:sz w:val="24"/>
                <w:szCs w:val="24"/>
                <w:lang w:val="id-ID"/>
              </w:rPr>
            </w:pPr>
            <w:r>
              <w:rPr>
                <w:rFonts w:ascii="Times New Roman" w:hAnsi="Times New Roman"/>
                <w:sz w:val="24"/>
                <w:szCs w:val="24"/>
                <w:lang w:val="id-ID"/>
              </w:rPr>
              <w:t>7</w:t>
            </w:r>
          </w:p>
        </w:tc>
        <w:tc>
          <w:tcPr>
            <w:tcW w:w="1134" w:type="dxa"/>
            <w:tcBorders>
              <w:top w:val="single" w:sz="4" w:space="0" w:color="000000" w:themeColor="text1"/>
              <w:left w:val="nil"/>
              <w:bottom w:val="nil"/>
              <w:right w:val="nil"/>
            </w:tcBorders>
            <w:hideMark/>
          </w:tcPr>
          <w:p w:rsidR="00557F73" w:rsidRPr="006D7584" w:rsidRDefault="004C4721" w:rsidP="003E04D4">
            <w:pPr>
              <w:jc w:val="center"/>
              <w:rPr>
                <w:rFonts w:ascii="Times New Roman" w:hAnsi="Times New Roman"/>
                <w:sz w:val="24"/>
                <w:szCs w:val="24"/>
                <w:lang w:val="id-ID"/>
              </w:rPr>
            </w:pPr>
            <w:r>
              <w:rPr>
                <w:rFonts w:ascii="Times New Roman" w:hAnsi="Times New Roman"/>
                <w:sz w:val="24"/>
                <w:szCs w:val="24"/>
                <w:lang w:val="id-ID"/>
              </w:rPr>
              <w:t>7,0</w:t>
            </w:r>
          </w:p>
        </w:tc>
        <w:tc>
          <w:tcPr>
            <w:tcW w:w="567" w:type="dxa"/>
            <w:tcBorders>
              <w:top w:val="single" w:sz="4" w:space="0" w:color="000000" w:themeColor="text1"/>
              <w:left w:val="nil"/>
              <w:bottom w:val="nil"/>
              <w:right w:val="nil"/>
            </w:tcBorders>
            <w:hideMark/>
          </w:tcPr>
          <w:p w:rsidR="00557F73" w:rsidRPr="006D7584" w:rsidRDefault="004C4721" w:rsidP="003E04D4">
            <w:pPr>
              <w:ind w:left="-84"/>
              <w:jc w:val="center"/>
              <w:rPr>
                <w:rFonts w:ascii="Times New Roman" w:hAnsi="Times New Roman"/>
                <w:sz w:val="24"/>
                <w:szCs w:val="24"/>
                <w:lang w:val="id-ID"/>
              </w:rPr>
            </w:pPr>
            <w:r>
              <w:rPr>
                <w:rFonts w:ascii="Times New Roman" w:hAnsi="Times New Roman"/>
                <w:sz w:val="24"/>
                <w:szCs w:val="24"/>
                <w:lang w:val="id-ID"/>
              </w:rPr>
              <w:t>45</w:t>
            </w:r>
          </w:p>
        </w:tc>
        <w:tc>
          <w:tcPr>
            <w:tcW w:w="709" w:type="dxa"/>
            <w:tcBorders>
              <w:top w:val="single" w:sz="4" w:space="0" w:color="000000" w:themeColor="text1"/>
              <w:left w:val="nil"/>
              <w:bottom w:val="nil"/>
              <w:right w:val="nil"/>
            </w:tcBorders>
            <w:vAlign w:val="center"/>
            <w:hideMark/>
          </w:tcPr>
          <w:p w:rsidR="00557F73" w:rsidRPr="006D7584" w:rsidRDefault="004C4721" w:rsidP="003E04D4">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45,0</w:t>
            </w:r>
          </w:p>
        </w:tc>
        <w:tc>
          <w:tcPr>
            <w:tcW w:w="827" w:type="dxa"/>
            <w:vMerge w:val="restart"/>
            <w:tcBorders>
              <w:top w:val="single" w:sz="4" w:space="0" w:color="000000" w:themeColor="text1"/>
              <w:left w:val="nil"/>
              <w:right w:val="nil"/>
            </w:tcBorders>
            <w:hideMark/>
          </w:tcPr>
          <w:p w:rsidR="00557F73" w:rsidRPr="006D7584" w:rsidRDefault="00557F73" w:rsidP="003E04D4">
            <w:pPr>
              <w:jc w:val="center"/>
              <w:rPr>
                <w:rFonts w:ascii="Times New Roman" w:hAnsi="Times New Roman"/>
                <w:sz w:val="24"/>
                <w:szCs w:val="24"/>
                <w:lang w:val="id-ID"/>
              </w:rPr>
            </w:pPr>
            <w:r w:rsidRPr="006D7584">
              <w:rPr>
                <w:rFonts w:ascii="Times New Roman" w:hAnsi="Times New Roman"/>
                <w:sz w:val="24"/>
                <w:szCs w:val="24"/>
                <w:lang w:val="id-ID"/>
              </w:rPr>
              <w:t>0,000</w:t>
            </w:r>
          </w:p>
        </w:tc>
      </w:tr>
      <w:tr w:rsidR="00557F73" w:rsidRPr="006D7584" w:rsidTr="003E04D4">
        <w:trPr>
          <w:jc w:val="center"/>
        </w:trPr>
        <w:tc>
          <w:tcPr>
            <w:tcW w:w="688" w:type="dxa"/>
            <w:tcBorders>
              <w:top w:val="nil"/>
              <w:left w:val="nil"/>
              <w:bottom w:val="nil"/>
              <w:right w:val="nil"/>
            </w:tcBorders>
            <w:hideMark/>
          </w:tcPr>
          <w:p w:rsidR="00557F73" w:rsidRPr="006D7584" w:rsidRDefault="00557F73" w:rsidP="003E04D4">
            <w:pPr>
              <w:jc w:val="center"/>
              <w:rPr>
                <w:rFonts w:ascii="Times New Roman" w:hAnsi="Times New Roman"/>
                <w:sz w:val="24"/>
                <w:szCs w:val="24"/>
              </w:rPr>
            </w:pPr>
            <w:r w:rsidRPr="006D7584">
              <w:rPr>
                <w:rFonts w:ascii="Times New Roman" w:hAnsi="Times New Roman"/>
                <w:sz w:val="24"/>
                <w:szCs w:val="24"/>
              </w:rPr>
              <w:t>2</w:t>
            </w:r>
          </w:p>
        </w:tc>
        <w:tc>
          <w:tcPr>
            <w:tcW w:w="1701" w:type="dxa"/>
            <w:tcBorders>
              <w:top w:val="nil"/>
              <w:left w:val="nil"/>
              <w:bottom w:val="nil"/>
              <w:right w:val="nil"/>
            </w:tcBorders>
            <w:hideMark/>
          </w:tcPr>
          <w:p w:rsidR="00557F73" w:rsidRPr="006D7584" w:rsidRDefault="002F5701" w:rsidP="003E04D4">
            <w:pPr>
              <w:jc w:val="both"/>
              <w:rPr>
                <w:rFonts w:ascii="Times New Roman" w:hAnsi="Times New Roman"/>
                <w:sz w:val="24"/>
                <w:szCs w:val="24"/>
                <w:lang w:val="id-ID"/>
              </w:rPr>
            </w:pPr>
            <w:r>
              <w:rPr>
                <w:rFonts w:ascii="Times New Roman" w:hAnsi="Times New Roman"/>
                <w:sz w:val="24"/>
                <w:szCs w:val="24"/>
                <w:lang w:val="id-ID"/>
              </w:rPr>
              <w:t xml:space="preserve">Tidak </w:t>
            </w:r>
            <w:r w:rsidR="00557F73">
              <w:rPr>
                <w:rFonts w:ascii="Times New Roman" w:hAnsi="Times New Roman"/>
                <w:sz w:val="24"/>
                <w:szCs w:val="24"/>
                <w:lang w:val="id-ID"/>
              </w:rPr>
              <w:t>Puas</w:t>
            </w:r>
          </w:p>
        </w:tc>
        <w:tc>
          <w:tcPr>
            <w:tcW w:w="567" w:type="dxa"/>
            <w:tcBorders>
              <w:top w:val="nil"/>
              <w:left w:val="nil"/>
              <w:bottom w:val="nil"/>
              <w:right w:val="nil"/>
            </w:tcBorders>
            <w:hideMark/>
          </w:tcPr>
          <w:p w:rsidR="00557F73" w:rsidRPr="006D7584" w:rsidRDefault="004C4721" w:rsidP="003E04D4">
            <w:pPr>
              <w:jc w:val="center"/>
              <w:rPr>
                <w:rFonts w:ascii="Times New Roman" w:hAnsi="Times New Roman"/>
                <w:sz w:val="24"/>
                <w:szCs w:val="24"/>
                <w:lang w:val="id-ID"/>
              </w:rPr>
            </w:pPr>
            <w:r>
              <w:rPr>
                <w:rFonts w:ascii="Times New Roman" w:hAnsi="Times New Roman"/>
                <w:sz w:val="24"/>
                <w:szCs w:val="24"/>
                <w:lang w:val="id-ID"/>
              </w:rPr>
              <w:t>3</w:t>
            </w:r>
          </w:p>
        </w:tc>
        <w:tc>
          <w:tcPr>
            <w:tcW w:w="709" w:type="dxa"/>
            <w:tcBorders>
              <w:top w:val="nil"/>
              <w:left w:val="nil"/>
              <w:bottom w:val="nil"/>
              <w:right w:val="nil"/>
            </w:tcBorders>
            <w:hideMark/>
          </w:tcPr>
          <w:p w:rsidR="00557F73" w:rsidRPr="006D7584" w:rsidRDefault="004C4721" w:rsidP="003E04D4">
            <w:pPr>
              <w:jc w:val="center"/>
              <w:rPr>
                <w:rFonts w:ascii="Times New Roman" w:hAnsi="Times New Roman"/>
                <w:sz w:val="24"/>
                <w:szCs w:val="24"/>
                <w:lang w:val="id-ID"/>
              </w:rPr>
            </w:pPr>
            <w:r>
              <w:rPr>
                <w:rFonts w:ascii="Times New Roman" w:hAnsi="Times New Roman"/>
                <w:sz w:val="24"/>
                <w:szCs w:val="24"/>
                <w:lang w:val="id-ID"/>
              </w:rPr>
              <w:t>3,0</w:t>
            </w:r>
          </w:p>
        </w:tc>
        <w:tc>
          <w:tcPr>
            <w:tcW w:w="992" w:type="dxa"/>
            <w:tcBorders>
              <w:top w:val="nil"/>
              <w:left w:val="nil"/>
              <w:bottom w:val="nil"/>
              <w:right w:val="nil"/>
            </w:tcBorders>
            <w:hideMark/>
          </w:tcPr>
          <w:p w:rsidR="00557F73" w:rsidRPr="006D7584" w:rsidRDefault="004C4721" w:rsidP="003E04D4">
            <w:pPr>
              <w:jc w:val="center"/>
              <w:rPr>
                <w:rFonts w:ascii="Times New Roman" w:hAnsi="Times New Roman"/>
                <w:sz w:val="24"/>
                <w:szCs w:val="24"/>
                <w:lang w:val="id-ID"/>
              </w:rPr>
            </w:pPr>
            <w:r>
              <w:rPr>
                <w:rFonts w:ascii="Times New Roman" w:hAnsi="Times New Roman"/>
                <w:sz w:val="24"/>
                <w:szCs w:val="24"/>
                <w:lang w:val="id-ID"/>
              </w:rPr>
              <w:t>52</w:t>
            </w:r>
          </w:p>
        </w:tc>
        <w:tc>
          <w:tcPr>
            <w:tcW w:w="1134" w:type="dxa"/>
            <w:tcBorders>
              <w:top w:val="nil"/>
              <w:left w:val="nil"/>
              <w:bottom w:val="nil"/>
              <w:right w:val="nil"/>
            </w:tcBorders>
            <w:hideMark/>
          </w:tcPr>
          <w:p w:rsidR="00557F73" w:rsidRPr="006D7584" w:rsidRDefault="004C4721" w:rsidP="003E04D4">
            <w:pPr>
              <w:jc w:val="center"/>
              <w:rPr>
                <w:rFonts w:ascii="Times New Roman" w:hAnsi="Times New Roman"/>
                <w:sz w:val="24"/>
                <w:szCs w:val="24"/>
                <w:lang w:val="id-ID"/>
              </w:rPr>
            </w:pPr>
            <w:r>
              <w:rPr>
                <w:rFonts w:ascii="Times New Roman" w:hAnsi="Times New Roman"/>
                <w:sz w:val="24"/>
                <w:szCs w:val="24"/>
                <w:lang w:val="id-ID"/>
              </w:rPr>
              <w:t>52,0</w:t>
            </w:r>
          </w:p>
        </w:tc>
        <w:tc>
          <w:tcPr>
            <w:tcW w:w="567" w:type="dxa"/>
            <w:tcBorders>
              <w:top w:val="nil"/>
              <w:left w:val="nil"/>
              <w:bottom w:val="nil"/>
              <w:right w:val="nil"/>
            </w:tcBorders>
            <w:hideMark/>
          </w:tcPr>
          <w:p w:rsidR="00557F73" w:rsidRPr="006D7584" w:rsidRDefault="004C4721" w:rsidP="003E04D4">
            <w:pPr>
              <w:ind w:left="-84"/>
              <w:jc w:val="center"/>
              <w:rPr>
                <w:rFonts w:ascii="Times New Roman" w:hAnsi="Times New Roman"/>
                <w:sz w:val="24"/>
                <w:szCs w:val="24"/>
                <w:lang w:val="id-ID"/>
              </w:rPr>
            </w:pPr>
            <w:r>
              <w:rPr>
                <w:rFonts w:ascii="Times New Roman" w:hAnsi="Times New Roman"/>
                <w:sz w:val="24"/>
                <w:szCs w:val="24"/>
                <w:lang w:val="id-ID"/>
              </w:rPr>
              <w:t>55</w:t>
            </w:r>
          </w:p>
        </w:tc>
        <w:tc>
          <w:tcPr>
            <w:tcW w:w="709" w:type="dxa"/>
            <w:tcBorders>
              <w:top w:val="nil"/>
              <w:left w:val="nil"/>
              <w:bottom w:val="nil"/>
              <w:right w:val="nil"/>
            </w:tcBorders>
            <w:vAlign w:val="center"/>
            <w:hideMark/>
          </w:tcPr>
          <w:p w:rsidR="00557F73" w:rsidRPr="006D7584" w:rsidRDefault="004C4721" w:rsidP="003E04D4">
            <w:pPr>
              <w:autoSpaceDE w:val="0"/>
              <w:autoSpaceDN w:val="0"/>
              <w:adjustRightInd w:val="0"/>
              <w:jc w:val="center"/>
              <w:rPr>
                <w:rFonts w:ascii="Times New Roman" w:hAnsi="Times New Roman"/>
                <w:color w:val="000000"/>
                <w:sz w:val="24"/>
                <w:szCs w:val="24"/>
                <w:lang w:val="id-ID"/>
              </w:rPr>
            </w:pPr>
            <w:r>
              <w:rPr>
                <w:rFonts w:ascii="Times New Roman" w:hAnsi="Times New Roman"/>
                <w:color w:val="000000"/>
                <w:sz w:val="24"/>
                <w:szCs w:val="24"/>
                <w:lang w:val="id-ID"/>
              </w:rPr>
              <w:t>55,0</w:t>
            </w:r>
          </w:p>
        </w:tc>
        <w:tc>
          <w:tcPr>
            <w:tcW w:w="827" w:type="dxa"/>
            <w:vMerge/>
            <w:tcBorders>
              <w:left w:val="nil"/>
              <w:right w:val="nil"/>
            </w:tcBorders>
          </w:tcPr>
          <w:p w:rsidR="00557F73" w:rsidRPr="006D7584" w:rsidRDefault="00557F73" w:rsidP="003E04D4">
            <w:pPr>
              <w:jc w:val="center"/>
              <w:rPr>
                <w:rFonts w:ascii="Times New Roman" w:hAnsi="Times New Roman"/>
                <w:sz w:val="24"/>
                <w:szCs w:val="24"/>
              </w:rPr>
            </w:pPr>
          </w:p>
        </w:tc>
      </w:tr>
      <w:tr w:rsidR="00557F73" w:rsidRPr="006D7584" w:rsidTr="003E04D4">
        <w:trPr>
          <w:trHeight w:val="276"/>
          <w:jc w:val="center"/>
        </w:trPr>
        <w:tc>
          <w:tcPr>
            <w:tcW w:w="2389" w:type="dxa"/>
            <w:gridSpan w:val="2"/>
            <w:tcBorders>
              <w:top w:val="single" w:sz="4" w:space="0" w:color="000000" w:themeColor="text1"/>
              <w:left w:val="nil"/>
              <w:bottom w:val="single" w:sz="4" w:space="0" w:color="000000" w:themeColor="text1"/>
              <w:right w:val="nil"/>
            </w:tcBorders>
            <w:hideMark/>
          </w:tcPr>
          <w:p w:rsidR="00557F73" w:rsidRPr="006D7584" w:rsidRDefault="00557F73" w:rsidP="003E04D4">
            <w:pPr>
              <w:ind w:left="577"/>
              <w:rPr>
                <w:rFonts w:ascii="Times New Roman" w:hAnsi="Times New Roman"/>
                <w:sz w:val="24"/>
                <w:szCs w:val="24"/>
              </w:rPr>
            </w:pPr>
            <w:r w:rsidRPr="006D7584">
              <w:rPr>
                <w:rFonts w:ascii="Times New Roman" w:hAnsi="Times New Roman"/>
                <w:b/>
                <w:sz w:val="24"/>
                <w:szCs w:val="24"/>
              </w:rPr>
              <w:t>Total</w:t>
            </w:r>
          </w:p>
        </w:tc>
        <w:tc>
          <w:tcPr>
            <w:tcW w:w="567" w:type="dxa"/>
            <w:tcBorders>
              <w:top w:val="single" w:sz="4" w:space="0" w:color="000000" w:themeColor="text1"/>
              <w:left w:val="nil"/>
              <w:bottom w:val="single" w:sz="4" w:space="0" w:color="000000" w:themeColor="text1"/>
              <w:right w:val="nil"/>
            </w:tcBorders>
            <w:hideMark/>
          </w:tcPr>
          <w:p w:rsidR="00557F73" w:rsidRPr="006D7584" w:rsidRDefault="004C4721" w:rsidP="003E04D4">
            <w:pPr>
              <w:jc w:val="center"/>
              <w:rPr>
                <w:rFonts w:ascii="Times New Roman" w:hAnsi="Times New Roman"/>
                <w:b/>
                <w:sz w:val="24"/>
                <w:szCs w:val="24"/>
                <w:lang w:val="id-ID"/>
              </w:rPr>
            </w:pPr>
            <w:r>
              <w:rPr>
                <w:rFonts w:ascii="Times New Roman" w:hAnsi="Times New Roman"/>
                <w:b/>
                <w:sz w:val="24"/>
                <w:szCs w:val="24"/>
                <w:lang w:val="id-ID"/>
              </w:rPr>
              <w:t>41</w:t>
            </w:r>
          </w:p>
        </w:tc>
        <w:tc>
          <w:tcPr>
            <w:tcW w:w="709" w:type="dxa"/>
            <w:tcBorders>
              <w:top w:val="single" w:sz="4" w:space="0" w:color="000000" w:themeColor="text1"/>
              <w:left w:val="nil"/>
              <w:bottom w:val="single" w:sz="4" w:space="0" w:color="000000" w:themeColor="text1"/>
              <w:right w:val="nil"/>
            </w:tcBorders>
            <w:hideMark/>
          </w:tcPr>
          <w:p w:rsidR="00557F73" w:rsidRPr="006D7584" w:rsidRDefault="004C4721" w:rsidP="003E04D4">
            <w:pPr>
              <w:jc w:val="center"/>
              <w:rPr>
                <w:rFonts w:ascii="Times New Roman" w:hAnsi="Times New Roman"/>
                <w:b/>
                <w:sz w:val="24"/>
                <w:szCs w:val="24"/>
                <w:lang w:val="id-ID"/>
              </w:rPr>
            </w:pPr>
            <w:r>
              <w:rPr>
                <w:rFonts w:ascii="Times New Roman" w:hAnsi="Times New Roman"/>
                <w:b/>
                <w:sz w:val="24"/>
                <w:szCs w:val="24"/>
                <w:lang w:val="id-ID"/>
              </w:rPr>
              <w:t>41,0</w:t>
            </w:r>
          </w:p>
        </w:tc>
        <w:tc>
          <w:tcPr>
            <w:tcW w:w="992" w:type="dxa"/>
            <w:tcBorders>
              <w:top w:val="single" w:sz="4" w:space="0" w:color="000000" w:themeColor="text1"/>
              <w:left w:val="nil"/>
              <w:bottom w:val="single" w:sz="4" w:space="0" w:color="000000" w:themeColor="text1"/>
              <w:right w:val="nil"/>
            </w:tcBorders>
            <w:hideMark/>
          </w:tcPr>
          <w:p w:rsidR="00557F73" w:rsidRPr="006D7584" w:rsidRDefault="004C4721" w:rsidP="003E04D4">
            <w:pPr>
              <w:jc w:val="center"/>
              <w:rPr>
                <w:rFonts w:ascii="Times New Roman" w:hAnsi="Times New Roman"/>
                <w:b/>
                <w:sz w:val="24"/>
                <w:szCs w:val="24"/>
                <w:lang w:val="id-ID"/>
              </w:rPr>
            </w:pPr>
            <w:r>
              <w:rPr>
                <w:rFonts w:ascii="Times New Roman" w:hAnsi="Times New Roman"/>
                <w:b/>
                <w:sz w:val="24"/>
                <w:szCs w:val="24"/>
                <w:lang w:val="id-ID"/>
              </w:rPr>
              <w:t>59</w:t>
            </w:r>
          </w:p>
        </w:tc>
        <w:tc>
          <w:tcPr>
            <w:tcW w:w="1134" w:type="dxa"/>
            <w:tcBorders>
              <w:top w:val="single" w:sz="4" w:space="0" w:color="000000" w:themeColor="text1"/>
              <w:left w:val="nil"/>
              <w:bottom w:val="single" w:sz="4" w:space="0" w:color="000000" w:themeColor="text1"/>
              <w:right w:val="nil"/>
            </w:tcBorders>
            <w:hideMark/>
          </w:tcPr>
          <w:p w:rsidR="00557F73" w:rsidRPr="006D7584" w:rsidRDefault="004C4721" w:rsidP="003E04D4">
            <w:pPr>
              <w:jc w:val="center"/>
              <w:rPr>
                <w:rFonts w:ascii="Times New Roman" w:hAnsi="Times New Roman"/>
                <w:b/>
                <w:sz w:val="24"/>
                <w:szCs w:val="24"/>
                <w:lang w:val="id-ID"/>
              </w:rPr>
            </w:pPr>
            <w:r>
              <w:rPr>
                <w:rFonts w:ascii="Times New Roman" w:hAnsi="Times New Roman"/>
                <w:b/>
                <w:sz w:val="24"/>
                <w:szCs w:val="24"/>
                <w:lang w:val="id-ID"/>
              </w:rPr>
              <w:t>59,0</w:t>
            </w:r>
          </w:p>
        </w:tc>
        <w:tc>
          <w:tcPr>
            <w:tcW w:w="567" w:type="dxa"/>
            <w:tcBorders>
              <w:top w:val="single" w:sz="4" w:space="0" w:color="000000" w:themeColor="text1"/>
              <w:left w:val="nil"/>
              <w:bottom w:val="single" w:sz="4" w:space="0" w:color="000000" w:themeColor="text1"/>
              <w:right w:val="nil"/>
            </w:tcBorders>
            <w:hideMark/>
          </w:tcPr>
          <w:p w:rsidR="00557F73" w:rsidRPr="006D7584" w:rsidRDefault="005A2C32" w:rsidP="003E04D4">
            <w:pPr>
              <w:ind w:left="-84"/>
              <w:jc w:val="center"/>
              <w:rPr>
                <w:rFonts w:ascii="Times New Roman" w:hAnsi="Times New Roman"/>
                <w:b/>
                <w:sz w:val="24"/>
                <w:szCs w:val="24"/>
                <w:lang w:val="id-ID"/>
              </w:rPr>
            </w:pPr>
            <w:r>
              <w:rPr>
                <w:rFonts w:ascii="Times New Roman" w:hAnsi="Times New Roman"/>
                <w:b/>
                <w:sz w:val="24"/>
                <w:szCs w:val="24"/>
                <w:lang w:val="id-ID"/>
              </w:rPr>
              <w:t>100</w:t>
            </w:r>
          </w:p>
        </w:tc>
        <w:tc>
          <w:tcPr>
            <w:tcW w:w="709" w:type="dxa"/>
            <w:tcBorders>
              <w:top w:val="single" w:sz="4" w:space="0" w:color="000000" w:themeColor="text1"/>
              <w:left w:val="nil"/>
              <w:bottom w:val="single" w:sz="4" w:space="0" w:color="000000" w:themeColor="text1"/>
              <w:right w:val="nil"/>
            </w:tcBorders>
            <w:hideMark/>
          </w:tcPr>
          <w:p w:rsidR="00557F73" w:rsidRPr="006D7584" w:rsidRDefault="00557F73" w:rsidP="003E04D4">
            <w:pPr>
              <w:jc w:val="center"/>
              <w:rPr>
                <w:rFonts w:ascii="Times New Roman" w:hAnsi="Times New Roman"/>
                <w:b/>
                <w:sz w:val="24"/>
                <w:szCs w:val="24"/>
                <w:lang w:val="id-ID"/>
              </w:rPr>
            </w:pPr>
            <w:r w:rsidRPr="006D7584">
              <w:rPr>
                <w:rFonts w:ascii="Times New Roman" w:hAnsi="Times New Roman"/>
                <w:b/>
                <w:sz w:val="24"/>
                <w:szCs w:val="24"/>
                <w:lang w:val="id-ID"/>
              </w:rPr>
              <w:t>100</w:t>
            </w:r>
          </w:p>
        </w:tc>
        <w:tc>
          <w:tcPr>
            <w:tcW w:w="827" w:type="dxa"/>
            <w:vMerge/>
            <w:tcBorders>
              <w:left w:val="nil"/>
              <w:bottom w:val="single" w:sz="4" w:space="0" w:color="000000" w:themeColor="text1"/>
              <w:right w:val="nil"/>
            </w:tcBorders>
          </w:tcPr>
          <w:p w:rsidR="00557F73" w:rsidRPr="006D7584" w:rsidRDefault="00557F73" w:rsidP="003E04D4">
            <w:pPr>
              <w:jc w:val="center"/>
              <w:rPr>
                <w:rFonts w:ascii="Times New Roman" w:hAnsi="Times New Roman"/>
                <w:sz w:val="24"/>
                <w:szCs w:val="24"/>
              </w:rPr>
            </w:pPr>
          </w:p>
        </w:tc>
      </w:tr>
    </w:tbl>
    <w:p w:rsidR="00557F73" w:rsidRPr="001516C8" w:rsidRDefault="00557F73" w:rsidP="00557F73">
      <w:pPr>
        <w:autoSpaceDE w:val="0"/>
        <w:autoSpaceDN w:val="0"/>
        <w:adjustRightInd w:val="0"/>
        <w:spacing w:after="0" w:line="240" w:lineRule="auto"/>
        <w:rPr>
          <w:rFonts w:ascii="Times New Roman" w:hAnsi="Times New Roman"/>
          <w:sz w:val="24"/>
          <w:szCs w:val="24"/>
        </w:rPr>
      </w:pPr>
    </w:p>
    <w:p w:rsidR="00557F73" w:rsidRDefault="00557F73" w:rsidP="00557F73">
      <w:pPr>
        <w:spacing w:after="0" w:line="480" w:lineRule="auto"/>
        <w:ind w:firstLine="720"/>
        <w:jc w:val="both"/>
        <w:rPr>
          <w:rFonts w:ascii="Times New Roman" w:hAnsi="Times New Roman"/>
          <w:sz w:val="24"/>
          <w:szCs w:val="24"/>
        </w:rPr>
      </w:pPr>
      <w:r w:rsidRPr="00A56D65">
        <w:rPr>
          <w:rFonts w:ascii="Times New Roman" w:hAnsi="Times New Roman"/>
          <w:sz w:val="24"/>
          <w:szCs w:val="24"/>
        </w:rPr>
        <w:t>Berdasarkan Tabel 4.1</w:t>
      </w:r>
      <w:r w:rsidR="005A2C32">
        <w:rPr>
          <w:rFonts w:ascii="Times New Roman" w:hAnsi="Times New Roman"/>
          <w:sz w:val="24"/>
          <w:szCs w:val="24"/>
        </w:rPr>
        <w:t>5</w:t>
      </w:r>
      <w:r w:rsidRPr="00A56D65">
        <w:rPr>
          <w:rFonts w:ascii="Times New Roman" w:hAnsi="Times New Roman"/>
          <w:sz w:val="24"/>
          <w:szCs w:val="24"/>
        </w:rPr>
        <w:t xml:space="preserve">. tabulasi silang antara </w:t>
      </w:r>
      <w:r>
        <w:rPr>
          <w:rFonts w:ascii="Times New Roman" w:hAnsi="Times New Roman"/>
          <w:sz w:val="24"/>
          <w:szCs w:val="24"/>
        </w:rPr>
        <w:t>kepuasan</w:t>
      </w:r>
      <w:r w:rsidRPr="00A56D65">
        <w:rPr>
          <w:rFonts w:ascii="Times New Roman" w:hAnsi="Times New Roman"/>
          <w:sz w:val="24"/>
          <w:szCs w:val="24"/>
        </w:rPr>
        <w:t xml:space="preserve"> dengan </w:t>
      </w:r>
      <w:r w:rsidRPr="002E2F84">
        <w:rPr>
          <w:rFonts w:ascii="Times New Roman" w:hAnsi="Times New Roman"/>
          <w:sz w:val="24"/>
          <w:szCs w:val="24"/>
        </w:rPr>
        <w:t>minat kunjungan ulang pasien rawat inap</w:t>
      </w:r>
      <w:r w:rsidRPr="00A56D65">
        <w:rPr>
          <w:rFonts w:ascii="Times New Roman" w:hAnsi="Times New Roman"/>
          <w:sz w:val="24"/>
          <w:szCs w:val="24"/>
        </w:rPr>
        <w:t xml:space="preserve">, diketahui bahwa sebanyak </w:t>
      </w:r>
      <w:r w:rsidR="005A2C32">
        <w:rPr>
          <w:rFonts w:ascii="Times New Roman" w:hAnsi="Times New Roman"/>
          <w:sz w:val="24"/>
          <w:szCs w:val="24"/>
        </w:rPr>
        <w:t>45</w:t>
      </w:r>
      <w:r w:rsidRPr="00A56D65">
        <w:rPr>
          <w:rFonts w:ascii="Times New Roman" w:hAnsi="Times New Roman"/>
          <w:sz w:val="24"/>
          <w:szCs w:val="24"/>
        </w:rPr>
        <w:t xml:space="preserve"> responden (</w:t>
      </w:r>
      <w:r w:rsidR="005A2C32">
        <w:rPr>
          <w:rFonts w:ascii="Times New Roman" w:hAnsi="Times New Roman"/>
          <w:sz w:val="24"/>
          <w:szCs w:val="24"/>
        </w:rPr>
        <w:t>45,0</w:t>
      </w:r>
      <w:r w:rsidRPr="00A56D65">
        <w:rPr>
          <w:rFonts w:ascii="Times New Roman" w:hAnsi="Times New Roman"/>
          <w:sz w:val="24"/>
          <w:szCs w:val="24"/>
        </w:rPr>
        <w:t xml:space="preserve">%) </w:t>
      </w:r>
      <w:r>
        <w:rPr>
          <w:rFonts w:ascii="Times New Roman" w:hAnsi="Times New Roman"/>
          <w:sz w:val="24"/>
          <w:szCs w:val="24"/>
        </w:rPr>
        <w:t xml:space="preserve">yang </w:t>
      </w:r>
      <w:r w:rsidRPr="00A56D65">
        <w:rPr>
          <w:rFonts w:ascii="Times New Roman" w:hAnsi="Times New Roman"/>
          <w:sz w:val="24"/>
          <w:szCs w:val="24"/>
        </w:rPr>
        <w:t xml:space="preserve">menyatakan </w:t>
      </w:r>
      <w:r>
        <w:rPr>
          <w:rFonts w:ascii="Times New Roman" w:hAnsi="Times New Roman"/>
          <w:sz w:val="24"/>
          <w:szCs w:val="24"/>
        </w:rPr>
        <w:t>sudah puas terhadap mutu pelayanan yang diberikan</w:t>
      </w:r>
      <w:r w:rsidRPr="00A56D65">
        <w:rPr>
          <w:rFonts w:ascii="Times New Roman" w:hAnsi="Times New Roman"/>
          <w:sz w:val="24"/>
          <w:szCs w:val="24"/>
        </w:rPr>
        <w:t xml:space="preserve">, sebanyak </w:t>
      </w:r>
      <w:r w:rsidR="005A2C32">
        <w:rPr>
          <w:rFonts w:ascii="Times New Roman" w:hAnsi="Times New Roman"/>
          <w:sz w:val="24"/>
          <w:szCs w:val="24"/>
        </w:rPr>
        <w:t>38</w:t>
      </w:r>
      <w:r w:rsidRPr="00A56D65">
        <w:rPr>
          <w:rFonts w:ascii="Times New Roman" w:hAnsi="Times New Roman"/>
          <w:sz w:val="24"/>
          <w:szCs w:val="24"/>
        </w:rPr>
        <w:t xml:space="preserve"> responden (</w:t>
      </w:r>
      <w:r>
        <w:rPr>
          <w:rFonts w:ascii="Times New Roman" w:hAnsi="Times New Roman"/>
          <w:sz w:val="24"/>
          <w:szCs w:val="24"/>
        </w:rPr>
        <w:t>38,</w:t>
      </w:r>
      <w:r w:rsidR="005A2C32">
        <w:rPr>
          <w:rFonts w:ascii="Times New Roman" w:hAnsi="Times New Roman"/>
          <w:sz w:val="24"/>
          <w:szCs w:val="24"/>
        </w:rPr>
        <w:t>0</w:t>
      </w:r>
      <w:r w:rsidRPr="00A56D65">
        <w:rPr>
          <w:rFonts w:ascii="Times New Roman" w:hAnsi="Times New Roman"/>
          <w:sz w:val="24"/>
          <w:szCs w:val="24"/>
        </w:rPr>
        <w:t xml:space="preserve">%) </w:t>
      </w:r>
      <w:r>
        <w:rPr>
          <w:rFonts w:ascii="Times New Roman" w:hAnsi="Times New Roman"/>
          <w:sz w:val="24"/>
          <w:szCs w:val="24"/>
        </w:rPr>
        <w:t>berminat untuk melakukan kunjungan ulang</w:t>
      </w:r>
      <w:r w:rsidRPr="00A56D65">
        <w:rPr>
          <w:rFonts w:ascii="Times New Roman" w:hAnsi="Times New Roman"/>
          <w:sz w:val="24"/>
          <w:szCs w:val="24"/>
        </w:rPr>
        <w:t xml:space="preserve"> dan sebanyak </w:t>
      </w:r>
      <w:r w:rsidR="005A2C32">
        <w:rPr>
          <w:rFonts w:ascii="Times New Roman" w:hAnsi="Times New Roman"/>
          <w:sz w:val="24"/>
          <w:szCs w:val="24"/>
        </w:rPr>
        <w:t>7</w:t>
      </w:r>
      <w:r w:rsidRPr="00A56D65">
        <w:rPr>
          <w:rFonts w:ascii="Times New Roman" w:hAnsi="Times New Roman"/>
          <w:sz w:val="24"/>
          <w:szCs w:val="24"/>
        </w:rPr>
        <w:t xml:space="preserve"> responden (</w:t>
      </w:r>
      <w:r w:rsidR="005A2C32">
        <w:rPr>
          <w:rFonts w:ascii="Times New Roman" w:hAnsi="Times New Roman"/>
          <w:sz w:val="24"/>
          <w:szCs w:val="24"/>
        </w:rPr>
        <w:t>7,0</w:t>
      </w:r>
      <w:r w:rsidRPr="00A56D65">
        <w:rPr>
          <w:rFonts w:ascii="Times New Roman" w:hAnsi="Times New Roman"/>
          <w:sz w:val="24"/>
          <w:szCs w:val="24"/>
        </w:rPr>
        <w:t xml:space="preserve">%) </w:t>
      </w:r>
      <w:r w:rsidR="005A2C32">
        <w:rPr>
          <w:rFonts w:ascii="Times New Roman" w:hAnsi="Times New Roman"/>
          <w:sz w:val="24"/>
          <w:szCs w:val="24"/>
        </w:rPr>
        <w:t>tidak</w:t>
      </w:r>
      <w:r>
        <w:rPr>
          <w:rFonts w:ascii="Times New Roman" w:hAnsi="Times New Roman"/>
          <w:sz w:val="24"/>
          <w:szCs w:val="24"/>
        </w:rPr>
        <w:t xml:space="preserve"> berminat untuk melakukan kunjungan ulang. Selanjutnya dari </w:t>
      </w:r>
      <w:r w:rsidR="005A2C32">
        <w:rPr>
          <w:rFonts w:ascii="Times New Roman" w:hAnsi="Times New Roman"/>
          <w:sz w:val="24"/>
          <w:szCs w:val="24"/>
        </w:rPr>
        <w:t>55</w:t>
      </w:r>
      <w:r w:rsidRPr="00A56D65">
        <w:rPr>
          <w:rFonts w:ascii="Times New Roman" w:hAnsi="Times New Roman"/>
          <w:sz w:val="24"/>
          <w:szCs w:val="24"/>
        </w:rPr>
        <w:t xml:space="preserve"> responden (</w:t>
      </w:r>
      <w:r>
        <w:rPr>
          <w:rFonts w:ascii="Times New Roman" w:hAnsi="Times New Roman"/>
          <w:sz w:val="24"/>
          <w:szCs w:val="24"/>
        </w:rPr>
        <w:t>55,</w:t>
      </w:r>
      <w:r w:rsidR="005A2C32">
        <w:rPr>
          <w:rFonts w:ascii="Times New Roman" w:hAnsi="Times New Roman"/>
          <w:sz w:val="24"/>
          <w:szCs w:val="24"/>
        </w:rPr>
        <w:t>0</w:t>
      </w:r>
      <w:r w:rsidRPr="00A56D65">
        <w:rPr>
          <w:rFonts w:ascii="Times New Roman" w:hAnsi="Times New Roman"/>
          <w:sz w:val="24"/>
          <w:szCs w:val="24"/>
        </w:rPr>
        <w:t xml:space="preserve">%) yang menyatakan </w:t>
      </w:r>
      <w:r w:rsidR="005A2C32">
        <w:rPr>
          <w:rFonts w:ascii="Times New Roman" w:hAnsi="Times New Roman"/>
          <w:sz w:val="24"/>
          <w:szCs w:val="24"/>
        </w:rPr>
        <w:t>tidak</w:t>
      </w:r>
      <w:r>
        <w:rPr>
          <w:rFonts w:ascii="Times New Roman" w:hAnsi="Times New Roman"/>
          <w:sz w:val="24"/>
          <w:szCs w:val="24"/>
        </w:rPr>
        <w:t xml:space="preserve"> puas terhadap mutu pelayanan yang diberikan</w:t>
      </w:r>
      <w:r w:rsidRPr="00A56D65">
        <w:rPr>
          <w:rFonts w:ascii="Times New Roman" w:hAnsi="Times New Roman"/>
          <w:sz w:val="24"/>
          <w:szCs w:val="24"/>
        </w:rPr>
        <w:t xml:space="preserve">, sebanyak </w:t>
      </w:r>
      <w:r w:rsidR="005A2C32">
        <w:rPr>
          <w:rFonts w:ascii="Times New Roman" w:hAnsi="Times New Roman"/>
          <w:sz w:val="24"/>
          <w:szCs w:val="24"/>
        </w:rPr>
        <w:t>3</w:t>
      </w:r>
      <w:r w:rsidRPr="00A56D65">
        <w:rPr>
          <w:rFonts w:ascii="Times New Roman" w:hAnsi="Times New Roman"/>
          <w:sz w:val="24"/>
          <w:szCs w:val="24"/>
        </w:rPr>
        <w:t xml:space="preserve"> responden (</w:t>
      </w:r>
      <w:r w:rsidR="005A2C32">
        <w:rPr>
          <w:rFonts w:ascii="Times New Roman" w:hAnsi="Times New Roman"/>
          <w:sz w:val="24"/>
          <w:szCs w:val="24"/>
        </w:rPr>
        <w:t>3,0</w:t>
      </w:r>
      <w:r w:rsidRPr="00A56D65">
        <w:rPr>
          <w:rFonts w:ascii="Times New Roman" w:hAnsi="Times New Roman"/>
          <w:sz w:val="24"/>
          <w:szCs w:val="24"/>
        </w:rPr>
        <w:t xml:space="preserve">%) </w:t>
      </w:r>
      <w:r>
        <w:rPr>
          <w:rFonts w:ascii="Times New Roman" w:hAnsi="Times New Roman"/>
          <w:sz w:val="24"/>
          <w:szCs w:val="24"/>
        </w:rPr>
        <w:t>berminat untuk melakukan kunjungan ulang</w:t>
      </w:r>
      <w:r w:rsidRPr="00A56D65">
        <w:rPr>
          <w:rFonts w:ascii="Times New Roman" w:hAnsi="Times New Roman"/>
          <w:sz w:val="24"/>
          <w:szCs w:val="24"/>
        </w:rPr>
        <w:t xml:space="preserve"> dan sebanyak </w:t>
      </w:r>
      <w:r w:rsidR="005A2C32">
        <w:rPr>
          <w:rFonts w:ascii="Times New Roman" w:hAnsi="Times New Roman"/>
          <w:sz w:val="24"/>
          <w:szCs w:val="24"/>
        </w:rPr>
        <w:t>52</w:t>
      </w:r>
      <w:r w:rsidRPr="00A56D65">
        <w:rPr>
          <w:rFonts w:ascii="Times New Roman" w:hAnsi="Times New Roman"/>
          <w:sz w:val="24"/>
          <w:szCs w:val="24"/>
        </w:rPr>
        <w:t xml:space="preserve"> responden (</w:t>
      </w:r>
      <w:r>
        <w:rPr>
          <w:rFonts w:ascii="Times New Roman" w:hAnsi="Times New Roman"/>
          <w:sz w:val="24"/>
          <w:szCs w:val="24"/>
        </w:rPr>
        <w:t>52,</w:t>
      </w:r>
      <w:r w:rsidR="005A2C32">
        <w:rPr>
          <w:rFonts w:ascii="Times New Roman" w:hAnsi="Times New Roman"/>
          <w:sz w:val="24"/>
          <w:szCs w:val="24"/>
        </w:rPr>
        <w:t>0</w:t>
      </w:r>
      <w:r w:rsidRPr="00A56D65">
        <w:rPr>
          <w:rFonts w:ascii="Times New Roman" w:hAnsi="Times New Roman"/>
          <w:sz w:val="24"/>
          <w:szCs w:val="24"/>
        </w:rPr>
        <w:t xml:space="preserve">%) </w:t>
      </w:r>
      <w:r w:rsidR="005A2C32">
        <w:rPr>
          <w:rFonts w:ascii="Times New Roman" w:hAnsi="Times New Roman"/>
          <w:sz w:val="24"/>
          <w:szCs w:val="24"/>
        </w:rPr>
        <w:t>tidak</w:t>
      </w:r>
      <w:r>
        <w:rPr>
          <w:rFonts w:ascii="Times New Roman" w:hAnsi="Times New Roman"/>
          <w:sz w:val="24"/>
          <w:szCs w:val="24"/>
        </w:rPr>
        <w:t xml:space="preserve"> berminat untuk melakukan kunjungan ulang. </w:t>
      </w:r>
    </w:p>
    <w:p w:rsidR="00557F73" w:rsidRPr="004C4721" w:rsidRDefault="00557F73" w:rsidP="00557F73">
      <w:pPr>
        <w:autoSpaceDE w:val="0"/>
        <w:autoSpaceDN w:val="0"/>
        <w:adjustRightInd w:val="0"/>
        <w:spacing w:after="0" w:line="480" w:lineRule="auto"/>
        <w:ind w:firstLine="720"/>
        <w:jc w:val="both"/>
        <w:rPr>
          <w:rFonts w:ascii="Times New Roman" w:hAnsi="Times New Roman"/>
          <w:sz w:val="24"/>
          <w:szCs w:val="24"/>
        </w:rPr>
      </w:pPr>
      <w:r w:rsidRPr="00A56D65">
        <w:rPr>
          <w:rFonts w:ascii="Times New Roman" w:hAnsi="Times New Roman"/>
          <w:sz w:val="24"/>
          <w:szCs w:val="24"/>
        </w:rPr>
        <w:t xml:space="preserve">Berdasarkan hasil uji </w:t>
      </w:r>
      <w:r w:rsidRPr="00A56D65">
        <w:rPr>
          <w:rFonts w:ascii="Times New Roman" w:hAnsi="Times New Roman"/>
          <w:i/>
          <w:sz w:val="24"/>
          <w:szCs w:val="24"/>
        </w:rPr>
        <w:t>chi-square</w:t>
      </w:r>
      <w:r w:rsidRPr="00A56D65">
        <w:rPr>
          <w:rFonts w:ascii="Times New Roman" w:hAnsi="Times New Roman"/>
          <w:sz w:val="24"/>
          <w:szCs w:val="24"/>
        </w:rPr>
        <w:t xml:space="preserve"> memperlihatkan bahwa nilai signifikan probabilitas </w:t>
      </w:r>
      <w:r>
        <w:rPr>
          <w:rFonts w:ascii="Times New Roman" w:hAnsi="Times New Roman"/>
          <w:sz w:val="24"/>
          <w:szCs w:val="24"/>
        </w:rPr>
        <w:t>kepuasan</w:t>
      </w:r>
      <w:r w:rsidRPr="00A56D65">
        <w:rPr>
          <w:rFonts w:ascii="Times New Roman" w:hAnsi="Times New Roman"/>
          <w:sz w:val="24"/>
          <w:szCs w:val="24"/>
        </w:rPr>
        <w:t xml:space="preserve"> adalah </w:t>
      </w:r>
      <w:r>
        <w:rPr>
          <w:rFonts w:ascii="Times New Roman" w:hAnsi="Times New Roman"/>
          <w:i/>
          <w:sz w:val="24"/>
          <w:szCs w:val="24"/>
        </w:rPr>
        <w:t>sig-p</w:t>
      </w:r>
      <w:r w:rsidRPr="00A56D65">
        <w:rPr>
          <w:rFonts w:ascii="Times New Roman" w:hAnsi="Times New Roman"/>
          <w:sz w:val="24"/>
          <w:szCs w:val="24"/>
        </w:rPr>
        <w:t xml:space="preserve"> = 0,000 atau &lt; nilai</w:t>
      </w:r>
      <w:r w:rsidRPr="00A56D65">
        <w:rPr>
          <w:rFonts w:ascii="Times New Roman" w:hAnsi="Times New Roman"/>
          <w:i/>
          <w:sz w:val="24"/>
          <w:szCs w:val="24"/>
        </w:rPr>
        <w:t>-α</w:t>
      </w:r>
      <w:r w:rsidRPr="00A56D65">
        <w:rPr>
          <w:rFonts w:ascii="Times New Roman" w:hAnsi="Times New Roman"/>
          <w:sz w:val="24"/>
          <w:szCs w:val="24"/>
        </w:rPr>
        <w:t xml:space="preserve"> = 0,05. Hal ini membuktikan </w:t>
      </w:r>
      <w:r>
        <w:rPr>
          <w:rFonts w:ascii="Times New Roman" w:hAnsi="Times New Roman"/>
          <w:sz w:val="24"/>
          <w:szCs w:val="24"/>
        </w:rPr>
        <w:t>kepuasan</w:t>
      </w:r>
      <w:r w:rsidRPr="00A56D65">
        <w:rPr>
          <w:rFonts w:ascii="Times New Roman" w:hAnsi="Times New Roman"/>
          <w:sz w:val="24"/>
          <w:szCs w:val="24"/>
        </w:rPr>
        <w:t xml:space="preserve"> memiliki hubungan dengan </w:t>
      </w:r>
      <w:r w:rsidRPr="00B1575E">
        <w:rPr>
          <w:rFonts w:ascii="Times New Roman" w:hAnsi="Times New Roman"/>
          <w:sz w:val="24"/>
          <w:szCs w:val="24"/>
        </w:rPr>
        <w:t xml:space="preserve">minat kunjungan ulang pasien rawat </w:t>
      </w:r>
      <w:r w:rsidR="002F5701">
        <w:rPr>
          <w:rFonts w:ascii="Times New Roman" w:hAnsi="Times New Roman"/>
          <w:sz w:val="24"/>
          <w:szCs w:val="24"/>
        </w:rPr>
        <w:t xml:space="preserve">jalan </w:t>
      </w:r>
      <w:r w:rsidR="004C4721" w:rsidRPr="004C4721">
        <w:rPr>
          <w:rFonts w:ascii="Times New Roman" w:hAnsi="Times New Roman"/>
          <w:color w:val="000000" w:themeColor="text1"/>
          <w:sz w:val="24"/>
          <w:szCs w:val="24"/>
        </w:rPr>
        <w:t xml:space="preserve">di </w:t>
      </w:r>
      <w:r w:rsidR="004C4721" w:rsidRPr="004C4721">
        <w:rPr>
          <w:rFonts w:ascii="Times New Roman" w:hAnsi="Times New Roman"/>
          <w:sz w:val="24"/>
          <w:szCs w:val="24"/>
        </w:rPr>
        <w:t xml:space="preserve">Klinik Penyakit Dalam Rumah Sakit Dr. Pirngadi Medan </w:t>
      </w:r>
      <w:r w:rsidR="004C4721">
        <w:rPr>
          <w:rFonts w:ascii="Times New Roman" w:hAnsi="Times New Roman"/>
          <w:sz w:val="24"/>
          <w:szCs w:val="24"/>
        </w:rPr>
        <w:t>t</w:t>
      </w:r>
      <w:r w:rsidR="004C4721" w:rsidRPr="004C4721">
        <w:rPr>
          <w:rFonts w:ascii="Times New Roman" w:hAnsi="Times New Roman"/>
          <w:sz w:val="24"/>
          <w:szCs w:val="24"/>
        </w:rPr>
        <w:t>ahun 20</w:t>
      </w:r>
      <w:r w:rsidR="00761E16">
        <w:rPr>
          <w:rFonts w:ascii="Times New Roman" w:hAnsi="Times New Roman"/>
          <w:sz w:val="24"/>
          <w:szCs w:val="24"/>
        </w:rPr>
        <w:t>20</w:t>
      </w:r>
      <w:r w:rsidRPr="004C4721">
        <w:rPr>
          <w:rFonts w:ascii="Times New Roman" w:hAnsi="Times New Roman"/>
          <w:sz w:val="24"/>
          <w:szCs w:val="24"/>
        </w:rPr>
        <w:t>.</w:t>
      </w:r>
    </w:p>
    <w:p w:rsidR="00557F73" w:rsidRDefault="00557F73" w:rsidP="00557F73">
      <w:pPr>
        <w:autoSpaceDE w:val="0"/>
        <w:autoSpaceDN w:val="0"/>
        <w:adjustRightInd w:val="0"/>
        <w:spacing w:after="0" w:line="480" w:lineRule="auto"/>
        <w:ind w:firstLine="720"/>
        <w:jc w:val="both"/>
        <w:rPr>
          <w:rFonts w:ascii="Times New Roman" w:hAnsi="Times New Roman"/>
          <w:sz w:val="24"/>
          <w:szCs w:val="24"/>
        </w:rPr>
      </w:pPr>
    </w:p>
    <w:p w:rsidR="00557F73" w:rsidRDefault="00557F73" w:rsidP="00557F73">
      <w:pPr>
        <w:autoSpaceDE w:val="0"/>
        <w:autoSpaceDN w:val="0"/>
        <w:adjustRightInd w:val="0"/>
        <w:spacing w:after="0" w:line="480" w:lineRule="auto"/>
        <w:ind w:firstLine="720"/>
        <w:jc w:val="both"/>
        <w:rPr>
          <w:rFonts w:ascii="Times New Roman" w:hAnsi="Times New Roman"/>
          <w:sz w:val="24"/>
          <w:szCs w:val="24"/>
        </w:rPr>
      </w:pPr>
    </w:p>
    <w:p w:rsidR="00557F73" w:rsidRPr="00A56D65" w:rsidRDefault="00557F73" w:rsidP="007A786B">
      <w:pPr>
        <w:pStyle w:val="ListParagraph"/>
        <w:numPr>
          <w:ilvl w:val="2"/>
          <w:numId w:val="66"/>
        </w:numPr>
        <w:spacing w:after="0" w:line="480" w:lineRule="auto"/>
        <w:ind w:left="709"/>
        <w:jc w:val="both"/>
        <w:rPr>
          <w:rFonts w:ascii="Times New Roman" w:hAnsi="Times New Roman"/>
          <w:b/>
          <w:sz w:val="24"/>
          <w:szCs w:val="24"/>
        </w:rPr>
      </w:pPr>
      <w:r w:rsidRPr="00A56D65">
        <w:rPr>
          <w:rFonts w:ascii="Times New Roman" w:hAnsi="Times New Roman"/>
          <w:b/>
          <w:sz w:val="24"/>
          <w:szCs w:val="24"/>
        </w:rPr>
        <w:lastRenderedPageBreak/>
        <w:t>Analisis Multivariat</w:t>
      </w:r>
    </w:p>
    <w:p w:rsidR="00557F73" w:rsidRDefault="00557F73" w:rsidP="00557F73">
      <w:pPr>
        <w:spacing w:after="0" w:line="480" w:lineRule="auto"/>
        <w:ind w:firstLine="720"/>
        <w:jc w:val="both"/>
        <w:rPr>
          <w:rFonts w:ascii="Times New Roman" w:hAnsi="Times New Roman"/>
          <w:sz w:val="24"/>
          <w:szCs w:val="24"/>
        </w:rPr>
      </w:pPr>
      <w:r w:rsidRPr="00A56D65">
        <w:rPr>
          <w:rFonts w:ascii="Times New Roman" w:hAnsi="Times New Roman"/>
          <w:sz w:val="24"/>
          <w:szCs w:val="24"/>
          <w:lang w:val="es-PA"/>
        </w:rPr>
        <w:t xml:space="preserve">Analisis data multivariat dilakukan dengan uji </w:t>
      </w:r>
      <w:r w:rsidRPr="00A56D65">
        <w:rPr>
          <w:rFonts w:ascii="Times New Roman" w:hAnsi="Times New Roman"/>
          <w:i/>
          <w:sz w:val="24"/>
          <w:szCs w:val="24"/>
          <w:lang w:val="es-PA"/>
        </w:rPr>
        <w:t>regresi logistik</w:t>
      </w:r>
      <w:r w:rsidRPr="00A56D65">
        <w:rPr>
          <w:rFonts w:ascii="Times New Roman" w:hAnsi="Times New Roman"/>
          <w:sz w:val="24"/>
          <w:szCs w:val="24"/>
          <w:lang w:val="es-PA"/>
        </w:rPr>
        <w:t xml:space="preserve">, yang bertujuan untuk </w:t>
      </w:r>
      <w:r w:rsidRPr="00A56D65">
        <w:rPr>
          <w:rFonts w:ascii="Times New Roman" w:hAnsi="Times New Roman"/>
          <w:sz w:val="24"/>
          <w:szCs w:val="24"/>
        </w:rPr>
        <w:t>mengetahui adanya</w:t>
      </w:r>
      <w:r w:rsidRPr="00A56D65">
        <w:rPr>
          <w:rFonts w:ascii="Times New Roman" w:hAnsi="Times New Roman"/>
          <w:sz w:val="24"/>
          <w:szCs w:val="24"/>
          <w:lang w:val="es-PA"/>
        </w:rPr>
        <w:t xml:space="preserve"> pengaruh variabel-variabel bebas terhadap variabel terikat.</w:t>
      </w:r>
      <w:r w:rsidRPr="00A56D65">
        <w:rPr>
          <w:rFonts w:ascii="Times New Roman" w:hAnsi="Times New Roman"/>
          <w:sz w:val="24"/>
          <w:szCs w:val="24"/>
        </w:rPr>
        <w:t xml:space="preserve"> Besarnya pengaruh variabel bebas terhadap variabel terikat dilihat dari nilai </w:t>
      </w:r>
      <w:r w:rsidRPr="00A56D65">
        <w:rPr>
          <w:rFonts w:ascii="Times New Roman" w:hAnsi="Times New Roman"/>
          <w:i/>
          <w:sz w:val="24"/>
          <w:szCs w:val="24"/>
          <w:lang w:val="es-PA"/>
        </w:rPr>
        <w:t>Exp (β)</w:t>
      </w:r>
      <w:r w:rsidRPr="00A56D65">
        <w:rPr>
          <w:rFonts w:ascii="Times New Roman" w:hAnsi="Times New Roman"/>
          <w:sz w:val="24"/>
          <w:szCs w:val="24"/>
        </w:rPr>
        <w:t xml:space="preserve">. Positif atau negatifnya pengaruh variabel bebas terhadap variabel terikat dilihat dari nilai </w:t>
      </w:r>
      <w:r w:rsidRPr="00A56D65">
        <w:rPr>
          <w:rFonts w:ascii="Times New Roman" w:hAnsi="Times New Roman"/>
          <w:sz w:val="24"/>
          <w:szCs w:val="24"/>
          <w:lang w:val="es-PA"/>
        </w:rPr>
        <w:t>β</w:t>
      </w:r>
      <w:r w:rsidRPr="00A56D65">
        <w:rPr>
          <w:rFonts w:ascii="Times New Roman" w:hAnsi="Times New Roman"/>
          <w:sz w:val="24"/>
          <w:szCs w:val="24"/>
        </w:rPr>
        <w:t>, jika bernilai positif berarti mempunyai pengaruh positif, begitu juga sebaliknya jika bernilai negatif berarti mempunyai pengaruh negatif.</w:t>
      </w:r>
    </w:p>
    <w:p w:rsidR="001F3040" w:rsidRDefault="001F3040" w:rsidP="001F3040">
      <w:pPr>
        <w:spacing w:after="0" w:line="480" w:lineRule="auto"/>
        <w:ind w:firstLine="720"/>
        <w:jc w:val="both"/>
        <w:rPr>
          <w:rFonts w:ascii="Times New Roman" w:hAnsi="Times New Roman"/>
          <w:spacing w:val="-2"/>
          <w:sz w:val="24"/>
          <w:szCs w:val="24"/>
          <w:lang w:val="en-US"/>
        </w:rPr>
      </w:pPr>
      <w:r w:rsidRPr="00450214">
        <w:rPr>
          <w:rFonts w:ascii="Times New Roman" w:hAnsi="Times New Roman" w:cs="Times New Roman"/>
          <w:color w:val="000000"/>
          <w:spacing w:val="-1"/>
          <w:sz w:val="24"/>
          <w:szCs w:val="24"/>
          <w:lang w:val="sv-SE"/>
        </w:rPr>
        <w:t xml:space="preserve">Langkah yang dilakukan dalam analisis regresi logistik adalah </w:t>
      </w:r>
      <w:r w:rsidRPr="00450214">
        <w:rPr>
          <w:rFonts w:ascii="Times New Roman" w:hAnsi="Times New Roman" w:cs="Times New Roman"/>
          <w:color w:val="000000"/>
          <w:spacing w:val="-1"/>
          <w:sz w:val="24"/>
          <w:szCs w:val="24"/>
        </w:rPr>
        <w:t>m</w:t>
      </w:r>
      <w:r w:rsidRPr="00450214">
        <w:rPr>
          <w:rFonts w:ascii="Times New Roman" w:hAnsi="Times New Roman" w:cs="Times New Roman"/>
          <w:color w:val="000000"/>
          <w:spacing w:val="-1"/>
          <w:sz w:val="24"/>
          <w:szCs w:val="24"/>
          <w:lang w:val="sv-SE"/>
        </w:rPr>
        <w:t xml:space="preserve">enyeleksi variabel yang akan dimasukkan dalam analisis mutivariat. Variabel yang dimasukkan dalam analisis multivariat adalah variabel yang pada analisis bivariat mempunyai nilai p &lt; 0,25.Metode yang digunakan dalam analisis regresi logistik yaitu metode </w:t>
      </w:r>
      <w:r w:rsidRPr="00450214">
        <w:rPr>
          <w:rFonts w:ascii="Times New Roman" w:hAnsi="Times New Roman" w:cs="Times New Roman"/>
          <w:i/>
          <w:color w:val="000000"/>
          <w:spacing w:val="-1"/>
          <w:sz w:val="24"/>
          <w:szCs w:val="24"/>
          <w:lang w:val="sv-SE"/>
        </w:rPr>
        <w:t>Backward</w:t>
      </w:r>
      <w:r w:rsidRPr="00450214">
        <w:rPr>
          <w:rFonts w:ascii="Times New Roman" w:hAnsi="Times New Roman" w:cs="Times New Roman"/>
          <w:color w:val="000000"/>
          <w:spacing w:val="-1"/>
          <w:sz w:val="24"/>
          <w:szCs w:val="24"/>
          <w:lang w:val="sv-SE"/>
        </w:rPr>
        <w:t xml:space="preserve">. Metode </w:t>
      </w:r>
      <w:r w:rsidRPr="00450214">
        <w:rPr>
          <w:rFonts w:ascii="Times New Roman" w:hAnsi="Times New Roman" w:cs="Times New Roman"/>
          <w:i/>
          <w:color w:val="000000"/>
          <w:spacing w:val="-1"/>
          <w:sz w:val="24"/>
          <w:szCs w:val="24"/>
          <w:lang w:val="sv-SE"/>
        </w:rPr>
        <w:t>Backward</w:t>
      </w:r>
      <w:r>
        <w:rPr>
          <w:rFonts w:ascii="Times New Roman" w:hAnsi="Times New Roman" w:cs="Times New Roman"/>
          <w:i/>
          <w:color w:val="000000"/>
          <w:spacing w:val="-1"/>
          <w:sz w:val="24"/>
          <w:szCs w:val="24"/>
          <w:lang w:val="sv-SE"/>
        </w:rPr>
        <w:t xml:space="preserve"> </w:t>
      </w:r>
      <w:r w:rsidRPr="00450214">
        <w:rPr>
          <w:rFonts w:ascii="Times New Roman" w:hAnsi="Times New Roman" w:cs="Times New Roman"/>
          <w:color w:val="000000"/>
          <w:spacing w:val="-1"/>
          <w:sz w:val="24"/>
          <w:szCs w:val="24"/>
          <w:lang w:val="sv-SE"/>
        </w:rPr>
        <w:t>secara otomatis akan memasukkan semua variabel yang terseleksi untuk dmasukkan ke dalam multivariat. Secara bertahap, variabel yang tidak berpengaruh akan dikeluarkan dari analisis. Proses akan berhenti sampai tidak ada lagi variabel yang dapat dikeluarkan dari analisis.</w:t>
      </w:r>
    </w:p>
    <w:p w:rsidR="001F3040" w:rsidRDefault="001F3040" w:rsidP="001F3040">
      <w:pPr>
        <w:spacing w:after="0" w:line="480" w:lineRule="auto"/>
        <w:ind w:firstLine="720"/>
        <w:jc w:val="both"/>
        <w:rPr>
          <w:rFonts w:ascii="Times New Roman" w:hAnsi="Times New Roman"/>
          <w:sz w:val="24"/>
          <w:szCs w:val="24"/>
        </w:rPr>
      </w:pPr>
      <w:r>
        <w:rPr>
          <w:rFonts w:ascii="Times New Roman" w:hAnsi="Times New Roman" w:cs="Times New Roman"/>
          <w:sz w:val="24"/>
          <w:szCs w:val="24"/>
        </w:rPr>
        <w:t>Uji statistik yang digunakan adalah regresi logistik dilakukan seleksi model dari variabel yang diteliti disajikan sebagai berikut :</w:t>
      </w:r>
    </w:p>
    <w:p w:rsidR="001F3040" w:rsidRDefault="001F3040" w:rsidP="001F3040">
      <w:pPr>
        <w:pStyle w:val="ListParagraph"/>
        <w:numPr>
          <w:ilvl w:val="0"/>
          <w:numId w:val="73"/>
        </w:numPr>
        <w:autoSpaceDE w:val="0"/>
        <w:autoSpaceDN w:val="0"/>
        <w:adjustRightInd w:val="0"/>
        <w:spacing w:after="0" w:line="480" w:lineRule="auto"/>
        <w:ind w:left="426" w:hanging="426"/>
        <w:jc w:val="both"/>
        <w:rPr>
          <w:rFonts w:ascii="Times New Roman" w:hAnsi="Times New Roman"/>
          <w:b/>
          <w:sz w:val="24"/>
          <w:szCs w:val="24"/>
        </w:rPr>
      </w:pPr>
      <w:r>
        <w:rPr>
          <w:rFonts w:ascii="Times New Roman" w:hAnsi="Times New Roman"/>
          <w:b/>
          <w:sz w:val="24"/>
          <w:szCs w:val="24"/>
        </w:rPr>
        <w:t>Kandidat Variabel untuk Analisis Multivariat</w:t>
      </w:r>
    </w:p>
    <w:p w:rsidR="001F3040" w:rsidRPr="002E0388" w:rsidRDefault="001F3040" w:rsidP="001F3040">
      <w:pPr>
        <w:shd w:val="clear" w:color="auto" w:fill="FFFFFF"/>
        <w:spacing w:after="0" w:line="360" w:lineRule="auto"/>
        <w:ind w:left="1276" w:hanging="1276"/>
        <w:jc w:val="both"/>
        <w:rPr>
          <w:rFonts w:ascii="Times New Roman" w:hAnsi="Times New Roman"/>
          <w:b/>
          <w:bCs/>
          <w:color w:val="000000"/>
          <w:sz w:val="24"/>
          <w:szCs w:val="24"/>
        </w:rPr>
      </w:pPr>
      <w:r w:rsidRPr="004C0F15">
        <w:rPr>
          <w:rFonts w:ascii="Times New Roman" w:hAnsi="Times New Roman"/>
          <w:b/>
          <w:bCs/>
          <w:color w:val="000000"/>
          <w:sz w:val="24"/>
          <w:szCs w:val="24"/>
        </w:rPr>
        <w:t>Tabel 4.</w:t>
      </w:r>
      <w:r>
        <w:rPr>
          <w:rFonts w:ascii="Times New Roman" w:hAnsi="Times New Roman"/>
          <w:b/>
          <w:bCs/>
          <w:color w:val="000000"/>
          <w:sz w:val="24"/>
          <w:szCs w:val="24"/>
        </w:rPr>
        <w:t>16</w:t>
      </w:r>
      <w:r w:rsidRPr="004C0F15">
        <w:rPr>
          <w:rFonts w:ascii="Times New Roman" w:hAnsi="Times New Roman"/>
          <w:b/>
          <w:bCs/>
          <w:color w:val="000000"/>
          <w:sz w:val="24"/>
          <w:szCs w:val="24"/>
        </w:rPr>
        <w:t>.</w:t>
      </w:r>
      <w:r w:rsidRPr="004C0F15">
        <w:rPr>
          <w:rFonts w:ascii="Times New Roman" w:hAnsi="Times New Roman"/>
          <w:b/>
          <w:bCs/>
          <w:color w:val="000000"/>
          <w:sz w:val="24"/>
          <w:szCs w:val="24"/>
        </w:rPr>
        <w:tab/>
      </w:r>
      <w:r>
        <w:rPr>
          <w:rFonts w:ascii="Times New Roman" w:hAnsi="Times New Roman"/>
          <w:b/>
          <w:bCs/>
          <w:color w:val="000000"/>
          <w:sz w:val="24"/>
          <w:szCs w:val="24"/>
        </w:rPr>
        <w:t>Hasil Kandidat Variabel</w:t>
      </w:r>
    </w:p>
    <w:tbl>
      <w:tblPr>
        <w:tblW w:w="7951" w:type="dxa"/>
        <w:jc w:val="center"/>
        <w:tblBorders>
          <w:top w:val="single" w:sz="4" w:space="0" w:color="000000"/>
          <w:bottom w:val="single" w:sz="4" w:space="0" w:color="000000"/>
        </w:tblBorders>
        <w:tblLayout w:type="fixed"/>
        <w:tblCellMar>
          <w:left w:w="30" w:type="dxa"/>
          <w:right w:w="30" w:type="dxa"/>
        </w:tblCellMar>
        <w:tblLook w:val="0000" w:firstRow="0" w:lastRow="0" w:firstColumn="0" w:lastColumn="0" w:noHBand="0" w:noVBand="0"/>
      </w:tblPr>
      <w:tblGrid>
        <w:gridCol w:w="4327"/>
        <w:gridCol w:w="3624"/>
      </w:tblGrid>
      <w:tr w:rsidR="001F3040" w:rsidRPr="0091750F" w:rsidTr="00D0319A">
        <w:trPr>
          <w:cantSplit/>
          <w:trHeight w:val="20"/>
          <w:tblHeader/>
          <w:jc w:val="center"/>
        </w:trPr>
        <w:tc>
          <w:tcPr>
            <w:tcW w:w="4327" w:type="dxa"/>
            <w:tcBorders>
              <w:top w:val="single" w:sz="4" w:space="0" w:color="000000"/>
              <w:bottom w:val="single" w:sz="4" w:space="0" w:color="000000"/>
            </w:tcBorders>
            <w:shd w:val="clear" w:color="auto" w:fill="FFFFFF"/>
            <w:tcMar>
              <w:top w:w="30" w:type="dxa"/>
              <w:left w:w="30" w:type="dxa"/>
              <w:bottom w:w="30" w:type="dxa"/>
              <w:right w:w="30" w:type="dxa"/>
            </w:tcMar>
          </w:tcPr>
          <w:p w:rsidR="001F3040" w:rsidRPr="0091750F" w:rsidRDefault="001F3040" w:rsidP="001F3040">
            <w:pPr>
              <w:autoSpaceDE w:val="0"/>
              <w:autoSpaceDN w:val="0"/>
              <w:adjustRightInd w:val="0"/>
              <w:spacing w:after="0" w:line="240" w:lineRule="auto"/>
              <w:jc w:val="center"/>
              <w:rPr>
                <w:rFonts w:ascii="Times New Roman" w:hAnsi="Times New Roman"/>
                <w:b/>
                <w:sz w:val="24"/>
                <w:szCs w:val="24"/>
              </w:rPr>
            </w:pPr>
            <w:r w:rsidRPr="0091750F">
              <w:rPr>
                <w:rFonts w:ascii="Times New Roman" w:hAnsi="Times New Roman"/>
                <w:b/>
                <w:sz w:val="24"/>
                <w:szCs w:val="24"/>
              </w:rPr>
              <w:t>Variabel</w:t>
            </w:r>
          </w:p>
        </w:tc>
        <w:tc>
          <w:tcPr>
            <w:tcW w:w="3624" w:type="dxa"/>
            <w:tcBorders>
              <w:top w:val="single" w:sz="4" w:space="0" w:color="000000"/>
              <w:bottom w:val="single" w:sz="4" w:space="0" w:color="000000"/>
            </w:tcBorders>
            <w:shd w:val="clear" w:color="auto" w:fill="FFFFFF"/>
            <w:tcMar>
              <w:top w:w="30" w:type="dxa"/>
              <w:left w:w="30" w:type="dxa"/>
              <w:bottom w:w="30" w:type="dxa"/>
              <w:right w:w="30" w:type="dxa"/>
            </w:tcMar>
            <w:vAlign w:val="bottom"/>
          </w:tcPr>
          <w:p w:rsidR="001F3040" w:rsidRPr="00A51028" w:rsidRDefault="001F3040" w:rsidP="001F3040">
            <w:pPr>
              <w:autoSpaceDE w:val="0"/>
              <w:autoSpaceDN w:val="0"/>
              <w:adjustRightInd w:val="0"/>
              <w:spacing w:after="0" w:line="240" w:lineRule="auto"/>
              <w:jc w:val="center"/>
              <w:rPr>
                <w:rFonts w:ascii="Times New Roman" w:hAnsi="Times New Roman"/>
                <w:b/>
                <w:i/>
                <w:color w:val="000000"/>
                <w:sz w:val="24"/>
                <w:szCs w:val="24"/>
              </w:rPr>
            </w:pPr>
            <w:r>
              <w:rPr>
                <w:rFonts w:ascii="Times New Roman" w:hAnsi="Times New Roman"/>
                <w:b/>
                <w:i/>
                <w:color w:val="000000"/>
                <w:sz w:val="24"/>
                <w:szCs w:val="24"/>
              </w:rPr>
              <w:t>Sig-p</w:t>
            </w:r>
          </w:p>
        </w:tc>
      </w:tr>
      <w:tr w:rsidR="001F3040" w:rsidRPr="0091750F" w:rsidTr="00D0319A">
        <w:trPr>
          <w:cantSplit/>
          <w:trHeight w:val="20"/>
          <w:tblHeader/>
          <w:jc w:val="center"/>
        </w:trPr>
        <w:tc>
          <w:tcPr>
            <w:tcW w:w="4327" w:type="dxa"/>
            <w:tcBorders>
              <w:top w:val="single" w:sz="4" w:space="0" w:color="000000"/>
            </w:tcBorders>
            <w:shd w:val="clear" w:color="auto" w:fill="FFFFFF"/>
            <w:tcMar>
              <w:top w:w="30" w:type="dxa"/>
              <w:left w:w="30" w:type="dxa"/>
              <w:bottom w:w="30" w:type="dxa"/>
              <w:right w:w="30" w:type="dxa"/>
            </w:tcMar>
          </w:tcPr>
          <w:p w:rsidR="001F3040" w:rsidRPr="0091750F" w:rsidRDefault="001F3040" w:rsidP="001F304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Keprofesian </w:t>
            </w:r>
          </w:p>
        </w:tc>
        <w:tc>
          <w:tcPr>
            <w:tcW w:w="3624" w:type="dxa"/>
            <w:tcBorders>
              <w:top w:val="single" w:sz="4" w:space="0" w:color="000000"/>
            </w:tcBorders>
            <w:shd w:val="clear" w:color="auto" w:fill="FFFFFF"/>
            <w:tcMar>
              <w:top w:w="30" w:type="dxa"/>
              <w:left w:w="30" w:type="dxa"/>
              <w:bottom w:w="30" w:type="dxa"/>
              <w:right w:w="30" w:type="dxa"/>
            </w:tcMar>
            <w:vAlign w:val="center"/>
          </w:tcPr>
          <w:p w:rsidR="001F3040" w:rsidRPr="005F4FD0" w:rsidRDefault="001F3040" w:rsidP="001F3040">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0,000</w:t>
            </w:r>
          </w:p>
        </w:tc>
      </w:tr>
      <w:tr w:rsidR="001F3040" w:rsidRPr="0091750F" w:rsidTr="00D0319A">
        <w:trPr>
          <w:cantSplit/>
          <w:trHeight w:val="20"/>
          <w:tblHeader/>
          <w:jc w:val="center"/>
        </w:trPr>
        <w:tc>
          <w:tcPr>
            <w:tcW w:w="4327" w:type="dxa"/>
            <w:shd w:val="clear" w:color="auto" w:fill="FFFFFF"/>
            <w:tcMar>
              <w:top w:w="30" w:type="dxa"/>
              <w:left w:w="30" w:type="dxa"/>
              <w:bottom w:w="30" w:type="dxa"/>
              <w:right w:w="30" w:type="dxa"/>
            </w:tcMar>
          </w:tcPr>
          <w:p w:rsidR="001F3040" w:rsidRPr="00A912AA" w:rsidRDefault="001F3040" w:rsidP="001F304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Efisiensi</w:t>
            </w:r>
          </w:p>
        </w:tc>
        <w:tc>
          <w:tcPr>
            <w:tcW w:w="3624" w:type="dxa"/>
            <w:shd w:val="clear" w:color="auto" w:fill="FFFFFF"/>
            <w:tcMar>
              <w:top w:w="30" w:type="dxa"/>
              <w:left w:w="30" w:type="dxa"/>
              <w:bottom w:w="30" w:type="dxa"/>
              <w:right w:w="30" w:type="dxa"/>
            </w:tcMar>
            <w:vAlign w:val="center"/>
          </w:tcPr>
          <w:p w:rsidR="001F3040" w:rsidRPr="002E0388" w:rsidRDefault="001F3040" w:rsidP="001F3040">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0,000</w:t>
            </w:r>
          </w:p>
        </w:tc>
      </w:tr>
      <w:tr w:rsidR="001F3040" w:rsidRPr="0091750F" w:rsidTr="00D0319A">
        <w:trPr>
          <w:cantSplit/>
          <w:trHeight w:val="20"/>
          <w:tblHeader/>
          <w:jc w:val="center"/>
        </w:trPr>
        <w:tc>
          <w:tcPr>
            <w:tcW w:w="4327" w:type="dxa"/>
            <w:shd w:val="clear" w:color="auto" w:fill="FFFFFF"/>
            <w:tcMar>
              <w:top w:w="30" w:type="dxa"/>
              <w:left w:w="30" w:type="dxa"/>
              <w:bottom w:w="30" w:type="dxa"/>
              <w:right w:w="30" w:type="dxa"/>
            </w:tcMar>
          </w:tcPr>
          <w:p w:rsidR="001F3040" w:rsidRPr="00A912AA" w:rsidRDefault="001F3040" w:rsidP="001F304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Keamanan</w:t>
            </w:r>
          </w:p>
        </w:tc>
        <w:tc>
          <w:tcPr>
            <w:tcW w:w="3624" w:type="dxa"/>
            <w:shd w:val="clear" w:color="auto" w:fill="FFFFFF"/>
            <w:tcMar>
              <w:top w:w="30" w:type="dxa"/>
              <w:left w:w="30" w:type="dxa"/>
              <w:bottom w:w="30" w:type="dxa"/>
              <w:right w:w="30" w:type="dxa"/>
            </w:tcMar>
            <w:vAlign w:val="center"/>
          </w:tcPr>
          <w:p w:rsidR="001F3040" w:rsidRPr="005F4FD0" w:rsidRDefault="001F3040" w:rsidP="001F3040">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0,000</w:t>
            </w:r>
          </w:p>
        </w:tc>
      </w:tr>
      <w:tr w:rsidR="001F3040" w:rsidRPr="0091750F" w:rsidTr="00D0319A">
        <w:trPr>
          <w:cantSplit/>
          <w:trHeight w:val="20"/>
          <w:tblHeader/>
          <w:jc w:val="center"/>
        </w:trPr>
        <w:tc>
          <w:tcPr>
            <w:tcW w:w="4327" w:type="dxa"/>
            <w:shd w:val="clear" w:color="auto" w:fill="FFFFFF"/>
            <w:tcMar>
              <w:top w:w="30" w:type="dxa"/>
              <w:left w:w="30" w:type="dxa"/>
              <w:bottom w:w="30" w:type="dxa"/>
              <w:right w:w="30" w:type="dxa"/>
            </w:tcMar>
          </w:tcPr>
          <w:p w:rsidR="001F3040" w:rsidRPr="00A912AA" w:rsidRDefault="001F3040" w:rsidP="001F304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Kepuasan</w:t>
            </w:r>
          </w:p>
        </w:tc>
        <w:tc>
          <w:tcPr>
            <w:tcW w:w="3624" w:type="dxa"/>
            <w:shd w:val="clear" w:color="auto" w:fill="FFFFFF"/>
            <w:tcMar>
              <w:top w:w="30" w:type="dxa"/>
              <w:left w:w="30" w:type="dxa"/>
              <w:bottom w:w="30" w:type="dxa"/>
              <w:right w:w="30" w:type="dxa"/>
            </w:tcMar>
            <w:vAlign w:val="center"/>
          </w:tcPr>
          <w:p w:rsidR="001F3040" w:rsidRPr="002E0388" w:rsidRDefault="001F3040" w:rsidP="001F3040">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0,000</w:t>
            </w:r>
          </w:p>
        </w:tc>
      </w:tr>
    </w:tbl>
    <w:p w:rsidR="001F3040" w:rsidRDefault="001F3040" w:rsidP="001F3040">
      <w:pPr>
        <w:spacing w:after="0" w:line="480" w:lineRule="auto"/>
        <w:ind w:firstLine="720"/>
        <w:jc w:val="both"/>
        <w:rPr>
          <w:rFonts w:ascii="Times New Roman" w:hAnsi="Times New Roman"/>
          <w:sz w:val="24"/>
          <w:szCs w:val="24"/>
        </w:rPr>
      </w:pPr>
      <w:r w:rsidRPr="00450214">
        <w:rPr>
          <w:rFonts w:ascii="Times New Roman" w:hAnsi="Times New Roman"/>
          <w:color w:val="000000"/>
          <w:spacing w:val="-1"/>
          <w:sz w:val="24"/>
          <w:szCs w:val="24"/>
          <w:lang w:val="sv-SE"/>
        </w:rPr>
        <w:lastRenderedPageBreak/>
        <w:t xml:space="preserve">Langkah yang dilakukan dalam analisis regresi logistik adalah </w:t>
      </w:r>
      <w:r w:rsidRPr="00450214">
        <w:rPr>
          <w:rFonts w:ascii="Times New Roman" w:hAnsi="Times New Roman"/>
          <w:color w:val="000000"/>
          <w:spacing w:val="-1"/>
          <w:sz w:val="24"/>
          <w:szCs w:val="24"/>
        </w:rPr>
        <w:t>m</w:t>
      </w:r>
      <w:r w:rsidRPr="00450214">
        <w:rPr>
          <w:rFonts w:ascii="Times New Roman" w:hAnsi="Times New Roman"/>
          <w:color w:val="000000"/>
          <w:spacing w:val="-1"/>
          <w:sz w:val="24"/>
          <w:szCs w:val="24"/>
          <w:lang w:val="sv-SE"/>
        </w:rPr>
        <w:t>enyeleksi variabel yang akan dimasukkan dalam analisis mutivariat. Variabel yang dimasukkan dalam analisis multivariat adalah variabel yang pada analisis mempunyai nilai p &lt; 0,25.</w:t>
      </w:r>
      <w:r>
        <w:rPr>
          <w:rFonts w:ascii="Times New Roman" w:hAnsi="Times New Roman"/>
          <w:color w:val="000000"/>
          <w:spacing w:val="-1"/>
          <w:sz w:val="24"/>
          <w:szCs w:val="24"/>
        </w:rPr>
        <w:t xml:space="preserve"> Berdasarkan hasil pada tabel 4.16 menunjukkan bahwa seluruh variabel keprofesian, efisiensi, keamanan dan kepuasan merupakan </w:t>
      </w:r>
      <w:r w:rsidRPr="00450214">
        <w:rPr>
          <w:rFonts w:ascii="Times New Roman" w:hAnsi="Times New Roman"/>
          <w:color w:val="000000"/>
          <w:spacing w:val="-1"/>
          <w:sz w:val="24"/>
          <w:szCs w:val="24"/>
          <w:lang w:val="sv-SE"/>
        </w:rPr>
        <w:t>variabel yang terseleksi untuk d</w:t>
      </w:r>
      <w:r>
        <w:rPr>
          <w:rFonts w:ascii="Times New Roman" w:hAnsi="Times New Roman"/>
          <w:color w:val="000000"/>
          <w:spacing w:val="-1"/>
          <w:sz w:val="24"/>
          <w:szCs w:val="24"/>
        </w:rPr>
        <w:t>i</w:t>
      </w:r>
      <w:r w:rsidRPr="00450214">
        <w:rPr>
          <w:rFonts w:ascii="Times New Roman" w:hAnsi="Times New Roman"/>
          <w:color w:val="000000"/>
          <w:spacing w:val="-1"/>
          <w:sz w:val="24"/>
          <w:szCs w:val="24"/>
          <w:lang w:val="sv-SE"/>
        </w:rPr>
        <w:t>masukkan ke dalam multivariat</w:t>
      </w:r>
      <w:r>
        <w:rPr>
          <w:rFonts w:ascii="Times New Roman" w:hAnsi="Times New Roman"/>
          <w:color w:val="000000"/>
          <w:spacing w:val="-1"/>
          <w:sz w:val="24"/>
          <w:szCs w:val="24"/>
        </w:rPr>
        <w:t xml:space="preserve"> karena memiliki nilai </w:t>
      </w:r>
      <w:r>
        <w:rPr>
          <w:rFonts w:ascii="Times New Roman" w:hAnsi="Times New Roman"/>
          <w:i/>
          <w:color w:val="000000"/>
          <w:spacing w:val="-1"/>
          <w:sz w:val="24"/>
          <w:szCs w:val="24"/>
        </w:rPr>
        <w:t>sig p</w:t>
      </w:r>
      <w:r>
        <w:rPr>
          <w:rFonts w:ascii="Times New Roman" w:hAnsi="Times New Roman"/>
          <w:color w:val="000000"/>
          <w:spacing w:val="-1"/>
          <w:sz w:val="24"/>
          <w:szCs w:val="24"/>
        </w:rPr>
        <w:t xml:space="preserve"> 0,000</w:t>
      </w:r>
      <w:r>
        <w:rPr>
          <w:rFonts w:ascii="Times New Roman" w:hAnsi="Times New Roman"/>
          <w:i/>
          <w:color w:val="000000"/>
          <w:spacing w:val="-1"/>
          <w:sz w:val="24"/>
          <w:szCs w:val="24"/>
        </w:rPr>
        <w:t xml:space="preserve"> </w:t>
      </w:r>
      <w:r w:rsidRPr="00450214">
        <w:rPr>
          <w:rFonts w:ascii="Times New Roman" w:hAnsi="Times New Roman"/>
          <w:color w:val="000000"/>
          <w:spacing w:val="-1"/>
          <w:sz w:val="24"/>
          <w:szCs w:val="24"/>
          <w:lang w:val="sv-SE"/>
        </w:rPr>
        <w:t>&lt; 0,25</w:t>
      </w:r>
      <w:r>
        <w:rPr>
          <w:rFonts w:ascii="Times New Roman" w:hAnsi="Times New Roman"/>
          <w:color w:val="000000"/>
          <w:spacing w:val="-1"/>
          <w:sz w:val="24"/>
          <w:szCs w:val="24"/>
        </w:rPr>
        <w:t>.</w:t>
      </w:r>
    </w:p>
    <w:p w:rsidR="00557F73" w:rsidRPr="00C902EC" w:rsidRDefault="00557F73" w:rsidP="007A786B">
      <w:pPr>
        <w:pStyle w:val="ListParagraph"/>
        <w:numPr>
          <w:ilvl w:val="0"/>
          <w:numId w:val="48"/>
        </w:numPr>
        <w:spacing w:after="0" w:line="480" w:lineRule="auto"/>
        <w:ind w:left="426" w:hanging="426"/>
        <w:jc w:val="both"/>
        <w:rPr>
          <w:rFonts w:ascii="Times New Roman" w:hAnsi="Times New Roman"/>
          <w:b/>
          <w:sz w:val="24"/>
          <w:szCs w:val="24"/>
        </w:rPr>
      </w:pPr>
      <w:r w:rsidRPr="00C902EC">
        <w:rPr>
          <w:rFonts w:ascii="Times New Roman" w:hAnsi="Times New Roman"/>
          <w:b/>
          <w:sz w:val="24"/>
          <w:szCs w:val="24"/>
        </w:rPr>
        <w:t>Uji Normalitas</w:t>
      </w:r>
    </w:p>
    <w:p w:rsidR="00557F73" w:rsidRPr="00DE6805" w:rsidRDefault="00557F73" w:rsidP="00557F73">
      <w:pPr>
        <w:spacing w:after="0" w:line="480" w:lineRule="auto"/>
        <w:ind w:firstLine="720"/>
        <w:jc w:val="both"/>
        <w:rPr>
          <w:rFonts w:ascii="Times New Roman" w:hAnsi="Times New Roman"/>
          <w:color w:val="000000" w:themeColor="text1"/>
          <w:sz w:val="24"/>
          <w:szCs w:val="24"/>
        </w:rPr>
      </w:pPr>
      <w:r w:rsidRPr="00DE6805">
        <w:rPr>
          <w:rFonts w:ascii="Times New Roman" w:hAnsi="Times New Roman"/>
          <w:color w:val="000000" w:themeColor="text1"/>
          <w:sz w:val="24"/>
          <w:szCs w:val="24"/>
        </w:rPr>
        <w:t xml:space="preserve">Uji normalitas menggunakan </w:t>
      </w:r>
      <w:r w:rsidRPr="00D32AFE">
        <w:rPr>
          <w:rFonts w:ascii="Times New Roman" w:hAnsi="Times New Roman"/>
          <w:i/>
          <w:color w:val="000000" w:themeColor="text1"/>
          <w:sz w:val="24"/>
          <w:szCs w:val="24"/>
        </w:rPr>
        <w:t>Kolmogorov Smirnov</w:t>
      </w:r>
      <w:r w:rsidRPr="00DE6805">
        <w:rPr>
          <w:rFonts w:ascii="Times New Roman" w:hAnsi="Times New Roman"/>
          <w:color w:val="000000" w:themeColor="text1"/>
          <w:sz w:val="24"/>
          <w:szCs w:val="24"/>
        </w:rPr>
        <w:t xml:space="preserve"> adalah pengujian normalitas </w:t>
      </w:r>
      <w:r>
        <w:rPr>
          <w:rFonts w:ascii="Times New Roman" w:hAnsi="Times New Roman"/>
          <w:color w:val="000000" w:themeColor="text1"/>
          <w:sz w:val="24"/>
          <w:szCs w:val="24"/>
        </w:rPr>
        <w:t>secara</w:t>
      </w:r>
      <w:r w:rsidRPr="00DE6805">
        <w:rPr>
          <w:rFonts w:ascii="Times New Roman" w:hAnsi="Times New Roman"/>
          <w:color w:val="000000" w:themeColor="text1"/>
          <w:sz w:val="24"/>
          <w:szCs w:val="24"/>
        </w:rPr>
        <w:t xml:space="preserve"> sederhana dan tidak menimbulkan perbedaan persepsi di antara satu pengamat dengan pengamat yang lain. Jadi</w:t>
      </w:r>
      <w:r>
        <w:rPr>
          <w:rFonts w:ascii="Times New Roman" w:hAnsi="Times New Roman"/>
          <w:color w:val="000000" w:themeColor="text1"/>
          <w:sz w:val="24"/>
          <w:szCs w:val="24"/>
        </w:rPr>
        <w:t>,</w:t>
      </w:r>
      <w:r w:rsidRPr="00DE6805">
        <w:rPr>
          <w:rFonts w:ascii="Times New Roman" w:hAnsi="Times New Roman"/>
          <w:color w:val="000000" w:themeColor="text1"/>
          <w:sz w:val="24"/>
          <w:szCs w:val="24"/>
        </w:rPr>
        <w:t xml:space="preserve"> sebenarnya </w:t>
      </w:r>
      <w:r w:rsidRPr="00DE6805">
        <w:rPr>
          <w:rFonts w:ascii="Times New Roman" w:hAnsi="Times New Roman"/>
          <w:bCs/>
          <w:color w:val="000000" w:themeColor="text1"/>
          <w:sz w:val="24"/>
          <w:szCs w:val="24"/>
          <w:bdr w:val="none" w:sz="0" w:space="0" w:color="auto" w:frame="1"/>
        </w:rPr>
        <w:t xml:space="preserve">uji </w:t>
      </w:r>
      <w:r w:rsidRPr="00D32AFE">
        <w:rPr>
          <w:rFonts w:ascii="Times New Roman" w:hAnsi="Times New Roman"/>
          <w:bCs/>
          <w:i/>
          <w:color w:val="000000" w:themeColor="text1"/>
          <w:sz w:val="24"/>
          <w:szCs w:val="24"/>
          <w:bdr w:val="none" w:sz="0" w:space="0" w:color="auto" w:frame="1"/>
        </w:rPr>
        <w:t>Kolmogorov Smirnov</w:t>
      </w:r>
      <w:r w:rsidRPr="00DE6805">
        <w:rPr>
          <w:rFonts w:ascii="Times New Roman" w:hAnsi="Times New Roman"/>
          <w:bCs/>
          <w:color w:val="000000" w:themeColor="text1"/>
          <w:sz w:val="24"/>
          <w:szCs w:val="24"/>
          <w:bdr w:val="none" w:sz="0" w:space="0" w:color="auto" w:frame="1"/>
        </w:rPr>
        <w:t xml:space="preserve"> adalah uji beda antara data yang diuji normalitasnya dengan data normal baku</w:t>
      </w:r>
      <w:r w:rsidRPr="00DE6805">
        <w:rPr>
          <w:rFonts w:ascii="Times New Roman" w:hAnsi="Times New Roman"/>
          <w:color w:val="000000" w:themeColor="text1"/>
          <w:sz w:val="24"/>
          <w:szCs w:val="24"/>
        </w:rPr>
        <w:t>.</w:t>
      </w:r>
    </w:p>
    <w:p w:rsidR="00557F73" w:rsidRPr="00474429" w:rsidRDefault="00557F73" w:rsidP="00557F73">
      <w:pPr>
        <w:autoSpaceDE w:val="0"/>
        <w:autoSpaceDN w:val="0"/>
        <w:adjustRightInd w:val="0"/>
        <w:spacing w:after="0" w:line="360" w:lineRule="auto"/>
        <w:rPr>
          <w:rFonts w:ascii="Times New Roman" w:hAnsi="Times New Roman"/>
          <w:sz w:val="30"/>
          <w:szCs w:val="24"/>
        </w:rPr>
      </w:pPr>
      <w:r>
        <w:rPr>
          <w:rFonts w:ascii="Times New Roman" w:hAnsi="Times New Roman"/>
          <w:b/>
          <w:bCs/>
          <w:color w:val="000000"/>
          <w:sz w:val="24"/>
          <w:szCs w:val="24"/>
        </w:rPr>
        <w:t>Tabel 4.1</w:t>
      </w:r>
      <w:r w:rsidR="001F3040">
        <w:rPr>
          <w:rFonts w:ascii="Times New Roman" w:hAnsi="Times New Roman"/>
          <w:b/>
          <w:bCs/>
          <w:color w:val="000000"/>
          <w:sz w:val="24"/>
          <w:szCs w:val="24"/>
        </w:rPr>
        <w:t>7</w:t>
      </w:r>
      <w:r>
        <w:rPr>
          <w:rFonts w:ascii="Times New Roman" w:hAnsi="Times New Roman"/>
          <w:b/>
          <w:bCs/>
          <w:color w:val="000000"/>
          <w:sz w:val="24"/>
          <w:szCs w:val="24"/>
        </w:rPr>
        <w:t xml:space="preserve">. </w:t>
      </w:r>
      <w:r w:rsidRPr="000D5F6A">
        <w:rPr>
          <w:rFonts w:ascii="Times New Roman" w:hAnsi="Times New Roman"/>
          <w:b/>
          <w:bCs/>
          <w:color w:val="000000"/>
          <w:sz w:val="24"/>
          <w:szCs w:val="24"/>
        </w:rPr>
        <w:t xml:space="preserve">Uji </w:t>
      </w:r>
      <w:r>
        <w:rPr>
          <w:rFonts w:ascii="Times New Roman" w:hAnsi="Times New Roman"/>
          <w:b/>
          <w:sz w:val="24"/>
          <w:szCs w:val="24"/>
        </w:rPr>
        <w:t xml:space="preserve">Normalitas Menggunakan </w:t>
      </w:r>
      <w:r w:rsidRPr="00765405">
        <w:rPr>
          <w:rFonts w:ascii="Times New Roman" w:hAnsi="Times New Roman"/>
          <w:b/>
          <w:bCs/>
          <w:i/>
          <w:color w:val="000000"/>
          <w:sz w:val="24"/>
          <w:szCs w:val="18"/>
        </w:rPr>
        <w:t>Kolmogorov Smirnov Test</w:t>
      </w:r>
    </w:p>
    <w:tbl>
      <w:tblPr>
        <w:tblW w:w="7938"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30" w:type="dxa"/>
          <w:right w:w="30" w:type="dxa"/>
        </w:tblCellMar>
        <w:tblLook w:val="0000" w:firstRow="0" w:lastRow="0" w:firstColumn="0" w:lastColumn="0" w:noHBand="0" w:noVBand="0"/>
      </w:tblPr>
      <w:tblGrid>
        <w:gridCol w:w="2552"/>
        <w:gridCol w:w="1991"/>
        <w:gridCol w:w="3395"/>
      </w:tblGrid>
      <w:tr w:rsidR="00557F73" w:rsidRPr="0056389B" w:rsidTr="003E04D4">
        <w:trPr>
          <w:cantSplit/>
          <w:trHeight w:val="20"/>
          <w:tblHeader/>
        </w:trPr>
        <w:tc>
          <w:tcPr>
            <w:tcW w:w="2552" w:type="dxa"/>
            <w:tcBorders>
              <w:left w:val="nil"/>
              <w:bottom w:val="single" w:sz="4" w:space="0" w:color="000000"/>
              <w:right w:val="nil"/>
            </w:tcBorders>
            <w:shd w:val="clear" w:color="auto" w:fill="FFFFFF"/>
            <w:tcMar>
              <w:top w:w="30" w:type="dxa"/>
              <w:left w:w="30" w:type="dxa"/>
              <w:bottom w:w="30" w:type="dxa"/>
              <w:right w:w="30" w:type="dxa"/>
            </w:tcMar>
          </w:tcPr>
          <w:p w:rsidR="00557F73" w:rsidRPr="0056389B" w:rsidRDefault="00557F73" w:rsidP="003E04D4">
            <w:pPr>
              <w:autoSpaceDE w:val="0"/>
              <w:autoSpaceDN w:val="0"/>
              <w:adjustRightInd w:val="0"/>
              <w:spacing w:after="0" w:line="240" w:lineRule="auto"/>
              <w:rPr>
                <w:rFonts w:ascii="Times New Roman" w:hAnsi="Times New Roman"/>
                <w:sz w:val="24"/>
                <w:szCs w:val="24"/>
              </w:rPr>
            </w:pPr>
          </w:p>
        </w:tc>
        <w:tc>
          <w:tcPr>
            <w:tcW w:w="1991" w:type="dxa"/>
            <w:tcBorders>
              <w:left w:val="nil"/>
              <w:bottom w:val="single" w:sz="4" w:space="0" w:color="000000"/>
              <w:right w:val="nil"/>
            </w:tcBorders>
            <w:shd w:val="clear" w:color="auto" w:fill="FFFFFF"/>
            <w:tcMar>
              <w:top w:w="30" w:type="dxa"/>
              <w:left w:w="30" w:type="dxa"/>
              <w:bottom w:w="30" w:type="dxa"/>
              <w:right w:w="30" w:type="dxa"/>
            </w:tcMar>
          </w:tcPr>
          <w:p w:rsidR="00557F73" w:rsidRPr="0056389B" w:rsidRDefault="00557F73" w:rsidP="003E04D4">
            <w:pPr>
              <w:autoSpaceDE w:val="0"/>
              <w:autoSpaceDN w:val="0"/>
              <w:adjustRightInd w:val="0"/>
              <w:spacing w:after="0" w:line="240" w:lineRule="auto"/>
              <w:rPr>
                <w:rFonts w:ascii="Times New Roman" w:hAnsi="Times New Roman"/>
                <w:sz w:val="24"/>
                <w:szCs w:val="24"/>
              </w:rPr>
            </w:pPr>
          </w:p>
        </w:tc>
        <w:tc>
          <w:tcPr>
            <w:tcW w:w="3395" w:type="dxa"/>
            <w:tcBorders>
              <w:left w:val="nil"/>
              <w:bottom w:val="single" w:sz="4" w:space="0" w:color="000000"/>
              <w:right w:val="nil"/>
            </w:tcBorders>
            <w:shd w:val="clear" w:color="auto" w:fill="FFFFFF"/>
            <w:tcMar>
              <w:top w:w="30" w:type="dxa"/>
              <w:left w:w="30" w:type="dxa"/>
              <w:bottom w:w="30" w:type="dxa"/>
              <w:right w:w="30" w:type="dxa"/>
            </w:tcMar>
            <w:vAlign w:val="bottom"/>
          </w:tcPr>
          <w:p w:rsidR="00557F73" w:rsidRPr="0056389B" w:rsidRDefault="00557F73" w:rsidP="003E04D4">
            <w:pPr>
              <w:autoSpaceDE w:val="0"/>
              <w:autoSpaceDN w:val="0"/>
              <w:adjustRightInd w:val="0"/>
              <w:spacing w:after="0" w:line="240" w:lineRule="auto"/>
              <w:jc w:val="center"/>
              <w:rPr>
                <w:rFonts w:ascii="Times New Roman" w:hAnsi="Times New Roman"/>
                <w:i/>
                <w:color w:val="000000"/>
                <w:sz w:val="24"/>
                <w:szCs w:val="24"/>
              </w:rPr>
            </w:pPr>
            <w:r w:rsidRPr="00F34A92">
              <w:rPr>
                <w:rFonts w:ascii="Times New Roman" w:hAnsi="Times New Roman"/>
                <w:b/>
                <w:i/>
                <w:color w:val="000000"/>
                <w:sz w:val="24"/>
                <w:szCs w:val="24"/>
              </w:rPr>
              <w:t>Unstandardized Residual</w:t>
            </w:r>
          </w:p>
        </w:tc>
      </w:tr>
      <w:tr w:rsidR="00557F73" w:rsidRPr="0056389B" w:rsidTr="003E04D4">
        <w:trPr>
          <w:cantSplit/>
          <w:trHeight w:val="20"/>
          <w:tblHeader/>
        </w:trPr>
        <w:tc>
          <w:tcPr>
            <w:tcW w:w="4543" w:type="dxa"/>
            <w:gridSpan w:val="2"/>
            <w:tcBorders>
              <w:left w:val="nil"/>
              <w:bottom w:val="nil"/>
              <w:right w:val="nil"/>
            </w:tcBorders>
            <w:shd w:val="clear" w:color="auto" w:fill="FFFFFF"/>
            <w:tcMar>
              <w:top w:w="30" w:type="dxa"/>
              <w:left w:w="30" w:type="dxa"/>
              <w:bottom w:w="30" w:type="dxa"/>
              <w:right w:w="30" w:type="dxa"/>
            </w:tcMar>
          </w:tcPr>
          <w:p w:rsidR="00557F73" w:rsidRPr="0056389B" w:rsidRDefault="00557F73" w:rsidP="003E04D4">
            <w:pPr>
              <w:autoSpaceDE w:val="0"/>
              <w:autoSpaceDN w:val="0"/>
              <w:adjustRightInd w:val="0"/>
              <w:spacing w:after="0" w:line="240" w:lineRule="auto"/>
              <w:rPr>
                <w:rFonts w:ascii="Times New Roman" w:hAnsi="Times New Roman"/>
                <w:color w:val="000000"/>
                <w:sz w:val="24"/>
                <w:szCs w:val="24"/>
              </w:rPr>
            </w:pPr>
            <w:r w:rsidRPr="0056389B">
              <w:rPr>
                <w:rFonts w:ascii="Times New Roman" w:hAnsi="Times New Roman"/>
                <w:color w:val="000000"/>
                <w:sz w:val="24"/>
                <w:szCs w:val="24"/>
              </w:rPr>
              <w:t>N</w:t>
            </w:r>
          </w:p>
        </w:tc>
        <w:tc>
          <w:tcPr>
            <w:tcW w:w="3395" w:type="dxa"/>
            <w:tcBorders>
              <w:left w:val="nil"/>
              <w:bottom w:val="nil"/>
              <w:right w:val="nil"/>
            </w:tcBorders>
            <w:shd w:val="clear" w:color="auto" w:fill="FFFFFF"/>
            <w:tcMar>
              <w:top w:w="30" w:type="dxa"/>
              <w:left w:w="30" w:type="dxa"/>
              <w:bottom w:w="30" w:type="dxa"/>
              <w:right w:w="30" w:type="dxa"/>
            </w:tcMar>
            <w:vAlign w:val="center"/>
          </w:tcPr>
          <w:p w:rsidR="00557F73" w:rsidRPr="0056389B" w:rsidRDefault="00557F73" w:rsidP="00A32B2A">
            <w:pPr>
              <w:autoSpaceDE w:val="0"/>
              <w:autoSpaceDN w:val="0"/>
              <w:adjustRightInd w:val="0"/>
              <w:spacing w:after="0" w:line="240" w:lineRule="auto"/>
              <w:jc w:val="right"/>
              <w:rPr>
                <w:rFonts w:ascii="Times New Roman" w:hAnsi="Times New Roman"/>
                <w:color w:val="000000"/>
                <w:sz w:val="24"/>
                <w:szCs w:val="24"/>
              </w:rPr>
            </w:pPr>
            <w:r w:rsidRPr="0056389B">
              <w:rPr>
                <w:rFonts w:ascii="Times New Roman" w:hAnsi="Times New Roman"/>
                <w:color w:val="000000"/>
                <w:sz w:val="24"/>
                <w:szCs w:val="24"/>
              </w:rPr>
              <w:t>1</w:t>
            </w:r>
            <w:r w:rsidR="00A32B2A">
              <w:rPr>
                <w:rFonts w:ascii="Times New Roman" w:hAnsi="Times New Roman"/>
                <w:color w:val="000000"/>
                <w:sz w:val="24"/>
                <w:szCs w:val="24"/>
              </w:rPr>
              <w:t>00</w:t>
            </w:r>
          </w:p>
        </w:tc>
      </w:tr>
      <w:tr w:rsidR="00557F73" w:rsidRPr="0056389B" w:rsidTr="003E04D4">
        <w:trPr>
          <w:cantSplit/>
          <w:trHeight w:val="20"/>
          <w:tblHeader/>
        </w:trPr>
        <w:tc>
          <w:tcPr>
            <w:tcW w:w="2552" w:type="dxa"/>
            <w:vMerge w:val="restart"/>
            <w:tcBorders>
              <w:top w:val="nil"/>
              <w:left w:val="nil"/>
              <w:bottom w:val="nil"/>
              <w:right w:val="nil"/>
            </w:tcBorders>
            <w:shd w:val="clear" w:color="auto" w:fill="FFFFFF"/>
            <w:tcMar>
              <w:top w:w="30" w:type="dxa"/>
              <w:left w:w="30" w:type="dxa"/>
              <w:bottom w:w="30" w:type="dxa"/>
              <w:right w:w="30" w:type="dxa"/>
            </w:tcMar>
          </w:tcPr>
          <w:p w:rsidR="00557F73" w:rsidRPr="0056389B" w:rsidRDefault="00557F73" w:rsidP="003E04D4">
            <w:pPr>
              <w:autoSpaceDE w:val="0"/>
              <w:autoSpaceDN w:val="0"/>
              <w:adjustRightInd w:val="0"/>
              <w:spacing w:after="0" w:line="240" w:lineRule="auto"/>
              <w:rPr>
                <w:rFonts w:ascii="Times New Roman" w:hAnsi="Times New Roman"/>
                <w:color w:val="000000"/>
                <w:sz w:val="24"/>
                <w:szCs w:val="24"/>
              </w:rPr>
            </w:pPr>
            <w:r w:rsidRPr="0056389B">
              <w:rPr>
                <w:rFonts w:ascii="Times New Roman" w:hAnsi="Times New Roman"/>
                <w:color w:val="000000"/>
                <w:sz w:val="24"/>
                <w:szCs w:val="24"/>
              </w:rPr>
              <w:t>Normal Parameters</w:t>
            </w:r>
            <w:r w:rsidRPr="0056389B">
              <w:rPr>
                <w:rFonts w:ascii="Times New Roman" w:hAnsi="Times New Roman"/>
                <w:color w:val="000000"/>
                <w:sz w:val="24"/>
                <w:szCs w:val="24"/>
                <w:vertAlign w:val="superscript"/>
              </w:rPr>
              <w:t>a</w:t>
            </w:r>
          </w:p>
        </w:tc>
        <w:tc>
          <w:tcPr>
            <w:tcW w:w="1991" w:type="dxa"/>
            <w:tcBorders>
              <w:top w:val="nil"/>
              <w:left w:val="nil"/>
              <w:bottom w:val="nil"/>
              <w:right w:val="nil"/>
            </w:tcBorders>
            <w:shd w:val="clear" w:color="auto" w:fill="FFFFFF"/>
            <w:tcMar>
              <w:top w:w="30" w:type="dxa"/>
              <w:left w:w="30" w:type="dxa"/>
              <w:bottom w:w="30" w:type="dxa"/>
              <w:right w:w="30" w:type="dxa"/>
            </w:tcMar>
          </w:tcPr>
          <w:p w:rsidR="00557F73" w:rsidRPr="0056389B" w:rsidRDefault="00557F73" w:rsidP="003E04D4">
            <w:pPr>
              <w:autoSpaceDE w:val="0"/>
              <w:autoSpaceDN w:val="0"/>
              <w:adjustRightInd w:val="0"/>
              <w:spacing w:after="0" w:line="240" w:lineRule="auto"/>
              <w:rPr>
                <w:rFonts w:ascii="Times New Roman" w:hAnsi="Times New Roman"/>
                <w:color w:val="000000"/>
                <w:sz w:val="24"/>
                <w:szCs w:val="24"/>
              </w:rPr>
            </w:pPr>
            <w:r w:rsidRPr="0056389B">
              <w:rPr>
                <w:rFonts w:ascii="Times New Roman" w:hAnsi="Times New Roman"/>
                <w:color w:val="000000"/>
                <w:sz w:val="24"/>
                <w:szCs w:val="24"/>
              </w:rPr>
              <w:t>Mean</w:t>
            </w:r>
          </w:p>
        </w:tc>
        <w:tc>
          <w:tcPr>
            <w:tcW w:w="3395" w:type="dxa"/>
            <w:tcBorders>
              <w:top w:val="nil"/>
              <w:left w:val="nil"/>
              <w:bottom w:val="nil"/>
              <w:right w:val="nil"/>
            </w:tcBorders>
            <w:shd w:val="clear" w:color="auto" w:fill="FFFFFF"/>
            <w:tcMar>
              <w:top w:w="30" w:type="dxa"/>
              <w:left w:w="30" w:type="dxa"/>
              <w:bottom w:w="30" w:type="dxa"/>
              <w:right w:w="30" w:type="dxa"/>
            </w:tcMar>
            <w:vAlign w:val="center"/>
          </w:tcPr>
          <w:p w:rsidR="00557F73" w:rsidRPr="0056389B" w:rsidRDefault="00557F73" w:rsidP="003E04D4">
            <w:pPr>
              <w:autoSpaceDE w:val="0"/>
              <w:autoSpaceDN w:val="0"/>
              <w:adjustRightInd w:val="0"/>
              <w:spacing w:after="0" w:line="240" w:lineRule="auto"/>
              <w:jc w:val="right"/>
              <w:rPr>
                <w:rFonts w:ascii="Times New Roman" w:hAnsi="Times New Roman"/>
                <w:color w:val="000000"/>
                <w:sz w:val="24"/>
                <w:szCs w:val="24"/>
              </w:rPr>
            </w:pPr>
            <w:r>
              <w:rPr>
                <w:rFonts w:ascii="Times New Roman" w:hAnsi="Times New Roman"/>
                <w:color w:val="000000"/>
                <w:sz w:val="24"/>
                <w:szCs w:val="24"/>
              </w:rPr>
              <w:t>0,</w:t>
            </w:r>
            <w:r w:rsidRPr="0056389B">
              <w:rPr>
                <w:rFonts w:ascii="Times New Roman" w:hAnsi="Times New Roman"/>
                <w:color w:val="000000"/>
                <w:sz w:val="24"/>
                <w:szCs w:val="24"/>
              </w:rPr>
              <w:t>0000000</w:t>
            </w:r>
          </w:p>
        </w:tc>
      </w:tr>
      <w:tr w:rsidR="00557F73" w:rsidRPr="0056389B" w:rsidTr="003E04D4">
        <w:trPr>
          <w:cantSplit/>
          <w:trHeight w:val="20"/>
          <w:tblHeader/>
        </w:trPr>
        <w:tc>
          <w:tcPr>
            <w:tcW w:w="2552" w:type="dxa"/>
            <w:vMerge/>
            <w:tcBorders>
              <w:top w:val="nil"/>
              <w:left w:val="nil"/>
              <w:bottom w:val="nil"/>
              <w:right w:val="nil"/>
            </w:tcBorders>
            <w:shd w:val="clear" w:color="auto" w:fill="FFFFFF"/>
            <w:tcMar>
              <w:top w:w="30" w:type="dxa"/>
              <w:left w:w="30" w:type="dxa"/>
              <w:bottom w:w="30" w:type="dxa"/>
              <w:right w:w="30" w:type="dxa"/>
            </w:tcMar>
          </w:tcPr>
          <w:p w:rsidR="00557F73" w:rsidRPr="0056389B" w:rsidRDefault="00557F73" w:rsidP="003E04D4">
            <w:pPr>
              <w:autoSpaceDE w:val="0"/>
              <w:autoSpaceDN w:val="0"/>
              <w:adjustRightInd w:val="0"/>
              <w:spacing w:after="0" w:line="240" w:lineRule="auto"/>
              <w:rPr>
                <w:rFonts w:ascii="Times New Roman" w:hAnsi="Times New Roman"/>
                <w:color w:val="000000"/>
                <w:sz w:val="24"/>
                <w:szCs w:val="24"/>
              </w:rPr>
            </w:pPr>
          </w:p>
        </w:tc>
        <w:tc>
          <w:tcPr>
            <w:tcW w:w="1991" w:type="dxa"/>
            <w:tcBorders>
              <w:top w:val="nil"/>
              <w:left w:val="nil"/>
              <w:bottom w:val="nil"/>
              <w:right w:val="nil"/>
            </w:tcBorders>
            <w:shd w:val="clear" w:color="auto" w:fill="FFFFFF"/>
            <w:tcMar>
              <w:top w:w="30" w:type="dxa"/>
              <w:left w:w="30" w:type="dxa"/>
              <w:bottom w:w="30" w:type="dxa"/>
              <w:right w:w="30" w:type="dxa"/>
            </w:tcMar>
          </w:tcPr>
          <w:p w:rsidR="00557F73" w:rsidRPr="0056389B" w:rsidRDefault="00557F73" w:rsidP="003E04D4">
            <w:pPr>
              <w:autoSpaceDE w:val="0"/>
              <w:autoSpaceDN w:val="0"/>
              <w:adjustRightInd w:val="0"/>
              <w:spacing w:after="0" w:line="240" w:lineRule="auto"/>
              <w:rPr>
                <w:rFonts w:ascii="Times New Roman" w:hAnsi="Times New Roman"/>
                <w:color w:val="000000"/>
                <w:sz w:val="24"/>
                <w:szCs w:val="24"/>
              </w:rPr>
            </w:pPr>
            <w:r w:rsidRPr="0056389B">
              <w:rPr>
                <w:rFonts w:ascii="Times New Roman" w:hAnsi="Times New Roman"/>
                <w:color w:val="000000"/>
                <w:sz w:val="24"/>
                <w:szCs w:val="24"/>
              </w:rPr>
              <w:t>Std. Deviation</w:t>
            </w:r>
          </w:p>
        </w:tc>
        <w:tc>
          <w:tcPr>
            <w:tcW w:w="3395" w:type="dxa"/>
            <w:tcBorders>
              <w:top w:val="nil"/>
              <w:left w:val="nil"/>
              <w:bottom w:val="nil"/>
              <w:right w:val="nil"/>
            </w:tcBorders>
            <w:shd w:val="clear" w:color="auto" w:fill="FFFFFF"/>
            <w:tcMar>
              <w:top w:w="30" w:type="dxa"/>
              <w:left w:w="30" w:type="dxa"/>
              <w:bottom w:w="30" w:type="dxa"/>
              <w:right w:w="30" w:type="dxa"/>
            </w:tcMar>
            <w:vAlign w:val="center"/>
          </w:tcPr>
          <w:p w:rsidR="00557F73" w:rsidRPr="0056389B" w:rsidRDefault="00557F73" w:rsidP="003E04D4">
            <w:pPr>
              <w:autoSpaceDE w:val="0"/>
              <w:autoSpaceDN w:val="0"/>
              <w:adjustRightInd w:val="0"/>
              <w:spacing w:after="0" w:line="240" w:lineRule="auto"/>
              <w:jc w:val="right"/>
              <w:rPr>
                <w:rFonts w:ascii="Times New Roman" w:hAnsi="Times New Roman"/>
                <w:color w:val="000000"/>
                <w:sz w:val="24"/>
                <w:szCs w:val="24"/>
              </w:rPr>
            </w:pPr>
            <w:r>
              <w:rPr>
                <w:rFonts w:ascii="Times New Roman" w:hAnsi="Times New Roman"/>
                <w:color w:val="000000"/>
                <w:sz w:val="24"/>
                <w:szCs w:val="24"/>
              </w:rPr>
              <w:t>0,</w:t>
            </w:r>
            <w:r w:rsidRPr="0056389B">
              <w:rPr>
                <w:rFonts w:ascii="Times New Roman" w:hAnsi="Times New Roman"/>
                <w:color w:val="000000"/>
                <w:sz w:val="24"/>
                <w:szCs w:val="24"/>
              </w:rPr>
              <w:t>15549025</w:t>
            </w:r>
          </w:p>
        </w:tc>
      </w:tr>
      <w:tr w:rsidR="00557F73" w:rsidRPr="0056389B" w:rsidTr="003E04D4">
        <w:trPr>
          <w:cantSplit/>
          <w:trHeight w:val="20"/>
          <w:tblHeader/>
        </w:trPr>
        <w:tc>
          <w:tcPr>
            <w:tcW w:w="2552" w:type="dxa"/>
            <w:vMerge w:val="restart"/>
            <w:tcBorders>
              <w:top w:val="nil"/>
              <w:left w:val="nil"/>
              <w:bottom w:val="nil"/>
              <w:right w:val="nil"/>
            </w:tcBorders>
            <w:shd w:val="clear" w:color="auto" w:fill="FFFFFF"/>
            <w:tcMar>
              <w:top w:w="30" w:type="dxa"/>
              <w:left w:w="30" w:type="dxa"/>
              <w:bottom w:w="30" w:type="dxa"/>
              <w:right w:w="30" w:type="dxa"/>
            </w:tcMar>
          </w:tcPr>
          <w:p w:rsidR="00557F73" w:rsidRPr="0056389B" w:rsidRDefault="00557F73" w:rsidP="003E04D4">
            <w:pPr>
              <w:autoSpaceDE w:val="0"/>
              <w:autoSpaceDN w:val="0"/>
              <w:adjustRightInd w:val="0"/>
              <w:spacing w:after="0" w:line="240" w:lineRule="auto"/>
              <w:rPr>
                <w:rFonts w:ascii="Times New Roman" w:hAnsi="Times New Roman"/>
                <w:color w:val="000000"/>
                <w:sz w:val="24"/>
                <w:szCs w:val="24"/>
              </w:rPr>
            </w:pPr>
            <w:r w:rsidRPr="0056389B">
              <w:rPr>
                <w:rFonts w:ascii="Times New Roman" w:hAnsi="Times New Roman"/>
                <w:color w:val="000000"/>
                <w:sz w:val="24"/>
                <w:szCs w:val="24"/>
              </w:rPr>
              <w:t>Most Extreme Differences</w:t>
            </w:r>
          </w:p>
        </w:tc>
        <w:tc>
          <w:tcPr>
            <w:tcW w:w="1991" w:type="dxa"/>
            <w:tcBorders>
              <w:top w:val="nil"/>
              <w:left w:val="nil"/>
              <w:bottom w:val="nil"/>
              <w:right w:val="nil"/>
            </w:tcBorders>
            <w:shd w:val="clear" w:color="auto" w:fill="FFFFFF"/>
            <w:tcMar>
              <w:top w:w="30" w:type="dxa"/>
              <w:left w:w="30" w:type="dxa"/>
              <w:bottom w:w="30" w:type="dxa"/>
              <w:right w:w="30" w:type="dxa"/>
            </w:tcMar>
          </w:tcPr>
          <w:p w:rsidR="00557F73" w:rsidRPr="0056389B" w:rsidRDefault="00557F73" w:rsidP="003E04D4">
            <w:pPr>
              <w:autoSpaceDE w:val="0"/>
              <w:autoSpaceDN w:val="0"/>
              <w:adjustRightInd w:val="0"/>
              <w:spacing w:after="0" w:line="240" w:lineRule="auto"/>
              <w:rPr>
                <w:rFonts w:ascii="Times New Roman" w:hAnsi="Times New Roman"/>
                <w:color w:val="000000"/>
                <w:sz w:val="24"/>
                <w:szCs w:val="24"/>
              </w:rPr>
            </w:pPr>
            <w:r w:rsidRPr="0056389B">
              <w:rPr>
                <w:rFonts w:ascii="Times New Roman" w:hAnsi="Times New Roman"/>
                <w:color w:val="000000"/>
                <w:sz w:val="24"/>
                <w:szCs w:val="24"/>
              </w:rPr>
              <w:t>Absolute</w:t>
            </w:r>
          </w:p>
        </w:tc>
        <w:tc>
          <w:tcPr>
            <w:tcW w:w="3395" w:type="dxa"/>
            <w:tcBorders>
              <w:top w:val="nil"/>
              <w:left w:val="nil"/>
              <w:bottom w:val="nil"/>
              <w:right w:val="nil"/>
            </w:tcBorders>
            <w:shd w:val="clear" w:color="auto" w:fill="FFFFFF"/>
            <w:tcMar>
              <w:top w:w="30" w:type="dxa"/>
              <w:left w:w="30" w:type="dxa"/>
              <w:bottom w:w="30" w:type="dxa"/>
              <w:right w:w="30" w:type="dxa"/>
            </w:tcMar>
            <w:vAlign w:val="center"/>
          </w:tcPr>
          <w:p w:rsidR="00557F73" w:rsidRPr="0056389B" w:rsidRDefault="00557F73" w:rsidP="003E04D4">
            <w:pPr>
              <w:autoSpaceDE w:val="0"/>
              <w:autoSpaceDN w:val="0"/>
              <w:adjustRightInd w:val="0"/>
              <w:spacing w:after="0" w:line="240" w:lineRule="auto"/>
              <w:jc w:val="right"/>
              <w:rPr>
                <w:rFonts w:ascii="Times New Roman" w:hAnsi="Times New Roman"/>
                <w:color w:val="000000"/>
                <w:sz w:val="24"/>
                <w:szCs w:val="24"/>
              </w:rPr>
            </w:pPr>
            <w:r>
              <w:rPr>
                <w:rFonts w:ascii="Times New Roman" w:hAnsi="Times New Roman"/>
                <w:color w:val="000000"/>
                <w:sz w:val="24"/>
                <w:szCs w:val="24"/>
              </w:rPr>
              <w:t>0,</w:t>
            </w:r>
            <w:r w:rsidRPr="0056389B">
              <w:rPr>
                <w:rFonts w:ascii="Times New Roman" w:hAnsi="Times New Roman"/>
                <w:color w:val="000000"/>
                <w:sz w:val="24"/>
                <w:szCs w:val="24"/>
              </w:rPr>
              <w:t>352</w:t>
            </w:r>
          </w:p>
        </w:tc>
      </w:tr>
      <w:tr w:rsidR="00557F73" w:rsidRPr="0056389B" w:rsidTr="003E04D4">
        <w:trPr>
          <w:cantSplit/>
          <w:trHeight w:val="20"/>
          <w:tblHeader/>
        </w:trPr>
        <w:tc>
          <w:tcPr>
            <w:tcW w:w="2552" w:type="dxa"/>
            <w:vMerge/>
            <w:tcBorders>
              <w:top w:val="nil"/>
              <w:left w:val="nil"/>
              <w:bottom w:val="nil"/>
              <w:right w:val="nil"/>
            </w:tcBorders>
            <w:shd w:val="clear" w:color="auto" w:fill="FFFFFF"/>
            <w:tcMar>
              <w:top w:w="30" w:type="dxa"/>
              <w:left w:w="30" w:type="dxa"/>
              <w:bottom w:w="30" w:type="dxa"/>
              <w:right w:w="30" w:type="dxa"/>
            </w:tcMar>
          </w:tcPr>
          <w:p w:rsidR="00557F73" w:rsidRPr="0056389B" w:rsidRDefault="00557F73" w:rsidP="003E04D4">
            <w:pPr>
              <w:autoSpaceDE w:val="0"/>
              <w:autoSpaceDN w:val="0"/>
              <w:adjustRightInd w:val="0"/>
              <w:spacing w:after="0" w:line="240" w:lineRule="auto"/>
              <w:rPr>
                <w:rFonts w:ascii="Times New Roman" w:hAnsi="Times New Roman"/>
                <w:color w:val="000000"/>
                <w:sz w:val="24"/>
                <w:szCs w:val="24"/>
              </w:rPr>
            </w:pPr>
          </w:p>
        </w:tc>
        <w:tc>
          <w:tcPr>
            <w:tcW w:w="1991" w:type="dxa"/>
            <w:tcBorders>
              <w:top w:val="nil"/>
              <w:left w:val="nil"/>
              <w:bottom w:val="nil"/>
              <w:right w:val="nil"/>
            </w:tcBorders>
            <w:shd w:val="clear" w:color="auto" w:fill="FFFFFF"/>
            <w:tcMar>
              <w:top w:w="30" w:type="dxa"/>
              <w:left w:w="30" w:type="dxa"/>
              <w:bottom w:w="30" w:type="dxa"/>
              <w:right w:w="30" w:type="dxa"/>
            </w:tcMar>
          </w:tcPr>
          <w:p w:rsidR="00557F73" w:rsidRPr="0056389B" w:rsidRDefault="00557F73" w:rsidP="003E04D4">
            <w:pPr>
              <w:autoSpaceDE w:val="0"/>
              <w:autoSpaceDN w:val="0"/>
              <w:adjustRightInd w:val="0"/>
              <w:spacing w:after="0" w:line="240" w:lineRule="auto"/>
              <w:rPr>
                <w:rFonts w:ascii="Times New Roman" w:hAnsi="Times New Roman"/>
                <w:color w:val="000000"/>
                <w:sz w:val="24"/>
                <w:szCs w:val="24"/>
              </w:rPr>
            </w:pPr>
            <w:r w:rsidRPr="0056389B">
              <w:rPr>
                <w:rFonts w:ascii="Times New Roman" w:hAnsi="Times New Roman"/>
                <w:color w:val="000000"/>
                <w:sz w:val="24"/>
                <w:szCs w:val="24"/>
              </w:rPr>
              <w:t>Positive</w:t>
            </w:r>
          </w:p>
        </w:tc>
        <w:tc>
          <w:tcPr>
            <w:tcW w:w="3395" w:type="dxa"/>
            <w:tcBorders>
              <w:top w:val="nil"/>
              <w:left w:val="nil"/>
              <w:bottom w:val="nil"/>
              <w:right w:val="nil"/>
            </w:tcBorders>
            <w:shd w:val="clear" w:color="auto" w:fill="FFFFFF"/>
            <w:tcMar>
              <w:top w:w="30" w:type="dxa"/>
              <w:left w:w="30" w:type="dxa"/>
              <w:bottom w:w="30" w:type="dxa"/>
              <w:right w:w="30" w:type="dxa"/>
            </w:tcMar>
            <w:vAlign w:val="center"/>
          </w:tcPr>
          <w:p w:rsidR="00557F73" w:rsidRPr="0056389B" w:rsidRDefault="00557F73" w:rsidP="003E04D4">
            <w:pPr>
              <w:autoSpaceDE w:val="0"/>
              <w:autoSpaceDN w:val="0"/>
              <w:adjustRightInd w:val="0"/>
              <w:spacing w:after="0" w:line="240" w:lineRule="auto"/>
              <w:jc w:val="right"/>
              <w:rPr>
                <w:rFonts w:ascii="Times New Roman" w:hAnsi="Times New Roman"/>
                <w:color w:val="000000"/>
                <w:sz w:val="24"/>
                <w:szCs w:val="24"/>
              </w:rPr>
            </w:pPr>
            <w:r>
              <w:rPr>
                <w:rFonts w:ascii="Times New Roman" w:hAnsi="Times New Roman"/>
                <w:color w:val="000000"/>
                <w:sz w:val="24"/>
                <w:szCs w:val="24"/>
              </w:rPr>
              <w:t>0,</w:t>
            </w:r>
            <w:r w:rsidRPr="0056389B">
              <w:rPr>
                <w:rFonts w:ascii="Times New Roman" w:hAnsi="Times New Roman"/>
                <w:color w:val="000000"/>
                <w:sz w:val="24"/>
                <w:szCs w:val="24"/>
              </w:rPr>
              <w:t>352</w:t>
            </w:r>
          </w:p>
        </w:tc>
      </w:tr>
      <w:tr w:rsidR="00557F73" w:rsidRPr="0056389B" w:rsidTr="003E04D4">
        <w:trPr>
          <w:cantSplit/>
          <w:trHeight w:val="20"/>
          <w:tblHeader/>
        </w:trPr>
        <w:tc>
          <w:tcPr>
            <w:tcW w:w="2552" w:type="dxa"/>
            <w:vMerge/>
            <w:tcBorders>
              <w:top w:val="nil"/>
              <w:left w:val="nil"/>
              <w:bottom w:val="nil"/>
              <w:right w:val="nil"/>
            </w:tcBorders>
            <w:shd w:val="clear" w:color="auto" w:fill="FFFFFF"/>
            <w:tcMar>
              <w:top w:w="30" w:type="dxa"/>
              <w:left w:w="30" w:type="dxa"/>
              <w:bottom w:w="30" w:type="dxa"/>
              <w:right w:w="30" w:type="dxa"/>
            </w:tcMar>
          </w:tcPr>
          <w:p w:rsidR="00557F73" w:rsidRPr="0056389B" w:rsidRDefault="00557F73" w:rsidP="003E04D4">
            <w:pPr>
              <w:autoSpaceDE w:val="0"/>
              <w:autoSpaceDN w:val="0"/>
              <w:adjustRightInd w:val="0"/>
              <w:spacing w:after="0" w:line="240" w:lineRule="auto"/>
              <w:rPr>
                <w:rFonts w:ascii="Times New Roman" w:hAnsi="Times New Roman"/>
                <w:color w:val="000000"/>
                <w:sz w:val="24"/>
                <w:szCs w:val="24"/>
              </w:rPr>
            </w:pPr>
          </w:p>
        </w:tc>
        <w:tc>
          <w:tcPr>
            <w:tcW w:w="1991" w:type="dxa"/>
            <w:tcBorders>
              <w:top w:val="nil"/>
              <w:left w:val="nil"/>
              <w:bottom w:val="nil"/>
              <w:right w:val="nil"/>
            </w:tcBorders>
            <w:shd w:val="clear" w:color="auto" w:fill="FFFFFF"/>
            <w:tcMar>
              <w:top w:w="30" w:type="dxa"/>
              <w:left w:w="30" w:type="dxa"/>
              <w:bottom w:w="30" w:type="dxa"/>
              <w:right w:w="30" w:type="dxa"/>
            </w:tcMar>
          </w:tcPr>
          <w:p w:rsidR="00557F73" w:rsidRPr="0056389B" w:rsidRDefault="00557F73" w:rsidP="003E04D4">
            <w:pPr>
              <w:autoSpaceDE w:val="0"/>
              <w:autoSpaceDN w:val="0"/>
              <w:adjustRightInd w:val="0"/>
              <w:spacing w:after="0" w:line="240" w:lineRule="auto"/>
              <w:rPr>
                <w:rFonts w:ascii="Times New Roman" w:hAnsi="Times New Roman"/>
                <w:color w:val="000000"/>
                <w:sz w:val="24"/>
                <w:szCs w:val="24"/>
              </w:rPr>
            </w:pPr>
            <w:r w:rsidRPr="0056389B">
              <w:rPr>
                <w:rFonts w:ascii="Times New Roman" w:hAnsi="Times New Roman"/>
                <w:color w:val="000000"/>
                <w:sz w:val="24"/>
                <w:szCs w:val="24"/>
              </w:rPr>
              <w:t>Negative</w:t>
            </w:r>
          </w:p>
        </w:tc>
        <w:tc>
          <w:tcPr>
            <w:tcW w:w="3395" w:type="dxa"/>
            <w:tcBorders>
              <w:top w:val="nil"/>
              <w:left w:val="nil"/>
              <w:bottom w:val="nil"/>
              <w:right w:val="nil"/>
            </w:tcBorders>
            <w:shd w:val="clear" w:color="auto" w:fill="FFFFFF"/>
            <w:tcMar>
              <w:top w:w="30" w:type="dxa"/>
              <w:left w:w="30" w:type="dxa"/>
              <w:bottom w:w="30" w:type="dxa"/>
              <w:right w:w="30" w:type="dxa"/>
            </w:tcMar>
            <w:vAlign w:val="center"/>
          </w:tcPr>
          <w:p w:rsidR="00557F73" w:rsidRPr="0056389B" w:rsidRDefault="00557F73" w:rsidP="003E04D4">
            <w:pPr>
              <w:autoSpaceDE w:val="0"/>
              <w:autoSpaceDN w:val="0"/>
              <w:adjustRightInd w:val="0"/>
              <w:spacing w:after="0" w:line="240" w:lineRule="auto"/>
              <w:jc w:val="right"/>
              <w:rPr>
                <w:rFonts w:ascii="Times New Roman" w:hAnsi="Times New Roman"/>
                <w:color w:val="000000"/>
                <w:sz w:val="24"/>
                <w:szCs w:val="24"/>
              </w:rPr>
            </w:pPr>
            <w:r w:rsidRPr="0056389B">
              <w:rPr>
                <w:rFonts w:ascii="Times New Roman" w:hAnsi="Times New Roman"/>
                <w:color w:val="000000"/>
                <w:sz w:val="24"/>
                <w:szCs w:val="24"/>
              </w:rPr>
              <w:t>-</w:t>
            </w:r>
            <w:r>
              <w:rPr>
                <w:rFonts w:ascii="Times New Roman" w:hAnsi="Times New Roman"/>
                <w:color w:val="000000"/>
                <w:sz w:val="24"/>
                <w:szCs w:val="24"/>
              </w:rPr>
              <w:t>0,</w:t>
            </w:r>
            <w:r w:rsidRPr="0056389B">
              <w:rPr>
                <w:rFonts w:ascii="Times New Roman" w:hAnsi="Times New Roman"/>
                <w:color w:val="000000"/>
                <w:sz w:val="24"/>
                <w:szCs w:val="24"/>
              </w:rPr>
              <w:t>331</w:t>
            </w:r>
          </w:p>
        </w:tc>
      </w:tr>
      <w:tr w:rsidR="00557F73" w:rsidRPr="0056389B" w:rsidTr="003E04D4">
        <w:trPr>
          <w:cantSplit/>
          <w:trHeight w:val="20"/>
          <w:tblHeader/>
        </w:trPr>
        <w:tc>
          <w:tcPr>
            <w:tcW w:w="4543" w:type="dxa"/>
            <w:gridSpan w:val="2"/>
            <w:tcBorders>
              <w:top w:val="nil"/>
              <w:left w:val="nil"/>
              <w:bottom w:val="nil"/>
              <w:right w:val="nil"/>
            </w:tcBorders>
            <w:shd w:val="clear" w:color="auto" w:fill="FFFFFF"/>
            <w:tcMar>
              <w:top w:w="30" w:type="dxa"/>
              <w:left w:w="30" w:type="dxa"/>
              <w:bottom w:w="30" w:type="dxa"/>
              <w:right w:w="30" w:type="dxa"/>
            </w:tcMar>
          </w:tcPr>
          <w:p w:rsidR="00557F73" w:rsidRPr="0056389B" w:rsidRDefault="00557F73" w:rsidP="003E04D4">
            <w:pPr>
              <w:autoSpaceDE w:val="0"/>
              <w:autoSpaceDN w:val="0"/>
              <w:adjustRightInd w:val="0"/>
              <w:spacing w:after="0" w:line="240" w:lineRule="auto"/>
              <w:rPr>
                <w:rFonts w:ascii="Times New Roman" w:hAnsi="Times New Roman"/>
                <w:color w:val="000000"/>
                <w:sz w:val="24"/>
                <w:szCs w:val="24"/>
              </w:rPr>
            </w:pPr>
            <w:r w:rsidRPr="0056389B">
              <w:rPr>
                <w:rFonts w:ascii="Times New Roman" w:hAnsi="Times New Roman"/>
                <w:color w:val="000000"/>
                <w:sz w:val="24"/>
                <w:szCs w:val="24"/>
              </w:rPr>
              <w:t>Kolmogorov-Smirnov Z</w:t>
            </w:r>
          </w:p>
        </w:tc>
        <w:tc>
          <w:tcPr>
            <w:tcW w:w="3395" w:type="dxa"/>
            <w:tcBorders>
              <w:top w:val="nil"/>
              <w:left w:val="nil"/>
              <w:bottom w:val="nil"/>
              <w:right w:val="nil"/>
            </w:tcBorders>
            <w:shd w:val="clear" w:color="auto" w:fill="FFFFFF"/>
            <w:tcMar>
              <w:top w:w="30" w:type="dxa"/>
              <w:left w:w="30" w:type="dxa"/>
              <w:bottom w:w="30" w:type="dxa"/>
              <w:right w:w="30" w:type="dxa"/>
            </w:tcMar>
            <w:vAlign w:val="center"/>
          </w:tcPr>
          <w:p w:rsidR="00557F73" w:rsidRPr="0056389B" w:rsidRDefault="00557F73" w:rsidP="003E04D4">
            <w:pPr>
              <w:autoSpaceDE w:val="0"/>
              <w:autoSpaceDN w:val="0"/>
              <w:adjustRightInd w:val="0"/>
              <w:spacing w:after="0" w:line="240" w:lineRule="auto"/>
              <w:jc w:val="right"/>
              <w:rPr>
                <w:rFonts w:ascii="Times New Roman" w:hAnsi="Times New Roman"/>
                <w:color w:val="000000"/>
                <w:sz w:val="24"/>
                <w:szCs w:val="24"/>
              </w:rPr>
            </w:pPr>
            <w:r>
              <w:rPr>
                <w:rFonts w:ascii="Times New Roman" w:hAnsi="Times New Roman"/>
                <w:color w:val="000000"/>
                <w:sz w:val="24"/>
                <w:szCs w:val="24"/>
              </w:rPr>
              <w:t>0,4</w:t>
            </w:r>
            <w:r w:rsidRPr="0056389B">
              <w:rPr>
                <w:rFonts w:ascii="Times New Roman" w:hAnsi="Times New Roman"/>
                <w:color w:val="000000"/>
                <w:sz w:val="24"/>
                <w:szCs w:val="24"/>
              </w:rPr>
              <w:t>70</w:t>
            </w:r>
          </w:p>
        </w:tc>
      </w:tr>
      <w:tr w:rsidR="00557F73" w:rsidRPr="0056389B" w:rsidTr="003E04D4">
        <w:trPr>
          <w:cantSplit/>
          <w:trHeight w:val="20"/>
          <w:tblHeader/>
        </w:trPr>
        <w:tc>
          <w:tcPr>
            <w:tcW w:w="4543" w:type="dxa"/>
            <w:gridSpan w:val="2"/>
            <w:tcBorders>
              <w:top w:val="nil"/>
              <w:left w:val="nil"/>
              <w:right w:val="nil"/>
            </w:tcBorders>
            <w:shd w:val="clear" w:color="auto" w:fill="FFFFFF"/>
            <w:tcMar>
              <w:top w:w="30" w:type="dxa"/>
              <w:left w:w="30" w:type="dxa"/>
              <w:bottom w:w="30" w:type="dxa"/>
              <w:right w:w="30" w:type="dxa"/>
            </w:tcMar>
          </w:tcPr>
          <w:p w:rsidR="00557F73" w:rsidRPr="0056389B" w:rsidRDefault="00557F73" w:rsidP="003E04D4">
            <w:pPr>
              <w:autoSpaceDE w:val="0"/>
              <w:autoSpaceDN w:val="0"/>
              <w:adjustRightInd w:val="0"/>
              <w:spacing w:after="0" w:line="240" w:lineRule="auto"/>
              <w:rPr>
                <w:rFonts w:ascii="Times New Roman" w:hAnsi="Times New Roman"/>
                <w:color w:val="000000"/>
                <w:sz w:val="24"/>
                <w:szCs w:val="24"/>
              </w:rPr>
            </w:pPr>
            <w:r w:rsidRPr="0056389B">
              <w:rPr>
                <w:rFonts w:ascii="Times New Roman" w:hAnsi="Times New Roman"/>
                <w:color w:val="000000"/>
                <w:sz w:val="24"/>
                <w:szCs w:val="24"/>
              </w:rPr>
              <w:t>Asymp. Sig. (2-tailed)</w:t>
            </w:r>
          </w:p>
        </w:tc>
        <w:tc>
          <w:tcPr>
            <w:tcW w:w="3395" w:type="dxa"/>
            <w:tcBorders>
              <w:top w:val="nil"/>
              <w:left w:val="nil"/>
              <w:right w:val="nil"/>
            </w:tcBorders>
            <w:shd w:val="clear" w:color="auto" w:fill="FFFFFF"/>
            <w:tcMar>
              <w:top w:w="30" w:type="dxa"/>
              <w:left w:w="30" w:type="dxa"/>
              <w:bottom w:w="30" w:type="dxa"/>
              <w:right w:w="30" w:type="dxa"/>
            </w:tcMar>
            <w:vAlign w:val="center"/>
          </w:tcPr>
          <w:p w:rsidR="00557F73" w:rsidRPr="0056389B" w:rsidRDefault="00557F73" w:rsidP="003E04D4">
            <w:pPr>
              <w:autoSpaceDE w:val="0"/>
              <w:autoSpaceDN w:val="0"/>
              <w:adjustRightInd w:val="0"/>
              <w:spacing w:after="0" w:line="240" w:lineRule="auto"/>
              <w:jc w:val="right"/>
              <w:rPr>
                <w:rFonts w:ascii="Times New Roman" w:hAnsi="Times New Roman"/>
                <w:color w:val="000000"/>
                <w:sz w:val="24"/>
                <w:szCs w:val="24"/>
              </w:rPr>
            </w:pPr>
            <w:r>
              <w:rPr>
                <w:rFonts w:ascii="Times New Roman" w:hAnsi="Times New Roman"/>
                <w:color w:val="000000"/>
                <w:sz w:val="24"/>
                <w:szCs w:val="24"/>
              </w:rPr>
              <w:t>0,21</w:t>
            </w:r>
            <w:r w:rsidRPr="0056389B">
              <w:rPr>
                <w:rFonts w:ascii="Times New Roman" w:hAnsi="Times New Roman"/>
                <w:color w:val="000000"/>
                <w:sz w:val="24"/>
                <w:szCs w:val="24"/>
              </w:rPr>
              <w:t>0</w:t>
            </w:r>
          </w:p>
        </w:tc>
      </w:tr>
    </w:tbl>
    <w:p w:rsidR="00557F73" w:rsidRDefault="00557F73" w:rsidP="00557F73">
      <w:pPr>
        <w:autoSpaceDE w:val="0"/>
        <w:autoSpaceDN w:val="0"/>
        <w:adjustRightInd w:val="0"/>
        <w:spacing w:after="0" w:line="240" w:lineRule="auto"/>
        <w:rPr>
          <w:rFonts w:ascii="Times New Roman" w:hAnsi="Times New Roman"/>
          <w:sz w:val="24"/>
          <w:szCs w:val="24"/>
        </w:rPr>
      </w:pPr>
    </w:p>
    <w:p w:rsidR="00557F73" w:rsidRDefault="00557F73" w:rsidP="00557F73">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Berdasarkan hasil uji normalitas </w:t>
      </w:r>
      <w:r w:rsidRPr="00B437EF">
        <w:rPr>
          <w:rFonts w:ascii="Times New Roman" w:hAnsi="Times New Roman"/>
          <w:i/>
          <w:sz w:val="24"/>
          <w:szCs w:val="24"/>
        </w:rPr>
        <w:t>Kolmogorov-Smirnov Z</w:t>
      </w:r>
      <w:r>
        <w:rPr>
          <w:rFonts w:ascii="Times New Roman" w:hAnsi="Times New Roman"/>
          <w:sz w:val="24"/>
          <w:szCs w:val="24"/>
        </w:rPr>
        <w:t xml:space="preserve"> menunjukkan bahwa nilai </w:t>
      </w:r>
      <w:r>
        <w:rPr>
          <w:rFonts w:ascii="Times New Roman" w:hAnsi="Times New Roman"/>
          <w:i/>
          <w:color w:val="000000"/>
          <w:sz w:val="24"/>
          <w:szCs w:val="24"/>
        </w:rPr>
        <w:t>Asymp. Sig</w:t>
      </w:r>
      <w:r w:rsidRPr="0056389B">
        <w:rPr>
          <w:rFonts w:ascii="Times New Roman" w:hAnsi="Times New Roman"/>
          <w:i/>
          <w:color w:val="000000"/>
          <w:sz w:val="24"/>
          <w:szCs w:val="24"/>
        </w:rPr>
        <w:t xml:space="preserve"> (2-tailed)</w:t>
      </w:r>
      <w:r>
        <w:rPr>
          <w:rFonts w:ascii="Times New Roman" w:hAnsi="Times New Roman"/>
          <w:sz w:val="24"/>
          <w:szCs w:val="24"/>
        </w:rPr>
        <w:t xml:space="preserve"> 0,210 &gt; </w:t>
      </w:r>
      <w:r w:rsidRPr="00A65D2E">
        <w:rPr>
          <w:rFonts w:ascii="Times New Roman" w:hAnsi="Times New Roman"/>
          <w:sz w:val="24"/>
          <w:szCs w:val="24"/>
        </w:rPr>
        <w:t>α</w:t>
      </w:r>
      <w:r>
        <w:rPr>
          <w:rFonts w:ascii="Times New Roman" w:hAnsi="Times New Roman"/>
          <w:sz w:val="24"/>
          <w:szCs w:val="24"/>
        </w:rPr>
        <w:t xml:space="preserve"> 0,05. Hal ini membuktikan bahwa data penelitian terdistribusi normal.</w:t>
      </w:r>
    </w:p>
    <w:p w:rsidR="001F3040" w:rsidRDefault="001F3040" w:rsidP="00557F73">
      <w:pPr>
        <w:autoSpaceDE w:val="0"/>
        <w:autoSpaceDN w:val="0"/>
        <w:adjustRightInd w:val="0"/>
        <w:spacing w:after="0" w:line="480" w:lineRule="auto"/>
        <w:ind w:firstLine="720"/>
        <w:jc w:val="both"/>
        <w:rPr>
          <w:rFonts w:ascii="Times New Roman" w:hAnsi="Times New Roman"/>
          <w:sz w:val="24"/>
          <w:szCs w:val="24"/>
        </w:rPr>
      </w:pPr>
    </w:p>
    <w:p w:rsidR="00557F73" w:rsidRPr="00A56D65" w:rsidRDefault="00557F73" w:rsidP="007A786B">
      <w:pPr>
        <w:pStyle w:val="ListParagraph"/>
        <w:numPr>
          <w:ilvl w:val="0"/>
          <w:numId w:val="48"/>
        </w:numPr>
        <w:autoSpaceDE w:val="0"/>
        <w:autoSpaceDN w:val="0"/>
        <w:adjustRightInd w:val="0"/>
        <w:spacing w:after="0" w:line="480" w:lineRule="auto"/>
        <w:ind w:left="426" w:hanging="426"/>
        <w:jc w:val="both"/>
        <w:rPr>
          <w:rFonts w:ascii="Times New Roman" w:hAnsi="Times New Roman"/>
          <w:b/>
          <w:sz w:val="24"/>
          <w:szCs w:val="24"/>
        </w:rPr>
      </w:pPr>
      <w:r w:rsidRPr="00A56D65">
        <w:rPr>
          <w:rFonts w:ascii="Times New Roman" w:hAnsi="Times New Roman"/>
          <w:b/>
          <w:bCs/>
          <w:color w:val="000000"/>
          <w:sz w:val="24"/>
          <w:szCs w:val="24"/>
        </w:rPr>
        <w:lastRenderedPageBreak/>
        <w:t xml:space="preserve">Uji </w:t>
      </w:r>
      <w:r w:rsidRPr="00A56D65">
        <w:rPr>
          <w:rFonts w:ascii="Times New Roman" w:hAnsi="Times New Roman"/>
          <w:b/>
          <w:i/>
          <w:sz w:val="24"/>
          <w:szCs w:val="24"/>
          <w:lang w:val="es-PA"/>
        </w:rPr>
        <w:t>Regresi Logistik</w:t>
      </w:r>
    </w:p>
    <w:p w:rsidR="00557F73" w:rsidRPr="000D5F6A" w:rsidRDefault="00557F73" w:rsidP="00557F73">
      <w:pPr>
        <w:shd w:val="clear" w:color="auto" w:fill="FFFFFF"/>
        <w:spacing w:after="0" w:line="360" w:lineRule="auto"/>
        <w:ind w:left="1276" w:hanging="1276"/>
        <w:rPr>
          <w:rFonts w:ascii="Times New Roman" w:hAnsi="Times New Roman"/>
          <w:sz w:val="24"/>
          <w:szCs w:val="24"/>
        </w:rPr>
      </w:pPr>
      <w:r w:rsidRPr="00A56D65">
        <w:rPr>
          <w:rFonts w:ascii="Times New Roman" w:hAnsi="Times New Roman"/>
          <w:b/>
          <w:bCs/>
          <w:color w:val="000000"/>
          <w:sz w:val="24"/>
          <w:szCs w:val="24"/>
        </w:rPr>
        <w:t>Tabel 4.</w:t>
      </w:r>
      <w:r w:rsidR="0083517B">
        <w:rPr>
          <w:rFonts w:ascii="Times New Roman" w:hAnsi="Times New Roman"/>
          <w:b/>
          <w:bCs/>
          <w:color w:val="000000"/>
          <w:sz w:val="24"/>
          <w:szCs w:val="24"/>
        </w:rPr>
        <w:t>1</w:t>
      </w:r>
      <w:r w:rsidR="001F3040">
        <w:rPr>
          <w:rFonts w:ascii="Times New Roman" w:hAnsi="Times New Roman"/>
          <w:b/>
          <w:bCs/>
          <w:color w:val="000000"/>
          <w:sz w:val="24"/>
          <w:szCs w:val="24"/>
        </w:rPr>
        <w:t>8</w:t>
      </w:r>
      <w:r w:rsidRPr="00A56D65">
        <w:rPr>
          <w:rFonts w:ascii="Times New Roman" w:hAnsi="Times New Roman"/>
          <w:b/>
          <w:bCs/>
          <w:color w:val="000000"/>
          <w:sz w:val="24"/>
          <w:szCs w:val="24"/>
        </w:rPr>
        <w:t>.</w:t>
      </w:r>
      <w:r>
        <w:rPr>
          <w:rFonts w:ascii="Times New Roman" w:hAnsi="Times New Roman"/>
          <w:b/>
          <w:bCs/>
          <w:color w:val="000000"/>
          <w:sz w:val="24"/>
          <w:szCs w:val="24"/>
        </w:rPr>
        <w:t xml:space="preserve"> </w:t>
      </w:r>
      <w:r w:rsidRPr="000D5F6A">
        <w:rPr>
          <w:rFonts w:ascii="Times New Roman" w:hAnsi="Times New Roman"/>
          <w:b/>
          <w:bCs/>
          <w:color w:val="000000"/>
          <w:sz w:val="24"/>
          <w:szCs w:val="24"/>
        </w:rPr>
        <w:t xml:space="preserve">Uji </w:t>
      </w:r>
      <w:r w:rsidRPr="000D5F6A">
        <w:rPr>
          <w:rFonts w:ascii="Times New Roman" w:hAnsi="Times New Roman"/>
          <w:b/>
          <w:i/>
          <w:sz w:val="24"/>
          <w:szCs w:val="24"/>
          <w:lang w:val="es-PA"/>
        </w:rPr>
        <w:t>Regresi Logistik</w:t>
      </w:r>
      <w:r w:rsidRPr="000D5F6A">
        <w:rPr>
          <w:rFonts w:ascii="Times New Roman" w:hAnsi="Times New Roman"/>
          <w:b/>
          <w:sz w:val="24"/>
          <w:szCs w:val="24"/>
        </w:rPr>
        <w:t xml:space="preserve"> </w:t>
      </w:r>
    </w:p>
    <w:tbl>
      <w:tblPr>
        <w:tblW w:w="7938" w:type="dxa"/>
        <w:tblInd w:w="30"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30" w:type="dxa"/>
          <w:right w:w="30" w:type="dxa"/>
        </w:tblCellMar>
        <w:tblLook w:val="0000" w:firstRow="0" w:lastRow="0" w:firstColumn="0" w:lastColumn="0" w:noHBand="0" w:noVBand="0"/>
      </w:tblPr>
      <w:tblGrid>
        <w:gridCol w:w="879"/>
        <w:gridCol w:w="2523"/>
        <w:gridCol w:w="1560"/>
        <w:gridCol w:w="1275"/>
        <w:gridCol w:w="1701"/>
      </w:tblGrid>
      <w:tr w:rsidR="00557F73" w:rsidRPr="00B70757" w:rsidTr="003E04D4">
        <w:trPr>
          <w:cantSplit/>
          <w:trHeight w:val="20"/>
          <w:tblHeader/>
        </w:trPr>
        <w:tc>
          <w:tcPr>
            <w:tcW w:w="879" w:type="dxa"/>
            <w:tcBorders>
              <w:left w:val="nil"/>
              <w:bottom w:val="single" w:sz="4" w:space="0" w:color="auto"/>
              <w:right w:val="nil"/>
            </w:tcBorders>
            <w:shd w:val="clear" w:color="auto" w:fill="FFFFFF"/>
            <w:tcMar>
              <w:top w:w="30" w:type="dxa"/>
              <w:left w:w="30" w:type="dxa"/>
              <w:bottom w:w="30" w:type="dxa"/>
              <w:right w:w="30" w:type="dxa"/>
            </w:tcMar>
          </w:tcPr>
          <w:p w:rsidR="00557F73" w:rsidRPr="00B70757" w:rsidRDefault="00557F73" w:rsidP="0083517B">
            <w:pPr>
              <w:autoSpaceDE w:val="0"/>
              <w:autoSpaceDN w:val="0"/>
              <w:adjustRightInd w:val="0"/>
              <w:spacing w:after="0" w:line="240" w:lineRule="auto"/>
              <w:rPr>
                <w:rFonts w:ascii="Times New Roman" w:hAnsi="Times New Roman"/>
                <w:sz w:val="24"/>
                <w:szCs w:val="24"/>
              </w:rPr>
            </w:pPr>
          </w:p>
        </w:tc>
        <w:tc>
          <w:tcPr>
            <w:tcW w:w="2523" w:type="dxa"/>
            <w:tcBorders>
              <w:left w:val="nil"/>
              <w:bottom w:val="single" w:sz="4" w:space="0" w:color="auto"/>
              <w:right w:val="nil"/>
            </w:tcBorders>
            <w:shd w:val="clear" w:color="auto" w:fill="FFFFFF"/>
            <w:tcMar>
              <w:top w:w="30" w:type="dxa"/>
              <w:left w:w="30" w:type="dxa"/>
              <w:bottom w:w="30" w:type="dxa"/>
              <w:right w:w="30" w:type="dxa"/>
            </w:tcMar>
          </w:tcPr>
          <w:p w:rsidR="00557F73" w:rsidRPr="00B70757" w:rsidRDefault="00557F73" w:rsidP="0083517B">
            <w:pPr>
              <w:autoSpaceDE w:val="0"/>
              <w:autoSpaceDN w:val="0"/>
              <w:adjustRightInd w:val="0"/>
              <w:spacing w:after="0" w:line="240" w:lineRule="auto"/>
              <w:jc w:val="center"/>
              <w:rPr>
                <w:rFonts w:ascii="Times New Roman" w:hAnsi="Times New Roman"/>
                <w:b/>
                <w:sz w:val="24"/>
                <w:szCs w:val="24"/>
              </w:rPr>
            </w:pPr>
            <w:r w:rsidRPr="00682C58">
              <w:rPr>
                <w:rFonts w:ascii="Times New Roman" w:hAnsi="Times New Roman"/>
                <w:b/>
                <w:sz w:val="24"/>
                <w:szCs w:val="24"/>
              </w:rPr>
              <w:t>Variabel</w:t>
            </w:r>
          </w:p>
        </w:tc>
        <w:tc>
          <w:tcPr>
            <w:tcW w:w="1560" w:type="dxa"/>
            <w:tcBorders>
              <w:left w:val="nil"/>
              <w:bottom w:val="single" w:sz="4" w:space="0" w:color="auto"/>
              <w:right w:val="nil"/>
            </w:tcBorders>
            <w:shd w:val="clear" w:color="auto" w:fill="FFFFFF"/>
            <w:tcMar>
              <w:top w:w="30" w:type="dxa"/>
              <w:left w:w="30" w:type="dxa"/>
              <w:bottom w:w="30" w:type="dxa"/>
              <w:right w:w="30" w:type="dxa"/>
            </w:tcMar>
            <w:vAlign w:val="bottom"/>
          </w:tcPr>
          <w:p w:rsidR="00557F73" w:rsidRPr="00B70757" w:rsidRDefault="00557F73" w:rsidP="0083517B">
            <w:pPr>
              <w:autoSpaceDE w:val="0"/>
              <w:autoSpaceDN w:val="0"/>
              <w:adjustRightInd w:val="0"/>
              <w:spacing w:after="0" w:line="240" w:lineRule="auto"/>
              <w:jc w:val="center"/>
              <w:rPr>
                <w:rFonts w:ascii="Times New Roman" w:hAnsi="Times New Roman"/>
                <w:b/>
                <w:color w:val="000000"/>
                <w:sz w:val="24"/>
                <w:szCs w:val="24"/>
              </w:rPr>
            </w:pPr>
            <w:r w:rsidRPr="00B70757">
              <w:rPr>
                <w:rFonts w:ascii="Times New Roman" w:hAnsi="Times New Roman"/>
                <w:b/>
                <w:color w:val="000000"/>
                <w:sz w:val="24"/>
                <w:szCs w:val="24"/>
              </w:rPr>
              <w:t>B</w:t>
            </w:r>
          </w:p>
        </w:tc>
        <w:tc>
          <w:tcPr>
            <w:tcW w:w="1275" w:type="dxa"/>
            <w:tcBorders>
              <w:left w:val="nil"/>
              <w:bottom w:val="single" w:sz="4" w:space="0" w:color="auto"/>
              <w:right w:val="nil"/>
            </w:tcBorders>
            <w:shd w:val="clear" w:color="auto" w:fill="FFFFFF"/>
            <w:tcMar>
              <w:top w:w="30" w:type="dxa"/>
              <w:left w:w="30" w:type="dxa"/>
              <w:bottom w:w="30" w:type="dxa"/>
              <w:right w:w="30" w:type="dxa"/>
            </w:tcMar>
            <w:vAlign w:val="bottom"/>
          </w:tcPr>
          <w:p w:rsidR="00557F73" w:rsidRPr="00B70757" w:rsidRDefault="00557F73" w:rsidP="0083517B">
            <w:pPr>
              <w:autoSpaceDE w:val="0"/>
              <w:autoSpaceDN w:val="0"/>
              <w:adjustRightInd w:val="0"/>
              <w:spacing w:after="0" w:line="240" w:lineRule="auto"/>
              <w:jc w:val="center"/>
              <w:rPr>
                <w:rFonts w:ascii="Times New Roman" w:hAnsi="Times New Roman"/>
                <w:b/>
                <w:color w:val="000000"/>
                <w:sz w:val="24"/>
                <w:szCs w:val="24"/>
              </w:rPr>
            </w:pPr>
            <w:r w:rsidRPr="00B70757">
              <w:rPr>
                <w:rFonts w:ascii="Times New Roman" w:hAnsi="Times New Roman"/>
                <w:b/>
                <w:color w:val="000000"/>
                <w:sz w:val="24"/>
                <w:szCs w:val="24"/>
              </w:rPr>
              <w:t>Sig.</w:t>
            </w:r>
          </w:p>
        </w:tc>
        <w:tc>
          <w:tcPr>
            <w:tcW w:w="1701" w:type="dxa"/>
            <w:tcBorders>
              <w:left w:val="nil"/>
              <w:bottom w:val="single" w:sz="4" w:space="0" w:color="auto"/>
              <w:right w:val="nil"/>
            </w:tcBorders>
            <w:shd w:val="clear" w:color="auto" w:fill="FFFFFF"/>
            <w:tcMar>
              <w:top w:w="30" w:type="dxa"/>
              <w:left w:w="30" w:type="dxa"/>
              <w:bottom w:w="30" w:type="dxa"/>
              <w:right w:w="30" w:type="dxa"/>
            </w:tcMar>
            <w:vAlign w:val="bottom"/>
          </w:tcPr>
          <w:p w:rsidR="00557F73" w:rsidRPr="00B70757" w:rsidRDefault="00557F73" w:rsidP="0083517B">
            <w:pPr>
              <w:autoSpaceDE w:val="0"/>
              <w:autoSpaceDN w:val="0"/>
              <w:adjustRightInd w:val="0"/>
              <w:spacing w:after="0" w:line="240" w:lineRule="auto"/>
              <w:jc w:val="center"/>
              <w:rPr>
                <w:rFonts w:ascii="Times New Roman" w:hAnsi="Times New Roman"/>
                <w:b/>
                <w:color w:val="000000"/>
                <w:sz w:val="24"/>
                <w:szCs w:val="24"/>
              </w:rPr>
            </w:pPr>
            <w:r w:rsidRPr="00B70757">
              <w:rPr>
                <w:rFonts w:ascii="Times New Roman" w:hAnsi="Times New Roman"/>
                <w:b/>
                <w:color w:val="000000"/>
                <w:sz w:val="24"/>
                <w:szCs w:val="24"/>
              </w:rPr>
              <w:t>Exp(B)</w:t>
            </w:r>
          </w:p>
        </w:tc>
      </w:tr>
      <w:tr w:rsidR="0083517B" w:rsidRPr="00B70757" w:rsidTr="003E04D4">
        <w:trPr>
          <w:cantSplit/>
          <w:trHeight w:val="20"/>
          <w:tblHeader/>
        </w:trPr>
        <w:tc>
          <w:tcPr>
            <w:tcW w:w="879" w:type="dxa"/>
            <w:tcBorders>
              <w:left w:val="nil"/>
              <w:bottom w:val="nil"/>
              <w:right w:val="nil"/>
            </w:tcBorders>
            <w:shd w:val="clear" w:color="auto" w:fill="FFFFFF"/>
            <w:tcMar>
              <w:top w:w="30" w:type="dxa"/>
              <w:left w:w="30" w:type="dxa"/>
              <w:bottom w:w="30" w:type="dxa"/>
              <w:right w:w="30" w:type="dxa"/>
            </w:tcMar>
          </w:tcPr>
          <w:p w:rsidR="0083517B" w:rsidRPr="00B70757" w:rsidRDefault="0083517B" w:rsidP="0083517B">
            <w:pPr>
              <w:autoSpaceDE w:val="0"/>
              <w:autoSpaceDN w:val="0"/>
              <w:adjustRightInd w:val="0"/>
              <w:spacing w:after="0" w:line="240" w:lineRule="auto"/>
              <w:rPr>
                <w:rFonts w:ascii="Times New Roman" w:hAnsi="Times New Roman"/>
                <w:color w:val="000000"/>
                <w:sz w:val="24"/>
                <w:szCs w:val="24"/>
              </w:rPr>
            </w:pPr>
            <w:r w:rsidRPr="00B70757">
              <w:rPr>
                <w:rFonts w:ascii="Times New Roman" w:hAnsi="Times New Roman"/>
                <w:color w:val="000000"/>
                <w:sz w:val="24"/>
                <w:szCs w:val="24"/>
              </w:rPr>
              <w:t>Step 1</w:t>
            </w:r>
            <w:r w:rsidRPr="00B70757">
              <w:rPr>
                <w:rFonts w:ascii="Times New Roman" w:hAnsi="Times New Roman"/>
                <w:color w:val="000000"/>
                <w:sz w:val="24"/>
                <w:szCs w:val="24"/>
                <w:vertAlign w:val="superscript"/>
              </w:rPr>
              <w:t>a</w:t>
            </w:r>
          </w:p>
        </w:tc>
        <w:tc>
          <w:tcPr>
            <w:tcW w:w="2523" w:type="dxa"/>
            <w:tcBorders>
              <w:left w:val="nil"/>
              <w:bottom w:val="nil"/>
              <w:right w:val="nil"/>
            </w:tcBorders>
            <w:shd w:val="clear" w:color="auto" w:fill="FFFFFF"/>
            <w:tcMar>
              <w:top w:w="30" w:type="dxa"/>
              <w:left w:w="30" w:type="dxa"/>
              <w:bottom w:w="30" w:type="dxa"/>
              <w:right w:w="30" w:type="dxa"/>
            </w:tcMar>
          </w:tcPr>
          <w:p w:rsidR="0083517B" w:rsidRPr="00B70757" w:rsidRDefault="0083517B" w:rsidP="0083517B">
            <w:pPr>
              <w:autoSpaceDE w:val="0"/>
              <w:autoSpaceDN w:val="0"/>
              <w:adjustRightInd w:val="0"/>
              <w:spacing w:after="0" w:line="240" w:lineRule="auto"/>
              <w:rPr>
                <w:rFonts w:ascii="Times New Roman" w:hAnsi="Times New Roman"/>
                <w:color w:val="000000"/>
                <w:sz w:val="24"/>
                <w:szCs w:val="24"/>
              </w:rPr>
            </w:pPr>
            <w:r w:rsidRPr="00B70757">
              <w:rPr>
                <w:rFonts w:ascii="Times New Roman" w:hAnsi="Times New Roman"/>
                <w:color w:val="000000"/>
                <w:sz w:val="24"/>
                <w:szCs w:val="24"/>
              </w:rPr>
              <w:t>Keprofesian</w:t>
            </w:r>
          </w:p>
        </w:tc>
        <w:tc>
          <w:tcPr>
            <w:tcW w:w="1560" w:type="dxa"/>
            <w:tcBorders>
              <w:left w:val="nil"/>
              <w:bottom w:val="nil"/>
              <w:right w:val="nil"/>
            </w:tcBorders>
            <w:shd w:val="clear" w:color="auto" w:fill="FFFFFF"/>
            <w:tcMar>
              <w:top w:w="30" w:type="dxa"/>
              <w:left w:w="30" w:type="dxa"/>
              <w:bottom w:w="30" w:type="dxa"/>
              <w:right w:w="30" w:type="dxa"/>
            </w:tcMar>
            <w:vAlign w:val="center"/>
          </w:tcPr>
          <w:p w:rsidR="0083517B" w:rsidRPr="0083517B" w:rsidRDefault="0083517B" w:rsidP="0083517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Pr="0083517B">
              <w:rPr>
                <w:rFonts w:ascii="Times New Roman" w:hAnsi="Times New Roman" w:cs="Times New Roman"/>
                <w:color w:val="000000"/>
                <w:sz w:val="24"/>
                <w:szCs w:val="24"/>
              </w:rPr>
              <w:t>898</w:t>
            </w:r>
          </w:p>
        </w:tc>
        <w:tc>
          <w:tcPr>
            <w:tcW w:w="1275" w:type="dxa"/>
            <w:tcBorders>
              <w:left w:val="nil"/>
              <w:bottom w:val="nil"/>
              <w:right w:val="nil"/>
            </w:tcBorders>
            <w:shd w:val="clear" w:color="auto" w:fill="FFFFFF"/>
            <w:tcMar>
              <w:top w:w="30" w:type="dxa"/>
              <w:left w:w="30" w:type="dxa"/>
              <w:bottom w:w="30" w:type="dxa"/>
              <w:right w:w="30" w:type="dxa"/>
            </w:tcMar>
            <w:vAlign w:val="center"/>
          </w:tcPr>
          <w:p w:rsidR="0083517B" w:rsidRPr="0083517B" w:rsidRDefault="0083517B" w:rsidP="0083517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83517B">
              <w:rPr>
                <w:rFonts w:ascii="Times New Roman" w:hAnsi="Times New Roman" w:cs="Times New Roman"/>
                <w:color w:val="000000"/>
                <w:sz w:val="24"/>
                <w:szCs w:val="24"/>
              </w:rPr>
              <w:t>023</w:t>
            </w:r>
          </w:p>
        </w:tc>
        <w:tc>
          <w:tcPr>
            <w:tcW w:w="1701" w:type="dxa"/>
            <w:tcBorders>
              <w:left w:val="nil"/>
              <w:bottom w:val="nil"/>
              <w:right w:val="nil"/>
            </w:tcBorders>
            <w:shd w:val="clear" w:color="auto" w:fill="FFFFFF"/>
            <w:tcMar>
              <w:top w:w="30" w:type="dxa"/>
              <w:left w:w="30" w:type="dxa"/>
              <w:bottom w:w="30" w:type="dxa"/>
              <w:right w:w="30" w:type="dxa"/>
            </w:tcMar>
            <w:vAlign w:val="center"/>
          </w:tcPr>
          <w:p w:rsidR="0083517B" w:rsidRPr="0083517B" w:rsidRDefault="0083517B" w:rsidP="0083517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r w:rsidRPr="0083517B">
              <w:rPr>
                <w:rFonts w:ascii="Times New Roman" w:hAnsi="Times New Roman" w:cs="Times New Roman"/>
                <w:color w:val="000000"/>
                <w:sz w:val="24"/>
                <w:szCs w:val="24"/>
              </w:rPr>
              <w:t>145</w:t>
            </w:r>
          </w:p>
        </w:tc>
      </w:tr>
      <w:tr w:rsidR="0083517B" w:rsidRPr="00B70757" w:rsidTr="003E04D4">
        <w:trPr>
          <w:cantSplit/>
          <w:trHeight w:val="20"/>
          <w:tblHeader/>
        </w:trPr>
        <w:tc>
          <w:tcPr>
            <w:tcW w:w="879" w:type="dxa"/>
            <w:tcBorders>
              <w:top w:val="nil"/>
              <w:left w:val="nil"/>
              <w:bottom w:val="nil"/>
              <w:right w:val="nil"/>
            </w:tcBorders>
            <w:shd w:val="clear" w:color="auto" w:fill="FFFFFF"/>
            <w:tcMar>
              <w:top w:w="30" w:type="dxa"/>
              <w:left w:w="30" w:type="dxa"/>
              <w:bottom w:w="30" w:type="dxa"/>
              <w:right w:w="30" w:type="dxa"/>
            </w:tcMar>
          </w:tcPr>
          <w:p w:rsidR="0083517B" w:rsidRPr="00B70757" w:rsidRDefault="0083517B" w:rsidP="0083517B">
            <w:pPr>
              <w:autoSpaceDE w:val="0"/>
              <w:autoSpaceDN w:val="0"/>
              <w:adjustRightInd w:val="0"/>
              <w:spacing w:after="0" w:line="240" w:lineRule="auto"/>
              <w:rPr>
                <w:rFonts w:ascii="Times New Roman" w:hAnsi="Times New Roman"/>
                <w:color w:val="000000"/>
                <w:sz w:val="24"/>
                <w:szCs w:val="24"/>
              </w:rPr>
            </w:pPr>
          </w:p>
        </w:tc>
        <w:tc>
          <w:tcPr>
            <w:tcW w:w="2523" w:type="dxa"/>
            <w:tcBorders>
              <w:top w:val="nil"/>
              <w:left w:val="nil"/>
              <w:bottom w:val="nil"/>
              <w:right w:val="nil"/>
            </w:tcBorders>
            <w:shd w:val="clear" w:color="auto" w:fill="FFFFFF"/>
            <w:tcMar>
              <w:top w:w="30" w:type="dxa"/>
              <w:left w:w="30" w:type="dxa"/>
              <w:bottom w:w="30" w:type="dxa"/>
              <w:right w:w="30" w:type="dxa"/>
            </w:tcMar>
          </w:tcPr>
          <w:p w:rsidR="0083517B" w:rsidRPr="00B70757" w:rsidRDefault="0083517B" w:rsidP="0083517B">
            <w:pPr>
              <w:autoSpaceDE w:val="0"/>
              <w:autoSpaceDN w:val="0"/>
              <w:adjustRightInd w:val="0"/>
              <w:spacing w:after="0" w:line="240" w:lineRule="auto"/>
              <w:rPr>
                <w:rFonts w:ascii="Times New Roman" w:hAnsi="Times New Roman"/>
                <w:color w:val="000000"/>
                <w:sz w:val="24"/>
                <w:szCs w:val="24"/>
              </w:rPr>
            </w:pPr>
            <w:r w:rsidRPr="00B70757">
              <w:rPr>
                <w:rFonts w:ascii="Times New Roman" w:hAnsi="Times New Roman"/>
                <w:color w:val="000000"/>
                <w:sz w:val="24"/>
                <w:szCs w:val="24"/>
              </w:rPr>
              <w:t>Efisiensi</w:t>
            </w:r>
          </w:p>
        </w:tc>
        <w:tc>
          <w:tcPr>
            <w:tcW w:w="1560" w:type="dxa"/>
            <w:tcBorders>
              <w:top w:val="nil"/>
              <w:left w:val="nil"/>
              <w:bottom w:val="nil"/>
              <w:right w:val="nil"/>
            </w:tcBorders>
            <w:shd w:val="clear" w:color="auto" w:fill="FFFFFF"/>
            <w:tcMar>
              <w:top w:w="30" w:type="dxa"/>
              <w:left w:w="30" w:type="dxa"/>
              <w:bottom w:w="30" w:type="dxa"/>
              <w:right w:w="30" w:type="dxa"/>
            </w:tcMar>
            <w:vAlign w:val="center"/>
          </w:tcPr>
          <w:p w:rsidR="0083517B" w:rsidRPr="0083517B" w:rsidRDefault="0083517B" w:rsidP="0083517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r w:rsidRPr="0083517B">
              <w:rPr>
                <w:rFonts w:ascii="Times New Roman" w:hAnsi="Times New Roman" w:cs="Times New Roman"/>
                <w:color w:val="000000"/>
                <w:sz w:val="24"/>
                <w:szCs w:val="24"/>
              </w:rPr>
              <w:t>050</w:t>
            </w:r>
          </w:p>
        </w:tc>
        <w:tc>
          <w:tcPr>
            <w:tcW w:w="1275" w:type="dxa"/>
            <w:tcBorders>
              <w:top w:val="nil"/>
              <w:left w:val="nil"/>
              <w:bottom w:val="nil"/>
              <w:right w:val="nil"/>
            </w:tcBorders>
            <w:shd w:val="clear" w:color="auto" w:fill="FFFFFF"/>
            <w:tcMar>
              <w:top w:w="30" w:type="dxa"/>
              <w:left w:w="30" w:type="dxa"/>
              <w:bottom w:w="30" w:type="dxa"/>
              <w:right w:w="30" w:type="dxa"/>
            </w:tcMar>
            <w:vAlign w:val="center"/>
          </w:tcPr>
          <w:p w:rsidR="0083517B" w:rsidRPr="0083517B" w:rsidRDefault="0083517B" w:rsidP="0083517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83517B">
              <w:rPr>
                <w:rFonts w:ascii="Times New Roman" w:hAnsi="Times New Roman" w:cs="Times New Roman"/>
                <w:color w:val="000000"/>
                <w:sz w:val="24"/>
                <w:szCs w:val="24"/>
              </w:rPr>
              <w:t>006</w:t>
            </w:r>
          </w:p>
        </w:tc>
        <w:tc>
          <w:tcPr>
            <w:tcW w:w="1701" w:type="dxa"/>
            <w:tcBorders>
              <w:top w:val="nil"/>
              <w:left w:val="nil"/>
              <w:bottom w:val="nil"/>
              <w:right w:val="nil"/>
            </w:tcBorders>
            <w:shd w:val="clear" w:color="auto" w:fill="FFFFFF"/>
            <w:tcMar>
              <w:top w:w="30" w:type="dxa"/>
              <w:left w:w="30" w:type="dxa"/>
              <w:bottom w:w="30" w:type="dxa"/>
              <w:right w:w="30" w:type="dxa"/>
            </w:tcMar>
            <w:vAlign w:val="center"/>
          </w:tcPr>
          <w:p w:rsidR="0083517B" w:rsidRPr="0083517B" w:rsidRDefault="0083517B" w:rsidP="0083517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r w:rsidRPr="0083517B">
              <w:rPr>
                <w:rFonts w:ascii="Times New Roman" w:hAnsi="Times New Roman" w:cs="Times New Roman"/>
                <w:color w:val="000000"/>
                <w:sz w:val="24"/>
                <w:szCs w:val="24"/>
              </w:rPr>
              <w:t>112</w:t>
            </w:r>
          </w:p>
        </w:tc>
      </w:tr>
      <w:tr w:rsidR="0083517B" w:rsidRPr="00B70757" w:rsidTr="003E04D4">
        <w:trPr>
          <w:cantSplit/>
          <w:trHeight w:val="20"/>
          <w:tblHeader/>
        </w:trPr>
        <w:tc>
          <w:tcPr>
            <w:tcW w:w="879" w:type="dxa"/>
            <w:tcBorders>
              <w:top w:val="nil"/>
              <w:left w:val="nil"/>
              <w:bottom w:val="nil"/>
              <w:right w:val="nil"/>
            </w:tcBorders>
            <w:shd w:val="clear" w:color="auto" w:fill="FFFFFF"/>
            <w:tcMar>
              <w:top w:w="30" w:type="dxa"/>
              <w:left w:w="30" w:type="dxa"/>
              <w:bottom w:w="30" w:type="dxa"/>
              <w:right w:w="30" w:type="dxa"/>
            </w:tcMar>
          </w:tcPr>
          <w:p w:rsidR="0083517B" w:rsidRPr="00B70757" w:rsidRDefault="0083517B" w:rsidP="0083517B">
            <w:pPr>
              <w:autoSpaceDE w:val="0"/>
              <w:autoSpaceDN w:val="0"/>
              <w:adjustRightInd w:val="0"/>
              <w:spacing w:after="0" w:line="240" w:lineRule="auto"/>
              <w:rPr>
                <w:rFonts w:ascii="Times New Roman" w:hAnsi="Times New Roman"/>
                <w:color w:val="000000"/>
                <w:sz w:val="24"/>
                <w:szCs w:val="24"/>
              </w:rPr>
            </w:pPr>
          </w:p>
        </w:tc>
        <w:tc>
          <w:tcPr>
            <w:tcW w:w="2523" w:type="dxa"/>
            <w:tcBorders>
              <w:top w:val="nil"/>
              <w:left w:val="nil"/>
              <w:bottom w:val="nil"/>
              <w:right w:val="nil"/>
            </w:tcBorders>
            <w:shd w:val="clear" w:color="auto" w:fill="FFFFFF"/>
            <w:tcMar>
              <w:top w:w="30" w:type="dxa"/>
              <w:left w:w="30" w:type="dxa"/>
              <w:bottom w:w="30" w:type="dxa"/>
              <w:right w:w="30" w:type="dxa"/>
            </w:tcMar>
          </w:tcPr>
          <w:p w:rsidR="0083517B" w:rsidRPr="00B70757" w:rsidRDefault="0083517B" w:rsidP="0083517B">
            <w:pPr>
              <w:autoSpaceDE w:val="0"/>
              <w:autoSpaceDN w:val="0"/>
              <w:adjustRightInd w:val="0"/>
              <w:spacing w:after="0" w:line="240" w:lineRule="auto"/>
              <w:rPr>
                <w:rFonts w:ascii="Times New Roman" w:hAnsi="Times New Roman"/>
                <w:color w:val="000000"/>
                <w:sz w:val="24"/>
                <w:szCs w:val="24"/>
              </w:rPr>
            </w:pPr>
            <w:r w:rsidRPr="00B70757">
              <w:rPr>
                <w:rFonts w:ascii="Times New Roman" w:hAnsi="Times New Roman"/>
                <w:color w:val="000000"/>
                <w:sz w:val="24"/>
                <w:szCs w:val="24"/>
              </w:rPr>
              <w:t>Keamanan</w:t>
            </w:r>
          </w:p>
        </w:tc>
        <w:tc>
          <w:tcPr>
            <w:tcW w:w="1560" w:type="dxa"/>
            <w:tcBorders>
              <w:top w:val="nil"/>
              <w:left w:val="nil"/>
              <w:bottom w:val="nil"/>
              <w:right w:val="nil"/>
            </w:tcBorders>
            <w:shd w:val="clear" w:color="auto" w:fill="FFFFFF"/>
            <w:tcMar>
              <w:top w:w="30" w:type="dxa"/>
              <w:left w:w="30" w:type="dxa"/>
              <w:bottom w:w="30" w:type="dxa"/>
              <w:right w:w="30" w:type="dxa"/>
            </w:tcMar>
            <w:vAlign w:val="center"/>
          </w:tcPr>
          <w:p w:rsidR="0083517B" w:rsidRPr="0083517B" w:rsidRDefault="0083517B" w:rsidP="0083517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r w:rsidRPr="0083517B">
              <w:rPr>
                <w:rFonts w:ascii="Times New Roman" w:hAnsi="Times New Roman" w:cs="Times New Roman"/>
                <w:color w:val="000000"/>
                <w:sz w:val="24"/>
                <w:szCs w:val="24"/>
              </w:rPr>
              <w:t>008</w:t>
            </w:r>
          </w:p>
        </w:tc>
        <w:tc>
          <w:tcPr>
            <w:tcW w:w="1275" w:type="dxa"/>
            <w:tcBorders>
              <w:top w:val="nil"/>
              <w:left w:val="nil"/>
              <w:bottom w:val="nil"/>
              <w:right w:val="nil"/>
            </w:tcBorders>
            <w:shd w:val="clear" w:color="auto" w:fill="FFFFFF"/>
            <w:tcMar>
              <w:top w:w="30" w:type="dxa"/>
              <w:left w:w="30" w:type="dxa"/>
              <w:bottom w:w="30" w:type="dxa"/>
              <w:right w:w="30" w:type="dxa"/>
            </w:tcMar>
            <w:vAlign w:val="center"/>
          </w:tcPr>
          <w:p w:rsidR="0083517B" w:rsidRPr="0083517B" w:rsidRDefault="0083517B" w:rsidP="0083517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83517B">
              <w:rPr>
                <w:rFonts w:ascii="Times New Roman" w:hAnsi="Times New Roman" w:cs="Times New Roman"/>
                <w:color w:val="000000"/>
                <w:sz w:val="24"/>
                <w:szCs w:val="24"/>
              </w:rPr>
              <w:t>025</w:t>
            </w:r>
          </w:p>
        </w:tc>
        <w:tc>
          <w:tcPr>
            <w:tcW w:w="1701" w:type="dxa"/>
            <w:tcBorders>
              <w:top w:val="nil"/>
              <w:left w:val="nil"/>
              <w:bottom w:val="nil"/>
              <w:right w:val="nil"/>
            </w:tcBorders>
            <w:shd w:val="clear" w:color="auto" w:fill="FFFFFF"/>
            <w:tcMar>
              <w:top w:w="30" w:type="dxa"/>
              <w:left w:w="30" w:type="dxa"/>
              <w:bottom w:w="30" w:type="dxa"/>
              <w:right w:w="30" w:type="dxa"/>
            </w:tcMar>
            <w:vAlign w:val="center"/>
          </w:tcPr>
          <w:p w:rsidR="0083517B" w:rsidRPr="0083517B" w:rsidRDefault="0083517B" w:rsidP="0083517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r w:rsidRPr="0083517B">
              <w:rPr>
                <w:rFonts w:ascii="Times New Roman" w:hAnsi="Times New Roman" w:cs="Times New Roman"/>
                <w:color w:val="000000"/>
                <w:sz w:val="24"/>
                <w:szCs w:val="24"/>
              </w:rPr>
              <w:t>253</w:t>
            </w:r>
          </w:p>
        </w:tc>
      </w:tr>
      <w:tr w:rsidR="0083517B" w:rsidRPr="00B70757" w:rsidTr="003E04D4">
        <w:trPr>
          <w:cantSplit/>
          <w:trHeight w:val="20"/>
          <w:tblHeader/>
        </w:trPr>
        <w:tc>
          <w:tcPr>
            <w:tcW w:w="879" w:type="dxa"/>
            <w:tcBorders>
              <w:top w:val="nil"/>
              <w:left w:val="nil"/>
              <w:bottom w:val="nil"/>
              <w:right w:val="nil"/>
            </w:tcBorders>
            <w:shd w:val="clear" w:color="auto" w:fill="FFFFFF"/>
            <w:tcMar>
              <w:top w:w="30" w:type="dxa"/>
              <w:left w:w="30" w:type="dxa"/>
              <w:bottom w:w="30" w:type="dxa"/>
              <w:right w:w="30" w:type="dxa"/>
            </w:tcMar>
          </w:tcPr>
          <w:p w:rsidR="0083517B" w:rsidRPr="00B70757" w:rsidRDefault="0083517B" w:rsidP="0083517B">
            <w:pPr>
              <w:autoSpaceDE w:val="0"/>
              <w:autoSpaceDN w:val="0"/>
              <w:adjustRightInd w:val="0"/>
              <w:spacing w:after="0" w:line="240" w:lineRule="auto"/>
              <w:rPr>
                <w:rFonts w:ascii="Times New Roman" w:hAnsi="Times New Roman"/>
                <w:color w:val="000000"/>
                <w:sz w:val="24"/>
                <w:szCs w:val="24"/>
              </w:rPr>
            </w:pPr>
          </w:p>
        </w:tc>
        <w:tc>
          <w:tcPr>
            <w:tcW w:w="2523" w:type="dxa"/>
            <w:tcBorders>
              <w:top w:val="nil"/>
              <w:left w:val="nil"/>
              <w:bottom w:val="nil"/>
              <w:right w:val="nil"/>
            </w:tcBorders>
            <w:shd w:val="clear" w:color="auto" w:fill="FFFFFF"/>
            <w:tcMar>
              <w:top w:w="30" w:type="dxa"/>
              <w:left w:w="30" w:type="dxa"/>
              <w:bottom w:w="30" w:type="dxa"/>
              <w:right w:w="30" w:type="dxa"/>
            </w:tcMar>
          </w:tcPr>
          <w:p w:rsidR="0083517B" w:rsidRPr="00B70757" w:rsidRDefault="0083517B" w:rsidP="0083517B">
            <w:pPr>
              <w:autoSpaceDE w:val="0"/>
              <w:autoSpaceDN w:val="0"/>
              <w:adjustRightInd w:val="0"/>
              <w:spacing w:after="0" w:line="240" w:lineRule="auto"/>
              <w:rPr>
                <w:rFonts w:ascii="Times New Roman" w:hAnsi="Times New Roman"/>
                <w:color w:val="000000"/>
                <w:sz w:val="24"/>
                <w:szCs w:val="24"/>
              </w:rPr>
            </w:pPr>
            <w:r w:rsidRPr="00B70757">
              <w:rPr>
                <w:rFonts w:ascii="Times New Roman" w:hAnsi="Times New Roman"/>
                <w:color w:val="000000"/>
                <w:sz w:val="24"/>
                <w:szCs w:val="24"/>
              </w:rPr>
              <w:t>Kepuasan</w:t>
            </w:r>
          </w:p>
        </w:tc>
        <w:tc>
          <w:tcPr>
            <w:tcW w:w="1560" w:type="dxa"/>
            <w:tcBorders>
              <w:top w:val="nil"/>
              <w:left w:val="nil"/>
              <w:bottom w:val="nil"/>
              <w:right w:val="nil"/>
            </w:tcBorders>
            <w:shd w:val="clear" w:color="auto" w:fill="FFFFFF"/>
            <w:tcMar>
              <w:top w:w="30" w:type="dxa"/>
              <w:left w:w="30" w:type="dxa"/>
              <w:bottom w:w="30" w:type="dxa"/>
              <w:right w:w="30" w:type="dxa"/>
            </w:tcMar>
            <w:vAlign w:val="center"/>
          </w:tcPr>
          <w:p w:rsidR="0083517B" w:rsidRPr="0083517B" w:rsidRDefault="0083517B" w:rsidP="0083517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r w:rsidRPr="0083517B">
              <w:rPr>
                <w:rFonts w:ascii="Times New Roman" w:hAnsi="Times New Roman" w:cs="Times New Roman"/>
                <w:color w:val="000000"/>
                <w:sz w:val="24"/>
                <w:szCs w:val="24"/>
              </w:rPr>
              <w:t>031</w:t>
            </w:r>
          </w:p>
        </w:tc>
        <w:tc>
          <w:tcPr>
            <w:tcW w:w="1275" w:type="dxa"/>
            <w:tcBorders>
              <w:top w:val="nil"/>
              <w:left w:val="nil"/>
              <w:bottom w:val="nil"/>
              <w:right w:val="nil"/>
            </w:tcBorders>
            <w:shd w:val="clear" w:color="auto" w:fill="FFFFFF"/>
            <w:tcMar>
              <w:top w:w="30" w:type="dxa"/>
              <w:left w:w="30" w:type="dxa"/>
              <w:bottom w:w="30" w:type="dxa"/>
              <w:right w:w="30" w:type="dxa"/>
            </w:tcMar>
            <w:vAlign w:val="center"/>
          </w:tcPr>
          <w:p w:rsidR="0083517B" w:rsidRPr="0083517B" w:rsidRDefault="0083517B" w:rsidP="0083517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83517B">
              <w:rPr>
                <w:rFonts w:ascii="Times New Roman" w:hAnsi="Times New Roman" w:cs="Times New Roman"/>
                <w:color w:val="000000"/>
                <w:sz w:val="24"/>
                <w:szCs w:val="24"/>
              </w:rPr>
              <w:t>004</w:t>
            </w:r>
          </w:p>
        </w:tc>
        <w:tc>
          <w:tcPr>
            <w:tcW w:w="1701" w:type="dxa"/>
            <w:tcBorders>
              <w:top w:val="nil"/>
              <w:left w:val="nil"/>
              <w:bottom w:val="nil"/>
              <w:right w:val="nil"/>
            </w:tcBorders>
            <w:shd w:val="clear" w:color="auto" w:fill="FFFFFF"/>
            <w:tcMar>
              <w:top w:w="30" w:type="dxa"/>
              <w:left w:w="30" w:type="dxa"/>
              <w:bottom w:w="30" w:type="dxa"/>
              <w:right w:w="30" w:type="dxa"/>
            </w:tcMar>
            <w:vAlign w:val="center"/>
          </w:tcPr>
          <w:p w:rsidR="0083517B" w:rsidRPr="0083517B" w:rsidRDefault="0083517B" w:rsidP="0083517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56,</w:t>
            </w:r>
            <w:r w:rsidRPr="0083517B">
              <w:rPr>
                <w:rFonts w:ascii="Times New Roman" w:hAnsi="Times New Roman" w:cs="Times New Roman"/>
                <w:color w:val="000000"/>
                <w:sz w:val="24"/>
                <w:szCs w:val="24"/>
              </w:rPr>
              <w:t>320</w:t>
            </w:r>
          </w:p>
        </w:tc>
      </w:tr>
      <w:tr w:rsidR="0083517B" w:rsidRPr="00B70757" w:rsidTr="003E04D4">
        <w:trPr>
          <w:cantSplit/>
          <w:trHeight w:val="20"/>
          <w:tblHeader/>
        </w:trPr>
        <w:tc>
          <w:tcPr>
            <w:tcW w:w="879" w:type="dxa"/>
            <w:tcBorders>
              <w:top w:val="nil"/>
              <w:left w:val="nil"/>
              <w:bottom w:val="single" w:sz="4" w:space="0" w:color="auto"/>
              <w:right w:val="nil"/>
            </w:tcBorders>
            <w:shd w:val="clear" w:color="auto" w:fill="FFFFFF"/>
            <w:tcMar>
              <w:top w:w="30" w:type="dxa"/>
              <w:left w:w="30" w:type="dxa"/>
              <w:bottom w:w="30" w:type="dxa"/>
              <w:right w:w="30" w:type="dxa"/>
            </w:tcMar>
          </w:tcPr>
          <w:p w:rsidR="0083517B" w:rsidRPr="00B70757" w:rsidRDefault="0083517B" w:rsidP="0083517B">
            <w:pPr>
              <w:autoSpaceDE w:val="0"/>
              <w:autoSpaceDN w:val="0"/>
              <w:adjustRightInd w:val="0"/>
              <w:spacing w:after="0" w:line="240" w:lineRule="auto"/>
              <w:rPr>
                <w:rFonts w:ascii="Times New Roman" w:hAnsi="Times New Roman"/>
                <w:color w:val="000000"/>
                <w:sz w:val="24"/>
                <w:szCs w:val="24"/>
              </w:rPr>
            </w:pPr>
          </w:p>
        </w:tc>
        <w:tc>
          <w:tcPr>
            <w:tcW w:w="2523" w:type="dxa"/>
            <w:tcBorders>
              <w:top w:val="nil"/>
              <w:left w:val="nil"/>
              <w:bottom w:val="single" w:sz="4" w:space="0" w:color="auto"/>
              <w:right w:val="nil"/>
            </w:tcBorders>
            <w:shd w:val="clear" w:color="auto" w:fill="FFFFFF"/>
            <w:tcMar>
              <w:top w:w="30" w:type="dxa"/>
              <w:left w:w="30" w:type="dxa"/>
              <w:bottom w:w="30" w:type="dxa"/>
              <w:right w:w="30" w:type="dxa"/>
            </w:tcMar>
          </w:tcPr>
          <w:p w:rsidR="0083517B" w:rsidRPr="00B70757" w:rsidRDefault="0083517B" w:rsidP="0083517B">
            <w:pPr>
              <w:autoSpaceDE w:val="0"/>
              <w:autoSpaceDN w:val="0"/>
              <w:adjustRightInd w:val="0"/>
              <w:spacing w:after="0" w:line="240" w:lineRule="auto"/>
              <w:rPr>
                <w:rFonts w:ascii="Times New Roman" w:hAnsi="Times New Roman"/>
                <w:i/>
                <w:color w:val="000000"/>
                <w:sz w:val="24"/>
                <w:szCs w:val="24"/>
              </w:rPr>
            </w:pPr>
            <w:r w:rsidRPr="00B70757">
              <w:rPr>
                <w:rFonts w:ascii="Times New Roman" w:hAnsi="Times New Roman"/>
                <w:i/>
                <w:color w:val="000000"/>
                <w:sz w:val="24"/>
                <w:szCs w:val="24"/>
              </w:rPr>
              <w:t>Constant</w:t>
            </w:r>
          </w:p>
        </w:tc>
        <w:tc>
          <w:tcPr>
            <w:tcW w:w="1560" w:type="dxa"/>
            <w:tcBorders>
              <w:top w:val="nil"/>
              <w:left w:val="nil"/>
              <w:bottom w:val="single" w:sz="4" w:space="0" w:color="auto"/>
              <w:right w:val="nil"/>
            </w:tcBorders>
            <w:shd w:val="clear" w:color="auto" w:fill="FFFFFF"/>
            <w:tcMar>
              <w:top w:w="30" w:type="dxa"/>
              <w:left w:w="30" w:type="dxa"/>
              <w:bottom w:w="30" w:type="dxa"/>
              <w:right w:w="30" w:type="dxa"/>
            </w:tcMar>
            <w:vAlign w:val="center"/>
          </w:tcPr>
          <w:p w:rsidR="0083517B" w:rsidRPr="0083517B" w:rsidRDefault="0083517B" w:rsidP="0083517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r w:rsidRPr="0083517B">
              <w:rPr>
                <w:rFonts w:ascii="Times New Roman" w:hAnsi="Times New Roman" w:cs="Times New Roman"/>
                <w:color w:val="000000"/>
                <w:sz w:val="24"/>
                <w:szCs w:val="24"/>
              </w:rPr>
              <w:t>775</w:t>
            </w:r>
          </w:p>
        </w:tc>
        <w:tc>
          <w:tcPr>
            <w:tcW w:w="1275" w:type="dxa"/>
            <w:tcBorders>
              <w:top w:val="nil"/>
              <w:left w:val="nil"/>
              <w:bottom w:val="single" w:sz="4" w:space="0" w:color="auto"/>
              <w:right w:val="nil"/>
            </w:tcBorders>
            <w:shd w:val="clear" w:color="auto" w:fill="FFFFFF"/>
            <w:tcMar>
              <w:top w:w="30" w:type="dxa"/>
              <w:left w:w="30" w:type="dxa"/>
              <w:bottom w:w="30" w:type="dxa"/>
              <w:right w:w="30" w:type="dxa"/>
            </w:tcMar>
            <w:vAlign w:val="center"/>
          </w:tcPr>
          <w:p w:rsidR="0083517B" w:rsidRPr="0083517B" w:rsidRDefault="0083517B" w:rsidP="0083517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83517B">
              <w:rPr>
                <w:rFonts w:ascii="Times New Roman" w:hAnsi="Times New Roman" w:cs="Times New Roman"/>
                <w:color w:val="000000"/>
                <w:sz w:val="24"/>
                <w:szCs w:val="24"/>
              </w:rPr>
              <w:t>000</w:t>
            </w:r>
          </w:p>
        </w:tc>
        <w:tc>
          <w:tcPr>
            <w:tcW w:w="1701" w:type="dxa"/>
            <w:tcBorders>
              <w:top w:val="nil"/>
              <w:left w:val="nil"/>
              <w:bottom w:val="single" w:sz="4" w:space="0" w:color="auto"/>
              <w:right w:val="nil"/>
            </w:tcBorders>
            <w:shd w:val="clear" w:color="auto" w:fill="FFFFFF"/>
            <w:tcMar>
              <w:top w:w="30" w:type="dxa"/>
              <w:left w:w="30" w:type="dxa"/>
              <w:bottom w:w="30" w:type="dxa"/>
              <w:right w:w="30" w:type="dxa"/>
            </w:tcMar>
            <w:vAlign w:val="center"/>
          </w:tcPr>
          <w:p w:rsidR="0083517B" w:rsidRPr="0083517B" w:rsidRDefault="0083517B" w:rsidP="0083517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83517B">
              <w:rPr>
                <w:rFonts w:ascii="Times New Roman" w:hAnsi="Times New Roman" w:cs="Times New Roman"/>
                <w:color w:val="000000"/>
                <w:sz w:val="24"/>
                <w:szCs w:val="24"/>
              </w:rPr>
              <w:t>000</w:t>
            </w:r>
          </w:p>
        </w:tc>
      </w:tr>
    </w:tbl>
    <w:p w:rsidR="0083517B" w:rsidRPr="00B70757" w:rsidRDefault="0083517B" w:rsidP="00557F73">
      <w:pPr>
        <w:autoSpaceDE w:val="0"/>
        <w:autoSpaceDN w:val="0"/>
        <w:adjustRightInd w:val="0"/>
        <w:spacing w:after="0" w:line="240" w:lineRule="auto"/>
        <w:rPr>
          <w:rFonts w:ascii="Times New Roman" w:hAnsi="Times New Roman"/>
          <w:sz w:val="24"/>
          <w:szCs w:val="24"/>
        </w:rPr>
      </w:pPr>
    </w:p>
    <w:p w:rsidR="00557F73" w:rsidRPr="00A56D65" w:rsidRDefault="00557F73" w:rsidP="00557F73">
      <w:pPr>
        <w:autoSpaceDE w:val="0"/>
        <w:autoSpaceDN w:val="0"/>
        <w:adjustRightInd w:val="0"/>
        <w:spacing w:after="0" w:line="480" w:lineRule="auto"/>
        <w:ind w:firstLine="720"/>
        <w:jc w:val="both"/>
        <w:rPr>
          <w:rFonts w:ascii="Times New Roman" w:hAnsi="Times New Roman"/>
          <w:sz w:val="24"/>
          <w:szCs w:val="24"/>
        </w:rPr>
      </w:pPr>
      <w:r w:rsidRPr="00A56D65">
        <w:rPr>
          <w:rFonts w:ascii="Times New Roman" w:hAnsi="Times New Roman"/>
          <w:sz w:val="24"/>
          <w:szCs w:val="24"/>
        </w:rPr>
        <w:t>Berdasarkan tabel 4.</w:t>
      </w:r>
      <w:r w:rsidR="0083517B">
        <w:rPr>
          <w:rFonts w:ascii="Times New Roman" w:hAnsi="Times New Roman"/>
          <w:sz w:val="24"/>
          <w:szCs w:val="24"/>
        </w:rPr>
        <w:t>1</w:t>
      </w:r>
      <w:r w:rsidR="001F3040">
        <w:rPr>
          <w:rFonts w:ascii="Times New Roman" w:hAnsi="Times New Roman"/>
          <w:sz w:val="24"/>
          <w:szCs w:val="24"/>
        </w:rPr>
        <w:t>8</w:t>
      </w:r>
      <w:r w:rsidRPr="00A56D65">
        <w:rPr>
          <w:rFonts w:ascii="Times New Roman" w:hAnsi="Times New Roman"/>
          <w:sz w:val="24"/>
          <w:szCs w:val="24"/>
        </w:rPr>
        <w:t xml:space="preserve">. di atas uji </w:t>
      </w:r>
      <w:r>
        <w:rPr>
          <w:rFonts w:ascii="Times New Roman" w:hAnsi="Times New Roman"/>
          <w:sz w:val="24"/>
          <w:szCs w:val="24"/>
        </w:rPr>
        <w:t xml:space="preserve">regresi logistik Step 1 </w:t>
      </w:r>
      <w:r w:rsidRPr="00A56D65">
        <w:rPr>
          <w:rFonts w:ascii="Times New Roman" w:hAnsi="Times New Roman"/>
          <w:sz w:val="24"/>
          <w:szCs w:val="24"/>
        </w:rPr>
        <w:t>yang dilakukan pada penelitian ini menggunakan α = 0,05, variabel bebas (</w:t>
      </w:r>
      <w:r w:rsidRPr="00A11E02">
        <w:rPr>
          <w:rFonts w:ascii="Times New Roman" w:hAnsi="Times New Roman"/>
          <w:sz w:val="24"/>
          <w:szCs w:val="24"/>
        </w:rPr>
        <w:t>independen</w:t>
      </w:r>
      <w:r w:rsidRPr="00A56D65">
        <w:rPr>
          <w:rFonts w:ascii="Times New Roman" w:hAnsi="Times New Roman"/>
          <w:sz w:val="24"/>
          <w:szCs w:val="24"/>
        </w:rPr>
        <w:t>) yang mempunyai pengaruh secara signifikan dengan variabel terikat (</w:t>
      </w:r>
      <w:r>
        <w:rPr>
          <w:rFonts w:ascii="Times New Roman" w:hAnsi="Times New Roman"/>
          <w:sz w:val="24"/>
          <w:szCs w:val="24"/>
        </w:rPr>
        <w:t>dependen</w:t>
      </w:r>
      <w:r w:rsidRPr="00A56D65">
        <w:rPr>
          <w:rFonts w:ascii="Times New Roman" w:hAnsi="Times New Roman"/>
          <w:sz w:val="24"/>
          <w:szCs w:val="24"/>
        </w:rPr>
        <w:t>) adalah sebagai berikut :</w:t>
      </w:r>
    </w:p>
    <w:p w:rsidR="00557F73" w:rsidRPr="00A56D65" w:rsidRDefault="00557F73" w:rsidP="007A786B">
      <w:pPr>
        <w:pStyle w:val="ListParagraph"/>
        <w:numPr>
          <w:ilvl w:val="0"/>
          <w:numId w:val="56"/>
        </w:numPr>
        <w:autoSpaceDE w:val="0"/>
        <w:autoSpaceDN w:val="0"/>
        <w:adjustRightInd w:val="0"/>
        <w:spacing w:after="0" w:line="480" w:lineRule="auto"/>
        <w:ind w:left="426" w:hanging="426"/>
        <w:jc w:val="both"/>
        <w:rPr>
          <w:rFonts w:ascii="Times New Roman" w:hAnsi="Times New Roman"/>
          <w:sz w:val="24"/>
          <w:szCs w:val="24"/>
        </w:rPr>
      </w:pPr>
      <w:r w:rsidRPr="00A56D65">
        <w:rPr>
          <w:rFonts w:ascii="Times New Roman" w:hAnsi="Times New Roman"/>
          <w:sz w:val="24"/>
          <w:szCs w:val="24"/>
        </w:rPr>
        <w:t>Apabila  Sig &lt; α (0,05) maka terdapat pengaruh antara varibel independen terhadap variabel dependen.</w:t>
      </w:r>
    </w:p>
    <w:p w:rsidR="00557F73" w:rsidRPr="00A56D65" w:rsidRDefault="00557F73" w:rsidP="007A786B">
      <w:pPr>
        <w:pStyle w:val="ListParagraph"/>
        <w:numPr>
          <w:ilvl w:val="0"/>
          <w:numId w:val="56"/>
        </w:numPr>
        <w:autoSpaceDE w:val="0"/>
        <w:autoSpaceDN w:val="0"/>
        <w:adjustRightInd w:val="0"/>
        <w:spacing w:after="0" w:line="480" w:lineRule="auto"/>
        <w:ind w:left="426" w:hanging="426"/>
        <w:jc w:val="both"/>
        <w:rPr>
          <w:rFonts w:ascii="Times New Roman" w:hAnsi="Times New Roman"/>
          <w:sz w:val="24"/>
          <w:szCs w:val="24"/>
        </w:rPr>
      </w:pPr>
      <w:r w:rsidRPr="00A56D65">
        <w:rPr>
          <w:rFonts w:ascii="Times New Roman" w:hAnsi="Times New Roman"/>
          <w:sz w:val="24"/>
          <w:szCs w:val="24"/>
        </w:rPr>
        <w:t>Apabila Sig &gt; α (0,05) maka tidak terdapat pengaruh antara varibel independen terhadap variabel dependen. Pada hubungan masing-masing variabel bebas.</w:t>
      </w:r>
    </w:p>
    <w:p w:rsidR="00557F73" w:rsidRPr="00A56D65" w:rsidRDefault="00557F73" w:rsidP="007A786B">
      <w:pPr>
        <w:pStyle w:val="ListParagraph"/>
        <w:numPr>
          <w:ilvl w:val="0"/>
          <w:numId w:val="51"/>
        </w:numPr>
        <w:autoSpaceDE w:val="0"/>
        <w:autoSpaceDN w:val="0"/>
        <w:adjustRightInd w:val="0"/>
        <w:spacing w:after="0" w:line="480" w:lineRule="auto"/>
        <w:ind w:left="709" w:hanging="283"/>
        <w:jc w:val="both"/>
        <w:rPr>
          <w:rFonts w:ascii="Times New Roman" w:hAnsi="Times New Roman"/>
          <w:sz w:val="24"/>
          <w:szCs w:val="24"/>
        </w:rPr>
      </w:pPr>
      <w:r>
        <w:rPr>
          <w:rFonts w:ascii="Times New Roman" w:hAnsi="Times New Roman"/>
          <w:sz w:val="24"/>
          <w:szCs w:val="24"/>
        </w:rPr>
        <w:t>Keprofesian</w:t>
      </w:r>
      <w:r w:rsidRPr="00A56D65">
        <w:rPr>
          <w:rFonts w:ascii="Times New Roman" w:hAnsi="Times New Roman"/>
          <w:sz w:val="24"/>
          <w:szCs w:val="24"/>
        </w:rPr>
        <w:t xml:space="preserve"> memiliki nilai </w:t>
      </w:r>
      <w:r w:rsidRPr="00A56D65">
        <w:rPr>
          <w:rFonts w:ascii="Times New Roman" w:hAnsi="Times New Roman"/>
          <w:i/>
          <w:sz w:val="24"/>
          <w:szCs w:val="24"/>
        </w:rPr>
        <w:t xml:space="preserve">sig-p </w:t>
      </w:r>
      <w:r w:rsidRPr="00A56D65">
        <w:rPr>
          <w:rFonts w:ascii="Times New Roman" w:hAnsi="Times New Roman"/>
          <w:sz w:val="24"/>
          <w:szCs w:val="24"/>
        </w:rPr>
        <w:t>0,0</w:t>
      </w:r>
      <w:r w:rsidR="0083517B">
        <w:rPr>
          <w:rFonts w:ascii="Times New Roman" w:hAnsi="Times New Roman"/>
          <w:sz w:val="24"/>
          <w:szCs w:val="24"/>
        </w:rPr>
        <w:t>2</w:t>
      </w:r>
      <w:r>
        <w:rPr>
          <w:rFonts w:ascii="Times New Roman" w:hAnsi="Times New Roman"/>
          <w:sz w:val="24"/>
          <w:szCs w:val="24"/>
        </w:rPr>
        <w:t>3</w:t>
      </w:r>
      <w:r w:rsidRPr="00A56D65">
        <w:rPr>
          <w:rFonts w:ascii="Times New Roman" w:hAnsi="Times New Roman"/>
          <w:sz w:val="24"/>
          <w:szCs w:val="24"/>
        </w:rPr>
        <w:t xml:space="preserve"> &lt; 0,05 artinya </w:t>
      </w:r>
      <w:r>
        <w:rPr>
          <w:rFonts w:ascii="Times New Roman" w:hAnsi="Times New Roman"/>
          <w:sz w:val="24"/>
          <w:szCs w:val="24"/>
        </w:rPr>
        <w:t>keprofesian</w:t>
      </w:r>
      <w:r w:rsidRPr="00A56D65">
        <w:rPr>
          <w:rFonts w:ascii="Times New Roman" w:hAnsi="Times New Roman"/>
          <w:sz w:val="24"/>
          <w:szCs w:val="24"/>
        </w:rPr>
        <w:t xml:space="preserve"> memiliki pengaruh secara signifikan terhadap </w:t>
      </w:r>
      <w:r w:rsidRPr="00B1575E">
        <w:rPr>
          <w:rFonts w:ascii="Times New Roman" w:hAnsi="Times New Roman"/>
          <w:sz w:val="24"/>
          <w:szCs w:val="24"/>
        </w:rPr>
        <w:t xml:space="preserve">minat kunjungan ulang pasien rawat </w:t>
      </w:r>
      <w:r w:rsidR="0083517B">
        <w:rPr>
          <w:rFonts w:ascii="Times New Roman" w:hAnsi="Times New Roman"/>
          <w:sz w:val="24"/>
          <w:szCs w:val="24"/>
        </w:rPr>
        <w:t xml:space="preserve">jalan </w:t>
      </w:r>
      <w:r w:rsidR="0083517B" w:rsidRPr="004C4721">
        <w:rPr>
          <w:rFonts w:ascii="Times New Roman" w:hAnsi="Times New Roman"/>
          <w:color w:val="000000" w:themeColor="text1"/>
          <w:sz w:val="24"/>
          <w:szCs w:val="24"/>
        </w:rPr>
        <w:t xml:space="preserve">di </w:t>
      </w:r>
      <w:r w:rsidR="0083517B" w:rsidRPr="004C4721">
        <w:rPr>
          <w:rFonts w:ascii="Times New Roman" w:hAnsi="Times New Roman"/>
          <w:sz w:val="24"/>
          <w:szCs w:val="24"/>
        </w:rPr>
        <w:t xml:space="preserve">Klinik Penyakit Dalam Rumah Sakit Dr. Pirngadi Medan </w:t>
      </w:r>
      <w:r w:rsidR="0083517B">
        <w:rPr>
          <w:rFonts w:ascii="Times New Roman" w:hAnsi="Times New Roman"/>
          <w:sz w:val="24"/>
          <w:szCs w:val="24"/>
        </w:rPr>
        <w:t>t</w:t>
      </w:r>
      <w:r w:rsidR="0083517B" w:rsidRPr="004C4721">
        <w:rPr>
          <w:rFonts w:ascii="Times New Roman" w:hAnsi="Times New Roman"/>
          <w:sz w:val="24"/>
          <w:szCs w:val="24"/>
        </w:rPr>
        <w:t>ahun 20</w:t>
      </w:r>
      <w:r w:rsidR="00761E16">
        <w:rPr>
          <w:rFonts w:ascii="Times New Roman" w:hAnsi="Times New Roman"/>
          <w:sz w:val="24"/>
          <w:szCs w:val="24"/>
        </w:rPr>
        <w:t>20</w:t>
      </w:r>
      <w:r w:rsidR="0083517B" w:rsidRPr="004C4721">
        <w:rPr>
          <w:rFonts w:ascii="Times New Roman" w:hAnsi="Times New Roman"/>
          <w:sz w:val="24"/>
          <w:szCs w:val="24"/>
        </w:rPr>
        <w:t>.</w:t>
      </w:r>
    </w:p>
    <w:p w:rsidR="00557F73" w:rsidRPr="00852446" w:rsidRDefault="00557F73" w:rsidP="007A786B">
      <w:pPr>
        <w:pStyle w:val="ListParagraph"/>
        <w:numPr>
          <w:ilvl w:val="0"/>
          <w:numId w:val="51"/>
        </w:numPr>
        <w:autoSpaceDE w:val="0"/>
        <w:autoSpaceDN w:val="0"/>
        <w:adjustRightInd w:val="0"/>
        <w:spacing w:after="0" w:line="480" w:lineRule="auto"/>
        <w:ind w:left="709" w:hanging="283"/>
        <w:jc w:val="both"/>
        <w:rPr>
          <w:rFonts w:ascii="Times New Roman" w:hAnsi="Times New Roman"/>
          <w:sz w:val="24"/>
          <w:szCs w:val="24"/>
        </w:rPr>
      </w:pPr>
      <w:r>
        <w:rPr>
          <w:rFonts w:ascii="Times New Roman" w:hAnsi="Times New Roman"/>
          <w:sz w:val="24"/>
          <w:szCs w:val="24"/>
        </w:rPr>
        <w:t>Efisiensi</w:t>
      </w:r>
      <w:r w:rsidRPr="00A56D65">
        <w:rPr>
          <w:rFonts w:ascii="Times New Roman" w:hAnsi="Times New Roman"/>
          <w:sz w:val="24"/>
          <w:szCs w:val="24"/>
        </w:rPr>
        <w:t xml:space="preserve"> memiliki nilai </w:t>
      </w:r>
      <w:r w:rsidRPr="00A56D65">
        <w:rPr>
          <w:rFonts w:ascii="Times New Roman" w:hAnsi="Times New Roman"/>
          <w:i/>
          <w:sz w:val="24"/>
          <w:szCs w:val="24"/>
        </w:rPr>
        <w:t xml:space="preserve">sig-p </w:t>
      </w:r>
      <w:r w:rsidRPr="00A56D65">
        <w:rPr>
          <w:rFonts w:ascii="Times New Roman" w:hAnsi="Times New Roman"/>
          <w:sz w:val="24"/>
          <w:szCs w:val="24"/>
        </w:rPr>
        <w:t>0,00</w:t>
      </w:r>
      <w:r w:rsidR="0083517B">
        <w:rPr>
          <w:rFonts w:ascii="Times New Roman" w:hAnsi="Times New Roman"/>
          <w:sz w:val="24"/>
          <w:szCs w:val="24"/>
        </w:rPr>
        <w:t>6</w:t>
      </w:r>
      <w:r w:rsidRPr="00A56D65">
        <w:rPr>
          <w:rFonts w:ascii="Times New Roman" w:hAnsi="Times New Roman"/>
          <w:sz w:val="24"/>
          <w:szCs w:val="24"/>
        </w:rPr>
        <w:t xml:space="preserve"> &lt; 0,05 artinya </w:t>
      </w:r>
      <w:r>
        <w:rPr>
          <w:rFonts w:ascii="Times New Roman" w:hAnsi="Times New Roman"/>
          <w:sz w:val="24"/>
          <w:szCs w:val="24"/>
        </w:rPr>
        <w:t>efisiensi</w:t>
      </w:r>
      <w:r w:rsidRPr="00A56D65">
        <w:rPr>
          <w:rFonts w:ascii="Times New Roman" w:hAnsi="Times New Roman"/>
          <w:sz w:val="24"/>
          <w:szCs w:val="24"/>
        </w:rPr>
        <w:t xml:space="preserve"> memiliki pengaruh secara signifikan terhadap </w:t>
      </w:r>
      <w:r w:rsidRPr="00B1575E">
        <w:rPr>
          <w:rFonts w:ascii="Times New Roman" w:hAnsi="Times New Roman"/>
          <w:sz w:val="24"/>
          <w:szCs w:val="24"/>
        </w:rPr>
        <w:t xml:space="preserve">minat kunjungan ulang pasien rawat </w:t>
      </w:r>
      <w:r w:rsidR="0083517B">
        <w:rPr>
          <w:rFonts w:ascii="Times New Roman" w:hAnsi="Times New Roman"/>
          <w:sz w:val="24"/>
          <w:szCs w:val="24"/>
        </w:rPr>
        <w:t xml:space="preserve">jalan </w:t>
      </w:r>
      <w:r w:rsidR="0083517B" w:rsidRPr="004C4721">
        <w:rPr>
          <w:rFonts w:ascii="Times New Roman" w:hAnsi="Times New Roman"/>
          <w:color w:val="000000" w:themeColor="text1"/>
          <w:sz w:val="24"/>
          <w:szCs w:val="24"/>
        </w:rPr>
        <w:t xml:space="preserve">di </w:t>
      </w:r>
      <w:r w:rsidR="0083517B" w:rsidRPr="004C4721">
        <w:rPr>
          <w:rFonts w:ascii="Times New Roman" w:hAnsi="Times New Roman"/>
          <w:sz w:val="24"/>
          <w:szCs w:val="24"/>
        </w:rPr>
        <w:t xml:space="preserve">Klinik Penyakit Dalam Rumah Sakit Dr. Pirngadi Medan </w:t>
      </w:r>
      <w:r w:rsidR="0083517B">
        <w:rPr>
          <w:rFonts w:ascii="Times New Roman" w:hAnsi="Times New Roman"/>
          <w:sz w:val="24"/>
          <w:szCs w:val="24"/>
        </w:rPr>
        <w:t>t</w:t>
      </w:r>
      <w:r w:rsidR="0083517B" w:rsidRPr="004C4721">
        <w:rPr>
          <w:rFonts w:ascii="Times New Roman" w:hAnsi="Times New Roman"/>
          <w:sz w:val="24"/>
          <w:szCs w:val="24"/>
        </w:rPr>
        <w:t>ahun 20</w:t>
      </w:r>
      <w:r w:rsidR="00761E16">
        <w:rPr>
          <w:rFonts w:ascii="Times New Roman" w:hAnsi="Times New Roman"/>
          <w:sz w:val="24"/>
          <w:szCs w:val="24"/>
        </w:rPr>
        <w:t>20</w:t>
      </w:r>
      <w:r w:rsidR="0083517B" w:rsidRPr="004C4721">
        <w:rPr>
          <w:rFonts w:ascii="Times New Roman" w:hAnsi="Times New Roman"/>
          <w:sz w:val="24"/>
          <w:szCs w:val="24"/>
        </w:rPr>
        <w:t>.</w:t>
      </w:r>
    </w:p>
    <w:p w:rsidR="00557F73" w:rsidRPr="00852446" w:rsidRDefault="00557F73" w:rsidP="007A786B">
      <w:pPr>
        <w:pStyle w:val="ListParagraph"/>
        <w:numPr>
          <w:ilvl w:val="0"/>
          <w:numId w:val="51"/>
        </w:numPr>
        <w:autoSpaceDE w:val="0"/>
        <w:autoSpaceDN w:val="0"/>
        <w:adjustRightInd w:val="0"/>
        <w:spacing w:after="0" w:line="480" w:lineRule="auto"/>
        <w:ind w:left="709" w:hanging="283"/>
        <w:jc w:val="both"/>
        <w:rPr>
          <w:rFonts w:ascii="Times New Roman" w:hAnsi="Times New Roman"/>
          <w:sz w:val="24"/>
          <w:szCs w:val="24"/>
        </w:rPr>
      </w:pPr>
      <w:r>
        <w:rPr>
          <w:rFonts w:ascii="Times New Roman" w:hAnsi="Times New Roman"/>
          <w:sz w:val="24"/>
          <w:szCs w:val="24"/>
        </w:rPr>
        <w:lastRenderedPageBreak/>
        <w:t>Keamanan</w:t>
      </w:r>
      <w:r w:rsidRPr="00A56D65">
        <w:rPr>
          <w:rFonts w:ascii="Times New Roman" w:hAnsi="Times New Roman"/>
          <w:sz w:val="24"/>
          <w:szCs w:val="24"/>
        </w:rPr>
        <w:t xml:space="preserve"> memiliki nilai </w:t>
      </w:r>
      <w:r w:rsidRPr="00A56D65">
        <w:rPr>
          <w:rFonts w:ascii="Times New Roman" w:hAnsi="Times New Roman"/>
          <w:i/>
          <w:sz w:val="24"/>
          <w:szCs w:val="24"/>
        </w:rPr>
        <w:t xml:space="preserve">sig-p </w:t>
      </w:r>
      <w:r w:rsidR="0083517B">
        <w:rPr>
          <w:rFonts w:ascii="Times New Roman" w:hAnsi="Times New Roman"/>
          <w:sz w:val="24"/>
          <w:szCs w:val="24"/>
        </w:rPr>
        <w:t>0,025</w:t>
      </w:r>
      <w:r w:rsidRPr="00A56D65">
        <w:rPr>
          <w:rFonts w:ascii="Times New Roman" w:hAnsi="Times New Roman"/>
          <w:sz w:val="24"/>
          <w:szCs w:val="24"/>
        </w:rPr>
        <w:t xml:space="preserve"> &lt; 0,05 artinya </w:t>
      </w:r>
      <w:r>
        <w:rPr>
          <w:rFonts w:ascii="Times New Roman" w:hAnsi="Times New Roman"/>
          <w:sz w:val="24"/>
          <w:szCs w:val="24"/>
        </w:rPr>
        <w:t>keamanan</w:t>
      </w:r>
      <w:r w:rsidRPr="00A56D65">
        <w:rPr>
          <w:rFonts w:ascii="Times New Roman" w:hAnsi="Times New Roman"/>
          <w:sz w:val="24"/>
          <w:szCs w:val="24"/>
        </w:rPr>
        <w:t xml:space="preserve"> memiliki pengaruh secara signifikan terhadap </w:t>
      </w:r>
      <w:r w:rsidRPr="00B1575E">
        <w:rPr>
          <w:rFonts w:ascii="Times New Roman" w:hAnsi="Times New Roman"/>
          <w:sz w:val="24"/>
          <w:szCs w:val="24"/>
        </w:rPr>
        <w:t xml:space="preserve">minat kunjungan ulang pasien rawat </w:t>
      </w:r>
      <w:r w:rsidR="0083517B">
        <w:rPr>
          <w:rFonts w:ascii="Times New Roman" w:hAnsi="Times New Roman"/>
          <w:sz w:val="24"/>
          <w:szCs w:val="24"/>
        </w:rPr>
        <w:t xml:space="preserve">jalan </w:t>
      </w:r>
      <w:r w:rsidR="0083517B" w:rsidRPr="004C4721">
        <w:rPr>
          <w:rFonts w:ascii="Times New Roman" w:hAnsi="Times New Roman"/>
          <w:color w:val="000000" w:themeColor="text1"/>
          <w:sz w:val="24"/>
          <w:szCs w:val="24"/>
        </w:rPr>
        <w:t xml:space="preserve">di </w:t>
      </w:r>
      <w:r w:rsidR="0083517B" w:rsidRPr="004C4721">
        <w:rPr>
          <w:rFonts w:ascii="Times New Roman" w:hAnsi="Times New Roman"/>
          <w:sz w:val="24"/>
          <w:szCs w:val="24"/>
        </w:rPr>
        <w:t xml:space="preserve">Klinik Penyakit Dalam Rumah Sakit Dr. Pirngadi Medan </w:t>
      </w:r>
      <w:r w:rsidR="0083517B">
        <w:rPr>
          <w:rFonts w:ascii="Times New Roman" w:hAnsi="Times New Roman"/>
          <w:sz w:val="24"/>
          <w:szCs w:val="24"/>
        </w:rPr>
        <w:t>t</w:t>
      </w:r>
      <w:r w:rsidR="0083517B" w:rsidRPr="004C4721">
        <w:rPr>
          <w:rFonts w:ascii="Times New Roman" w:hAnsi="Times New Roman"/>
          <w:sz w:val="24"/>
          <w:szCs w:val="24"/>
        </w:rPr>
        <w:t>ahun 20</w:t>
      </w:r>
      <w:r w:rsidR="00761E16">
        <w:rPr>
          <w:rFonts w:ascii="Times New Roman" w:hAnsi="Times New Roman"/>
          <w:sz w:val="24"/>
          <w:szCs w:val="24"/>
        </w:rPr>
        <w:t>20</w:t>
      </w:r>
      <w:r w:rsidR="0083517B" w:rsidRPr="004C4721">
        <w:rPr>
          <w:rFonts w:ascii="Times New Roman" w:hAnsi="Times New Roman"/>
          <w:sz w:val="24"/>
          <w:szCs w:val="24"/>
        </w:rPr>
        <w:t>.</w:t>
      </w:r>
    </w:p>
    <w:p w:rsidR="00557F73" w:rsidRPr="00852446" w:rsidRDefault="00557F73" w:rsidP="007A786B">
      <w:pPr>
        <w:pStyle w:val="ListParagraph"/>
        <w:numPr>
          <w:ilvl w:val="0"/>
          <w:numId w:val="51"/>
        </w:numPr>
        <w:autoSpaceDE w:val="0"/>
        <w:autoSpaceDN w:val="0"/>
        <w:adjustRightInd w:val="0"/>
        <w:spacing w:after="0" w:line="480" w:lineRule="auto"/>
        <w:ind w:left="709" w:hanging="283"/>
        <w:jc w:val="both"/>
        <w:rPr>
          <w:rFonts w:ascii="Times New Roman" w:hAnsi="Times New Roman"/>
          <w:sz w:val="24"/>
          <w:szCs w:val="24"/>
        </w:rPr>
      </w:pPr>
      <w:r>
        <w:rPr>
          <w:rFonts w:ascii="Times New Roman" w:hAnsi="Times New Roman"/>
          <w:sz w:val="24"/>
          <w:szCs w:val="24"/>
        </w:rPr>
        <w:t>Kepuasan</w:t>
      </w:r>
      <w:r w:rsidRPr="00A56D65">
        <w:rPr>
          <w:rFonts w:ascii="Times New Roman" w:hAnsi="Times New Roman"/>
          <w:sz w:val="24"/>
          <w:szCs w:val="24"/>
        </w:rPr>
        <w:t xml:space="preserve"> memiliki nilai </w:t>
      </w:r>
      <w:r w:rsidRPr="00A56D65">
        <w:rPr>
          <w:rFonts w:ascii="Times New Roman" w:hAnsi="Times New Roman"/>
          <w:i/>
          <w:sz w:val="24"/>
          <w:szCs w:val="24"/>
        </w:rPr>
        <w:t xml:space="preserve">sig-p </w:t>
      </w:r>
      <w:r w:rsidRPr="00A56D65">
        <w:rPr>
          <w:rFonts w:ascii="Times New Roman" w:hAnsi="Times New Roman"/>
          <w:sz w:val="24"/>
          <w:szCs w:val="24"/>
        </w:rPr>
        <w:t>0,00</w:t>
      </w:r>
      <w:r w:rsidR="0083517B">
        <w:rPr>
          <w:rFonts w:ascii="Times New Roman" w:hAnsi="Times New Roman"/>
          <w:sz w:val="24"/>
          <w:szCs w:val="24"/>
        </w:rPr>
        <w:t>4</w:t>
      </w:r>
      <w:r w:rsidRPr="00A56D65">
        <w:rPr>
          <w:rFonts w:ascii="Times New Roman" w:hAnsi="Times New Roman"/>
          <w:sz w:val="24"/>
          <w:szCs w:val="24"/>
        </w:rPr>
        <w:t xml:space="preserve"> &lt; 0,05 artinya </w:t>
      </w:r>
      <w:r>
        <w:rPr>
          <w:rFonts w:ascii="Times New Roman" w:hAnsi="Times New Roman"/>
          <w:sz w:val="24"/>
          <w:szCs w:val="24"/>
        </w:rPr>
        <w:t>kepuasan</w:t>
      </w:r>
      <w:r w:rsidRPr="00A56D65">
        <w:rPr>
          <w:rFonts w:ascii="Times New Roman" w:hAnsi="Times New Roman"/>
          <w:sz w:val="24"/>
          <w:szCs w:val="24"/>
        </w:rPr>
        <w:t xml:space="preserve"> memiliki pengaruh secara signifikan terhadap </w:t>
      </w:r>
      <w:r w:rsidRPr="00B1575E">
        <w:rPr>
          <w:rFonts w:ascii="Times New Roman" w:hAnsi="Times New Roman"/>
          <w:sz w:val="24"/>
          <w:szCs w:val="24"/>
        </w:rPr>
        <w:t xml:space="preserve">minat kunjungan ulang pasien rawat </w:t>
      </w:r>
      <w:r w:rsidR="0083517B">
        <w:rPr>
          <w:rFonts w:ascii="Times New Roman" w:hAnsi="Times New Roman"/>
          <w:sz w:val="24"/>
          <w:szCs w:val="24"/>
        </w:rPr>
        <w:t xml:space="preserve">jalan </w:t>
      </w:r>
      <w:r w:rsidR="0083517B" w:rsidRPr="004C4721">
        <w:rPr>
          <w:rFonts w:ascii="Times New Roman" w:hAnsi="Times New Roman"/>
          <w:color w:val="000000" w:themeColor="text1"/>
          <w:sz w:val="24"/>
          <w:szCs w:val="24"/>
        </w:rPr>
        <w:t xml:space="preserve">di </w:t>
      </w:r>
      <w:r w:rsidR="0083517B" w:rsidRPr="004C4721">
        <w:rPr>
          <w:rFonts w:ascii="Times New Roman" w:hAnsi="Times New Roman"/>
          <w:sz w:val="24"/>
          <w:szCs w:val="24"/>
        </w:rPr>
        <w:t xml:space="preserve">Klinik Penyakit Dalam Rumah Sakit Dr. Pirngadi Medan </w:t>
      </w:r>
      <w:r w:rsidR="0083517B">
        <w:rPr>
          <w:rFonts w:ascii="Times New Roman" w:hAnsi="Times New Roman"/>
          <w:sz w:val="24"/>
          <w:szCs w:val="24"/>
        </w:rPr>
        <w:t>t</w:t>
      </w:r>
      <w:r w:rsidR="0083517B" w:rsidRPr="004C4721">
        <w:rPr>
          <w:rFonts w:ascii="Times New Roman" w:hAnsi="Times New Roman"/>
          <w:sz w:val="24"/>
          <w:szCs w:val="24"/>
        </w:rPr>
        <w:t>ahun 20</w:t>
      </w:r>
      <w:r w:rsidR="00761E16">
        <w:rPr>
          <w:rFonts w:ascii="Times New Roman" w:hAnsi="Times New Roman"/>
          <w:sz w:val="24"/>
          <w:szCs w:val="24"/>
        </w:rPr>
        <w:t>20</w:t>
      </w:r>
      <w:r w:rsidR="0083517B" w:rsidRPr="004C4721">
        <w:rPr>
          <w:rFonts w:ascii="Times New Roman" w:hAnsi="Times New Roman"/>
          <w:sz w:val="24"/>
          <w:szCs w:val="24"/>
        </w:rPr>
        <w:t>.</w:t>
      </w:r>
    </w:p>
    <w:p w:rsidR="00557F73" w:rsidRPr="00A56D65" w:rsidRDefault="00557F73" w:rsidP="007A786B">
      <w:pPr>
        <w:pStyle w:val="ListParagraph"/>
        <w:numPr>
          <w:ilvl w:val="0"/>
          <w:numId w:val="48"/>
        </w:numPr>
        <w:spacing w:after="0" w:line="480" w:lineRule="auto"/>
        <w:ind w:left="426" w:hanging="426"/>
        <w:jc w:val="both"/>
        <w:rPr>
          <w:rFonts w:ascii="Times New Roman" w:hAnsi="Times New Roman"/>
          <w:b/>
          <w:color w:val="000000"/>
          <w:sz w:val="24"/>
          <w:szCs w:val="24"/>
        </w:rPr>
      </w:pPr>
      <w:r w:rsidRPr="00A56D65">
        <w:rPr>
          <w:rFonts w:ascii="Times New Roman" w:hAnsi="Times New Roman"/>
          <w:b/>
          <w:i/>
          <w:color w:val="000000"/>
          <w:sz w:val="24"/>
          <w:szCs w:val="24"/>
        </w:rPr>
        <w:t>Odds Ratio</w:t>
      </w:r>
    </w:p>
    <w:p w:rsidR="00557F73" w:rsidRDefault="00557F73" w:rsidP="00557F73">
      <w:pPr>
        <w:pStyle w:val="NormalWeb"/>
        <w:shd w:val="clear" w:color="auto" w:fill="FFFFFF"/>
        <w:spacing w:before="0" w:beforeAutospacing="0" w:after="0" w:afterAutospacing="0" w:line="480" w:lineRule="auto"/>
        <w:ind w:firstLine="720"/>
        <w:jc w:val="both"/>
        <w:rPr>
          <w:color w:val="000000"/>
          <w:lang w:val="id-ID"/>
        </w:rPr>
      </w:pPr>
      <w:r w:rsidRPr="00A56D65">
        <w:rPr>
          <w:color w:val="000000"/>
        </w:rPr>
        <w:t xml:space="preserve">Besarnya pengaruh ditunjukkan dengan nilai EXP (B) atau disebut juga </w:t>
      </w:r>
      <w:r w:rsidRPr="00A56D65">
        <w:rPr>
          <w:i/>
          <w:color w:val="000000"/>
        </w:rPr>
        <w:t>Odds Ratio</w:t>
      </w:r>
      <w:r w:rsidRPr="00A56D65">
        <w:rPr>
          <w:color w:val="000000"/>
        </w:rPr>
        <w:t xml:space="preserve"> (OR) </w:t>
      </w:r>
      <w:r>
        <w:rPr>
          <w:color w:val="000000"/>
        </w:rPr>
        <w:t xml:space="preserve">pada </w:t>
      </w:r>
      <w:r w:rsidRPr="00551410">
        <w:rPr>
          <w:bCs/>
          <w:color w:val="000000"/>
        </w:rPr>
        <w:t xml:space="preserve">uji </w:t>
      </w:r>
      <w:r w:rsidRPr="00551410">
        <w:rPr>
          <w:i/>
          <w:lang w:val="es-PA"/>
        </w:rPr>
        <w:t>regresi logistik</w:t>
      </w:r>
      <w:r w:rsidRPr="00A56D65">
        <w:rPr>
          <w:color w:val="000000"/>
        </w:rPr>
        <w:t xml:space="preserve"> dapat dilihat pada tabel 4.</w:t>
      </w:r>
      <w:r w:rsidR="00696008">
        <w:rPr>
          <w:color w:val="000000"/>
          <w:lang w:val="id-ID"/>
        </w:rPr>
        <w:t>1</w:t>
      </w:r>
      <w:r w:rsidR="001F3040">
        <w:rPr>
          <w:color w:val="000000"/>
          <w:lang w:val="id-ID"/>
        </w:rPr>
        <w:t>8</w:t>
      </w:r>
      <w:r w:rsidRPr="00A56D65">
        <w:rPr>
          <w:color w:val="000000"/>
        </w:rPr>
        <w:t>.</w:t>
      </w:r>
    </w:p>
    <w:p w:rsidR="00557F73" w:rsidRPr="00842FFA" w:rsidRDefault="00557F73" w:rsidP="007A786B">
      <w:pPr>
        <w:pStyle w:val="NormalWeb"/>
        <w:numPr>
          <w:ilvl w:val="0"/>
          <w:numId w:val="53"/>
        </w:numPr>
        <w:shd w:val="clear" w:color="auto" w:fill="FFFFFF"/>
        <w:spacing w:before="0" w:beforeAutospacing="0" w:after="0" w:afterAutospacing="0" w:line="480" w:lineRule="auto"/>
        <w:jc w:val="both"/>
        <w:rPr>
          <w:color w:val="000000"/>
        </w:rPr>
      </w:pPr>
      <w:r>
        <w:rPr>
          <w:color w:val="000000"/>
          <w:spacing w:val="-2"/>
        </w:rPr>
        <w:t>Hasil nilai OR pada v</w:t>
      </w:r>
      <w:r w:rsidRPr="00A56D65">
        <w:rPr>
          <w:color w:val="000000"/>
          <w:spacing w:val="-2"/>
        </w:rPr>
        <w:t xml:space="preserve">ariabel </w:t>
      </w:r>
      <w:r>
        <w:t>keprofesian</w:t>
      </w:r>
      <w:r w:rsidRPr="00A56D65">
        <w:rPr>
          <w:color w:val="000000"/>
          <w:spacing w:val="-2"/>
        </w:rPr>
        <w:t xml:space="preserve"> </w:t>
      </w:r>
      <w:r>
        <w:rPr>
          <w:color w:val="000000"/>
          <w:spacing w:val="-2"/>
        </w:rPr>
        <w:t xml:space="preserve">ditunjukkan </w:t>
      </w:r>
      <w:r w:rsidRPr="00A56D65">
        <w:rPr>
          <w:color w:val="000000"/>
          <w:spacing w:val="-2"/>
        </w:rPr>
        <w:t xml:space="preserve">dengan </w:t>
      </w:r>
      <w:r>
        <w:rPr>
          <w:color w:val="000000"/>
          <w:spacing w:val="-2"/>
        </w:rPr>
        <w:t xml:space="preserve">nilai </w:t>
      </w:r>
      <w:r w:rsidRPr="00A56D65">
        <w:rPr>
          <w:color w:val="000000"/>
          <w:spacing w:val="-2"/>
        </w:rPr>
        <w:t xml:space="preserve">OR </w:t>
      </w:r>
      <w:r w:rsidR="00696008">
        <w:rPr>
          <w:color w:val="000000"/>
          <w:lang w:val="id-ID"/>
        </w:rPr>
        <w:t>18,145</w:t>
      </w:r>
      <w:r>
        <w:rPr>
          <w:color w:val="000000"/>
        </w:rPr>
        <w:t xml:space="preserve">. Artinya </w:t>
      </w:r>
      <w:r>
        <w:t xml:space="preserve">keprofesian yang tidak baik </w:t>
      </w:r>
      <w:r>
        <w:rPr>
          <w:color w:val="000000"/>
          <w:spacing w:val="-2"/>
        </w:rPr>
        <w:t>cenderung 1</w:t>
      </w:r>
      <w:r w:rsidR="00696008">
        <w:rPr>
          <w:color w:val="000000"/>
          <w:spacing w:val="-2"/>
          <w:lang w:val="id-ID"/>
        </w:rPr>
        <w:t>8</w:t>
      </w:r>
      <w:r>
        <w:rPr>
          <w:color w:val="000000"/>
          <w:spacing w:val="-2"/>
        </w:rPr>
        <w:t xml:space="preserve"> kali lipat</w:t>
      </w:r>
      <w:r w:rsidRPr="00A56D65">
        <w:rPr>
          <w:color w:val="000000"/>
          <w:spacing w:val="-2"/>
        </w:rPr>
        <w:t xml:space="preserve"> memiliki pengaruh terhadap </w:t>
      </w:r>
      <w:r>
        <w:rPr>
          <w:spacing w:val="-6"/>
        </w:rPr>
        <w:t>tidak berminatnya kunjungan ulang pasien</w:t>
      </w:r>
      <w:r w:rsidRPr="00A56D65">
        <w:rPr>
          <w:color w:val="000000"/>
          <w:spacing w:val="-2"/>
        </w:rPr>
        <w:t xml:space="preserve">. Nilai B = Logaritma Natural dari </w:t>
      </w:r>
      <w:r w:rsidR="00C73FCE">
        <w:rPr>
          <w:color w:val="000000"/>
          <w:lang w:val="id-ID"/>
        </w:rPr>
        <w:t>18,145</w:t>
      </w:r>
      <w:r w:rsidRPr="00A56D65">
        <w:rPr>
          <w:color w:val="000000"/>
          <w:spacing w:val="-2"/>
        </w:rPr>
        <w:t xml:space="preserve"> = </w:t>
      </w:r>
      <w:r w:rsidR="00C73FCE">
        <w:rPr>
          <w:color w:val="000000"/>
        </w:rPr>
        <w:t>2,</w:t>
      </w:r>
      <w:r w:rsidR="00C73FCE" w:rsidRPr="0083517B">
        <w:rPr>
          <w:color w:val="000000"/>
        </w:rPr>
        <w:t>898</w:t>
      </w:r>
      <w:r w:rsidRPr="00A56D65">
        <w:rPr>
          <w:color w:val="000000"/>
          <w:spacing w:val="-2"/>
        </w:rPr>
        <w:t xml:space="preserve">. Oleh karena nilai B bernilai positif, maka </w:t>
      </w:r>
      <w:r>
        <w:t>keprofesian</w:t>
      </w:r>
      <w:r w:rsidRPr="00A56D65">
        <w:rPr>
          <w:color w:val="000000"/>
          <w:spacing w:val="-2"/>
        </w:rPr>
        <w:t xml:space="preserve"> mempunyai pengaruh positif terhadap </w:t>
      </w:r>
      <w:r>
        <w:rPr>
          <w:spacing w:val="-6"/>
        </w:rPr>
        <w:t xml:space="preserve">minat kunjungan ulang pasien rawat </w:t>
      </w:r>
      <w:r w:rsidR="00C73FCE">
        <w:rPr>
          <w:spacing w:val="-6"/>
          <w:lang w:val="id-ID"/>
        </w:rPr>
        <w:t>jalan</w:t>
      </w:r>
      <w:r w:rsidRPr="00A56D65">
        <w:rPr>
          <w:color w:val="000000"/>
          <w:spacing w:val="-2"/>
        </w:rPr>
        <w:t>.</w:t>
      </w:r>
    </w:p>
    <w:p w:rsidR="00557F73" w:rsidRPr="00DE704A" w:rsidRDefault="00557F73" w:rsidP="007A786B">
      <w:pPr>
        <w:pStyle w:val="NormalWeb"/>
        <w:numPr>
          <w:ilvl w:val="0"/>
          <w:numId w:val="53"/>
        </w:numPr>
        <w:shd w:val="clear" w:color="auto" w:fill="FFFFFF"/>
        <w:spacing w:before="0" w:beforeAutospacing="0" w:after="0" w:afterAutospacing="0" w:line="480" w:lineRule="auto"/>
        <w:jc w:val="both"/>
        <w:rPr>
          <w:color w:val="000000"/>
        </w:rPr>
      </w:pPr>
      <w:r>
        <w:rPr>
          <w:color w:val="000000"/>
          <w:spacing w:val="-2"/>
        </w:rPr>
        <w:t>Hasil nilai OR pada v</w:t>
      </w:r>
      <w:r w:rsidRPr="00A56D65">
        <w:rPr>
          <w:color w:val="000000"/>
          <w:spacing w:val="-2"/>
        </w:rPr>
        <w:t xml:space="preserve">ariabel </w:t>
      </w:r>
      <w:r>
        <w:t>efisiensi</w:t>
      </w:r>
      <w:r w:rsidRPr="00A56D65">
        <w:rPr>
          <w:color w:val="000000"/>
          <w:spacing w:val="-2"/>
        </w:rPr>
        <w:t xml:space="preserve"> </w:t>
      </w:r>
      <w:r>
        <w:rPr>
          <w:color w:val="000000"/>
          <w:spacing w:val="-2"/>
        </w:rPr>
        <w:t xml:space="preserve">ditunjukkan </w:t>
      </w:r>
      <w:r w:rsidRPr="00A56D65">
        <w:rPr>
          <w:color w:val="000000"/>
          <w:spacing w:val="-2"/>
        </w:rPr>
        <w:t xml:space="preserve">dengan </w:t>
      </w:r>
      <w:r>
        <w:rPr>
          <w:color w:val="000000"/>
          <w:spacing w:val="-2"/>
        </w:rPr>
        <w:t xml:space="preserve">nilai </w:t>
      </w:r>
      <w:r w:rsidRPr="00A82379">
        <w:rPr>
          <w:color w:val="000000"/>
        </w:rPr>
        <w:t xml:space="preserve">OR </w:t>
      </w:r>
      <w:r w:rsidR="00F91E7D" w:rsidRPr="00A82379">
        <w:rPr>
          <w:color w:val="000000"/>
        </w:rPr>
        <w:t>21,</w:t>
      </w:r>
      <w:r w:rsidR="00F91E7D" w:rsidRPr="0083517B">
        <w:rPr>
          <w:color w:val="000000"/>
        </w:rPr>
        <w:t>112</w:t>
      </w:r>
      <w:r w:rsidRPr="00A82379">
        <w:rPr>
          <w:color w:val="000000"/>
        </w:rPr>
        <w:t xml:space="preserve">. Artinya </w:t>
      </w:r>
      <w:r w:rsidRPr="00A82379">
        <w:t xml:space="preserve">mutu pelayanan yang tidak efisien </w:t>
      </w:r>
      <w:r w:rsidRPr="00A82379">
        <w:rPr>
          <w:color w:val="000000"/>
        </w:rPr>
        <w:t>cenderung 2</w:t>
      </w:r>
      <w:r w:rsidR="00F91E7D" w:rsidRPr="00A82379">
        <w:rPr>
          <w:color w:val="000000"/>
          <w:lang w:val="id-ID"/>
        </w:rPr>
        <w:t>1</w:t>
      </w:r>
      <w:r w:rsidRPr="00A82379">
        <w:rPr>
          <w:color w:val="000000"/>
        </w:rPr>
        <w:t xml:space="preserve"> kali lipat memiliki pengaruh terhadap </w:t>
      </w:r>
      <w:r w:rsidRPr="00A82379">
        <w:t>tidak berminatnya kunjungan ulang pasien</w:t>
      </w:r>
      <w:r w:rsidRPr="00A82379">
        <w:rPr>
          <w:color w:val="000000"/>
        </w:rPr>
        <w:t xml:space="preserve">. Nilai B = Logaritma Natural dari </w:t>
      </w:r>
      <w:r w:rsidR="00F91E7D" w:rsidRPr="00A82379">
        <w:rPr>
          <w:color w:val="000000"/>
        </w:rPr>
        <w:t>21,</w:t>
      </w:r>
      <w:r w:rsidR="00F91E7D" w:rsidRPr="0083517B">
        <w:rPr>
          <w:color w:val="000000"/>
        </w:rPr>
        <w:t>112</w:t>
      </w:r>
      <w:r w:rsidRPr="00A82379">
        <w:rPr>
          <w:color w:val="000000"/>
        </w:rPr>
        <w:t xml:space="preserve"> = </w:t>
      </w:r>
      <w:r w:rsidR="00F91E7D" w:rsidRPr="00A82379">
        <w:rPr>
          <w:rFonts w:eastAsia="Calibri"/>
          <w:color w:val="000000"/>
          <w:lang w:val="id-ID"/>
        </w:rPr>
        <w:t>3,050</w:t>
      </w:r>
      <w:r w:rsidRPr="00A82379">
        <w:rPr>
          <w:color w:val="000000"/>
        </w:rPr>
        <w:t xml:space="preserve">. Oleh karena nilai B bernilai positif, maka </w:t>
      </w:r>
      <w:r w:rsidRPr="00A82379">
        <w:t>efisiensi</w:t>
      </w:r>
      <w:r w:rsidRPr="00A82379">
        <w:rPr>
          <w:color w:val="000000"/>
        </w:rPr>
        <w:t xml:space="preserve"> mempunyai pengaruh positif terhadap </w:t>
      </w:r>
      <w:r w:rsidRPr="00A82379">
        <w:t xml:space="preserve">minat kunjungan ulang pasien rawat </w:t>
      </w:r>
      <w:r w:rsidR="00F91E7D" w:rsidRPr="00A82379">
        <w:rPr>
          <w:lang w:val="id-ID"/>
        </w:rPr>
        <w:t>jalan</w:t>
      </w:r>
      <w:r w:rsidRPr="00A82379">
        <w:rPr>
          <w:color w:val="000000"/>
        </w:rPr>
        <w:t>.</w:t>
      </w:r>
    </w:p>
    <w:p w:rsidR="00557F73" w:rsidRPr="00EB7C31" w:rsidRDefault="00557F73" w:rsidP="007A786B">
      <w:pPr>
        <w:pStyle w:val="NormalWeb"/>
        <w:numPr>
          <w:ilvl w:val="0"/>
          <w:numId w:val="53"/>
        </w:numPr>
        <w:shd w:val="clear" w:color="auto" w:fill="FFFFFF"/>
        <w:spacing w:before="0" w:beforeAutospacing="0" w:after="0" w:afterAutospacing="0" w:line="480" w:lineRule="auto"/>
        <w:jc w:val="both"/>
        <w:rPr>
          <w:color w:val="000000"/>
        </w:rPr>
      </w:pPr>
      <w:r>
        <w:rPr>
          <w:color w:val="000000"/>
          <w:spacing w:val="-2"/>
        </w:rPr>
        <w:lastRenderedPageBreak/>
        <w:t>Hasil nilai OR pada v</w:t>
      </w:r>
      <w:r w:rsidRPr="00A56D65">
        <w:rPr>
          <w:color w:val="000000"/>
          <w:spacing w:val="-2"/>
        </w:rPr>
        <w:t xml:space="preserve">ariabel </w:t>
      </w:r>
      <w:r>
        <w:t>keamanan</w:t>
      </w:r>
      <w:r w:rsidRPr="00A56D65">
        <w:rPr>
          <w:color w:val="000000"/>
          <w:spacing w:val="-2"/>
        </w:rPr>
        <w:t xml:space="preserve"> </w:t>
      </w:r>
      <w:r>
        <w:rPr>
          <w:color w:val="000000"/>
          <w:spacing w:val="-2"/>
        </w:rPr>
        <w:t xml:space="preserve">ditunjukkan </w:t>
      </w:r>
      <w:r w:rsidRPr="00A56D65">
        <w:rPr>
          <w:color w:val="000000"/>
          <w:spacing w:val="-2"/>
        </w:rPr>
        <w:t xml:space="preserve">dengan </w:t>
      </w:r>
      <w:r>
        <w:rPr>
          <w:color w:val="000000"/>
          <w:spacing w:val="-2"/>
        </w:rPr>
        <w:t xml:space="preserve">nilai </w:t>
      </w:r>
      <w:r w:rsidRPr="00A56D65">
        <w:rPr>
          <w:color w:val="000000"/>
          <w:spacing w:val="-2"/>
        </w:rPr>
        <w:t xml:space="preserve">OR </w:t>
      </w:r>
      <w:r w:rsidR="00F91E7D">
        <w:rPr>
          <w:color w:val="000000"/>
        </w:rPr>
        <w:t>20,</w:t>
      </w:r>
      <w:r w:rsidR="00F91E7D" w:rsidRPr="0083517B">
        <w:rPr>
          <w:color w:val="000000"/>
        </w:rPr>
        <w:t>253</w:t>
      </w:r>
      <w:r>
        <w:rPr>
          <w:color w:val="000000"/>
        </w:rPr>
        <w:t xml:space="preserve">. Artinya </w:t>
      </w:r>
      <w:r>
        <w:t xml:space="preserve">mutu pelayanan yang tidak aman </w:t>
      </w:r>
      <w:r>
        <w:rPr>
          <w:color w:val="000000"/>
          <w:spacing w:val="-2"/>
        </w:rPr>
        <w:t xml:space="preserve">cenderung </w:t>
      </w:r>
      <w:r w:rsidR="00F91E7D">
        <w:rPr>
          <w:color w:val="000000"/>
          <w:spacing w:val="-2"/>
          <w:lang w:val="id-ID"/>
        </w:rPr>
        <w:t>20</w:t>
      </w:r>
      <w:r>
        <w:rPr>
          <w:color w:val="000000"/>
          <w:spacing w:val="-2"/>
        </w:rPr>
        <w:t xml:space="preserve"> kali lipat</w:t>
      </w:r>
      <w:r w:rsidRPr="00A56D65">
        <w:rPr>
          <w:color w:val="000000"/>
          <w:spacing w:val="-2"/>
        </w:rPr>
        <w:t xml:space="preserve"> memiliki pengaruh terhadap </w:t>
      </w:r>
      <w:r>
        <w:rPr>
          <w:spacing w:val="-6"/>
        </w:rPr>
        <w:t>tidak berminatnya kunjungan ulang pasien</w:t>
      </w:r>
      <w:r w:rsidRPr="00A56D65">
        <w:rPr>
          <w:color w:val="000000"/>
          <w:spacing w:val="-2"/>
        </w:rPr>
        <w:t xml:space="preserve">. Nilai B = Logaritma Natural dari </w:t>
      </w:r>
      <w:r w:rsidR="00F91E7D">
        <w:rPr>
          <w:color w:val="000000"/>
        </w:rPr>
        <w:t>20,</w:t>
      </w:r>
      <w:r w:rsidR="00F91E7D" w:rsidRPr="0083517B">
        <w:rPr>
          <w:color w:val="000000"/>
        </w:rPr>
        <w:t>253</w:t>
      </w:r>
      <w:r w:rsidRPr="00A56D65">
        <w:rPr>
          <w:color w:val="000000"/>
          <w:spacing w:val="-2"/>
        </w:rPr>
        <w:t xml:space="preserve"> = </w:t>
      </w:r>
      <w:r w:rsidR="00F91E7D">
        <w:rPr>
          <w:rFonts w:eastAsia="Calibri"/>
          <w:color w:val="000000"/>
          <w:lang w:val="id-ID"/>
        </w:rPr>
        <w:t>3,008</w:t>
      </w:r>
      <w:r w:rsidRPr="00A56D65">
        <w:rPr>
          <w:color w:val="000000"/>
          <w:spacing w:val="-2"/>
        </w:rPr>
        <w:t xml:space="preserve">. Oleh karena nilai B bernilai positif, maka </w:t>
      </w:r>
      <w:r>
        <w:t>keamanan</w:t>
      </w:r>
      <w:r w:rsidRPr="00A56D65">
        <w:rPr>
          <w:color w:val="000000"/>
          <w:spacing w:val="-2"/>
        </w:rPr>
        <w:t xml:space="preserve"> mempunyai pengaruh positif terhadap </w:t>
      </w:r>
      <w:r>
        <w:rPr>
          <w:spacing w:val="-6"/>
        </w:rPr>
        <w:t xml:space="preserve">minat kunjungan ulang pasien rawat </w:t>
      </w:r>
      <w:r w:rsidR="00F91E7D">
        <w:rPr>
          <w:spacing w:val="-6"/>
          <w:lang w:val="id-ID"/>
        </w:rPr>
        <w:t>jalan</w:t>
      </w:r>
      <w:r w:rsidRPr="00A56D65">
        <w:rPr>
          <w:color w:val="000000"/>
          <w:spacing w:val="-2"/>
        </w:rPr>
        <w:t>.</w:t>
      </w:r>
    </w:p>
    <w:p w:rsidR="00F91E7D" w:rsidRPr="00F91E7D" w:rsidRDefault="00557F73" w:rsidP="007A786B">
      <w:pPr>
        <w:pStyle w:val="NormalWeb"/>
        <w:numPr>
          <w:ilvl w:val="0"/>
          <w:numId w:val="53"/>
        </w:numPr>
        <w:shd w:val="clear" w:color="auto" w:fill="FFFFFF"/>
        <w:spacing w:before="0" w:beforeAutospacing="0" w:after="0" w:afterAutospacing="0" w:line="480" w:lineRule="auto"/>
        <w:jc w:val="both"/>
        <w:rPr>
          <w:color w:val="000000"/>
        </w:rPr>
      </w:pPr>
      <w:r>
        <w:rPr>
          <w:color w:val="000000"/>
          <w:spacing w:val="-2"/>
        </w:rPr>
        <w:t>Hasil nilai OR pada v</w:t>
      </w:r>
      <w:r w:rsidRPr="00A56D65">
        <w:rPr>
          <w:color w:val="000000"/>
          <w:spacing w:val="-2"/>
        </w:rPr>
        <w:t xml:space="preserve">ariabel </w:t>
      </w:r>
      <w:r>
        <w:t>kepuasan</w:t>
      </w:r>
      <w:r w:rsidRPr="00A56D65">
        <w:rPr>
          <w:color w:val="000000"/>
          <w:spacing w:val="-2"/>
        </w:rPr>
        <w:t xml:space="preserve"> </w:t>
      </w:r>
      <w:r>
        <w:rPr>
          <w:color w:val="000000"/>
          <w:spacing w:val="-2"/>
        </w:rPr>
        <w:t xml:space="preserve">ditunjukkan </w:t>
      </w:r>
      <w:r w:rsidRPr="00A56D65">
        <w:rPr>
          <w:color w:val="000000"/>
          <w:spacing w:val="-2"/>
        </w:rPr>
        <w:t xml:space="preserve">dengan </w:t>
      </w:r>
      <w:r>
        <w:rPr>
          <w:color w:val="000000"/>
          <w:spacing w:val="-2"/>
        </w:rPr>
        <w:t xml:space="preserve">nilai </w:t>
      </w:r>
      <w:r w:rsidRPr="00A56D65">
        <w:rPr>
          <w:color w:val="000000"/>
          <w:spacing w:val="-2"/>
        </w:rPr>
        <w:t xml:space="preserve">OR </w:t>
      </w:r>
      <w:r w:rsidR="00F91E7D">
        <w:rPr>
          <w:color w:val="000000"/>
        </w:rPr>
        <w:t>56,</w:t>
      </w:r>
      <w:r w:rsidR="00F91E7D" w:rsidRPr="0083517B">
        <w:rPr>
          <w:color w:val="000000"/>
        </w:rPr>
        <w:t>320</w:t>
      </w:r>
      <w:r>
        <w:rPr>
          <w:color w:val="000000"/>
        </w:rPr>
        <w:t xml:space="preserve">. Artinya </w:t>
      </w:r>
      <w:r>
        <w:t xml:space="preserve">ketidakpuasan terhadap mutu pelayanan </w:t>
      </w:r>
      <w:r>
        <w:rPr>
          <w:color w:val="000000"/>
          <w:spacing w:val="-2"/>
        </w:rPr>
        <w:t>cenderung 5</w:t>
      </w:r>
      <w:r w:rsidR="00F91E7D">
        <w:rPr>
          <w:color w:val="000000"/>
          <w:spacing w:val="-2"/>
          <w:lang w:val="id-ID"/>
        </w:rPr>
        <w:t>6</w:t>
      </w:r>
      <w:r>
        <w:rPr>
          <w:color w:val="000000"/>
          <w:spacing w:val="-2"/>
        </w:rPr>
        <w:t xml:space="preserve"> kali lipat</w:t>
      </w:r>
      <w:r w:rsidRPr="00A56D65">
        <w:rPr>
          <w:color w:val="000000"/>
          <w:spacing w:val="-2"/>
        </w:rPr>
        <w:t xml:space="preserve"> memiliki pengaruh terhadap </w:t>
      </w:r>
      <w:r>
        <w:rPr>
          <w:spacing w:val="-6"/>
        </w:rPr>
        <w:t>tidak berminatnya kunjungan ulang pasien</w:t>
      </w:r>
      <w:r w:rsidRPr="00A56D65">
        <w:rPr>
          <w:color w:val="000000"/>
          <w:spacing w:val="-2"/>
        </w:rPr>
        <w:t xml:space="preserve">. Nilai B = Logaritma Natural dari </w:t>
      </w:r>
      <w:r w:rsidR="00F91E7D">
        <w:rPr>
          <w:color w:val="000000"/>
        </w:rPr>
        <w:t>56,</w:t>
      </w:r>
      <w:r w:rsidR="00F91E7D" w:rsidRPr="0083517B">
        <w:rPr>
          <w:color w:val="000000"/>
        </w:rPr>
        <w:t>320</w:t>
      </w:r>
      <w:r w:rsidRPr="00A56D65">
        <w:rPr>
          <w:color w:val="000000"/>
          <w:spacing w:val="-2"/>
        </w:rPr>
        <w:t xml:space="preserve"> = </w:t>
      </w:r>
      <w:r w:rsidR="00F91E7D">
        <w:rPr>
          <w:rFonts w:eastAsia="Calibri"/>
          <w:color w:val="000000"/>
          <w:lang w:val="id-ID"/>
        </w:rPr>
        <w:t>4,031</w:t>
      </w:r>
      <w:r w:rsidRPr="00A56D65">
        <w:rPr>
          <w:color w:val="000000"/>
          <w:spacing w:val="-2"/>
        </w:rPr>
        <w:t xml:space="preserve">. Oleh karena nilai B bernilai positif, maka </w:t>
      </w:r>
      <w:r>
        <w:t>kepuasan</w:t>
      </w:r>
      <w:r w:rsidRPr="00A56D65">
        <w:rPr>
          <w:color w:val="000000"/>
          <w:spacing w:val="-2"/>
        </w:rPr>
        <w:t xml:space="preserve"> mempunyai pengaruh positif terhadap </w:t>
      </w:r>
      <w:r>
        <w:rPr>
          <w:spacing w:val="-6"/>
        </w:rPr>
        <w:t xml:space="preserve">minat kunjungan ulang pasien rawat </w:t>
      </w:r>
      <w:r w:rsidR="00F91E7D">
        <w:rPr>
          <w:spacing w:val="-6"/>
          <w:lang w:val="id-ID"/>
        </w:rPr>
        <w:t>jalan</w:t>
      </w:r>
      <w:r w:rsidRPr="00A56D65">
        <w:rPr>
          <w:color w:val="000000"/>
          <w:spacing w:val="-2"/>
        </w:rPr>
        <w:t>.</w:t>
      </w:r>
    </w:p>
    <w:p w:rsidR="00557F73" w:rsidRDefault="00557F73" w:rsidP="00557F73">
      <w:pPr>
        <w:spacing w:after="0" w:line="480" w:lineRule="auto"/>
        <w:ind w:left="450" w:right="20" w:firstLine="259"/>
        <w:jc w:val="both"/>
        <w:rPr>
          <w:rFonts w:ascii="Times New Roman" w:hAnsi="Times New Roman"/>
          <w:spacing w:val="-1"/>
          <w:sz w:val="24"/>
          <w:szCs w:val="24"/>
          <w:vertAlign w:val="subscript"/>
        </w:rPr>
      </w:pPr>
      <w:r w:rsidRPr="004D752E">
        <w:rPr>
          <w:rFonts w:ascii="Times New Roman" w:hAnsi="Times New Roman"/>
          <w:spacing w:val="-1"/>
          <w:sz w:val="24"/>
          <w:szCs w:val="24"/>
          <w:lang w:val="sv-SE"/>
        </w:rPr>
        <w:t xml:space="preserve">Y = </w:t>
      </w:r>
      <w:r w:rsidRPr="004D752E">
        <w:rPr>
          <w:rFonts w:ascii="Times New Roman" w:hAnsi="Times New Roman"/>
          <w:spacing w:val="-1"/>
          <w:sz w:val="24"/>
          <w:szCs w:val="24"/>
        </w:rPr>
        <w:sym w:font="Symbol" w:char="F062"/>
      </w:r>
      <w:r w:rsidRPr="004D752E">
        <w:rPr>
          <w:rFonts w:ascii="Times New Roman" w:hAnsi="Times New Roman"/>
          <w:spacing w:val="-1"/>
          <w:sz w:val="24"/>
          <w:szCs w:val="24"/>
          <w:vertAlign w:val="subscript"/>
          <w:lang w:val="sv-SE"/>
        </w:rPr>
        <w:t>0</w:t>
      </w:r>
      <w:r w:rsidRPr="004D752E">
        <w:rPr>
          <w:rFonts w:ascii="Times New Roman" w:hAnsi="Times New Roman"/>
          <w:spacing w:val="-1"/>
          <w:sz w:val="24"/>
          <w:szCs w:val="24"/>
          <w:lang w:val="sv-SE"/>
        </w:rPr>
        <w:t xml:space="preserve"> + </w:t>
      </w:r>
      <w:r w:rsidRPr="004D752E">
        <w:rPr>
          <w:rFonts w:ascii="Times New Roman" w:hAnsi="Times New Roman"/>
          <w:spacing w:val="-1"/>
          <w:sz w:val="24"/>
          <w:szCs w:val="24"/>
        </w:rPr>
        <w:sym w:font="Symbol" w:char="F062"/>
      </w:r>
      <w:r w:rsidRPr="004D752E">
        <w:rPr>
          <w:rFonts w:ascii="Times New Roman" w:hAnsi="Times New Roman"/>
          <w:spacing w:val="-1"/>
          <w:sz w:val="24"/>
          <w:szCs w:val="24"/>
          <w:vertAlign w:val="subscript"/>
          <w:lang w:val="sv-SE"/>
        </w:rPr>
        <w:t>1</w:t>
      </w:r>
      <w:r w:rsidRPr="004D752E">
        <w:rPr>
          <w:rFonts w:ascii="Times New Roman" w:hAnsi="Times New Roman"/>
          <w:spacing w:val="-1"/>
          <w:sz w:val="24"/>
          <w:szCs w:val="24"/>
          <w:lang w:val="sv-SE"/>
        </w:rPr>
        <w:t>X</w:t>
      </w:r>
      <w:r w:rsidRPr="004D752E">
        <w:rPr>
          <w:rFonts w:ascii="Times New Roman" w:hAnsi="Times New Roman"/>
          <w:spacing w:val="-1"/>
          <w:sz w:val="24"/>
          <w:szCs w:val="24"/>
          <w:vertAlign w:val="subscript"/>
          <w:lang w:val="sv-SE"/>
        </w:rPr>
        <w:t>1</w:t>
      </w:r>
      <w:r w:rsidRPr="004D752E">
        <w:rPr>
          <w:rFonts w:ascii="Times New Roman" w:hAnsi="Times New Roman"/>
          <w:spacing w:val="-1"/>
          <w:sz w:val="24"/>
          <w:szCs w:val="24"/>
          <w:lang w:val="sv-SE"/>
        </w:rPr>
        <w:t xml:space="preserve"> + </w:t>
      </w:r>
      <w:r w:rsidRPr="004D752E">
        <w:rPr>
          <w:rFonts w:ascii="Times New Roman" w:hAnsi="Times New Roman"/>
          <w:spacing w:val="-1"/>
          <w:sz w:val="24"/>
          <w:szCs w:val="24"/>
        </w:rPr>
        <w:sym w:font="Symbol" w:char="F062"/>
      </w:r>
      <w:r w:rsidRPr="004D752E">
        <w:rPr>
          <w:rFonts w:ascii="Times New Roman" w:hAnsi="Times New Roman"/>
          <w:spacing w:val="-1"/>
          <w:sz w:val="24"/>
          <w:szCs w:val="24"/>
          <w:vertAlign w:val="subscript"/>
          <w:lang w:val="sv-SE"/>
        </w:rPr>
        <w:t>2</w:t>
      </w:r>
      <w:r w:rsidRPr="004D752E">
        <w:rPr>
          <w:rFonts w:ascii="Times New Roman" w:hAnsi="Times New Roman"/>
          <w:spacing w:val="-1"/>
          <w:sz w:val="24"/>
          <w:szCs w:val="24"/>
          <w:lang w:val="sv-SE"/>
        </w:rPr>
        <w:t>X</w:t>
      </w:r>
      <w:r w:rsidRPr="004D752E">
        <w:rPr>
          <w:rFonts w:ascii="Times New Roman" w:hAnsi="Times New Roman"/>
          <w:spacing w:val="-1"/>
          <w:sz w:val="24"/>
          <w:szCs w:val="24"/>
          <w:vertAlign w:val="subscript"/>
          <w:lang w:val="sv-SE"/>
        </w:rPr>
        <w:t>2</w:t>
      </w:r>
      <w:r w:rsidRPr="004D752E">
        <w:rPr>
          <w:rFonts w:ascii="Times New Roman" w:hAnsi="Times New Roman"/>
          <w:spacing w:val="-1"/>
          <w:sz w:val="24"/>
          <w:szCs w:val="24"/>
          <w:lang w:val="sv-SE"/>
        </w:rPr>
        <w:t xml:space="preserve"> + </w:t>
      </w:r>
      <w:r w:rsidRPr="004D752E">
        <w:rPr>
          <w:rFonts w:ascii="Times New Roman" w:hAnsi="Times New Roman"/>
          <w:spacing w:val="-1"/>
          <w:sz w:val="24"/>
          <w:szCs w:val="24"/>
        </w:rPr>
        <w:sym w:font="Symbol" w:char="F062"/>
      </w:r>
      <w:r w:rsidRPr="004D752E">
        <w:rPr>
          <w:rFonts w:ascii="Times New Roman" w:hAnsi="Times New Roman"/>
          <w:spacing w:val="-1"/>
          <w:sz w:val="24"/>
          <w:szCs w:val="24"/>
          <w:vertAlign w:val="subscript"/>
          <w:lang w:val="sv-SE"/>
        </w:rPr>
        <w:t>3</w:t>
      </w:r>
      <w:r w:rsidRPr="004D752E">
        <w:rPr>
          <w:rFonts w:ascii="Times New Roman" w:hAnsi="Times New Roman"/>
          <w:spacing w:val="-1"/>
          <w:sz w:val="24"/>
          <w:szCs w:val="24"/>
          <w:lang w:val="sv-SE"/>
        </w:rPr>
        <w:t>X</w:t>
      </w:r>
      <w:r w:rsidRPr="004D752E">
        <w:rPr>
          <w:rFonts w:ascii="Times New Roman" w:hAnsi="Times New Roman"/>
          <w:spacing w:val="-1"/>
          <w:sz w:val="24"/>
          <w:szCs w:val="24"/>
          <w:vertAlign w:val="subscript"/>
          <w:lang w:val="sv-SE"/>
        </w:rPr>
        <w:t>3</w:t>
      </w:r>
      <w:r w:rsidRPr="004D752E">
        <w:rPr>
          <w:rFonts w:ascii="Times New Roman" w:hAnsi="Times New Roman"/>
          <w:spacing w:val="-1"/>
          <w:sz w:val="24"/>
          <w:szCs w:val="24"/>
          <w:lang w:val="sv-SE"/>
        </w:rPr>
        <w:t xml:space="preserve"> + </w:t>
      </w:r>
      <w:r w:rsidRPr="004D752E">
        <w:rPr>
          <w:rFonts w:ascii="Times New Roman" w:hAnsi="Times New Roman"/>
          <w:spacing w:val="-1"/>
          <w:sz w:val="24"/>
          <w:szCs w:val="24"/>
        </w:rPr>
        <w:sym w:font="Symbol" w:char="F062"/>
      </w:r>
      <w:r w:rsidRPr="004D752E">
        <w:rPr>
          <w:rFonts w:ascii="Times New Roman" w:hAnsi="Times New Roman"/>
          <w:spacing w:val="-1"/>
          <w:sz w:val="24"/>
          <w:szCs w:val="24"/>
          <w:vertAlign w:val="subscript"/>
          <w:lang w:val="sv-SE"/>
        </w:rPr>
        <w:t>4</w:t>
      </w:r>
      <w:r w:rsidRPr="004D752E">
        <w:rPr>
          <w:rFonts w:ascii="Times New Roman" w:hAnsi="Times New Roman"/>
          <w:spacing w:val="-1"/>
          <w:sz w:val="24"/>
          <w:szCs w:val="24"/>
          <w:lang w:val="sv-SE"/>
        </w:rPr>
        <w:t>X</w:t>
      </w:r>
      <w:r w:rsidRPr="004D752E">
        <w:rPr>
          <w:rFonts w:ascii="Times New Roman" w:hAnsi="Times New Roman"/>
          <w:spacing w:val="-1"/>
          <w:sz w:val="24"/>
          <w:szCs w:val="24"/>
          <w:vertAlign w:val="subscript"/>
          <w:lang w:val="sv-SE"/>
        </w:rPr>
        <w:t>4</w:t>
      </w:r>
      <w:r w:rsidRPr="004D752E">
        <w:rPr>
          <w:rFonts w:ascii="Times New Roman" w:hAnsi="Times New Roman"/>
          <w:spacing w:val="-1"/>
          <w:sz w:val="24"/>
          <w:szCs w:val="24"/>
          <w:lang w:val="sv-SE"/>
        </w:rPr>
        <w:t xml:space="preserve"> </w:t>
      </w:r>
    </w:p>
    <w:p w:rsidR="00557F73" w:rsidRDefault="00557F73" w:rsidP="00557F73">
      <w:pPr>
        <w:spacing w:after="0" w:line="480" w:lineRule="auto"/>
        <w:ind w:left="450" w:right="20" w:firstLine="259"/>
        <w:jc w:val="both"/>
        <w:rPr>
          <w:rFonts w:ascii="Times New Roman" w:hAnsi="Times New Roman"/>
          <w:spacing w:val="-1"/>
          <w:sz w:val="24"/>
          <w:szCs w:val="24"/>
        </w:rPr>
      </w:pPr>
      <w:r w:rsidRPr="004D752E">
        <w:rPr>
          <w:rFonts w:ascii="Times New Roman" w:hAnsi="Times New Roman"/>
          <w:spacing w:val="-1"/>
          <w:sz w:val="24"/>
          <w:szCs w:val="24"/>
          <w:lang w:val="sv-SE"/>
        </w:rPr>
        <w:t xml:space="preserve">Y = </w:t>
      </w:r>
      <w:r>
        <w:rPr>
          <w:rFonts w:ascii="Times New Roman" w:hAnsi="Times New Roman"/>
          <w:color w:val="000000"/>
          <w:sz w:val="24"/>
          <w:szCs w:val="24"/>
        </w:rPr>
        <w:t>-7,</w:t>
      </w:r>
      <w:r w:rsidR="00F91E7D">
        <w:rPr>
          <w:rFonts w:ascii="Times New Roman" w:hAnsi="Times New Roman"/>
          <w:color w:val="000000"/>
          <w:sz w:val="24"/>
          <w:szCs w:val="24"/>
        </w:rPr>
        <w:t>775</w:t>
      </w:r>
      <w:r w:rsidRPr="004D752E">
        <w:rPr>
          <w:rFonts w:ascii="Times New Roman" w:hAnsi="Times New Roman"/>
          <w:spacing w:val="-1"/>
          <w:sz w:val="24"/>
          <w:szCs w:val="24"/>
          <w:lang w:val="sv-SE"/>
        </w:rPr>
        <w:t xml:space="preserve"> + </w:t>
      </w:r>
      <w:r w:rsidR="00F91E7D">
        <w:rPr>
          <w:rFonts w:ascii="Times New Roman" w:hAnsi="Times New Roman"/>
          <w:spacing w:val="-1"/>
          <w:sz w:val="24"/>
          <w:szCs w:val="24"/>
        </w:rPr>
        <w:t>2,898</w:t>
      </w:r>
      <w:r w:rsidRPr="004D752E">
        <w:rPr>
          <w:rFonts w:ascii="Times New Roman" w:hAnsi="Times New Roman"/>
          <w:spacing w:val="-1"/>
          <w:sz w:val="24"/>
          <w:szCs w:val="24"/>
          <w:lang w:val="sv-SE"/>
        </w:rPr>
        <w:t xml:space="preserve"> + </w:t>
      </w:r>
      <w:r w:rsidR="00F91E7D">
        <w:rPr>
          <w:rFonts w:ascii="Times New Roman" w:hAnsi="Times New Roman"/>
          <w:spacing w:val="-1"/>
          <w:sz w:val="24"/>
          <w:szCs w:val="24"/>
        </w:rPr>
        <w:t>3,050</w:t>
      </w:r>
      <w:r w:rsidRPr="004D752E">
        <w:rPr>
          <w:rFonts w:ascii="Times New Roman" w:hAnsi="Times New Roman"/>
          <w:spacing w:val="-1"/>
          <w:sz w:val="24"/>
          <w:szCs w:val="24"/>
          <w:lang w:val="sv-SE"/>
        </w:rPr>
        <w:t xml:space="preserve">+ </w:t>
      </w:r>
      <w:r w:rsidR="00F91E7D">
        <w:rPr>
          <w:rFonts w:ascii="Times New Roman" w:hAnsi="Times New Roman"/>
          <w:spacing w:val="-1"/>
          <w:sz w:val="24"/>
          <w:szCs w:val="24"/>
        </w:rPr>
        <w:t>3,008</w:t>
      </w:r>
      <w:r w:rsidRPr="004D752E">
        <w:rPr>
          <w:rFonts w:ascii="Times New Roman" w:hAnsi="Times New Roman"/>
          <w:spacing w:val="-1"/>
          <w:sz w:val="24"/>
          <w:szCs w:val="24"/>
          <w:lang w:val="sv-SE"/>
        </w:rPr>
        <w:t xml:space="preserve"> + </w:t>
      </w:r>
      <w:r w:rsidR="00F91E7D">
        <w:rPr>
          <w:rFonts w:ascii="Times New Roman" w:hAnsi="Times New Roman"/>
          <w:spacing w:val="-1"/>
          <w:sz w:val="24"/>
          <w:szCs w:val="24"/>
        </w:rPr>
        <w:t>4,031</w:t>
      </w:r>
      <w:r w:rsidRPr="004D752E">
        <w:rPr>
          <w:rFonts w:ascii="Times New Roman" w:hAnsi="Times New Roman"/>
          <w:spacing w:val="-1"/>
          <w:sz w:val="24"/>
          <w:szCs w:val="24"/>
          <w:lang w:val="sv-SE"/>
        </w:rPr>
        <w:t xml:space="preserve"> </w:t>
      </w:r>
    </w:p>
    <w:p w:rsidR="00557F73" w:rsidRPr="004D752E" w:rsidRDefault="00557F73" w:rsidP="00557F73">
      <w:pPr>
        <w:spacing w:after="0" w:line="480" w:lineRule="auto"/>
        <w:ind w:right="20"/>
        <w:jc w:val="both"/>
        <w:rPr>
          <w:rFonts w:ascii="Times New Roman" w:hAnsi="Times New Roman"/>
          <w:spacing w:val="-1"/>
          <w:sz w:val="24"/>
          <w:szCs w:val="24"/>
          <w:lang w:val="sv-SE"/>
        </w:rPr>
      </w:pPr>
      <w:r w:rsidRPr="004D752E">
        <w:rPr>
          <w:rFonts w:ascii="Times New Roman" w:hAnsi="Times New Roman"/>
          <w:spacing w:val="-1"/>
          <w:sz w:val="24"/>
          <w:szCs w:val="24"/>
          <w:lang w:val="sv-SE"/>
        </w:rPr>
        <w:t>Dimana :</w:t>
      </w:r>
    </w:p>
    <w:p w:rsidR="00557F73" w:rsidRPr="00AB2A8E" w:rsidRDefault="00557F73" w:rsidP="00557F73">
      <w:pPr>
        <w:tabs>
          <w:tab w:val="left" w:pos="720"/>
        </w:tabs>
        <w:spacing w:after="0" w:line="480" w:lineRule="auto"/>
        <w:ind w:right="20"/>
        <w:jc w:val="both"/>
        <w:rPr>
          <w:rFonts w:ascii="Times New Roman" w:hAnsi="Times New Roman"/>
          <w:spacing w:val="-1"/>
          <w:sz w:val="24"/>
          <w:szCs w:val="24"/>
          <w:lang w:val="sv-SE"/>
        </w:rPr>
      </w:pPr>
      <w:r w:rsidRPr="00AB2A8E">
        <w:rPr>
          <w:rFonts w:ascii="Times New Roman" w:hAnsi="Times New Roman"/>
          <w:spacing w:val="-1"/>
          <w:sz w:val="24"/>
          <w:szCs w:val="24"/>
          <w:lang w:val="sv-SE"/>
        </w:rPr>
        <w:t>Y</w:t>
      </w:r>
      <w:r w:rsidRPr="00AB2A8E">
        <w:rPr>
          <w:rFonts w:ascii="Times New Roman" w:hAnsi="Times New Roman"/>
          <w:spacing w:val="-1"/>
          <w:sz w:val="24"/>
          <w:szCs w:val="24"/>
          <w:lang w:val="sv-SE"/>
        </w:rPr>
        <w:tab/>
        <w:t>=</w:t>
      </w:r>
      <w:r w:rsidRPr="00AB2A8E">
        <w:rPr>
          <w:rFonts w:ascii="Times New Roman" w:hAnsi="Times New Roman"/>
          <w:spacing w:val="-1"/>
          <w:sz w:val="24"/>
          <w:szCs w:val="24"/>
        </w:rPr>
        <w:t xml:space="preserve"> Minat kunjung ulang</w:t>
      </w:r>
    </w:p>
    <w:p w:rsidR="00557F73" w:rsidRPr="00AB2A8E" w:rsidRDefault="00557F73" w:rsidP="00557F73">
      <w:pPr>
        <w:tabs>
          <w:tab w:val="left" w:pos="720"/>
        </w:tabs>
        <w:spacing w:after="0" w:line="480" w:lineRule="auto"/>
        <w:ind w:right="20"/>
        <w:jc w:val="both"/>
        <w:rPr>
          <w:rFonts w:ascii="Times New Roman" w:hAnsi="Times New Roman"/>
          <w:spacing w:val="-1"/>
          <w:sz w:val="24"/>
          <w:szCs w:val="24"/>
          <w:lang w:val="sv-SE"/>
        </w:rPr>
      </w:pPr>
      <w:r w:rsidRPr="00AB2A8E">
        <w:rPr>
          <w:rFonts w:ascii="Times New Roman" w:hAnsi="Times New Roman"/>
          <w:spacing w:val="-1"/>
          <w:sz w:val="24"/>
          <w:szCs w:val="24"/>
        </w:rPr>
        <w:sym w:font="Symbol" w:char="F062"/>
      </w:r>
      <w:r w:rsidRPr="00AB2A8E">
        <w:rPr>
          <w:rFonts w:ascii="Times New Roman" w:hAnsi="Times New Roman"/>
          <w:spacing w:val="-1"/>
          <w:sz w:val="24"/>
          <w:szCs w:val="24"/>
          <w:vertAlign w:val="subscript"/>
          <w:lang w:val="sv-SE"/>
        </w:rPr>
        <w:t>0</w:t>
      </w:r>
      <w:r w:rsidRPr="00AB2A8E">
        <w:rPr>
          <w:rFonts w:ascii="Times New Roman" w:hAnsi="Times New Roman"/>
          <w:spacing w:val="-1"/>
          <w:sz w:val="24"/>
          <w:szCs w:val="24"/>
          <w:vertAlign w:val="subscript"/>
          <w:lang w:val="sv-SE"/>
        </w:rPr>
        <w:tab/>
      </w:r>
      <w:r w:rsidRPr="00AB2A8E">
        <w:rPr>
          <w:rFonts w:ascii="Times New Roman" w:hAnsi="Times New Roman"/>
          <w:spacing w:val="-1"/>
          <w:sz w:val="24"/>
          <w:szCs w:val="24"/>
          <w:lang w:val="sv-SE"/>
        </w:rPr>
        <w:t>= Konstanta</w:t>
      </w:r>
    </w:p>
    <w:p w:rsidR="00557F73" w:rsidRPr="00AB2A8E" w:rsidRDefault="00557F73" w:rsidP="00557F73">
      <w:pPr>
        <w:tabs>
          <w:tab w:val="left" w:pos="720"/>
        </w:tabs>
        <w:spacing w:after="0" w:line="480" w:lineRule="auto"/>
        <w:ind w:right="20"/>
        <w:jc w:val="both"/>
        <w:rPr>
          <w:rFonts w:ascii="Times New Roman" w:hAnsi="Times New Roman"/>
          <w:spacing w:val="-1"/>
          <w:sz w:val="24"/>
          <w:szCs w:val="24"/>
          <w:lang w:val="sv-SE"/>
        </w:rPr>
      </w:pPr>
      <w:r w:rsidRPr="00AB2A8E">
        <w:rPr>
          <w:rFonts w:ascii="Times New Roman" w:hAnsi="Times New Roman"/>
          <w:spacing w:val="-1"/>
          <w:sz w:val="24"/>
          <w:szCs w:val="24"/>
        </w:rPr>
        <w:sym w:font="Symbol" w:char="F062"/>
      </w:r>
      <w:r w:rsidRPr="00AB2A8E">
        <w:rPr>
          <w:rFonts w:ascii="Times New Roman" w:hAnsi="Times New Roman"/>
          <w:spacing w:val="-1"/>
          <w:sz w:val="24"/>
          <w:szCs w:val="24"/>
          <w:vertAlign w:val="subscript"/>
          <w:lang w:val="sv-SE"/>
        </w:rPr>
        <w:t>1</w:t>
      </w:r>
      <w:r w:rsidRPr="00AB2A8E">
        <w:rPr>
          <w:rFonts w:ascii="Times New Roman" w:hAnsi="Times New Roman"/>
          <w:spacing w:val="-1"/>
          <w:sz w:val="24"/>
          <w:szCs w:val="24"/>
          <w:lang w:val="sv-SE"/>
        </w:rPr>
        <w:t xml:space="preserve"> - </w:t>
      </w:r>
      <w:r w:rsidRPr="00AB2A8E">
        <w:rPr>
          <w:rFonts w:ascii="Times New Roman" w:hAnsi="Times New Roman"/>
          <w:spacing w:val="-1"/>
          <w:sz w:val="24"/>
          <w:szCs w:val="24"/>
        </w:rPr>
        <w:sym w:font="Symbol" w:char="F062"/>
      </w:r>
      <w:r w:rsidRPr="00AB2A8E">
        <w:rPr>
          <w:rFonts w:ascii="Times New Roman" w:hAnsi="Times New Roman"/>
          <w:spacing w:val="-1"/>
          <w:sz w:val="24"/>
          <w:szCs w:val="24"/>
          <w:vertAlign w:val="subscript"/>
          <w:lang w:val="sv-SE"/>
        </w:rPr>
        <w:t>n</w:t>
      </w:r>
      <w:r w:rsidRPr="00AB2A8E">
        <w:rPr>
          <w:rFonts w:ascii="Times New Roman" w:hAnsi="Times New Roman"/>
          <w:spacing w:val="-1"/>
          <w:sz w:val="24"/>
          <w:szCs w:val="24"/>
          <w:vertAlign w:val="subscript"/>
          <w:lang w:val="sv-SE"/>
        </w:rPr>
        <w:tab/>
      </w:r>
      <w:r w:rsidRPr="00AB2A8E">
        <w:rPr>
          <w:rFonts w:ascii="Times New Roman" w:hAnsi="Times New Roman"/>
          <w:spacing w:val="-1"/>
          <w:sz w:val="24"/>
          <w:szCs w:val="24"/>
          <w:lang w:val="sv-SE"/>
        </w:rPr>
        <w:t>= Koefisien regresi</w:t>
      </w:r>
    </w:p>
    <w:p w:rsidR="00557F73" w:rsidRPr="00AB2A8E" w:rsidRDefault="00557F73" w:rsidP="00557F73">
      <w:pPr>
        <w:tabs>
          <w:tab w:val="left" w:pos="720"/>
        </w:tabs>
        <w:spacing w:after="0" w:line="480" w:lineRule="auto"/>
        <w:ind w:left="709" w:right="20" w:hanging="993"/>
        <w:jc w:val="both"/>
        <w:rPr>
          <w:rFonts w:ascii="Times New Roman" w:hAnsi="Times New Roman"/>
          <w:spacing w:val="-1"/>
          <w:sz w:val="24"/>
          <w:szCs w:val="24"/>
          <w:lang w:val="fi-FI"/>
        </w:rPr>
      </w:pPr>
      <w:r w:rsidRPr="00AB2A8E">
        <w:rPr>
          <w:rFonts w:ascii="Times New Roman" w:hAnsi="Times New Roman"/>
          <w:spacing w:val="-1"/>
          <w:sz w:val="24"/>
          <w:szCs w:val="24"/>
        </w:rPr>
        <w:t xml:space="preserve">     </w:t>
      </w:r>
      <w:r w:rsidRPr="00AB2A8E">
        <w:rPr>
          <w:rFonts w:ascii="Times New Roman" w:hAnsi="Times New Roman"/>
          <w:spacing w:val="-1"/>
          <w:sz w:val="24"/>
          <w:szCs w:val="24"/>
          <w:lang w:val="fi-FI"/>
        </w:rPr>
        <w:t>X</w:t>
      </w:r>
      <w:r w:rsidRPr="00AB2A8E">
        <w:rPr>
          <w:rFonts w:ascii="Times New Roman" w:hAnsi="Times New Roman"/>
          <w:spacing w:val="-1"/>
          <w:sz w:val="24"/>
          <w:szCs w:val="24"/>
          <w:vertAlign w:val="subscript"/>
          <w:lang w:val="fi-FI"/>
        </w:rPr>
        <w:t>1</w:t>
      </w:r>
      <w:r w:rsidRPr="00AB2A8E">
        <w:rPr>
          <w:rFonts w:ascii="Times New Roman" w:hAnsi="Times New Roman"/>
          <w:spacing w:val="-1"/>
          <w:sz w:val="24"/>
          <w:szCs w:val="24"/>
          <w:vertAlign w:val="subscript"/>
          <w:lang w:val="fi-FI"/>
        </w:rPr>
        <w:tab/>
      </w:r>
      <w:r w:rsidRPr="00AB2A8E">
        <w:rPr>
          <w:rFonts w:ascii="Times New Roman" w:hAnsi="Times New Roman"/>
          <w:spacing w:val="-1"/>
          <w:sz w:val="24"/>
          <w:szCs w:val="24"/>
          <w:lang w:val="fi-FI"/>
        </w:rPr>
        <w:t>=</w:t>
      </w:r>
      <w:r w:rsidRPr="00AB2A8E">
        <w:rPr>
          <w:rFonts w:ascii="Times New Roman" w:hAnsi="Times New Roman"/>
          <w:spacing w:val="-1"/>
          <w:sz w:val="24"/>
          <w:szCs w:val="24"/>
        </w:rPr>
        <w:t xml:space="preserve"> Keprofesian </w:t>
      </w:r>
    </w:p>
    <w:p w:rsidR="00557F73" w:rsidRPr="00AB2A8E" w:rsidRDefault="00557F73" w:rsidP="00557F73">
      <w:pPr>
        <w:tabs>
          <w:tab w:val="left" w:pos="720"/>
        </w:tabs>
        <w:spacing w:after="0" w:line="480" w:lineRule="auto"/>
        <w:ind w:left="709" w:right="20" w:hanging="993"/>
        <w:jc w:val="both"/>
        <w:rPr>
          <w:rFonts w:ascii="Times New Roman" w:hAnsi="Times New Roman"/>
          <w:spacing w:val="-1"/>
          <w:sz w:val="24"/>
          <w:szCs w:val="24"/>
        </w:rPr>
      </w:pPr>
      <w:r w:rsidRPr="00AB2A8E">
        <w:rPr>
          <w:rFonts w:ascii="Times New Roman" w:hAnsi="Times New Roman"/>
          <w:spacing w:val="-1"/>
          <w:sz w:val="24"/>
          <w:szCs w:val="24"/>
        </w:rPr>
        <w:t xml:space="preserve">     </w:t>
      </w:r>
      <w:r w:rsidRPr="00AB2A8E">
        <w:rPr>
          <w:rFonts w:ascii="Times New Roman" w:hAnsi="Times New Roman"/>
          <w:spacing w:val="-1"/>
          <w:sz w:val="24"/>
          <w:szCs w:val="24"/>
          <w:lang w:val="fi-FI"/>
        </w:rPr>
        <w:t>X</w:t>
      </w:r>
      <w:r w:rsidRPr="00AB2A8E">
        <w:rPr>
          <w:rFonts w:ascii="Times New Roman" w:hAnsi="Times New Roman"/>
          <w:spacing w:val="-1"/>
          <w:sz w:val="24"/>
          <w:szCs w:val="24"/>
          <w:vertAlign w:val="subscript"/>
          <w:lang w:val="fi-FI"/>
        </w:rPr>
        <w:t>2</w:t>
      </w:r>
      <w:r w:rsidRPr="00AB2A8E">
        <w:rPr>
          <w:rFonts w:ascii="Times New Roman" w:hAnsi="Times New Roman"/>
          <w:spacing w:val="-1"/>
          <w:sz w:val="24"/>
          <w:szCs w:val="24"/>
          <w:vertAlign w:val="subscript"/>
          <w:lang w:val="fi-FI"/>
        </w:rPr>
        <w:tab/>
      </w:r>
      <w:r w:rsidRPr="00AB2A8E">
        <w:rPr>
          <w:rFonts w:ascii="Times New Roman" w:hAnsi="Times New Roman"/>
          <w:spacing w:val="-1"/>
          <w:sz w:val="24"/>
          <w:szCs w:val="24"/>
          <w:lang w:val="fi-FI"/>
        </w:rPr>
        <w:t xml:space="preserve">= </w:t>
      </w:r>
      <w:r w:rsidRPr="00AB2A8E">
        <w:rPr>
          <w:rFonts w:ascii="Times New Roman" w:hAnsi="Times New Roman"/>
          <w:spacing w:val="-1"/>
          <w:sz w:val="24"/>
          <w:szCs w:val="24"/>
        </w:rPr>
        <w:t>Efisiensi</w:t>
      </w:r>
    </w:p>
    <w:p w:rsidR="00557F73" w:rsidRPr="00AB2A8E" w:rsidRDefault="00557F73" w:rsidP="00557F73">
      <w:pPr>
        <w:pStyle w:val="BodyTextIndent"/>
        <w:spacing w:after="0" w:line="480" w:lineRule="auto"/>
        <w:ind w:left="0"/>
        <w:jc w:val="both"/>
        <w:rPr>
          <w:spacing w:val="-1"/>
          <w:sz w:val="24"/>
          <w:szCs w:val="24"/>
          <w:lang w:val="fi-FI"/>
        </w:rPr>
      </w:pPr>
      <w:r w:rsidRPr="00AB2A8E">
        <w:rPr>
          <w:spacing w:val="-1"/>
          <w:sz w:val="24"/>
          <w:szCs w:val="24"/>
          <w:lang w:val="fi-FI"/>
        </w:rPr>
        <w:t>X</w:t>
      </w:r>
      <w:r w:rsidRPr="00AB2A8E">
        <w:rPr>
          <w:spacing w:val="-1"/>
          <w:sz w:val="24"/>
          <w:szCs w:val="24"/>
          <w:vertAlign w:val="subscript"/>
          <w:lang w:val="fi-FI"/>
        </w:rPr>
        <w:t>3</w:t>
      </w:r>
      <w:r w:rsidRPr="00AB2A8E">
        <w:rPr>
          <w:spacing w:val="-1"/>
          <w:sz w:val="24"/>
          <w:szCs w:val="24"/>
          <w:vertAlign w:val="subscript"/>
          <w:lang w:val="fi-FI"/>
        </w:rPr>
        <w:tab/>
      </w:r>
      <w:r w:rsidRPr="00AB2A8E">
        <w:rPr>
          <w:spacing w:val="-1"/>
          <w:sz w:val="24"/>
          <w:szCs w:val="24"/>
          <w:lang w:val="fi-FI"/>
        </w:rPr>
        <w:t>= Keamanan</w:t>
      </w:r>
    </w:p>
    <w:p w:rsidR="00557F73" w:rsidRPr="00AB2A8E" w:rsidRDefault="00557F73" w:rsidP="00557F73">
      <w:pPr>
        <w:pStyle w:val="BodyTextIndent"/>
        <w:spacing w:after="0" w:line="480" w:lineRule="auto"/>
        <w:ind w:left="0"/>
        <w:jc w:val="both"/>
        <w:rPr>
          <w:sz w:val="24"/>
          <w:szCs w:val="24"/>
          <w:lang w:val="en-US"/>
        </w:rPr>
      </w:pPr>
      <w:r w:rsidRPr="00AB2A8E">
        <w:rPr>
          <w:spacing w:val="-1"/>
          <w:sz w:val="24"/>
          <w:szCs w:val="24"/>
          <w:lang w:val="fi-FI"/>
        </w:rPr>
        <w:t>X</w:t>
      </w:r>
      <w:r w:rsidRPr="00AB2A8E">
        <w:rPr>
          <w:spacing w:val="-1"/>
          <w:sz w:val="24"/>
          <w:szCs w:val="24"/>
          <w:vertAlign w:val="subscript"/>
          <w:lang w:val="fi-FI"/>
        </w:rPr>
        <w:t>4</w:t>
      </w:r>
      <w:r w:rsidRPr="00AB2A8E">
        <w:rPr>
          <w:spacing w:val="-1"/>
          <w:sz w:val="24"/>
          <w:szCs w:val="24"/>
          <w:lang w:val="fi-FI"/>
        </w:rPr>
        <w:tab/>
        <w:t>= Kepuasan</w:t>
      </w:r>
    </w:p>
    <w:p w:rsidR="00557F73" w:rsidRPr="00042CFE" w:rsidRDefault="00557F73" w:rsidP="00557F73">
      <w:pPr>
        <w:pStyle w:val="NormalWeb"/>
        <w:shd w:val="clear" w:color="auto" w:fill="FFFFFF"/>
        <w:spacing w:before="0" w:beforeAutospacing="0" w:after="0" w:afterAutospacing="0" w:line="480" w:lineRule="auto"/>
        <w:ind w:firstLine="720"/>
        <w:jc w:val="both"/>
        <w:rPr>
          <w:color w:val="000000"/>
        </w:rPr>
      </w:pPr>
      <w:r w:rsidRPr="00042CFE">
        <w:lastRenderedPageBreak/>
        <w:t xml:space="preserve">Berdasarkan hasil penelitian di atas, variabel yang paling besar memiliki pengaruhnya terhadap </w:t>
      </w:r>
      <w:r w:rsidRPr="00042CFE">
        <w:rPr>
          <w:bCs/>
        </w:rPr>
        <w:t>minat kunjungan ulang</w:t>
      </w:r>
      <w:r w:rsidRPr="00042CFE">
        <w:t xml:space="preserve"> yaitu variabel kepuasan, dimana ketidakpuasan terhadap mutu pelayanan </w:t>
      </w:r>
      <w:r w:rsidRPr="00042CFE">
        <w:rPr>
          <w:color w:val="000000"/>
        </w:rPr>
        <w:t>cenderung 5</w:t>
      </w:r>
      <w:r w:rsidR="00F91E7D">
        <w:rPr>
          <w:color w:val="000000"/>
          <w:lang w:val="id-ID"/>
        </w:rPr>
        <w:t>6</w:t>
      </w:r>
      <w:r w:rsidRPr="00042CFE">
        <w:rPr>
          <w:color w:val="000000"/>
        </w:rPr>
        <w:t xml:space="preserve"> kali lipat memiliki pengaruh positif terhadap </w:t>
      </w:r>
      <w:r w:rsidRPr="00042CFE">
        <w:t>tidak berminatnya kunjungan ulang pasien</w:t>
      </w:r>
      <w:r w:rsidRPr="00042CFE">
        <w:rPr>
          <w:color w:val="000000"/>
        </w:rPr>
        <w:t xml:space="preserve"> dengan nilai B = </w:t>
      </w:r>
      <w:r w:rsidR="0000558D">
        <w:rPr>
          <w:lang w:val="id-ID"/>
        </w:rPr>
        <w:t>4,031</w:t>
      </w:r>
      <w:r w:rsidRPr="00042CFE">
        <w:rPr>
          <w:color w:val="000000"/>
        </w:rPr>
        <w:t>.</w:t>
      </w:r>
    </w:p>
    <w:p w:rsidR="00557F73" w:rsidRPr="00916C5B" w:rsidRDefault="00557F73" w:rsidP="00557F73">
      <w:pPr>
        <w:pStyle w:val="NormalWeb"/>
        <w:shd w:val="clear" w:color="auto" w:fill="FFFFFF"/>
        <w:spacing w:before="0" w:beforeAutospacing="0" w:after="0" w:afterAutospacing="0" w:line="480" w:lineRule="auto"/>
        <w:ind w:firstLine="720"/>
        <w:jc w:val="both"/>
        <w:rPr>
          <w:color w:val="000000"/>
        </w:rPr>
      </w:pPr>
    </w:p>
    <w:p w:rsidR="00557F73" w:rsidRPr="00FC71F6" w:rsidRDefault="00557F73" w:rsidP="00557F73">
      <w:pPr>
        <w:spacing w:after="0" w:line="480" w:lineRule="auto"/>
        <w:ind w:firstLine="720"/>
        <w:jc w:val="both"/>
        <w:rPr>
          <w:rFonts w:ascii="Times New Roman" w:hAnsi="Times New Roman"/>
          <w:sz w:val="24"/>
          <w:szCs w:val="24"/>
        </w:rPr>
      </w:pPr>
    </w:p>
    <w:p w:rsidR="00557F73" w:rsidRPr="00A56D65" w:rsidRDefault="00557F73" w:rsidP="00557F73">
      <w:pPr>
        <w:spacing w:after="0" w:line="480" w:lineRule="auto"/>
        <w:jc w:val="center"/>
        <w:rPr>
          <w:rFonts w:ascii="Times New Roman" w:hAnsi="Times New Roman"/>
          <w:b/>
          <w:sz w:val="24"/>
          <w:szCs w:val="24"/>
        </w:rPr>
      </w:pPr>
    </w:p>
    <w:p w:rsidR="00557F73" w:rsidRPr="00A56D65" w:rsidRDefault="00557F73" w:rsidP="00557F73">
      <w:pPr>
        <w:spacing w:after="0" w:line="480" w:lineRule="auto"/>
        <w:jc w:val="center"/>
        <w:rPr>
          <w:rFonts w:ascii="Times New Roman" w:hAnsi="Times New Roman"/>
          <w:b/>
          <w:sz w:val="24"/>
          <w:szCs w:val="24"/>
        </w:rPr>
      </w:pPr>
    </w:p>
    <w:p w:rsidR="00557F73" w:rsidRDefault="00557F73" w:rsidP="00557F73">
      <w:pPr>
        <w:spacing w:after="0" w:line="480" w:lineRule="auto"/>
        <w:jc w:val="center"/>
        <w:rPr>
          <w:rFonts w:ascii="Times New Roman" w:hAnsi="Times New Roman"/>
          <w:b/>
          <w:sz w:val="24"/>
          <w:szCs w:val="24"/>
        </w:rPr>
      </w:pPr>
    </w:p>
    <w:p w:rsidR="00557F73" w:rsidRDefault="00557F73" w:rsidP="00557F73">
      <w:pPr>
        <w:spacing w:after="0" w:line="480" w:lineRule="auto"/>
        <w:jc w:val="center"/>
        <w:rPr>
          <w:rFonts w:ascii="Times New Roman" w:hAnsi="Times New Roman"/>
          <w:b/>
          <w:sz w:val="24"/>
          <w:szCs w:val="24"/>
        </w:rPr>
      </w:pPr>
    </w:p>
    <w:p w:rsidR="00557F73" w:rsidRDefault="00557F73" w:rsidP="00557F73">
      <w:pPr>
        <w:spacing w:after="0" w:line="480" w:lineRule="auto"/>
        <w:jc w:val="center"/>
        <w:rPr>
          <w:rFonts w:ascii="Times New Roman" w:hAnsi="Times New Roman"/>
          <w:b/>
          <w:sz w:val="24"/>
          <w:szCs w:val="24"/>
        </w:rPr>
      </w:pPr>
    </w:p>
    <w:p w:rsidR="00557F73" w:rsidRDefault="00557F73" w:rsidP="00557F73">
      <w:pPr>
        <w:spacing w:after="0" w:line="480" w:lineRule="auto"/>
        <w:jc w:val="center"/>
        <w:rPr>
          <w:rFonts w:ascii="Times New Roman" w:hAnsi="Times New Roman"/>
          <w:b/>
          <w:sz w:val="24"/>
          <w:szCs w:val="24"/>
        </w:rPr>
      </w:pPr>
    </w:p>
    <w:p w:rsidR="00557F73" w:rsidRDefault="00557F73" w:rsidP="00557F73">
      <w:pPr>
        <w:spacing w:after="0" w:line="480" w:lineRule="auto"/>
        <w:jc w:val="center"/>
        <w:rPr>
          <w:rFonts w:ascii="Times New Roman" w:hAnsi="Times New Roman"/>
          <w:b/>
          <w:sz w:val="24"/>
          <w:szCs w:val="24"/>
        </w:rPr>
      </w:pPr>
    </w:p>
    <w:p w:rsidR="00557F73" w:rsidRDefault="00557F73" w:rsidP="00557F73">
      <w:pPr>
        <w:spacing w:after="0" w:line="480" w:lineRule="auto"/>
        <w:jc w:val="center"/>
        <w:rPr>
          <w:rFonts w:ascii="Times New Roman" w:hAnsi="Times New Roman"/>
          <w:b/>
          <w:sz w:val="24"/>
          <w:szCs w:val="24"/>
        </w:rPr>
      </w:pPr>
    </w:p>
    <w:p w:rsidR="0000558D" w:rsidRDefault="0000558D" w:rsidP="00557F73">
      <w:pPr>
        <w:spacing w:after="0" w:line="480" w:lineRule="auto"/>
        <w:jc w:val="center"/>
        <w:rPr>
          <w:rFonts w:ascii="Times New Roman" w:hAnsi="Times New Roman"/>
          <w:b/>
          <w:sz w:val="24"/>
          <w:szCs w:val="24"/>
        </w:rPr>
      </w:pPr>
    </w:p>
    <w:p w:rsidR="0000558D" w:rsidRDefault="0000558D" w:rsidP="00557F73">
      <w:pPr>
        <w:spacing w:after="0" w:line="480" w:lineRule="auto"/>
        <w:jc w:val="center"/>
        <w:rPr>
          <w:rFonts w:ascii="Times New Roman" w:hAnsi="Times New Roman"/>
          <w:b/>
          <w:sz w:val="24"/>
          <w:szCs w:val="24"/>
        </w:rPr>
      </w:pPr>
    </w:p>
    <w:p w:rsidR="0000558D" w:rsidRDefault="0000558D" w:rsidP="00557F73">
      <w:pPr>
        <w:spacing w:after="0" w:line="480" w:lineRule="auto"/>
        <w:jc w:val="center"/>
        <w:rPr>
          <w:rFonts w:ascii="Times New Roman" w:hAnsi="Times New Roman"/>
          <w:b/>
          <w:sz w:val="24"/>
          <w:szCs w:val="24"/>
        </w:rPr>
      </w:pPr>
    </w:p>
    <w:p w:rsidR="0000558D" w:rsidRDefault="0000558D" w:rsidP="00557F73">
      <w:pPr>
        <w:spacing w:after="0" w:line="480" w:lineRule="auto"/>
        <w:jc w:val="center"/>
        <w:rPr>
          <w:rFonts w:ascii="Times New Roman" w:hAnsi="Times New Roman"/>
          <w:b/>
          <w:sz w:val="24"/>
          <w:szCs w:val="24"/>
        </w:rPr>
      </w:pPr>
    </w:p>
    <w:p w:rsidR="0000558D" w:rsidRDefault="0000558D" w:rsidP="00557F73">
      <w:pPr>
        <w:spacing w:after="0" w:line="480" w:lineRule="auto"/>
        <w:jc w:val="center"/>
        <w:rPr>
          <w:rFonts w:ascii="Times New Roman" w:hAnsi="Times New Roman"/>
          <w:b/>
          <w:sz w:val="24"/>
          <w:szCs w:val="24"/>
        </w:rPr>
      </w:pPr>
    </w:p>
    <w:p w:rsidR="0000558D" w:rsidRDefault="0000558D" w:rsidP="00557F73">
      <w:pPr>
        <w:spacing w:after="0" w:line="480" w:lineRule="auto"/>
        <w:jc w:val="center"/>
        <w:rPr>
          <w:rFonts w:ascii="Times New Roman" w:hAnsi="Times New Roman"/>
          <w:b/>
          <w:sz w:val="24"/>
          <w:szCs w:val="24"/>
        </w:rPr>
      </w:pPr>
    </w:p>
    <w:p w:rsidR="0000558D" w:rsidRDefault="0000558D" w:rsidP="00557F73">
      <w:pPr>
        <w:spacing w:after="0" w:line="480" w:lineRule="auto"/>
        <w:jc w:val="center"/>
        <w:rPr>
          <w:rFonts w:ascii="Times New Roman" w:hAnsi="Times New Roman"/>
          <w:b/>
          <w:sz w:val="24"/>
          <w:szCs w:val="24"/>
        </w:rPr>
      </w:pPr>
    </w:p>
    <w:p w:rsidR="0000558D" w:rsidRDefault="0000558D" w:rsidP="00557F73">
      <w:pPr>
        <w:spacing w:after="0" w:line="480" w:lineRule="auto"/>
        <w:jc w:val="center"/>
        <w:rPr>
          <w:rFonts w:ascii="Times New Roman" w:hAnsi="Times New Roman"/>
          <w:b/>
          <w:sz w:val="24"/>
          <w:szCs w:val="24"/>
        </w:rPr>
      </w:pPr>
    </w:p>
    <w:p w:rsidR="00557F73" w:rsidRPr="00A56D65" w:rsidRDefault="008628AE" w:rsidP="00557F73">
      <w:pPr>
        <w:spacing w:after="0" w:line="480" w:lineRule="auto"/>
        <w:jc w:val="center"/>
        <w:rPr>
          <w:rFonts w:ascii="Times New Roman" w:hAnsi="Times New Roman"/>
          <w:b/>
          <w:sz w:val="24"/>
          <w:szCs w:val="24"/>
        </w:rPr>
      </w:pPr>
      <w:r>
        <w:rPr>
          <w:rFonts w:ascii="Times New Roman" w:hAnsi="Times New Roman"/>
          <w:b/>
          <w:noProof/>
          <w:sz w:val="24"/>
          <w:szCs w:val="24"/>
          <w:lang w:val="en-US" w:eastAsia="en-US"/>
        </w:rPr>
        <w:lastRenderedPageBreak/>
        <mc:AlternateContent>
          <mc:Choice Requires="wps">
            <w:drawing>
              <wp:anchor distT="0" distB="0" distL="114300" distR="114300" simplePos="0" relativeHeight="252232704" behindDoc="0" locked="0" layoutInCell="1" allowOverlap="1">
                <wp:simplePos x="0" y="0"/>
                <wp:positionH relativeFrom="column">
                  <wp:posOffset>4370070</wp:posOffset>
                </wp:positionH>
                <wp:positionV relativeFrom="paragraph">
                  <wp:posOffset>-1278255</wp:posOffset>
                </wp:positionV>
                <wp:extent cx="1209675" cy="733425"/>
                <wp:effectExtent l="0" t="0" r="9525" b="9525"/>
                <wp:wrapNone/>
                <wp:docPr id="4" name="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9675" cy="7334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A4F095" id=" 508" o:spid="_x0000_s1026" style="position:absolute;margin-left:344.1pt;margin-top:-100.65pt;width:95.25pt;height:57.7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" strokecolor="white">
                <v:path arrowok="t"/>
              </v:rect>
            </w:pict>
          </mc:Fallback>
        </mc:AlternateContent>
      </w:r>
      <w:r w:rsidR="00557F73" w:rsidRPr="00A56D65">
        <w:rPr>
          <w:rFonts w:ascii="Times New Roman" w:hAnsi="Times New Roman"/>
          <w:b/>
          <w:sz w:val="24"/>
          <w:szCs w:val="24"/>
        </w:rPr>
        <w:t>BAB V</w:t>
      </w:r>
    </w:p>
    <w:p w:rsidR="00557F73" w:rsidRPr="00A56D65" w:rsidRDefault="00557F73" w:rsidP="00557F73">
      <w:pPr>
        <w:spacing w:after="0" w:line="720" w:lineRule="auto"/>
        <w:jc w:val="center"/>
        <w:rPr>
          <w:rFonts w:ascii="Times New Roman" w:hAnsi="Times New Roman"/>
          <w:b/>
          <w:sz w:val="24"/>
          <w:szCs w:val="24"/>
        </w:rPr>
      </w:pPr>
      <w:r w:rsidRPr="00A56D65">
        <w:rPr>
          <w:rFonts w:ascii="Times New Roman" w:hAnsi="Times New Roman"/>
          <w:b/>
          <w:sz w:val="24"/>
          <w:szCs w:val="24"/>
        </w:rPr>
        <w:t>PEMBAHASAN</w:t>
      </w:r>
    </w:p>
    <w:p w:rsidR="00557F73" w:rsidRPr="00184D75" w:rsidRDefault="00557F73" w:rsidP="007A786B">
      <w:pPr>
        <w:pStyle w:val="ListParagraph"/>
        <w:numPr>
          <w:ilvl w:val="1"/>
          <w:numId w:val="54"/>
        </w:numPr>
        <w:spacing w:after="0" w:line="480" w:lineRule="auto"/>
        <w:ind w:left="426" w:hanging="426"/>
        <w:jc w:val="both"/>
        <w:rPr>
          <w:rFonts w:ascii="Times New Roman" w:hAnsi="Times New Roman" w:cs="Times New Roman"/>
          <w:b/>
          <w:sz w:val="24"/>
          <w:szCs w:val="24"/>
        </w:rPr>
      </w:pPr>
      <w:r w:rsidRPr="00184D75">
        <w:rPr>
          <w:rFonts w:ascii="Times New Roman" w:hAnsi="Times New Roman" w:cs="Times New Roman"/>
          <w:b/>
          <w:sz w:val="24"/>
          <w:szCs w:val="24"/>
        </w:rPr>
        <w:t>Pembahasan Penelitian</w:t>
      </w:r>
    </w:p>
    <w:p w:rsidR="00557F73" w:rsidRPr="00184D75" w:rsidRDefault="00557F73" w:rsidP="007A786B">
      <w:pPr>
        <w:pStyle w:val="ListParagraph"/>
        <w:numPr>
          <w:ilvl w:val="2"/>
          <w:numId w:val="54"/>
        </w:numPr>
        <w:spacing w:after="0" w:line="240" w:lineRule="auto"/>
        <w:ind w:left="709"/>
        <w:jc w:val="both"/>
        <w:rPr>
          <w:rFonts w:ascii="Times New Roman" w:hAnsi="Times New Roman" w:cs="Times New Roman"/>
          <w:b/>
          <w:sz w:val="24"/>
          <w:szCs w:val="24"/>
        </w:rPr>
      </w:pPr>
      <w:r w:rsidRPr="00184D75">
        <w:rPr>
          <w:rFonts w:ascii="Times New Roman" w:hAnsi="Times New Roman" w:cs="Times New Roman"/>
          <w:b/>
          <w:spacing w:val="-2"/>
          <w:sz w:val="24"/>
          <w:szCs w:val="24"/>
        </w:rPr>
        <w:t>Pengaruh Keprofesian terhadap Minat Kunjungan Ulang Pasien Rawat</w:t>
      </w:r>
      <w:r w:rsidRPr="00184D75">
        <w:rPr>
          <w:rFonts w:ascii="Times New Roman" w:hAnsi="Times New Roman" w:cs="Times New Roman"/>
          <w:b/>
          <w:sz w:val="24"/>
          <w:szCs w:val="24"/>
        </w:rPr>
        <w:t xml:space="preserve"> </w:t>
      </w:r>
      <w:r w:rsidR="00441D92">
        <w:rPr>
          <w:rFonts w:ascii="Times New Roman" w:hAnsi="Times New Roman" w:cs="Times New Roman"/>
          <w:b/>
          <w:sz w:val="24"/>
          <w:szCs w:val="24"/>
        </w:rPr>
        <w:t xml:space="preserve">Jalan </w:t>
      </w:r>
      <w:r w:rsidR="00441D92" w:rsidRPr="0028619C">
        <w:rPr>
          <w:rFonts w:ascii="Times New Roman" w:hAnsi="Times New Roman"/>
          <w:b/>
          <w:color w:val="000000" w:themeColor="text1"/>
          <w:sz w:val="24"/>
          <w:szCs w:val="24"/>
        </w:rPr>
        <w:t xml:space="preserve">di </w:t>
      </w:r>
      <w:r w:rsidR="00441D92">
        <w:rPr>
          <w:rFonts w:ascii="Times New Roman" w:hAnsi="Times New Roman"/>
          <w:b/>
          <w:sz w:val="24"/>
          <w:szCs w:val="24"/>
        </w:rPr>
        <w:t>Klinik Penyakit Dalam Rumah Sakit Dr. Pirngadi Medan</w:t>
      </w:r>
      <w:r w:rsidR="00441D92" w:rsidRPr="0028619C">
        <w:rPr>
          <w:rFonts w:ascii="Times New Roman" w:hAnsi="Times New Roman"/>
          <w:b/>
          <w:sz w:val="24"/>
          <w:szCs w:val="24"/>
        </w:rPr>
        <w:t xml:space="preserve"> Tahun 20</w:t>
      </w:r>
      <w:r w:rsidR="00761E16">
        <w:rPr>
          <w:rFonts w:ascii="Times New Roman" w:hAnsi="Times New Roman"/>
          <w:b/>
          <w:sz w:val="24"/>
          <w:szCs w:val="24"/>
        </w:rPr>
        <w:t>20</w:t>
      </w:r>
    </w:p>
    <w:p w:rsidR="00557F73" w:rsidRPr="00184D75" w:rsidRDefault="00557F73" w:rsidP="00557F73">
      <w:pPr>
        <w:spacing w:after="0" w:line="240" w:lineRule="auto"/>
        <w:jc w:val="both"/>
        <w:rPr>
          <w:rFonts w:ascii="Times New Roman" w:hAnsi="Times New Roman" w:cs="Times New Roman"/>
          <w:sz w:val="24"/>
          <w:szCs w:val="24"/>
        </w:rPr>
      </w:pPr>
    </w:p>
    <w:p w:rsidR="00557F73" w:rsidRPr="00184D75" w:rsidRDefault="00557F73" w:rsidP="00557F73">
      <w:pPr>
        <w:pStyle w:val="BodyTextIndent"/>
        <w:spacing w:after="0" w:line="480" w:lineRule="auto"/>
        <w:ind w:left="0" w:firstLine="709"/>
        <w:jc w:val="both"/>
        <w:rPr>
          <w:color w:val="000000"/>
          <w:spacing w:val="-2"/>
          <w:sz w:val="24"/>
          <w:szCs w:val="24"/>
        </w:rPr>
      </w:pPr>
      <w:r w:rsidRPr="00184D75">
        <w:rPr>
          <w:sz w:val="24"/>
          <w:szCs w:val="24"/>
        </w:rPr>
        <w:t xml:space="preserve">Variabel keprofesian memiliki nilai </w:t>
      </w:r>
      <w:r w:rsidRPr="00184D75">
        <w:rPr>
          <w:i/>
          <w:sz w:val="24"/>
          <w:szCs w:val="24"/>
        </w:rPr>
        <w:t xml:space="preserve">sig-p </w:t>
      </w:r>
      <w:r w:rsidRPr="00184D75">
        <w:rPr>
          <w:sz w:val="24"/>
          <w:szCs w:val="24"/>
        </w:rPr>
        <w:t>0,0</w:t>
      </w:r>
      <w:r w:rsidR="00441D92">
        <w:rPr>
          <w:sz w:val="24"/>
          <w:szCs w:val="24"/>
        </w:rPr>
        <w:t>2</w:t>
      </w:r>
      <w:r w:rsidRPr="00184D75">
        <w:rPr>
          <w:sz w:val="24"/>
          <w:szCs w:val="24"/>
        </w:rPr>
        <w:t xml:space="preserve">3 &lt; 0,05 artinya keprofesian memiliki pengaruh secara signifikan terhadap minat kunjungan ulang pasien rawat </w:t>
      </w:r>
      <w:r w:rsidR="0070025C">
        <w:rPr>
          <w:sz w:val="24"/>
          <w:szCs w:val="24"/>
        </w:rPr>
        <w:t xml:space="preserve">jalan </w:t>
      </w:r>
      <w:r w:rsidR="0070025C" w:rsidRPr="0070025C">
        <w:rPr>
          <w:color w:val="000000" w:themeColor="text1"/>
          <w:sz w:val="24"/>
          <w:szCs w:val="24"/>
        </w:rPr>
        <w:t xml:space="preserve">di </w:t>
      </w:r>
      <w:r w:rsidR="0070025C" w:rsidRPr="0070025C">
        <w:rPr>
          <w:sz w:val="24"/>
          <w:szCs w:val="24"/>
        </w:rPr>
        <w:t xml:space="preserve">Klinik Penyakit Dalam Rumah Sakit Dr. Pirngadi Medan </w:t>
      </w:r>
      <w:r w:rsidR="0070025C">
        <w:rPr>
          <w:sz w:val="24"/>
          <w:szCs w:val="24"/>
        </w:rPr>
        <w:t>t</w:t>
      </w:r>
      <w:r w:rsidR="0070025C" w:rsidRPr="0070025C">
        <w:rPr>
          <w:sz w:val="24"/>
          <w:szCs w:val="24"/>
        </w:rPr>
        <w:t>ahun 20</w:t>
      </w:r>
      <w:r w:rsidR="00761E16">
        <w:rPr>
          <w:sz w:val="24"/>
          <w:szCs w:val="24"/>
        </w:rPr>
        <w:t>20</w:t>
      </w:r>
      <w:r w:rsidRPr="0070025C">
        <w:rPr>
          <w:sz w:val="24"/>
          <w:szCs w:val="24"/>
        </w:rPr>
        <w:t>.</w:t>
      </w:r>
      <w:r w:rsidRPr="00184D75">
        <w:rPr>
          <w:color w:val="000000" w:themeColor="text1"/>
          <w:sz w:val="24"/>
          <w:szCs w:val="24"/>
        </w:rPr>
        <w:t xml:space="preserve"> Hasil OR pada </w:t>
      </w:r>
      <w:r w:rsidRPr="00184D75">
        <w:rPr>
          <w:color w:val="000000"/>
          <w:spacing w:val="-2"/>
          <w:sz w:val="24"/>
          <w:szCs w:val="24"/>
        </w:rPr>
        <w:t xml:space="preserve">variabel </w:t>
      </w:r>
      <w:r w:rsidRPr="00184D75">
        <w:rPr>
          <w:sz w:val="24"/>
          <w:szCs w:val="24"/>
        </w:rPr>
        <w:t>keprofesian</w:t>
      </w:r>
      <w:r w:rsidRPr="00184D75">
        <w:rPr>
          <w:color w:val="000000"/>
          <w:spacing w:val="-2"/>
          <w:sz w:val="24"/>
          <w:szCs w:val="24"/>
        </w:rPr>
        <w:t xml:space="preserve"> menunjukkan </w:t>
      </w:r>
      <w:r w:rsidR="0070025C" w:rsidRPr="0070025C">
        <w:rPr>
          <w:color w:val="000000"/>
          <w:spacing w:val="-2"/>
          <w:sz w:val="24"/>
          <w:szCs w:val="24"/>
        </w:rPr>
        <w:t xml:space="preserve">nilai OR </w:t>
      </w:r>
      <w:r w:rsidR="0070025C" w:rsidRPr="0070025C">
        <w:rPr>
          <w:color w:val="000000"/>
          <w:sz w:val="24"/>
          <w:szCs w:val="24"/>
        </w:rPr>
        <w:t xml:space="preserve">18,145. Artinya </w:t>
      </w:r>
      <w:r w:rsidR="0070025C" w:rsidRPr="0070025C">
        <w:rPr>
          <w:sz w:val="24"/>
          <w:szCs w:val="24"/>
        </w:rPr>
        <w:t xml:space="preserve">keprofesian yang tidak baik </w:t>
      </w:r>
      <w:r w:rsidR="0070025C" w:rsidRPr="0070025C">
        <w:rPr>
          <w:color w:val="000000"/>
          <w:spacing w:val="-2"/>
          <w:sz w:val="24"/>
          <w:szCs w:val="24"/>
        </w:rPr>
        <w:t xml:space="preserve">cenderung 18 kali lipat memiliki pengaruh terhadap </w:t>
      </w:r>
      <w:r w:rsidR="0070025C" w:rsidRPr="0070025C">
        <w:rPr>
          <w:spacing w:val="-6"/>
          <w:sz w:val="24"/>
          <w:szCs w:val="24"/>
        </w:rPr>
        <w:t>tidak berminatnya kunjungan ulang pasien</w:t>
      </w:r>
      <w:r w:rsidR="0070025C" w:rsidRPr="0070025C">
        <w:rPr>
          <w:color w:val="000000"/>
          <w:spacing w:val="-2"/>
          <w:sz w:val="24"/>
          <w:szCs w:val="24"/>
        </w:rPr>
        <w:t xml:space="preserve">. Nilai B = Logaritma Natural dari </w:t>
      </w:r>
      <w:r w:rsidR="0070025C" w:rsidRPr="0070025C">
        <w:rPr>
          <w:color w:val="000000"/>
          <w:sz w:val="24"/>
          <w:szCs w:val="24"/>
        </w:rPr>
        <w:t>18,145</w:t>
      </w:r>
      <w:r w:rsidR="0070025C" w:rsidRPr="0070025C">
        <w:rPr>
          <w:color w:val="000000"/>
          <w:spacing w:val="-2"/>
          <w:sz w:val="24"/>
          <w:szCs w:val="24"/>
        </w:rPr>
        <w:t xml:space="preserve"> = </w:t>
      </w:r>
      <w:r w:rsidR="0070025C" w:rsidRPr="0070025C">
        <w:rPr>
          <w:color w:val="000000"/>
          <w:sz w:val="24"/>
          <w:szCs w:val="24"/>
        </w:rPr>
        <w:t>2,</w:t>
      </w:r>
      <w:r w:rsidR="0070025C" w:rsidRPr="0083517B">
        <w:rPr>
          <w:color w:val="000000"/>
          <w:sz w:val="24"/>
          <w:szCs w:val="24"/>
        </w:rPr>
        <w:t>898</w:t>
      </w:r>
      <w:r w:rsidR="0070025C" w:rsidRPr="0070025C">
        <w:rPr>
          <w:color w:val="000000"/>
          <w:spacing w:val="-2"/>
          <w:sz w:val="24"/>
          <w:szCs w:val="24"/>
        </w:rPr>
        <w:t xml:space="preserve">. Oleh karena nilai B bernilai positif, maka </w:t>
      </w:r>
      <w:r w:rsidR="0070025C" w:rsidRPr="0070025C">
        <w:rPr>
          <w:sz w:val="24"/>
          <w:szCs w:val="24"/>
        </w:rPr>
        <w:t>keprofesian</w:t>
      </w:r>
      <w:r w:rsidR="0070025C" w:rsidRPr="0070025C">
        <w:rPr>
          <w:color w:val="000000"/>
          <w:spacing w:val="-2"/>
          <w:sz w:val="24"/>
          <w:szCs w:val="24"/>
        </w:rPr>
        <w:t xml:space="preserve"> mempunyai pengaruh positif terhadap </w:t>
      </w:r>
      <w:r w:rsidR="0070025C" w:rsidRPr="0070025C">
        <w:rPr>
          <w:spacing w:val="-6"/>
          <w:sz w:val="24"/>
          <w:szCs w:val="24"/>
        </w:rPr>
        <w:t>minat kunjungan ulang pasien rawat jalan</w:t>
      </w:r>
      <w:r w:rsidR="0070025C" w:rsidRPr="0070025C">
        <w:rPr>
          <w:color w:val="000000"/>
          <w:spacing w:val="-2"/>
          <w:sz w:val="24"/>
          <w:szCs w:val="24"/>
        </w:rPr>
        <w:t>.</w:t>
      </w:r>
    </w:p>
    <w:p w:rsidR="00557F73" w:rsidRPr="00184D75" w:rsidRDefault="00557F73" w:rsidP="00557F73">
      <w:pPr>
        <w:pStyle w:val="BodyTextIndent"/>
        <w:spacing w:after="0" w:line="480" w:lineRule="auto"/>
        <w:ind w:left="0" w:firstLine="709"/>
        <w:jc w:val="both"/>
        <w:rPr>
          <w:spacing w:val="-2"/>
          <w:sz w:val="24"/>
          <w:szCs w:val="24"/>
        </w:rPr>
      </w:pPr>
      <w:r w:rsidRPr="00184D75">
        <w:rPr>
          <w:color w:val="000000"/>
          <w:spacing w:val="-2"/>
          <w:sz w:val="24"/>
          <w:szCs w:val="24"/>
        </w:rPr>
        <w:t xml:space="preserve">Penelitian ini sejalan dengan penelitian yang dilakukan oleh Herwanda tahun 2017 tentang </w:t>
      </w:r>
      <w:r w:rsidRPr="00184D75">
        <w:rPr>
          <w:bCs/>
          <w:spacing w:val="-2"/>
          <w:sz w:val="24"/>
          <w:szCs w:val="24"/>
        </w:rPr>
        <w:t xml:space="preserve">Pengaruh </w:t>
      </w:r>
      <w:r w:rsidRPr="00184D75">
        <w:rPr>
          <w:bCs/>
          <w:i/>
          <w:iCs/>
          <w:spacing w:val="-2"/>
          <w:sz w:val="24"/>
          <w:szCs w:val="24"/>
        </w:rPr>
        <w:t xml:space="preserve">Perceived Quality </w:t>
      </w:r>
      <w:r w:rsidRPr="00184D75">
        <w:rPr>
          <w:bCs/>
          <w:spacing w:val="-2"/>
          <w:sz w:val="24"/>
          <w:szCs w:val="24"/>
        </w:rPr>
        <w:t>Pasien terhadap Pemanfaatan Ulang Pelayanan Kesehatan Gigi dan Mulut</w:t>
      </w:r>
      <w:r w:rsidRPr="00184D75">
        <w:rPr>
          <w:color w:val="000000"/>
          <w:spacing w:val="-2"/>
          <w:sz w:val="24"/>
          <w:szCs w:val="24"/>
        </w:rPr>
        <w:t xml:space="preserve"> </w:t>
      </w:r>
      <w:r w:rsidRPr="00184D75">
        <w:rPr>
          <w:bCs/>
          <w:spacing w:val="-2"/>
          <w:sz w:val="24"/>
          <w:szCs w:val="24"/>
        </w:rPr>
        <w:t xml:space="preserve">Di RSGM Unsyiah menunjukkan bahwa terdapat </w:t>
      </w:r>
      <w:r w:rsidRPr="00184D75">
        <w:rPr>
          <w:spacing w:val="-2"/>
          <w:sz w:val="24"/>
          <w:szCs w:val="24"/>
        </w:rPr>
        <w:t xml:space="preserve">pengaruh signifikan </w:t>
      </w:r>
      <w:r w:rsidRPr="00184D75">
        <w:rPr>
          <w:i/>
          <w:iCs/>
          <w:spacing w:val="-2"/>
          <w:sz w:val="24"/>
          <w:szCs w:val="24"/>
        </w:rPr>
        <w:t xml:space="preserve">perceived quality </w:t>
      </w:r>
      <w:r w:rsidRPr="00184D75">
        <w:rPr>
          <w:spacing w:val="-2"/>
          <w:sz w:val="24"/>
          <w:szCs w:val="24"/>
        </w:rPr>
        <w:t xml:space="preserve">dan kelima dimensi kualitas layanan yaitu </w:t>
      </w:r>
      <w:r w:rsidRPr="00184D75">
        <w:rPr>
          <w:i/>
          <w:iCs/>
          <w:spacing w:val="-2"/>
          <w:sz w:val="24"/>
          <w:szCs w:val="24"/>
        </w:rPr>
        <w:t>tangible</w:t>
      </w:r>
      <w:r w:rsidRPr="00184D75">
        <w:rPr>
          <w:spacing w:val="-2"/>
          <w:sz w:val="24"/>
          <w:szCs w:val="24"/>
        </w:rPr>
        <w:t xml:space="preserve">, </w:t>
      </w:r>
      <w:r w:rsidRPr="00184D75">
        <w:rPr>
          <w:i/>
          <w:iCs/>
          <w:spacing w:val="-2"/>
          <w:sz w:val="24"/>
          <w:szCs w:val="24"/>
        </w:rPr>
        <w:t>reliability</w:t>
      </w:r>
      <w:r w:rsidRPr="00184D75">
        <w:rPr>
          <w:spacing w:val="-2"/>
          <w:sz w:val="24"/>
          <w:szCs w:val="24"/>
        </w:rPr>
        <w:t xml:space="preserve">, </w:t>
      </w:r>
      <w:r w:rsidRPr="00184D75">
        <w:rPr>
          <w:i/>
          <w:iCs/>
          <w:spacing w:val="-2"/>
          <w:sz w:val="24"/>
          <w:szCs w:val="24"/>
        </w:rPr>
        <w:t>responsiveness</w:t>
      </w:r>
      <w:r w:rsidRPr="00184D75">
        <w:rPr>
          <w:spacing w:val="-2"/>
          <w:sz w:val="24"/>
          <w:szCs w:val="24"/>
        </w:rPr>
        <w:t xml:space="preserve">, </w:t>
      </w:r>
      <w:r w:rsidRPr="00184D75">
        <w:rPr>
          <w:i/>
          <w:iCs/>
          <w:spacing w:val="-2"/>
          <w:sz w:val="24"/>
          <w:szCs w:val="24"/>
        </w:rPr>
        <w:t xml:space="preserve">assurance </w:t>
      </w:r>
      <w:r w:rsidRPr="00184D75">
        <w:rPr>
          <w:spacing w:val="-2"/>
          <w:sz w:val="24"/>
          <w:szCs w:val="24"/>
        </w:rPr>
        <w:t xml:space="preserve">dan </w:t>
      </w:r>
      <w:r w:rsidRPr="00184D75">
        <w:rPr>
          <w:i/>
          <w:iCs/>
          <w:spacing w:val="-2"/>
          <w:sz w:val="24"/>
          <w:szCs w:val="24"/>
        </w:rPr>
        <w:t xml:space="preserve">empathy </w:t>
      </w:r>
      <w:r w:rsidRPr="00184D75">
        <w:rPr>
          <w:spacing w:val="-2"/>
          <w:sz w:val="24"/>
          <w:szCs w:val="24"/>
        </w:rPr>
        <w:t xml:space="preserve">terhadap minat pemanfaatan ulang (p&lt;0,05). Kesimpulan penelitian ini adalah terdapat pengaruh signifikan </w:t>
      </w:r>
      <w:r w:rsidRPr="00184D75">
        <w:rPr>
          <w:i/>
          <w:iCs/>
          <w:spacing w:val="-2"/>
          <w:sz w:val="24"/>
          <w:szCs w:val="24"/>
        </w:rPr>
        <w:t xml:space="preserve">perceived quality </w:t>
      </w:r>
      <w:r w:rsidRPr="00184D75">
        <w:rPr>
          <w:spacing w:val="-2"/>
          <w:sz w:val="24"/>
          <w:szCs w:val="24"/>
        </w:rPr>
        <w:t>dan kelima dimensi kualitas</w:t>
      </w:r>
      <w:r w:rsidRPr="00184D75">
        <w:rPr>
          <w:bCs/>
          <w:spacing w:val="-2"/>
          <w:sz w:val="24"/>
          <w:szCs w:val="24"/>
        </w:rPr>
        <w:t xml:space="preserve"> </w:t>
      </w:r>
      <w:r w:rsidRPr="00184D75">
        <w:rPr>
          <w:spacing w:val="-2"/>
          <w:sz w:val="24"/>
          <w:szCs w:val="24"/>
        </w:rPr>
        <w:t xml:space="preserve">layanan </w:t>
      </w:r>
      <w:r w:rsidR="00E62C6F" w:rsidRPr="00184D75">
        <w:rPr>
          <w:spacing w:val="-2"/>
          <w:sz w:val="24"/>
          <w:szCs w:val="24"/>
        </w:rPr>
        <w:fldChar w:fldCharType="begin" w:fldLock="1"/>
      </w:r>
      <w:r w:rsidR="00A92506">
        <w:rPr>
          <w:spacing w:val="-2"/>
          <w:sz w:val="24"/>
          <w:szCs w:val="24"/>
        </w:rPr>
        <w:instrText>ADDIN CSL_CITATION {"citationItems":[{"id":"ITEM-1","itemData":{"author":[{"dropping-particle":"","family":"Herwanda","given":"","non-dropping-particle":"","parse-names":false,"suffix":""}],"container-title":"Jurnal Cakradonya Dent","id":"ITEM-1","issue":"1","issued":{"date-parts":[["2017"]]},"page":"16-25","title":"Pengaruh Perceived Quality Pasien terhadap Pemanfaatan Ulang Pelayanan Kesehatan Gigi dan Mulut Di RSGM Unsyiah","type":"article-journal","volume":"9"},"uris":["http://www.mendeley.com/documents/?uuid=845b84ab-2f7b-4aa3-acdd-acd685f53832","http://www.mendeley.com/documents/?uuid=b65a36d6-3dca-4272-afb4-6907cca01369"]}],"mendeley":{"formattedCitation":"(40)","plainTextFormattedCitation":"(40)","previouslyFormattedCitation":"(39)"},"properties":{"noteIndex":0},"schema":"https://github.com/citation-style-language/schema/raw/master/csl-citation.json"}</w:instrText>
      </w:r>
      <w:r w:rsidR="00E62C6F" w:rsidRPr="00184D75">
        <w:rPr>
          <w:spacing w:val="-2"/>
          <w:sz w:val="24"/>
          <w:szCs w:val="24"/>
        </w:rPr>
        <w:fldChar w:fldCharType="separate"/>
      </w:r>
      <w:r w:rsidR="00A92506" w:rsidRPr="00A92506">
        <w:rPr>
          <w:noProof/>
          <w:spacing w:val="-2"/>
          <w:sz w:val="24"/>
          <w:szCs w:val="24"/>
        </w:rPr>
        <w:t>(40)</w:t>
      </w:r>
      <w:r w:rsidR="00E62C6F" w:rsidRPr="00184D75">
        <w:rPr>
          <w:spacing w:val="-2"/>
          <w:sz w:val="24"/>
          <w:szCs w:val="24"/>
        </w:rPr>
        <w:fldChar w:fldCharType="end"/>
      </w:r>
      <w:r w:rsidRPr="00184D75">
        <w:rPr>
          <w:spacing w:val="-2"/>
          <w:sz w:val="24"/>
          <w:szCs w:val="24"/>
        </w:rPr>
        <w:t>.</w:t>
      </w:r>
    </w:p>
    <w:p w:rsidR="00557F73" w:rsidRPr="00184D75" w:rsidRDefault="008628AE" w:rsidP="00557F73">
      <w:pPr>
        <w:pStyle w:val="BodyTextIndent"/>
        <w:spacing w:after="0" w:line="480" w:lineRule="auto"/>
        <w:ind w:left="0" w:firstLine="709"/>
        <w:jc w:val="both"/>
        <w:rPr>
          <w:rFonts w:eastAsia="TimesNewRomanPSMT"/>
          <w:color w:val="000000" w:themeColor="text1"/>
          <w:sz w:val="24"/>
          <w:szCs w:val="24"/>
        </w:rPr>
      </w:pPr>
      <w:r>
        <w:rPr>
          <w:rFonts w:eastAsia="MS Mincho"/>
          <w:noProof/>
          <w:color w:val="000000" w:themeColor="text1"/>
          <w:sz w:val="24"/>
          <w:szCs w:val="24"/>
          <w:lang w:val="en-US"/>
        </w:rPr>
        <mc:AlternateContent>
          <mc:Choice Requires="wps">
            <w:drawing>
              <wp:anchor distT="0" distB="0" distL="114300" distR="114300" simplePos="0" relativeHeight="252236800" behindDoc="0" locked="0" layoutInCell="1" allowOverlap="1">
                <wp:simplePos x="0" y="0"/>
                <wp:positionH relativeFrom="column">
                  <wp:posOffset>1903095</wp:posOffset>
                </wp:positionH>
                <wp:positionV relativeFrom="paragraph">
                  <wp:posOffset>1223645</wp:posOffset>
                </wp:positionV>
                <wp:extent cx="1219200" cy="762000"/>
                <wp:effectExtent l="0" t="0" r="0" b="0"/>
                <wp:wrapNone/>
                <wp:docPr id="3" name="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19200" cy="762000"/>
                        </a:xfrm>
                        <a:prstGeom prst="rect">
                          <a:avLst/>
                        </a:prstGeom>
                        <a:solidFill>
                          <a:srgbClr val="FFFFFF"/>
                        </a:solidFill>
                        <a:ln w="9525">
                          <a:solidFill>
                            <a:schemeClr val="bg1">
                              <a:lumMod val="100000"/>
                              <a:lumOff val="0"/>
                            </a:schemeClr>
                          </a:solidFill>
                          <a:miter lim="800000"/>
                          <a:headEnd/>
                          <a:tailEnd/>
                        </a:ln>
                      </wps:spPr>
                      <wps:txbx>
                        <w:txbxContent>
                          <w:p w:rsidR="00D0319A" w:rsidRPr="00E2715D" w:rsidRDefault="00D0319A" w:rsidP="00557F73">
                            <w:pPr>
                              <w:jc w:val="center"/>
                              <w:rPr>
                                <w:rFonts w:ascii="Times New Roman" w:hAnsi="Times New Roman"/>
                                <w:sz w:val="24"/>
                                <w:szCs w:val="24"/>
                              </w:rPr>
                            </w:pPr>
                            <w:r>
                              <w:rPr>
                                <w:rFonts w:ascii="Times New Roman" w:hAnsi="Times New Roman"/>
                                <w:sz w:val="24"/>
                                <w:szCs w:val="24"/>
                              </w:rPr>
                              <w:t>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 512" o:spid="_x0000_s1043" type="#_x0000_t202" style="position:absolute;left:0;text-align:left;margin-left:149.85pt;margin-top:96.35pt;width:96pt;height:60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" strokecolor="white [3212]">
                <v:path arrowok="t"/>
                <v:textbox>
                  <w:txbxContent>
                    <w:p w:rsidR="00D0319A" w:rsidRPr="00E2715D" w:rsidRDefault="00D0319A" w:rsidP="00557F73">
                      <w:pPr>
                        <w:jc w:val="center"/>
                        <w:rPr>
                          <w:rFonts w:ascii="Times New Roman" w:hAnsi="Times New Roman"/>
                          <w:sz w:val="24"/>
                          <w:szCs w:val="24"/>
                        </w:rPr>
                      </w:pPr>
                      <w:r>
                        <w:rPr>
                          <w:rFonts w:ascii="Times New Roman" w:hAnsi="Times New Roman"/>
                          <w:sz w:val="24"/>
                          <w:szCs w:val="24"/>
                        </w:rPr>
                        <w:t>88</w:t>
                      </w:r>
                    </w:p>
                  </w:txbxContent>
                </v:textbox>
              </v:shape>
            </w:pict>
          </mc:Fallback>
        </mc:AlternateContent>
      </w:r>
      <w:r w:rsidR="00557F73" w:rsidRPr="00184D75">
        <w:rPr>
          <w:color w:val="000000" w:themeColor="text1"/>
          <w:sz w:val="24"/>
          <w:szCs w:val="24"/>
        </w:rPr>
        <w:t xml:space="preserve">Sejalan dengan penelitian yang dilakukan oleh Abidin tahun 2016 tentang </w:t>
      </w:r>
      <w:r w:rsidR="00557F73" w:rsidRPr="00184D75">
        <w:rPr>
          <w:bCs/>
          <w:color w:val="000000" w:themeColor="text1"/>
          <w:sz w:val="24"/>
          <w:szCs w:val="24"/>
        </w:rPr>
        <w:t>Pengaruh Kualitas Pelayanan BPJS Kesehatan terhadap</w:t>
      </w:r>
      <w:r w:rsidR="00557F73" w:rsidRPr="00184D75">
        <w:rPr>
          <w:color w:val="000000" w:themeColor="text1"/>
          <w:sz w:val="24"/>
          <w:szCs w:val="24"/>
        </w:rPr>
        <w:t xml:space="preserve"> </w:t>
      </w:r>
      <w:r w:rsidR="00557F73" w:rsidRPr="00184D75">
        <w:rPr>
          <w:bCs/>
          <w:color w:val="000000" w:themeColor="text1"/>
          <w:sz w:val="24"/>
          <w:szCs w:val="24"/>
        </w:rPr>
        <w:t xml:space="preserve">Kepuasan Pasien di Puskesmas Cempae Kota Parepare menunjukkan hasil bahwa </w:t>
      </w:r>
      <w:r w:rsidR="00557F73" w:rsidRPr="00184D75">
        <w:rPr>
          <w:rFonts w:eastAsia="TimesNewRomanPSMT"/>
          <w:color w:val="000000" w:themeColor="text1"/>
          <w:sz w:val="24"/>
          <w:szCs w:val="24"/>
        </w:rPr>
        <w:t xml:space="preserve">ada pengaruh </w:t>
      </w:r>
      <w:r w:rsidR="00557F73" w:rsidRPr="00184D75">
        <w:rPr>
          <w:rFonts w:eastAsia="TimesNewRomanPSMT"/>
          <w:color w:val="000000" w:themeColor="text1"/>
          <w:sz w:val="24"/>
          <w:szCs w:val="24"/>
        </w:rPr>
        <w:lastRenderedPageBreak/>
        <w:t>kehandalan</w:t>
      </w:r>
      <w:r w:rsidR="00557F73" w:rsidRPr="00184D75">
        <w:rPr>
          <w:bCs/>
          <w:color w:val="000000" w:themeColor="text1"/>
          <w:sz w:val="24"/>
          <w:szCs w:val="24"/>
        </w:rPr>
        <w:t xml:space="preserve"> </w:t>
      </w:r>
      <w:r w:rsidR="00557F73" w:rsidRPr="00184D75">
        <w:rPr>
          <w:rFonts w:eastAsia="TimesNewRomanPSMT"/>
          <w:color w:val="000000" w:themeColor="text1"/>
          <w:sz w:val="24"/>
          <w:szCs w:val="24"/>
        </w:rPr>
        <w:t>(p=0,004), ketanggapan (p=0,002) dan empati (p=0,006) terhadap kepuasan peserta BPJS pasien rawat inap di</w:t>
      </w:r>
      <w:r w:rsidR="00557F73" w:rsidRPr="00184D75">
        <w:rPr>
          <w:bCs/>
          <w:color w:val="000000" w:themeColor="text1"/>
          <w:sz w:val="24"/>
          <w:szCs w:val="24"/>
        </w:rPr>
        <w:t xml:space="preserve"> </w:t>
      </w:r>
      <w:r w:rsidR="00557F73" w:rsidRPr="00184D75">
        <w:rPr>
          <w:rFonts w:eastAsia="TimesNewRomanPSMT"/>
          <w:color w:val="000000" w:themeColor="text1"/>
          <w:sz w:val="24"/>
          <w:szCs w:val="24"/>
        </w:rPr>
        <w:t>Puskesmas Cempae Kota Parepare. Kesimpulan dari penelitian bahwa ada pengaruh kehandalan, ketanggapan dan</w:t>
      </w:r>
      <w:r w:rsidR="00557F73" w:rsidRPr="00184D75">
        <w:rPr>
          <w:bCs/>
          <w:color w:val="000000" w:themeColor="text1"/>
          <w:sz w:val="24"/>
          <w:szCs w:val="24"/>
        </w:rPr>
        <w:t xml:space="preserve"> </w:t>
      </w:r>
      <w:r w:rsidR="00557F73" w:rsidRPr="00184D75">
        <w:rPr>
          <w:rFonts w:eastAsia="TimesNewRomanPSMT"/>
          <w:color w:val="000000" w:themeColor="text1"/>
          <w:sz w:val="24"/>
          <w:szCs w:val="24"/>
        </w:rPr>
        <w:t xml:space="preserve">empati terhadap kepuasan peserta BPJS pasien rawat inap di Puskesmas Cempae Kota Parepare </w:t>
      </w:r>
      <w:r w:rsidR="00E62C6F" w:rsidRPr="00184D75">
        <w:rPr>
          <w:rFonts w:eastAsia="TimesNewRomanPSMT"/>
          <w:color w:val="000000" w:themeColor="text1"/>
          <w:sz w:val="24"/>
          <w:szCs w:val="24"/>
        </w:rPr>
        <w:fldChar w:fldCharType="begin" w:fldLock="1"/>
      </w:r>
      <w:r w:rsidR="00A92506">
        <w:rPr>
          <w:rFonts w:eastAsia="TimesNewRomanPSMT"/>
          <w:color w:val="000000" w:themeColor="text1"/>
          <w:sz w:val="24"/>
          <w:szCs w:val="24"/>
        </w:rPr>
        <w:instrText>ADDIN CSL_CITATION {"citationItems":[{"id":"ITEM-1","itemData":{"DOI":"10.30597/MKMI.V12I2.922","abstract":"Badan Penyelenggara Jaminan Sosial (BPJS) Kesehatan adalah badan hukum yang dibentuk untuk menyelenggarakan program jaminan kesehatan dengan tujuan untuk memproteksi seluruh masyarakat dengan premi terjangkau dan dengan coverage lebih luas untuk seluruh masyarakat. Tujuan penelitian ini adalah untuk menunjukkan pengaruh kualitas pelayanan BPJS kesehatan terhadap kepuasan pasien di Puskesmas Cempae Kota Parepare. Penelitian ini merupakan penelitian analitik dengan rancangan cross sectional. Populasi adalah seluruh pasien peserta BPJS di Puskesmas Cempae Kota Parepare dan sampel dalam penelitian ini sebanyak 185 pasien de- ngan metode penentuan sampel menggunakan metode accidental sampling. Analisis data menggunakan chi square melalui program SPSS versi 21 dengan kriteria α=0,05. Hasil penelitian menunjukkan ada pengaruh kehandalan (p=0,004), ketanggapan (p=0,002) dan empati (p=0,006) terhadap kepuasan peserta BPJS pasien rawat inap di Puskesmas Cempae Kota Parepare. Kesimpulan dari penelitian bahwa ada pengaruh kehandalan, ketanggapan dan empati terhadap kepuasan peserta BPJS pasien rawat inap di Puskesmas Cempae Kota Parepare","author":[{"dropping-particle":"","family":"Abidin","given":"","non-dropping-particle":"","parse-names":false,"suffix":""}],"container-title":"Jurnal MKMI","id":"ITEM-1","issue":"2","issued":{"date-parts":[["2016"]]},"page":"70-75","title":"Pengaruh Kualitas Pelayanan BPJS Kesehatan terhadap Kepuasan Pasien di Puskesmas Cempae Kota Parepare","type":"article-journal","volume":"12"},"uris":["http://www.mendeley.com/documents/?uuid=3f3fefdf-329e-4203-aae1-e70252d482fc","http://www.mendeley.com/documents/?uuid=777fe2b4-6fb1-4184-82e9-4ee6243b973e","http://www.mendeley.com/documents/?uuid=a614ca66-b59f-477a-a672-69a521848eac","http://www.mendeley.com/documents/?uuid=8292604e-7aae-4d33-b5c9-7abb759557ae"]}],"mendeley":{"formattedCitation":"(41)","plainTextFormattedCitation":"(41)","previouslyFormattedCitation":"(40)"},"properties":{"noteIndex":0},"schema":"https://github.com/citation-style-language/schema/raw/master/csl-citation.json"}</w:instrText>
      </w:r>
      <w:r w:rsidR="00E62C6F" w:rsidRPr="00184D75">
        <w:rPr>
          <w:rFonts w:eastAsia="TimesNewRomanPSMT"/>
          <w:color w:val="000000" w:themeColor="text1"/>
          <w:sz w:val="24"/>
          <w:szCs w:val="24"/>
        </w:rPr>
        <w:fldChar w:fldCharType="separate"/>
      </w:r>
      <w:r w:rsidR="00A92506" w:rsidRPr="00A92506">
        <w:rPr>
          <w:rFonts w:eastAsia="TimesNewRomanPSMT"/>
          <w:noProof/>
          <w:color w:val="000000" w:themeColor="text1"/>
          <w:sz w:val="24"/>
          <w:szCs w:val="24"/>
        </w:rPr>
        <w:t>(41)</w:t>
      </w:r>
      <w:r w:rsidR="00E62C6F" w:rsidRPr="00184D75">
        <w:rPr>
          <w:rFonts w:eastAsia="TimesNewRomanPSMT"/>
          <w:color w:val="000000" w:themeColor="text1"/>
          <w:sz w:val="24"/>
          <w:szCs w:val="24"/>
        </w:rPr>
        <w:fldChar w:fldCharType="end"/>
      </w:r>
      <w:r w:rsidR="00557F73" w:rsidRPr="00184D75">
        <w:rPr>
          <w:rFonts w:eastAsia="TimesNewRomanPSMT"/>
          <w:color w:val="000000" w:themeColor="text1"/>
          <w:sz w:val="24"/>
          <w:szCs w:val="24"/>
        </w:rPr>
        <w:t>.</w:t>
      </w:r>
    </w:p>
    <w:p w:rsidR="00557F73" w:rsidRPr="00184D75" w:rsidRDefault="00557F73" w:rsidP="00557F73">
      <w:pPr>
        <w:spacing w:after="0" w:line="480" w:lineRule="auto"/>
        <w:ind w:firstLine="720"/>
        <w:jc w:val="both"/>
        <w:rPr>
          <w:rFonts w:ascii="Times New Roman" w:hAnsi="Times New Roman" w:cs="Times New Roman"/>
          <w:color w:val="000000" w:themeColor="text1"/>
          <w:sz w:val="24"/>
          <w:szCs w:val="24"/>
        </w:rPr>
      </w:pPr>
      <w:r w:rsidRPr="00184D75">
        <w:rPr>
          <w:rFonts w:ascii="Times New Roman" w:hAnsi="Times New Roman" w:cs="Times New Roman"/>
          <w:sz w:val="24"/>
          <w:szCs w:val="24"/>
        </w:rPr>
        <w:t xml:space="preserve">Keprofesian merupakan bagian dari dimensi dengan metode </w:t>
      </w:r>
      <w:r w:rsidRPr="00184D75">
        <w:rPr>
          <w:rFonts w:ascii="Times New Roman" w:hAnsi="Times New Roman" w:cs="Times New Roman"/>
          <w:i/>
          <w:sz w:val="24"/>
          <w:szCs w:val="24"/>
        </w:rPr>
        <w:t>Servqual</w:t>
      </w:r>
      <w:r w:rsidRPr="00184D75">
        <w:rPr>
          <w:rFonts w:ascii="Times New Roman" w:hAnsi="Times New Roman" w:cs="Times New Roman"/>
          <w:sz w:val="24"/>
          <w:szCs w:val="24"/>
        </w:rPr>
        <w:t xml:space="preserve"> (</w:t>
      </w:r>
      <w:r w:rsidRPr="00184D75">
        <w:rPr>
          <w:rFonts w:ascii="Times New Roman" w:hAnsi="Times New Roman" w:cs="Times New Roman"/>
          <w:i/>
          <w:sz w:val="24"/>
          <w:szCs w:val="24"/>
        </w:rPr>
        <w:t>Service Quality</w:t>
      </w:r>
      <w:r w:rsidRPr="00184D75">
        <w:rPr>
          <w:rFonts w:ascii="Times New Roman" w:hAnsi="Times New Roman" w:cs="Times New Roman"/>
          <w:sz w:val="24"/>
          <w:szCs w:val="24"/>
        </w:rPr>
        <w:t xml:space="preserve">) yang dikembangkan oleh Parasuraman, Zeithaml dan Malholtra (2005) kegiatan untuk menjamin kepastian terhadap pelayanan yang akan diberikan kepada pelanggan, hal ini meliputi kemampuan petugas atas pengetahuan terhadap jasa secara tepat, keterampilan dalam memberikan pelayanan sehingga dapat menumbuhkan rasa aman pada pelanggan sehingga dapat menanamkan kepercayaan pelanggan terhadap perusahaan. Penilaian persepsi keprofesian pada penelitian ini meliputi tenaga kesehatan terdidik dan mampu melayani pasien, menjaga kerahasiaan pasien selama berada diperwatan, dan meningkatkan kepercayaan pasien serta membantu dalam proses kesembuhan pasien. Jaminan pada mutu pelayanan berkaitan dengan pengetahuan karyawan serta kemampuan mereka dalam menumbuhkan rasa percaya dan keyakinan pelanggan terhadap jasa pelayanan kesehatan </w:t>
      </w:r>
      <w:r w:rsidR="00E62C6F" w:rsidRPr="00184D75">
        <w:rPr>
          <w:rStyle w:val="a"/>
          <w:rFonts w:ascii="Times New Roman" w:hAnsi="Times New Roman" w:cs="Times New Roman"/>
          <w:color w:val="000000"/>
          <w:sz w:val="24"/>
          <w:szCs w:val="24"/>
        </w:rPr>
        <w:fldChar w:fldCharType="begin" w:fldLock="1"/>
      </w:r>
      <w:r w:rsidR="00A92506">
        <w:rPr>
          <w:rStyle w:val="a"/>
          <w:rFonts w:ascii="Times New Roman" w:hAnsi="Times New Roman" w:cs="Times New Roman"/>
          <w:color w:val="000000"/>
          <w:sz w:val="24"/>
          <w:szCs w:val="24"/>
        </w:rPr>
        <w:instrText>ADDIN CSL_CITATION {"citationItems":[{"id":"ITEM-1","itemData":{"author":[{"dropping-particle":"","family":"Parasuraman","given":"A","non-dropping-particle":"","parse-names":false,"suffix":""},{"dropping-particle":"","family":"A","given":"Valerie","non-dropping-particle":"","parse-names":false,"suffix":""},{"dropping-particle":"","family":"Zeithaml","given":"LLB","non-dropping-particle":"","parse-names":false,"suffix":""}],"container-title":"Jurnal of Retailling","id":"ITEM-1","issue":"1","issued":{"date-parts":[["1988"]]},"page":"12-40","title":"Servqual : A Multiple Item Scale For Measuring Consumer Perception Of Service Quality","type":"article-journal","volume":"64"},"uris":["http://www.mendeley.com/documents/?uuid=e24d0963-d8a3-4268-8ea6-4dab0d34e475","http://www.mendeley.com/documents/?uuid=c2fa3be8-a435-4269-b84d-4c6dfa721c1d"]}],"mendeley":{"formattedCitation":"(42)","plainTextFormattedCitation":"(42)","previouslyFormattedCitation":"(41)"},"properties":{"noteIndex":0},"schema":"https://github.com/citation-style-language/schema/raw/master/csl-citation.json"}</w:instrText>
      </w:r>
      <w:r w:rsidR="00E62C6F" w:rsidRPr="00184D75">
        <w:rPr>
          <w:rStyle w:val="a"/>
          <w:rFonts w:ascii="Times New Roman" w:hAnsi="Times New Roman" w:cs="Times New Roman"/>
          <w:color w:val="000000"/>
          <w:sz w:val="24"/>
          <w:szCs w:val="24"/>
        </w:rPr>
        <w:fldChar w:fldCharType="separate"/>
      </w:r>
      <w:r w:rsidR="00A92506" w:rsidRPr="00A92506">
        <w:rPr>
          <w:rStyle w:val="a"/>
          <w:rFonts w:ascii="Times New Roman" w:hAnsi="Times New Roman" w:cs="Times New Roman"/>
          <w:noProof/>
          <w:color w:val="000000"/>
          <w:sz w:val="24"/>
          <w:szCs w:val="24"/>
        </w:rPr>
        <w:t>(42)</w:t>
      </w:r>
      <w:r w:rsidR="00E62C6F" w:rsidRPr="00184D75">
        <w:rPr>
          <w:rStyle w:val="a"/>
          <w:rFonts w:ascii="Times New Roman" w:hAnsi="Times New Roman" w:cs="Times New Roman"/>
          <w:color w:val="000000"/>
          <w:sz w:val="24"/>
          <w:szCs w:val="24"/>
        </w:rPr>
        <w:fldChar w:fldCharType="end"/>
      </w:r>
      <w:r w:rsidRPr="00184D75">
        <w:rPr>
          <w:rStyle w:val="a"/>
          <w:rFonts w:ascii="Times New Roman" w:hAnsi="Times New Roman" w:cs="Times New Roman"/>
          <w:color w:val="000000"/>
          <w:sz w:val="24"/>
          <w:szCs w:val="24"/>
        </w:rPr>
        <w:t>.</w:t>
      </w:r>
    </w:p>
    <w:p w:rsidR="00557F73" w:rsidRPr="00184D75" w:rsidRDefault="00557F73" w:rsidP="00557F73">
      <w:pPr>
        <w:pStyle w:val="BodyTextIndent"/>
        <w:spacing w:after="0" w:line="480" w:lineRule="auto"/>
        <w:ind w:left="0" w:firstLine="709"/>
        <w:jc w:val="both"/>
        <w:rPr>
          <w:rStyle w:val="a"/>
          <w:color w:val="000000"/>
          <w:spacing w:val="-4"/>
          <w:sz w:val="24"/>
          <w:szCs w:val="24"/>
        </w:rPr>
      </w:pPr>
      <w:r w:rsidRPr="00184D75">
        <w:rPr>
          <w:color w:val="000000"/>
          <w:spacing w:val="-4"/>
          <w:sz w:val="24"/>
          <w:szCs w:val="24"/>
        </w:rPr>
        <w:t xml:space="preserve">Kemampuan yang mengacu hanya pada penerapan standar kode etik profesi. Pelayanan kesehatan dikatakan memenuhi kebutuhan kepuasan pasien apabila pelayanan yang diberikan mengikuti standar serta kode etik yang disepakati dalam suatu profesi, atau dengan kata lain yaitu bila suatu pelayanan kesehatan yang diberikan telah mengacu pada standar yang telah ditetapkan. Ukuran-ukuran  yang </w:t>
      </w:r>
      <w:r w:rsidRPr="00184D75">
        <w:rPr>
          <w:color w:val="000000"/>
          <w:spacing w:val="-4"/>
          <w:sz w:val="24"/>
          <w:szCs w:val="24"/>
        </w:rPr>
        <w:lastRenderedPageBreak/>
        <w:t>digunakan untuk menilai pemikiran seseorang terhadap kepuasan yang diperolehnya mencakup hubungan petugas-petugas (</w:t>
      </w:r>
      <w:r w:rsidRPr="00184D75">
        <w:rPr>
          <w:i/>
          <w:color w:val="000000"/>
          <w:spacing w:val="-4"/>
          <w:sz w:val="24"/>
          <w:szCs w:val="24"/>
        </w:rPr>
        <w:t>relationship</w:t>
      </w:r>
      <w:r w:rsidRPr="00184D75">
        <w:rPr>
          <w:color w:val="000000"/>
          <w:spacing w:val="-4"/>
          <w:sz w:val="24"/>
          <w:szCs w:val="24"/>
        </w:rPr>
        <w:t>), kenyamanan pelanggan (</w:t>
      </w:r>
      <w:r w:rsidRPr="00184D75">
        <w:rPr>
          <w:i/>
          <w:color w:val="000000"/>
          <w:spacing w:val="-4"/>
          <w:sz w:val="24"/>
          <w:szCs w:val="24"/>
        </w:rPr>
        <w:t>amenities</w:t>
      </w:r>
      <w:r w:rsidRPr="00184D75">
        <w:rPr>
          <w:color w:val="000000"/>
          <w:spacing w:val="-4"/>
          <w:sz w:val="24"/>
          <w:szCs w:val="24"/>
        </w:rPr>
        <w:t>), kebebasan melakukan pilihan (</w:t>
      </w:r>
      <w:r w:rsidRPr="00184D75">
        <w:rPr>
          <w:i/>
          <w:color w:val="000000"/>
          <w:spacing w:val="-4"/>
          <w:sz w:val="24"/>
          <w:szCs w:val="24"/>
        </w:rPr>
        <w:t>choice</w:t>
      </w:r>
      <w:r w:rsidRPr="00184D75">
        <w:rPr>
          <w:color w:val="000000"/>
          <w:spacing w:val="-4"/>
          <w:sz w:val="24"/>
          <w:szCs w:val="24"/>
        </w:rPr>
        <w:t>), pengetahuan dan kompetensi teknis (</w:t>
      </w:r>
      <w:r w:rsidRPr="00184D75">
        <w:rPr>
          <w:i/>
          <w:color w:val="000000"/>
          <w:spacing w:val="-4"/>
          <w:sz w:val="24"/>
          <w:szCs w:val="24"/>
        </w:rPr>
        <w:t>scientific knowlwdge and technical skill</w:t>
      </w:r>
      <w:r w:rsidRPr="00184D75">
        <w:rPr>
          <w:color w:val="000000"/>
          <w:spacing w:val="-4"/>
          <w:sz w:val="24"/>
          <w:szCs w:val="24"/>
        </w:rPr>
        <w:t>), efektifitas pelayanan (</w:t>
      </w:r>
      <w:r w:rsidRPr="00184D75">
        <w:rPr>
          <w:i/>
          <w:color w:val="000000"/>
          <w:spacing w:val="-4"/>
          <w:sz w:val="24"/>
          <w:szCs w:val="24"/>
        </w:rPr>
        <w:t>effectiveness</w:t>
      </w:r>
      <w:r w:rsidRPr="00184D75">
        <w:rPr>
          <w:color w:val="000000"/>
          <w:spacing w:val="-4"/>
          <w:sz w:val="24"/>
          <w:szCs w:val="24"/>
        </w:rPr>
        <w:t>), dan keamanan tindakan (</w:t>
      </w:r>
      <w:r w:rsidRPr="00184D75">
        <w:rPr>
          <w:i/>
          <w:color w:val="000000"/>
          <w:spacing w:val="-4"/>
          <w:sz w:val="24"/>
          <w:szCs w:val="24"/>
        </w:rPr>
        <w:t>safety</w:t>
      </w:r>
      <w:r w:rsidRPr="00184D75">
        <w:rPr>
          <w:color w:val="000000"/>
          <w:spacing w:val="-4"/>
          <w:sz w:val="24"/>
          <w:szCs w:val="24"/>
        </w:rPr>
        <w:t>).</w:t>
      </w:r>
      <w:r w:rsidRPr="00184D75">
        <w:rPr>
          <w:spacing w:val="-4"/>
          <w:sz w:val="24"/>
          <w:szCs w:val="24"/>
        </w:rPr>
        <w:t xml:space="preserve"> </w:t>
      </w:r>
      <w:r w:rsidRPr="00184D75">
        <w:rPr>
          <w:rStyle w:val="a"/>
          <w:color w:val="000000"/>
          <w:spacing w:val="-4"/>
          <w:sz w:val="24"/>
          <w:szCs w:val="24"/>
        </w:rPr>
        <w:t xml:space="preserve">Keterampilan, kemampuan dan penampilan petugas, manajer dan staf pendukung dalam memberikan pelayanan kepada pasien sehingga menimbulkan kepuasan pasien. Kompetensi teknis berhubungan dengan bagaimana cara petugas mengikuti standar pelayanan yang telah ditetapkan </w:t>
      </w:r>
      <w:r w:rsidR="00E62C6F" w:rsidRPr="00184D75">
        <w:rPr>
          <w:rStyle w:val="a"/>
          <w:color w:val="000000"/>
          <w:spacing w:val="-4"/>
          <w:sz w:val="24"/>
          <w:szCs w:val="24"/>
        </w:rPr>
        <w:fldChar w:fldCharType="begin" w:fldLock="1"/>
      </w:r>
      <w:r w:rsidR="00A92506">
        <w:rPr>
          <w:rStyle w:val="a"/>
          <w:color w:val="000000"/>
          <w:spacing w:val="-4"/>
          <w:sz w:val="24"/>
          <w:szCs w:val="24"/>
        </w:rPr>
        <w:instrText>ADDIN CSL_CITATION {"citationItems":[{"id":"ITEM-1","itemData":{"author":[{"dropping-particle":"","family":"Parasuraman","given":"A","non-dropping-particle":"","parse-names":false,"suffix":""},{"dropping-particle":"","family":"A","given":"Valerie","non-dropping-particle":"","parse-names":false,"suffix":""},{"dropping-particle":"","family":"Zeithaml","given":"LLB","non-dropping-particle":"","parse-names":false,"suffix":""}],"container-title":"Jurnal of Retailling","id":"ITEM-1","issue":"1","issued":{"date-parts":[["1988"]]},"page":"12-40","title":"Servqual : A Multiple Item Scale For Measuring Consumer Perception Of Service Quality","type":"article-journal","volume":"64"},"uris":["http://www.mendeley.com/documents/?uuid=c2fa3be8-a435-4269-b84d-4c6dfa721c1d","http://www.mendeley.com/documents/?uuid=e24d0963-d8a3-4268-8ea6-4dab0d34e475"]}],"mendeley":{"formattedCitation":"(42)","plainTextFormattedCitation":"(42)","previouslyFormattedCitation":"(41)"},"properties":{"noteIndex":0},"schema":"https://github.com/citation-style-language/schema/raw/master/csl-citation.json"}</w:instrText>
      </w:r>
      <w:r w:rsidR="00E62C6F" w:rsidRPr="00184D75">
        <w:rPr>
          <w:rStyle w:val="a"/>
          <w:color w:val="000000"/>
          <w:spacing w:val="-4"/>
          <w:sz w:val="24"/>
          <w:szCs w:val="24"/>
        </w:rPr>
        <w:fldChar w:fldCharType="separate"/>
      </w:r>
      <w:r w:rsidR="00A92506" w:rsidRPr="00A92506">
        <w:rPr>
          <w:rStyle w:val="a"/>
          <w:noProof/>
          <w:color w:val="000000"/>
          <w:spacing w:val="-4"/>
          <w:sz w:val="24"/>
          <w:szCs w:val="24"/>
        </w:rPr>
        <w:t>(42)</w:t>
      </w:r>
      <w:r w:rsidR="00E62C6F" w:rsidRPr="00184D75">
        <w:rPr>
          <w:rStyle w:val="a"/>
          <w:color w:val="000000"/>
          <w:spacing w:val="-4"/>
          <w:sz w:val="24"/>
          <w:szCs w:val="24"/>
        </w:rPr>
        <w:fldChar w:fldCharType="end"/>
      </w:r>
      <w:r w:rsidRPr="00184D75">
        <w:rPr>
          <w:rStyle w:val="a"/>
          <w:color w:val="000000"/>
          <w:spacing w:val="-4"/>
          <w:sz w:val="24"/>
          <w:szCs w:val="24"/>
        </w:rPr>
        <w:t>.</w:t>
      </w:r>
    </w:p>
    <w:p w:rsidR="00557F73" w:rsidRPr="00184D75" w:rsidRDefault="00557F73" w:rsidP="00557F73">
      <w:pPr>
        <w:pStyle w:val="BodyTextIndent"/>
        <w:spacing w:after="0" w:line="480" w:lineRule="auto"/>
        <w:ind w:left="0" w:firstLine="709"/>
        <w:jc w:val="both"/>
        <w:rPr>
          <w:rStyle w:val="a"/>
          <w:color w:val="000000"/>
          <w:sz w:val="24"/>
          <w:szCs w:val="24"/>
        </w:rPr>
      </w:pPr>
      <w:r w:rsidRPr="00184D75">
        <w:rPr>
          <w:sz w:val="24"/>
          <w:szCs w:val="24"/>
        </w:rPr>
        <w:t xml:space="preserve">Kemampuan memberikan pelayanan dengan segera, tepat (akurat), dan memuaskan. Secara umum dimensi reliabilitas merefleksikan konsistensi dan kehandalan (hal yang dapat dipercaya dan dipertanggungjawabkan) dari penyedia pelayanan. Dengan kata lain, reliabilitas berarti sejauh mana jasa mampu memberikan apa yang telah dijanjikan kepada pelanggannya dengan memuaskan. Hal ini berkaitan erat dengan apakah perusahaan/instansi memberikan tingkat pelayanan yang sama dari waktu ke waktu, apakah perusahaan/instansi memenuhi janjinya, membuat catatan yang akurat, dan melayani secara benar </w:t>
      </w:r>
      <w:r w:rsidR="00E62C6F" w:rsidRPr="00184D75">
        <w:rPr>
          <w:rStyle w:val="a"/>
          <w:color w:val="000000"/>
          <w:sz w:val="24"/>
          <w:szCs w:val="24"/>
        </w:rPr>
        <w:fldChar w:fldCharType="begin" w:fldLock="1"/>
      </w:r>
      <w:r w:rsidR="00A92506">
        <w:rPr>
          <w:rStyle w:val="a"/>
          <w:color w:val="000000"/>
          <w:sz w:val="24"/>
          <w:szCs w:val="24"/>
        </w:rPr>
        <w:instrText>ADDIN CSL_CITATION {"citationItems":[{"id":"ITEM-1","itemData":{"author":[{"dropping-particle":"","family":"Parasuraman","given":"A","non-dropping-particle":"","parse-names":false,"suffix":""},{"dropping-particle":"","family":"A","given":"Valerie","non-dropping-particle":"","parse-names":false,"suffix":""},{"dropping-particle":"","family":"Zeithaml","given":"LLB","non-dropping-particle":"","parse-names":false,"suffix":""}],"container-title":"Jurnal of Retailling","id":"ITEM-1","issue":"1","issued":{"date-parts":[["1988"]]},"page":"12-40","title":"Servqual : A Multiple Item Scale For Measuring Consumer Perception Of Service Quality","type":"article-journal","volume":"64"},"uris":["http://www.mendeley.com/documents/?uuid=c2fa3be8-a435-4269-b84d-4c6dfa721c1d","http://www.mendeley.com/documents/?uuid=e24d0963-d8a3-4268-8ea6-4dab0d34e475"]}],"mendeley":{"formattedCitation":"(42)","plainTextFormattedCitation":"(42)","previouslyFormattedCitation":"(41)"},"properties":{"noteIndex":0},"schema":"https://github.com/citation-style-language/schema/raw/master/csl-citation.json"}</w:instrText>
      </w:r>
      <w:r w:rsidR="00E62C6F" w:rsidRPr="00184D75">
        <w:rPr>
          <w:rStyle w:val="a"/>
          <w:color w:val="000000"/>
          <w:sz w:val="24"/>
          <w:szCs w:val="24"/>
        </w:rPr>
        <w:fldChar w:fldCharType="separate"/>
      </w:r>
      <w:r w:rsidR="00A92506" w:rsidRPr="00A92506">
        <w:rPr>
          <w:rStyle w:val="a"/>
          <w:noProof/>
          <w:color w:val="000000"/>
          <w:sz w:val="24"/>
          <w:szCs w:val="24"/>
        </w:rPr>
        <w:t>(42)</w:t>
      </w:r>
      <w:r w:rsidR="00E62C6F" w:rsidRPr="00184D75">
        <w:rPr>
          <w:rStyle w:val="a"/>
          <w:color w:val="000000"/>
          <w:sz w:val="24"/>
          <w:szCs w:val="24"/>
        </w:rPr>
        <w:fldChar w:fldCharType="end"/>
      </w:r>
      <w:r w:rsidRPr="00184D75">
        <w:rPr>
          <w:rStyle w:val="a"/>
          <w:color w:val="000000"/>
          <w:sz w:val="24"/>
          <w:szCs w:val="24"/>
        </w:rPr>
        <w:t>.</w:t>
      </w:r>
    </w:p>
    <w:p w:rsidR="00557F73" w:rsidRPr="00184D75" w:rsidRDefault="00557F73" w:rsidP="00557F73">
      <w:pPr>
        <w:pStyle w:val="BodyTextIndent"/>
        <w:spacing w:after="0" w:line="480" w:lineRule="auto"/>
        <w:ind w:left="0" w:firstLine="709"/>
        <w:jc w:val="both"/>
        <w:rPr>
          <w:sz w:val="24"/>
          <w:szCs w:val="24"/>
        </w:rPr>
      </w:pPr>
      <w:r w:rsidRPr="00184D75">
        <w:rPr>
          <w:rStyle w:val="a"/>
          <w:color w:val="000000"/>
          <w:sz w:val="24"/>
          <w:szCs w:val="24"/>
        </w:rPr>
        <w:t xml:space="preserve">Menurut hasil penelitian menunjukkan bahwa variabel keprofesian memiliki pengaruh terhadap </w:t>
      </w:r>
      <w:r w:rsidRPr="00184D75">
        <w:rPr>
          <w:sz w:val="24"/>
          <w:szCs w:val="24"/>
        </w:rPr>
        <w:t xml:space="preserve">minat kunjungan ulang pasien rawat inap. Pasien mengungkapkan bahwa keprofesian yang dinilai pada penelitian ini yaitu tentang jaminan kecepatan pasien dalam penerimaan pasien yang tidak berberlit-belit, memberikan pelayanan yang sesuai dengan prosedur dan kesiapan tenaga kesehatan dalam menangani keluhan pasien. Dari beberapa masalah yang dinilai responden menyatakan bahwa fakta yang terjadi di lingkungan rumah sakit </w:t>
      </w:r>
      <w:r w:rsidRPr="00184D75">
        <w:rPr>
          <w:sz w:val="24"/>
          <w:szCs w:val="24"/>
        </w:rPr>
        <w:lastRenderedPageBreak/>
        <w:t>tentang keprofesian masih dalam kategori kurang baik. Hal ini yang menyebabkan pasien tidak berminat untuk melakukan kunjungan ulang dimana alasan yang diberikan pasien yaitu tenaga kesehatan tidak memberikan jaminan penerimaan pasien yang cepat. Selain itu prosedur penanganan pasien juga tidak sesuai dengan keluhan yang dialami pasien dan terkadang tenaga kesehatan tidak siap dalam menangani masalah kesehatan pasien. Hal ini yang menyebabkan keprofesian memiliki pengaruh untuk meningkatkan minat kunjungan ulang pasien.</w:t>
      </w:r>
    </w:p>
    <w:p w:rsidR="00557F73" w:rsidRPr="00D768BA" w:rsidRDefault="00557F73" w:rsidP="00557F73">
      <w:pPr>
        <w:pStyle w:val="BodyTextIndent"/>
        <w:spacing w:after="0" w:line="480" w:lineRule="auto"/>
        <w:ind w:left="0" w:firstLine="709"/>
        <w:jc w:val="both"/>
        <w:rPr>
          <w:sz w:val="24"/>
          <w:szCs w:val="24"/>
        </w:rPr>
      </w:pPr>
      <w:r w:rsidRPr="00D768BA">
        <w:rPr>
          <w:sz w:val="24"/>
          <w:szCs w:val="24"/>
        </w:rPr>
        <w:t>Hasil pada analisis bivariat antara keprofesian dengan minat kunjung ulang juga menunjukkan bahwa keprofesian yang kurang baik tetapi masih terdapat yang berminat melakukan kunjungan ulang</w:t>
      </w:r>
      <w:r w:rsidR="002A79E1" w:rsidRPr="00D768BA">
        <w:rPr>
          <w:sz w:val="24"/>
          <w:szCs w:val="24"/>
        </w:rPr>
        <w:t xml:space="preserve"> di RSU Pirngadi</w:t>
      </w:r>
      <w:r w:rsidRPr="00D768BA">
        <w:rPr>
          <w:sz w:val="24"/>
          <w:szCs w:val="24"/>
        </w:rPr>
        <w:t xml:space="preserve">. Pasien mengungkapkan bahwa walau keprofesian dari petugas kesehatan yang dimiliki rumah sakit kurang baik mereka masih tetap melakukan kunjungan ulang dikarenakan Rumah Sakit </w:t>
      </w:r>
      <w:r w:rsidR="002A79E1" w:rsidRPr="00D768BA">
        <w:rPr>
          <w:sz w:val="24"/>
          <w:szCs w:val="24"/>
        </w:rPr>
        <w:t>Pirngadi</w:t>
      </w:r>
      <w:r w:rsidRPr="00D768BA">
        <w:rPr>
          <w:sz w:val="24"/>
          <w:szCs w:val="24"/>
        </w:rPr>
        <w:t xml:space="preserve"> merupakan rumah sakit yang memiliki jarak terdekat dari rumah mereka dan merupakan rumah sakit yang memiliki fasilitas yang cukup lengkap, sehingga mereka tidak ada pilihan lain untuk memilih pelayanan kesehatan di Rumah Sakit </w:t>
      </w:r>
      <w:r w:rsidR="002A79E1" w:rsidRPr="00D768BA">
        <w:rPr>
          <w:sz w:val="24"/>
          <w:szCs w:val="24"/>
        </w:rPr>
        <w:t>tersebut</w:t>
      </w:r>
      <w:r w:rsidRPr="00D768BA">
        <w:rPr>
          <w:sz w:val="24"/>
          <w:szCs w:val="24"/>
        </w:rPr>
        <w:t xml:space="preserve"> untuk kesembuhannya. Beberapa alasan ini yang membuat pasien masih ada berminat melakukan kunjungan ulang walau kondisi keprofesian masih dalam kategori kurang baik. </w:t>
      </w:r>
    </w:p>
    <w:p w:rsidR="00557F73" w:rsidRPr="00184D75" w:rsidRDefault="00557F73" w:rsidP="00557F73">
      <w:pPr>
        <w:pStyle w:val="BodyTextIndent"/>
        <w:spacing w:after="0" w:line="480" w:lineRule="auto"/>
        <w:ind w:left="0" w:firstLine="709"/>
        <w:jc w:val="both"/>
        <w:rPr>
          <w:color w:val="000000" w:themeColor="text1"/>
          <w:spacing w:val="-4"/>
          <w:sz w:val="24"/>
          <w:szCs w:val="24"/>
        </w:rPr>
      </w:pPr>
      <w:r w:rsidRPr="00D768BA">
        <w:rPr>
          <w:sz w:val="24"/>
          <w:szCs w:val="24"/>
        </w:rPr>
        <w:t>Keprofesian atau jaminan</w:t>
      </w:r>
      <w:r w:rsidRPr="00D768BA">
        <w:rPr>
          <w:color w:val="000000" w:themeColor="text1"/>
          <w:sz w:val="24"/>
          <w:szCs w:val="24"/>
        </w:rPr>
        <w:t xml:space="preserve"> asuhan keperawatan perlu ditingkat di rumah sakit berdasarkan hasil deskripsi jawaban responden pada penelitian ini adalah prosedur penerimaan pasien dilayani secara cepat dan tepat tidak berbeli-belit serta kesiapan tenaga kesehatan melayani pasien setiap saat. Keprofesian akan dapat diberikan jika dapat dipercaya oleh pelanggan meliputi pelayanan harus </w:t>
      </w:r>
      <w:r w:rsidRPr="00D768BA">
        <w:rPr>
          <w:color w:val="000000" w:themeColor="text1"/>
          <w:sz w:val="24"/>
          <w:szCs w:val="24"/>
        </w:rPr>
        <w:lastRenderedPageBreak/>
        <w:t>konsisten, selain itu pelayanan yang berbelit-belit dan lamanya masa tunggu pasien dapat menentukan mutu pelayanan kesehatan karena membuat pasien merasa tidak dilayani dengan baik sehingga hal ini akan dapat menimbulkan ketidak puasan. Untuk itu hal ini perlu ditingkatkan karena keprofesian sangat penting dalam membantu proses kesembuhan pasien dengan tepat dan terpercaya sehingga dapat memberikan pelayanan yang bermutu dan memuaskan. Usaha yang harus dilakukan dalam meningkatkan keprofesian seorang petugas kesehatan antara lain melayani pasien secara cepat dan tidak mengulur waktu, tidak membiarkan pasien menunggu lama dalam pemeriksaan kesehatannya, memberikan pelayanan yang ramah dan sopan sehingga pasien merasa nyaman serta senang terhadap pelayanan yang diberikan.</w:t>
      </w:r>
    </w:p>
    <w:p w:rsidR="00557F73" w:rsidRPr="00184D75" w:rsidRDefault="00557F73" w:rsidP="007A786B">
      <w:pPr>
        <w:pStyle w:val="ListParagraph"/>
        <w:numPr>
          <w:ilvl w:val="2"/>
          <w:numId w:val="54"/>
        </w:numPr>
        <w:spacing w:after="0" w:line="240" w:lineRule="auto"/>
        <w:ind w:left="709"/>
        <w:jc w:val="both"/>
        <w:rPr>
          <w:rFonts w:ascii="Times New Roman" w:hAnsi="Times New Roman" w:cs="Times New Roman"/>
          <w:b/>
          <w:sz w:val="24"/>
          <w:szCs w:val="24"/>
        </w:rPr>
      </w:pPr>
      <w:r w:rsidRPr="00184D75">
        <w:rPr>
          <w:rFonts w:ascii="Times New Roman" w:hAnsi="Times New Roman" w:cs="Times New Roman"/>
          <w:b/>
          <w:sz w:val="24"/>
          <w:szCs w:val="24"/>
        </w:rPr>
        <w:t xml:space="preserve">Pengaruh Efisiensi terhadap Minat Kunjungan Ulang Pasien Rawat </w:t>
      </w:r>
      <w:r w:rsidR="00905398">
        <w:rPr>
          <w:rFonts w:ascii="Times New Roman" w:hAnsi="Times New Roman" w:cs="Times New Roman"/>
          <w:b/>
          <w:sz w:val="24"/>
          <w:szCs w:val="24"/>
        </w:rPr>
        <w:t xml:space="preserve">Jalan </w:t>
      </w:r>
      <w:r w:rsidR="00905398" w:rsidRPr="0028619C">
        <w:rPr>
          <w:rFonts w:ascii="Times New Roman" w:hAnsi="Times New Roman"/>
          <w:b/>
          <w:color w:val="000000" w:themeColor="text1"/>
          <w:sz w:val="24"/>
          <w:szCs w:val="24"/>
        </w:rPr>
        <w:t xml:space="preserve">di </w:t>
      </w:r>
      <w:r w:rsidR="00905398">
        <w:rPr>
          <w:rFonts w:ascii="Times New Roman" w:hAnsi="Times New Roman"/>
          <w:b/>
          <w:sz w:val="24"/>
          <w:szCs w:val="24"/>
        </w:rPr>
        <w:t>Klinik Penyakit Dalam Rumah Sakit Dr. Pirngadi Medan</w:t>
      </w:r>
      <w:r w:rsidR="00905398" w:rsidRPr="0028619C">
        <w:rPr>
          <w:rFonts w:ascii="Times New Roman" w:hAnsi="Times New Roman"/>
          <w:b/>
          <w:sz w:val="24"/>
          <w:szCs w:val="24"/>
        </w:rPr>
        <w:t xml:space="preserve"> Tahun 20</w:t>
      </w:r>
      <w:r w:rsidR="00761E16">
        <w:rPr>
          <w:rFonts w:ascii="Times New Roman" w:hAnsi="Times New Roman"/>
          <w:b/>
          <w:sz w:val="24"/>
          <w:szCs w:val="24"/>
        </w:rPr>
        <w:t>20</w:t>
      </w:r>
    </w:p>
    <w:p w:rsidR="00557F73" w:rsidRPr="00184D75" w:rsidRDefault="00557F73" w:rsidP="00557F73">
      <w:pPr>
        <w:spacing w:after="0" w:line="240" w:lineRule="auto"/>
        <w:jc w:val="both"/>
        <w:rPr>
          <w:rFonts w:ascii="Times New Roman" w:hAnsi="Times New Roman" w:cs="Times New Roman"/>
          <w:sz w:val="24"/>
          <w:szCs w:val="24"/>
        </w:rPr>
      </w:pPr>
    </w:p>
    <w:p w:rsidR="00557F73" w:rsidRPr="00A82379" w:rsidRDefault="00557F73" w:rsidP="00557F73">
      <w:pPr>
        <w:pStyle w:val="BodyTextIndent"/>
        <w:spacing w:after="0" w:line="480" w:lineRule="auto"/>
        <w:ind w:left="0" w:firstLine="709"/>
        <w:jc w:val="both"/>
        <w:rPr>
          <w:sz w:val="24"/>
          <w:szCs w:val="24"/>
        </w:rPr>
      </w:pPr>
      <w:r w:rsidRPr="00184D75">
        <w:rPr>
          <w:sz w:val="24"/>
          <w:szCs w:val="24"/>
        </w:rPr>
        <w:t xml:space="preserve">Variabel efisiensi memiliki </w:t>
      </w:r>
      <w:r w:rsidR="00AC039C" w:rsidRPr="00A56D65">
        <w:rPr>
          <w:sz w:val="24"/>
          <w:szCs w:val="24"/>
        </w:rPr>
        <w:t xml:space="preserve">nilai </w:t>
      </w:r>
      <w:r w:rsidR="00AC039C" w:rsidRPr="00A56D65">
        <w:rPr>
          <w:i/>
          <w:sz w:val="24"/>
          <w:szCs w:val="24"/>
        </w:rPr>
        <w:t xml:space="preserve">sig-p </w:t>
      </w:r>
      <w:r w:rsidR="00AC039C" w:rsidRPr="00A56D65">
        <w:rPr>
          <w:sz w:val="24"/>
          <w:szCs w:val="24"/>
        </w:rPr>
        <w:t>0,00</w:t>
      </w:r>
      <w:r w:rsidR="00AC039C">
        <w:rPr>
          <w:sz w:val="24"/>
          <w:szCs w:val="24"/>
        </w:rPr>
        <w:t>6</w:t>
      </w:r>
      <w:r w:rsidR="00AC039C" w:rsidRPr="00A56D65">
        <w:rPr>
          <w:sz w:val="24"/>
          <w:szCs w:val="24"/>
        </w:rPr>
        <w:t xml:space="preserve"> &lt; 0,05 artinya </w:t>
      </w:r>
      <w:r w:rsidR="00AC039C">
        <w:rPr>
          <w:sz w:val="24"/>
          <w:szCs w:val="24"/>
        </w:rPr>
        <w:t>efisiensi</w:t>
      </w:r>
      <w:r w:rsidR="00AC039C" w:rsidRPr="00A56D65">
        <w:rPr>
          <w:sz w:val="24"/>
          <w:szCs w:val="24"/>
        </w:rPr>
        <w:t xml:space="preserve"> memiliki pengaruh secara signifikan terhadap </w:t>
      </w:r>
      <w:r w:rsidR="00AC039C" w:rsidRPr="00B1575E">
        <w:rPr>
          <w:sz w:val="24"/>
          <w:szCs w:val="24"/>
        </w:rPr>
        <w:t xml:space="preserve">minat kunjungan ulang pasien rawat </w:t>
      </w:r>
      <w:r w:rsidR="00AC039C">
        <w:rPr>
          <w:sz w:val="24"/>
          <w:szCs w:val="24"/>
        </w:rPr>
        <w:t xml:space="preserve">jalan </w:t>
      </w:r>
      <w:r w:rsidR="00AC039C" w:rsidRPr="004C4721">
        <w:rPr>
          <w:color w:val="000000" w:themeColor="text1"/>
          <w:sz w:val="24"/>
          <w:szCs w:val="24"/>
        </w:rPr>
        <w:t xml:space="preserve">di </w:t>
      </w:r>
      <w:r w:rsidR="00AC039C" w:rsidRPr="004C4721">
        <w:rPr>
          <w:sz w:val="24"/>
          <w:szCs w:val="24"/>
        </w:rPr>
        <w:t xml:space="preserve">Klinik Penyakit Dalam Rumah Sakit Dr. Pirngadi Medan </w:t>
      </w:r>
      <w:r w:rsidR="00AC039C">
        <w:rPr>
          <w:sz w:val="24"/>
          <w:szCs w:val="24"/>
        </w:rPr>
        <w:t>t</w:t>
      </w:r>
      <w:r w:rsidR="00AC039C" w:rsidRPr="004C4721">
        <w:rPr>
          <w:sz w:val="24"/>
          <w:szCs w:val="24"/>
        </w:rPr>
        <w:t>ahun 20</w:t>
      </w:r>
      <w:r w:rsidR="00761E16">
        <w:rPr>
          <w:sz w:val="24"/>
          <w:szCs w:val="24"/>
        </w:rPr>
        <w:t>20</w:t>
      </w:r>
      <w:r w:rsidR="00AC039C" w:rsidRPr="004C4721">
        <w:rPr>
          <w:sz w:val="24"/>
          <w:szCs w:val="24"/>
        </w:rPr>
        <w:t>.</w:t>
      </w:r>
      <w:r w:rsidRPr="00184D75">
        <w:rPr>
          <w:color w:val="000000" w:themeColor="text1"/>
          <w:sz w:val="24"/>
          <w:szCs w:val="24"/>
        </w:rPr>
        <w:t xml:space="preserve"> Hasil OR pada </w:t>
      </w:r>
      <w:r w:rsidRPr="00184D75">
        <w:rPr>
          <w:color w:val="000000"/>
          <w:spacing w:val="-2"/>
          <w:sz w:val="24"/>
          <w:szCs w:val="24"/>
        </w:rPr>
        <w:t xml:space="preserve">variabel </w:t>
      </w:r>
      <w:r w:rsidRPr="00184D75">
        <w:rPr>
          <w:sz w:val="24"/>
          <w:szCs w:val="24"/>
        </w:rPr>
        <w:t>efisiensi</w:t>
      </w:r>
      <w:r w:rsidRPr="00184D75">
        <w:rPr>
          <w:color w:val="000000"/>
          <w:spacing w:val="-2"/>
          <w:sz w:val="24"/>
          <w:szCs w:val="24"/>
        </w:rPr>
        <w:t xml:space="preserve"> menunjukkan nilai </w:t>
      </w:r>
      <w:r w:rsidR="00A82379" w:rsidRPr="00A82379">
        <w:rPr>
          <w:color w:val="000000"/>
          <w:sz w:val="24"/>
          <w:szCs w:val="24"/>
        </w:rPr>
        <w:t>OR 21,</w:t>
      </w:r>
      <w:r w:rsidR="00A82379" w:rsidRPr="0083517B">
        <w:rPr>
          <w:color w:val="000000"/>
          <w:sz w:val="24"/>
          <w:szCs w:val="24"/>
        </w:rPr>
        <w:t>112</w:t>
      </w:r>
      <w:r w:rsidR="00A82379" w:rsidRPr="00A82379">
        <w:rPr>
          <w:color w:val="000000"/>
          <w:sz w:val="24"/>
          <w:szCs w:val="24"/>
        </w:rPr>
        <w:t xml:space="preserve">. Artinya </w:t>
      </w:r>
      <w:r w:rsidR="00A82379" w:rsidRPr="00A82379">
        <w:rPr>
          <w:sz w:val="24"/>
          <w:szCs w:val="24"/>
        </w:rPr>
        <w:t xml:space="preserve">mutu pelayanan yang tidak efisien </w:t>
      </w:r>
      <w:r w:rsidR="00A82379" w:rsidRPr="00A82379">
        <w:rPr>
          <w:color w:val="000000"/>
          <w:sz w:val="24"/>
          <w:szCs w:val="24"/>
        </w:rPr>
        <w:t xml:space="preserve">cenderung 21 kali lipat memiliki pengaruh terhadap </w:t>
      </w:r>
      <w:r w:rsidR="00A82379" w:rsidRPr="00A82379">
        <w:rPr>
          <w:sz w:val="24"/>
          <w:szCs w:val="24"/>
        </w:rPr>
        <w:t>tidak berminatnya kunjungan ulang pasien</w:t>
      </w:r>
      <w:r w:rsidR="00A82379" w:rsidRPr="00A82379">
        <w:rPr>
          <w:color w:val="000000"/>
          <w:sz w:val="24"/>
          <w:szCs w:val="24"/>
        </w:rPr>
        <w:t>. Nilai B = Logaritma Natural dari 21,</w:t>
      </w:r>
      <w:r w:rsidR="00A82379" w:rsidRPr="0083517B">
        <w:rPr>
          <w:color w:val="000000"/>
          <w:sz w:val="24"/>
          <w:szCs w:val="24"/>
        </w:rPr>
        <w:t>112</w:t>
      </w:r>
      <w:r w:rsidR="00A82379" w:rsidRPr="00A82379">
        <w:rPr>
          <w:color w:val="000000"/>
          <w:sz w:val="24"/>
          <w:szCs w:val="24"/>
        </w:rPr>
        <w:t xml:space="preserve"> = </w:t>
      </w:r>
      <w:r w:rsidR="00A82379" w:rsidRPr="00A82379">
        <w:rPr>
          <w:rFonts w:eastAsia="Calibri"/>
          <w:color w:val="000000"/>
          <w:sz w:val="24"/>
          <w:szCs w:val="24"/>
        </w:rPr>
        <w:t>3,050</w:t>
      </w:r>
      <w:r w:rsidR="00A82379" w:rsidRPr="00A82379">
        <w:rPr>
          <w:color w:val="000000"/>
          <w:sz w:val="24"/>
          <w:szCs w:val="24"/>
        </w:rPr>
        <w:t xml:space="preserve">. Oleh karena nilai B bernilai positif, maka </w:t>
      </w:r>
      <w:r w:rsidR="00A82379" w:rsidRPr="00A82379">
        <w:rPr>
          <w:sz w:val="24"/>
          <w:szCs w:val="24"/>
        </w:rPr>
        <w:t>efisiensi</w:t>
      </w:r>
      <w:r w:rsidR="00A82379" w:rsidRPr="00A82379">
        <w:rPr>
          <w:color w:val="000000"/>
          <w:sz w:val="24"/>
          <w:szCs w:val="24"/>
        </w:rPr>
        <w:t xml:space="preserve"> mempunyai pengaruh positif terhadap </w:t>
      </w:r>
      <w:r w:rsidR="00A82379" w:rsidRPr="00A82379">
        <w:rPr>
          <w:sz w:val="24"/>
          <w:szCs w:val="24"/>
        </w:rPr>
        <w:t>minat kunjungan ulang pasien rawat jalan</w:t>
      </w:r>
      <w:r w:rsidR="00A82379" w:rsidRPr="00A82379">
        <w:rPr>
          <w:color w:val="000000"/>
          <w:sz w:val="24"/>
          <w:szCs w:val="24"/>
        </w:rPr>
        <w:t>.</w:t>
      </w:r>
    </w:p>
    <w:p w:rsidR="00557F73" w:rsidRPr="00184D75" w:rsidRDefault="00557F73" w:rsidP="00557F73">
      <w:pPr>
        <w:spacing w:after="0" w:line="480" w:lineRule="auto"/>
        <w:ind w:firstLine="720"/>
        <w:jc w:val="both"/>
        <w:rPr>
          <w:rFonts w:ascii="Times New Roman" w:hAnsi="Times New Roman" w:cs="Times New Roman"/>
          <w:bCs/>
          <w:color w:val="000000" w:themeColor="text1"/>
          <w:sz w:val="24"/>
          <w:szCs w:val="24"/>
        </w:rPr>
      </w:pPr>
      <w:r w:rsidRPr="00184D75">
        <w:rPr>
          <w:rFonts w:ascii="Times New Roman" w:hAnsi="Times New Roman" w:cs="Times New Roman"/>
          <w:color w:val="000000" w:themeColor="text1"/>
          <w:sz w:val="24"/>
          <w:szCs w:val="24"/>
        </w:rPr>
        <w:t xml:space="preserve">Tidak sejalan dengan penelitian yang dilakukan oleh Putra, B tahun 2013 tentang </w:t>
      </w:r>
      <w:r w:rsidRPr="00184D75">
        <w:rPr>
          <w:rFonts w:ascii="Times New Roman" w:hAnsi="Times New Roman" w:cs="Times New Roman"/>
          <w:bCs/>
          <w:color w:val="000000" w:themeColor="text1"/>
          <w:sz w:val="24"/>
          <w:szCs w:val="24"/>
        </w:rPr>
        <w:t>Pengaruh Kualitas Pelayanan Publik terhadap Tingkat</w:t>
      </w:r>
      <w:r w:rsidRPr="00184D75">
        <w:rPr>
          <w:rFonts w:ascii="Times New Roman" w:hAnsi="Times New Roman" w:cs="Times New Roman"/>
          <w:color w:val="000000" w:themeColor="text1"/>
          <w:sz w:val="24"/>
          <w:szCs w:val="24"/>
        </w:rPr>
        <w:t xml:space="preserve"> </w:t>
      </w:r>
      <w:r w:rsidRPr="00184D75">
        <w:rPr>
          <w:rFonts w:ascii="Times New Roman" w:hAnsi="Times New Roman" w:cs="Times New Roman"/>
          <w:bCs/>
          <w:color w:val="000000" w:themeColor="text1"/>
          <w:sz w:val="24"/>
          <w:szCs w:val="24"/>
        </w:rPr>
        <w:t xml:space="preserve">Kepuasan Pasien </w:t>
      </w:r>
      <w:r w:rsidRPr="00184D75">
        <w:rPr>
          <w:rFonts w:ascii="Times New Roman" w:hAnsi="Times New Roman" w:cs="Times New Roman"/>
          <w:bCs/>
          <w:color w:val="000000" w:themeColor="text1"/>
          <w:sz w:val="24"/>
          <w:szCs w:val="24"/>
        </w:rPr>
        <w:lastRenderedPageBreak/>
        <w:t>Pada Puskesmas di Pemerintah Daerah</w:t>
      </w:r>
      <w:r w:rsidRPr="00184D75">
        <w:rPr>
          <w:rFonts w:ascii="Times New Roman" w:hAnsi="Times New Roman" w:cs="Times New Roman"/>
          <w:color w:val="000000" w:themeColor="text1"/>
          <w:sz w:val="24"/>
          <w:szCs w:val="24"/>
        </w:rPr>
        <w:t xml:space="preserve"> </w:t>
      </w:r>
      <w:r w:rsidRPr="00184D75">
        <w:rPr>
          <w:rFonts w:ascii="Times New Roman" w:hAnsi="Times New Roman" w:cs="Times New Roman"/>
          <w:bCs/>
          <w:color w:val="000000" w:themeColor="text1"/>
          <w:sz w:val="24"/>
          <w:szCs w:val="24"/>
        </w:rPr>
        <w:t xml:space="preserve">Boyolali, hasil penelitian menunjukkan bahwa </w:t>
      </w:r>
      <w:r w:rsidRPr="00184D75">
        <w:rPr>
          <w:rFonts w:ascii="Times New Roman" w:hAnsi="Times New Roman" w:cs="Times New Roman"/>
          <w:color w:val="000000" w:themeColor="text1"/>
          <w:sz w:val="24"/>
          <w:szCs w:val="24"/>
        </w:rPr>
        <w:t>bukti langsung, kehandalan, dan</w:t>
      </w:r>
      <w:r w:rsidRPr="00184D75">
        <w:rPr>
          <w:rFonts w:ascii="Times New Roman" w:hAnsi="Times New Roman" w:cs="Times New Roman"/>
          <w:bCs/>
          <w:color w:val="000000" w:themeColor="text1"/>
          <w:sz w:val="24"/>
          <w:szCs w:val="24"/>
        </w:rPr>
        <w:t xml:space="preserve"> </w:t>
      </w:r>
      <w:r w:rsidRPr="00184D75">
        <w:rPr>
          <w:rFonts w:ascii="Times New Roman" w:hAnsi="Times New Roman" w:cs="Times New Roman"/>
          <w:color w:val="000000" w:themeColor="text1"/>
          <w:sz w:val="24"/>
          <w:szCs w:val="24"/>
        </w:rPr>
        <w:t>daya tanggap berpengaruh signifikan terhadap kepuasan pelanggan, sedangkan jaminan</w:t>
      </w:r>
      <w:r w:rsidRPr="00184D75">
        <w:rPr>
          <w:rFonts w:ascii="Times New Roman" w:hAnsi="Times New Roman" w:cs="Times New Roman"/>
          <w:bCs/>
          <w:color w:val="000000" w:themeColor="text1"/>
          <w:sz w:val="24"/>
          <w:szCs w:val="24"/>
        </w:rPr>
        <w:t xml:space="preserve"> </w:t>
      </w:r>
      <w:r w:rsidRPr="00184D75">
        <w:rPr>
          <w:rFonts w:ascii="Times New Roman" w:hAnsi="Times New Roman" w:cs="Times New Roman"/>
          <w:color w:val="000000" w:themeColor="text1"/>
          <w:sz w:val="24"/>
          <w:szCs w:val="24"/>
        </w:rPr>
        <w:t xml:space="preserve">dan empati berpengaruh tidak signifikan terhadap kepuasan pelanggan </w:t>
      </w:r>
      <w:r w:rsidR="00E62C6F" w:rsidRPr="00184D75">
        <w:rPr>
          <w:rFonts w:ascii="Times New Roman" w:hAnsi="Times New Roman" w:cs="Times New Roman"/>
          <w:color w:val="000000" w:themeColor="text1"/>
          <w:sz w:val="24"/>
          <w:szCs w:val="24"/>
        </w:rPr>
        <w:fldChar w:fldCharType="begin" w:fldLock="1"/>
      </w:r>
      <w:r w:rsidR="00A92506">
        <w:rPr>
          <w:rFonts w:ascii="Times New Roman" w:hAnsi="Times New Roman" w:cs="Times New Roman"/>
          <w:color w:val="000000" w:themeColor="text1"/>
          <w:sz w:val="24"/>
          <w:szCs w:val="24"/>
        </w:rPr>
        <w:instrText>ADDIN CSL_CITATION {"citationItems":[{"id":"ITEM-1","itemData":{"abstract":"Penelitian ini dilakukan untuk menguji Pengaruh Kualitas Pelayanan Publik Terhadap Tingkat Kepuasan Pasien Pada Puskesmas Di Pemerintah Daerah Boyolali. Sampel yang digunakan dalam penelitian ini 3 Puskesmas di Boyolali dan berjumlah 100 responden. Adapun metode pengambilan sampel dengan menggunakan area probability sampling selanjutnya di ambil secara convenience sampling. Metode analisis data yang digunakan adalah analisis kuantitatif dengan menggunakan analisis regresi berganda. Dari hasil penelitian ini dapat disimpulkan bahwa bukti langsung, kehandalan, dan daya tanggap berpengaruh signifikan terhadap kepuasan pelanggan, sedangkan jaminan dan empati berpengaruh tidak signifikan terhadap kepuasan pelanggan.","author":[{"dropping-particle":"","family":"Ashari Putra","given":"Bagus","non-dropping-particle":"","parse-names":false,"suffix":""}],"container-title":"Jurnal Ekonomi dan Bisnis","id":"ITEM-1","issue":"1","issued":{"date-parts":[["2013"]]},"page":"16","title":"Pengaruh Kualitas Pelayanan Publik terhadap Tingkat Kepuasan Pasien pada Puskesmas di Pemerintah Daerah Boyolali","type":"article-journal","volume":"1"},"uris":["http://www.mendeley.com/documents/?uuid=f3a5282e-d1dd-4e85-9797-f826b4657445","http://www.mendeley.com/documents/?uuid=61f314c5-3b28-4493-9324-eb1f4188f048","http://www.mendeley.com/documents/?uuid=71683957-13b7-474f-b636-19b7692aadb1","http://www.mendeley.com/documents/?uuid=d2ba98b5-6849-4d3c-9ae7-b994e29aaf25"]}],"mendeley":{"formattedCitation":"(43)","plainTextFormattedCitation":"(43)","previouslyFormattedCitation":"(42)"},"properties":{"noteIndex":0},"schema":"https://github.com/citation-style-language/schema/raw/master/csl-citation.json"}</w:instrText>
      </w:r>
      <w:r w:rsidR="00E62C6F" w:rsidRPr="00184D75">
        <w:rPr>
          <w:rFonts w:ascii="Times New Roman" w:hAnsi="Times New Roman" w:cs="Times New Roman"/>
          <w:color w:val="000000" w:themeColor="text1"/>
          <w:sz w:val="24"/>
          <w:szCs w:val="24"/>
        </w:rPr>
        <w:fldChar w:fldCharType="separate"/>
      </w:r>
      <w:r w:rsidR="00A92506" w:rsidRPr="00A92506">
        <w:rPr>
          <w:rFonts w:ascii="Times New Roman" w:hAnsi="Times New Roman" w:cs="Times New Roman"/>
          <w:noProof/>
          <w:color w:val="000000" w:themeColor="text1"/>
          <w:sz w:val="24"/>
          <w:szCs w:val="24"/>
        </w:rPr>
        <w:t>(43)</w:t>
      </w:r>
      <w:r w:rsidR="00E62C6F" w:rsidRPr="00184D75">
        <w:rPr>
          <w:rFonts w:ascii="Times New Roman" w:hAnsi="Times New Roman" w:cs="Times New Roman"/>
          <w:color w:val="000000" w:themeColor="text1"/>
          <w:sz w:val="24"/>
          <w:szCs w:val="24"/>
        </w:rPr>
        <w:fldChar w:fldCharType="end"/>
      </w:r>
      <w:r w:rsidRPr="00184D75">
        <w:rPr>
          <w:rFonts w:ascii="Times New Roman" w:hAnsi="Times New Roman" w:cs="Times New Roman"/>
          <w:color w:val="000000" w:themeColor="text1"/>
          <w:sz w:val="24"/>
          <w:szCs w:val="24"/>
        </w:rPr>
        <w:t>.</w:t>
      </w:r>
    </w:p>
    <w:p w:rsidR="00557F73" w:rsidRPr="00184D75" w:rsidRDefault="00557F73" w:rsidP="00557F73">
      <w:pPr>
        <w:pStyle w:val="BodyTextIndent"/>
        <w:spacing w:after="0" w:line="480" w:lineRule="auto"/>
        <w:ind w:left="0" w:firstLine="709"/>
        <w:jc w:val="both"/>
        <w:rPr>
          <w:color w:val="000000" w:themeColor="text1"/>
          <w:sz w:val="24"/>
          <w:szCs w:val="24"/>
        </w:rPr>
      </w:pPr>
      <w:r w:rsidRPr="00184D75">
        <w:rPr>
          <w:color w:val="000000" w:themeColor="text1"/>
          <w:sz w:val="24"/>
          <w:szCs w:val="24"/>
        </w:rPr>
        <w:t xml:space="preserve">Sejalan dengan penelitian yang dilakukan oleh Pratiwi, Y tahun 2018 tentang </w:t>
      </w:r>
      <w:r w:rsidRPr="00184D75">
        <w:rPr>
          <w:bCs/>
          <w:color w:val="000000" w:themeColor="text1"/>
          <w:sz w:val="24"/>
          <w:szCs w:val="24"/>
        </w:rPr>
        <w:t>Pengaruh Kualitas Pelayanan terhadap</w:t>
      </w:r>
      <w:r w:rsidRPr="00184D75">
        <w:rPr>
          <w:color w:val="000000" w:themeColor="text1"/>
          <w:sz w:val="24"/>
          <w:szCs w:val="24"/>
        </w:rPr>
        <w:t xml:space="preserve"> </w:t>
      </w:r>
      <w:r w:rsidRPr="00184D75">
        <w:rPr>
          <w:bCs/>
          <w:color w:val="000000" w:themeColor="text1"/>
          <w:sz w:val="24"/>
          <w:szCs w:val="24"/>
        </w:rPr>
        <w:t>Kepuasan Masyarakat Sebagai Pasien</w:t>
      </w:r>
      <w:r w:rsidRPr="00184D75">
        <w:rPr>
          <w:color w:val="000000" w:themeColor="text1"/>
          <w:sz w:val="24"/>
          <w:szCs w:val="24"/>
        </w:rPr>
        <w:t xml:space="preserve"> </w:t>
      </w:r>
      <w:r w:rsidRPr="00184D75">
        <w:rPr>
          <w:bCs/>
          <w:color w:val="000000" w:themeColor="text1"/>
          <w:sz w:val="24"/>
          <w:szCs w:val="24"/>
        </w:rPr>
        <w:t>di Puskesmas Sering Kecamatan</w:t>
      </w:r>
      <w:r w:rsidRPr="00184D75">
        <w:rPr>
          <w:color w:val="000000" w:themeColor="text1"/>
          <w:sz w:val="24"/>
          <w:szCs w:val="24"/>
        </w:rPr>
        <w:t xml:space="preserve"> </w:t>
      </w:r>
      <w:r w:rsidRPr="00184D75">
        <w:rPr>
          <w:bCs/>
          <w:color w:val="000000" w:themeColor="text1"/>
          <w:sz w:val="24"/>
          <w:szCs w:val="24"/>
        </w:rPr>
        <w:t xml:space="preserve">Medan Tembung, menunjukkan hasil bahwa </w:t>
      </w:r>
      <w:r w:rsidRPr="00184D75">
        <w:rPr>
          <w:color w:val="000000" w:themeColor="text1"/>
          <w:sz w:val="24"/>
          <w:szCs w:val="24"/>
        </w:rPr>
        <w:t>keandalan, daya tanggap, jaminan, perhatian dan bukti fisik</w:t>
      </w:r>
      <w:r w:rsidRPr="00184D75">
        <w:rPr>
          <w:bCs/>
          <w:color w:val="000000" w:themeColor="text1"/>
          <w:sz w:val="24"/>
          <w:szCs w:val="24"/>
        </w:rPr>
        <w:t xml:space="preserve"> </w:t>
      </w:r>
      <w:r w:rsidRPr="00184D75">
        <w:rPr>
          <w:color w:val="000000" w:themeColor="text1"/>
          <w:sz w:val="24"/>
          <w:szCs w:val="24"/>
        </w:rPr>
        <w:t>secara simultan berpengaruh secara positif dan signifikan terhadap kepuasan</w:t>
      </w:r>
      <w:r w:rsidRPr="00184D75">
        <w:rPr>
          <w:bCs/>
          <w:color w:val="000000" w:themeColor="text1"/>
          <w:sz w:val="24"/>
          <w:szCs w:val="24"/>
        </w:rPr>
        <w:t xml:space="preserve"> </w:t>
      </w:r>
      <w:r w:rsidRPr="00184D75">
        <w:rPr>
          <w:color w:val="000000" w:themeColor="text1"/>
          <w:sz w:val="24"/>
          <w:szCs w:val="24"/>
        </w:rPr>
        <w:t>masyarakat sebagai pasien. Secara parsial keandalan dan jaminan berpengaruh</w:t>
      </w:r>
      <w:r w:rsidRPr="00184D75">
        <w:rPr>
          <w:bCs/>
          <w:color w:val="000000" w:themeColor="text1"/>
          <w:sz w:val="24"/>
          <w:szCs w:val="24"/>
        </w:rPr>
        <w:t xml:space="preserve"> </w:t>
      </w:r>
      <w:r w:rsidRPr="00184D75">
        <w:rPr>
          <w:color w:val="000000" w:themeColor="text1"/>
          <w:sz w:val="24"/>
          <w:szCs w:val="24"/>
        </w:rPr>
        <w:t>secara positif dan signifikan terhadap kepuasan masyarakat sebagai pasien.</w:t>
      </w:r>
      <w:r w:rsidRPr="00184D75">
        <w:rPr>
          <w:bCs/>
          <w:color w:val="000000" w:themeColor="text1"/>
          <w:sz w:val="24"/>
          <w:szCs w:val="24"/>
        </w:rPr>
        <w:t xml:space="preserve"> </w:t>
      </w:r>
      <w:r w:rsidRPr="00184D75">
        <w:rPr>
          <w:color w:val="000000" w:themeColor="text1"/>
          <w:sz w:val="24"/>
          <w:szCs w:val="24"/>
        </w:rPr>
        <w:t>Sedangkan, daya tanggap, perhatian, dan bukti fisik berpengaruh secara positif</w:t>
      </w:r>
      <w:r w:rsidRPr="00184D75">
        <w:rPr>
          <w:bCs/>
          <w:color w:val="000000" w:themeColor="text1"/>
          <w:sz w:val="24"/>
          <w:szCs w:val="24"/>
        </w:rPr>
        <w:t xml:space="preserve"> </w:t>
      </w:r>
      <w:r w:rsidRPr="00184D75">
        <w:rPr>
          <w:color w:val="000000" w:themeColor="text1"/>
          <w:sz w:val="24"/>
          <w:szCs w:val="24"/>
        </w:rPr>
        <w:t xml:space="preserve">dan tidak signifikan terhadap kepuasan masyarakat sebagai pasien </w:t>
      </w:r>
      <w:r w:rsidR="00E62C6F" w:rsidRPr="00184D75">
        <w:rPr>
          <w:color w:val="000000" w:themeColor="text1"/>
          <w:sz w:val="24"/>
          <w:szCs w:val="24"/>
        </w:rPr>
        <w:fldChar w:fldCharType="begin" w:fldLock="1"/>
      </w:r>
      <w:r w:rsidR="00A92506">
        <w:rPr>
          <w:color w:val="000000" w:themeColor="text1"/>
          <w:sz w:val="24"/>
          <w:szCs w:val="24"/>
        </w:rPr>
        <w:instrText>ADDIN CSL_CITATION {"citationItems":[{"id":"ITEM-1","itemData":{"author":[{"dropping-particle":"","family":"Eka","given":"Yessy Gusti","non-dropping-particle":"","parse-names":false,"suffix":""}],"container-title":"Skripsi USU","id":"ITEM-1","issued":{"date-parts":[["2018"]]},"page":"1-126","title":"Pengaruh Kualias Pelayanan Terhadap Kepuasan Masyrakat sebagai Pasien di Puskesmas Sering","type":"article-journal"},"uris":["http://www.mendeley.com/documents/?uuid=4a9e1441-8133-4f8f-b928-8913ccd47466","http://www.mendeley.com/documents/?uuid=ebe73abb-bc1b-4519-b18c-f695177caeab","http://www.mendeley.com/documents/?uuid=073e21b5-f501-46f7-9393-5a835a1d9a48","http://www.mendeley.com/documents/?uuid=c2a9194a-34b0-47cd-b28c-7950e185201e"]}],"mendeley":{"formattedCitation":"(44)","plainTextFormattedCitation":"(44)","previouslyFormattedCitation":"(43)"},"properties":{"noteIndex":0},"schema":"https://github.com/citation-style-language/schema/raw/master/csl-citation.json"}</w:instrText>
      </w:r>
      <w:r w:rsidR="00E62C6F" w:rsidRPr="00184D75">
        <w:rPr>
          <w:color w:val="000000" w:themeColor="text1"/>
          <w:sz w:val="24"/>
          <w:szCs w:val="24"/>
        </w:rPr>
        <w:fldChar w:fldCharType="separate"/>
      </w:r>
      <w:r w:rsidR="00A92506" w:rsidRPr="00A92506">
        <w:rPr>
          <w:noProof/>
          <w:color w:val="000000" w:themeColor="text1"/>
          <w:sz w:val="24"/>
          <w:szCs w:val="24"/>
        </w:rPr>
        <w:t>(44)</w:t>
      </w:r>
      <w:r w:rsidR="00E62C6F" w:rsidRPr="00184D75">
        <w:rPr>
          <w:color w:val="000000" w:themeColor="text1"/>
          <w:sz w:val="24"/>
          <w:szCs w:val="24"/>
        </w:rPr>
        <w:fldChar w:fldCharType="end"/>
      </w:r>
      <w:r w:rsidRPr="00184D75">
        <w:rPr>
          <w:color w:val="000000" w:themeColor="text1"/>
          <w:sz w:val="24"/>
          <w:szCs w:val="24"/>
        </w:rPr>
        <w:t>.</w:t>
      </w:r>
    </w:p>
    <w:p w:rsidR="00557F73" w:rsidRPr="00184D75" w:rsidRDefault="00557F73" w:rsidP="00557F73">
      <w:pPr>
        <w:spacing w:after="0" w:line="480" w:lineRule="auto"/>
        <w:ind w:firstLine="720"/>
        <w:jc w:val="both"/>
        <w:rPr>
          <w:rFonts w:ascii="Times New Roman" w:hAnsi="Times New Roman" w:cs="Times New Roman"/>
          <w:color w:val="2C3E50"/>
          <w:sz w:val="24"/>
          <w:szCs w:val="24"/>
          <w:shd w:val="clear" w:color="auto" w:fill="FFFFFF"/>
        </w:rPr>
      </w:pPr>
      <w:r w:rsidRPr="00184D75">
        <w:rPr>
          <w:rFonts w:ascii="Times New Roman" w:hAnsi="Times New Roman" w:cs="Times New Roman"/>
          <w:color w:val="000000" w:themeColor="text1"/>
          <w:sz w:val="24"/>
          <w:szCs w:val="24"/>
        </w:rPr>
        <w:t>Efisiensi merupakan ukuran tingkat penggunaan sumber daya dalam suatu proses. Semakin hemat/sedikit penggunaan sumber daya, maka prosesnya dikatakan semakin efisien. Proses yang efisien ditandai dengan perbaikan proses sehingga menjadi lebih murah dan lebih cepat. Pada umumnya efisiensi memiliki tujuan, yaitu m</w:t>
      </w:r>
      <w:r w:rsidRPr="00184D75">
        <w:rPr>
          <w:rFonts w:ascii="Times New Roman" w:eastAsia="Times New Roman" w:hAnsi="Times New Roman" w:cs="Times New Roman"/>
          <w:color w:val="000000" w:themeColor="text1"/>
          <w:sz w:val="24"/>
          <w:szCs w:val="24"/>
        </w:rPr>
        <w:t>encapai hasil atau tujuan yang sesuai dengan rencana yang telah ditetapkan</w:t>
      </w:r>
      <w:r w:rsidRPr="00184D75">
        <w:rPr>
          <w:rFonts w:ascii="Times New Roman" w:hAnsi="Times New Roman" w:cs="Times New Roman"/>
          <w:color w:val="000000" w:themeColor="text1"/>
          <w:sz w:val="24"/>
          <w:szCs w:val="24"/>
        </w:rPr>
        <w:t>, m</w:t>
      </w:r>
      <w:r w:rsidRPr="00184D75">
        <w:rPr>
          <w:rFonts w:ascii="Times New Roman" w:eastAsia="Times New Roman" w:hAnsi="Times New Roman" w:cs="Times New Roman"/>
          <w:color w:val="000000" w:themeColor="text1"/>
          <w:sz w:val="24"/>
          <w:szCs w:val="24"/>
        </w:rPr>
        <w:t>engurangi penggunaan sumber daya dalam melakukan kegiatan atau usaha</w:t>
      </w:r>
      <w:r w:rsidRPr="00184D75">
        <w:rPr>
          <w:rFonts w:ascii="Times New Roman" w:hAnsi="Times New Roman" w:cs="Times New Roman"/>
          <w:color w:val="000000" w:themeColor="text1"/>
          <w:sz w:val="24"/>
          <w:szCs w:val="24"/>
        </w:rPr>
        <w:t xml:space="preserve">, </w:t>
      </w:r>
      <w:r w:rsidRPr="00184D75">
        <w:rPr>
          <w:rFonts w:ascii="Times New Roman" w:eastAsia="Times New Roman" w:hAnsi="Times New Roman" w:cs="Times New Roman"/>
          <w:color w:val="000000" w:themeColor="text1"/>
          <w:sz w:val="24"/>
          <w:szCs w:val="24"/>
        </w:rPr>
        <w:t>memaksimalkan seluruh sumber daya yang ada dalam penggunaannya sehingga tidak membuang waktu, tenaga dan biaya, meningkatkan produktivitas kerja sehingga dapat memaksimalkan output dengan usaha yang minimal</w:t>
      </w:r>
      <w:r w:rsidRPr="00184D75">
        <w:rPr>
          <w:rFonts w:ascii="Times New Roman" w:hAnsi="Times New Roman" w:cs="Times New Roman"/>
          <w:color w:val="000000" w:themeColor="text1"/>
          <w:sz w:val="24"/>
          <w:szCs w:val="24"/>
        </w:rPr>
        <w:t xml:space="preserve"> dan </w:t>
      </w:r>
      <w:r w:rsidRPr="00184D75">
        <w:rPr>
          <w:rFonts w:ascii="Times New Roman" w:eastAsia="Times New Roman" w:hAnsi="Times New Roman" w:cs="Times New Roman"/>
          <w:color w:val="000000" w:themeColor="text1"/>
          <w:sz w:val="24"/>
          <w:szCs w:val="24"/>
        </w:rPr>
        <w:t xml:space="preserve">meningkatkan keuntungan yang didapat dari sebuah usaha </w:t>
      </w:r>
      <w:r w:rsidR="00E62C6F" w:rsidRPr="00184D75">
        <w:rPr>
          <w:rFonts w:ascii="Times New Roman" w:hAnsi="Times New Roman" w:cs="Times New Roman"/>
          <w:sz w:val="24"/>
          <w:szCs w:val="24"/>
        </w:rPr>
        <w:fldChar w:fldCharType="begin" w:fldLock="1"/>
      </w:r>
      <w:r w:rsidR="00A92506">
        <w:rPr>
          <w:rFonts w:ascii="Times New Roman" w:hAnsi="Times New Roman" w:cs="Times New Roman"/>
          <w:sz w:val="24"/>
          <w:szCs w:val="24"/>
        </w:rPr>
        <w:instrText>ADDIN CSL_CITATION {"citationItems":[{"id":"ITEM-1","itemData":{"author":[{"dropping-particle":"","family":"Zeithaml, V. A., A. Parasuraman","given":"dan Leonard L. Berry","non-dropping-particle":"","parse-names":false,"suffix":""}],"id":"ITEM-1","issued":{"date-parts":[["1990"]]},"publisher":"Free Press","publisher-place":"New York","title":"Delivering Quality Services","type":"book"},"uris":["http://www.mendeley.com/documents/?uuid=3c7df499-8204-4c68-8025-e20408d3ea5a","http://www.mendeley.com/documents/?uuid=204ebea2-6df3-4099-885c-92cd5152a7ed","http://www.mendeley.com/documents/?uuid=88b0815b-0125-4ce1-a91d-0091b3a77f1a","http://www.mendeley.com/documents/?uuid=a27b0c94-e6cf-4598-a629-4e352f7388dc"]}],"mendeley":{"formattedCitation":"(45)","plainTextFormattedCitation":"(45)","previouslyFormattedCitation":"(44)"},"properties":{"noteIndex":0},"schema":"https://github.com/citation-style-language/schema/raw/master/csl-citation.json"}</w:instrText>
      </w:r>
      <w:r w:rsidR="00E62C6F" w:rsidRPr="00184D75">
        <w:rPr>
          <w:rFonts w:ascii="Times New Roman" w:hAnsi="Times New Roman" w:cs="Times New Roman"/>
          <w:sz w:val="24"/>
          <w:szCs w:val="24"/>
        </w:rPr>
        <w:fldChar w:fldCharType="separate"/>
      </w:r>
      <w:r w:rsidR="00A92506" w:rsidRPr="00A92506">
        <w:rPr>
          <w:rFonts w:ascii="Times New Roman" w:hAnsi="Times New Roman" w:cs="Times New Roman"/>
          <w:noProof/>
          <w:sz w:val="24"/>
          <w:szCs w:val="24"/>
        </w:rPr>
        <w:t>(45)</w:t>
      </w:r>
      <w:r w:rsidR="00E62C6F" w:rsidRPr="00184D75">
        <w:rPr>
          <w:rFonts w:ascii="Times New Roman" w:hAnsi="Times New Roman" w:cs="Times New Roman"/>
          <w:sz w:val="24"/>
          <w:szCs w:val="24"/>
        </w:rPr>
        <w:fldChar w:fldCharType="end"/>
      </w:r>
      <w:r w:rsidRPr="00184D75">
        <w:rPr>
          <w:rFonts w:ascii="Times New Roman" w:hAnsi="Times New Roman" w:cs="Times New Roman"/>
          <w:sz w:val="24"/>
          <w:szCs w:val="24"/>
        </w:rPr>
        <w:t>.</w:t>
      </w:r>
    </w:p>
    <w:p w:rsidR="00557F73" w:rsidRPr="00184D75" w:rsidRDefault="00557F73" w:rsidP="00557F73">
      <w:pPr>
        <w:spacing w:after="0" w:line="480" w:lineRule="auto"/>
        <w:ind w:firstLine="720"/>
        <w:jc w:val="both"/>
        <w:rPr>
          <w:rFonts w:ascii="Times New Roman" w:hAnsi="Times New Roman" w:cs="Times New Roman"/>
          <w:color w:val="000000" w:themeColor="text1"/>
          <w:spacing w:val="-2"/>
          <w:sz w:val="24"/>
          <w:szCs w:val="24"/>
        </w:rPr>
      </w:pPr>
      <w:r w:rsidRPr="00184D75">
        <w:rPr>
          <w:rFonts w:ascii="Times New Roman" w:hAnsi="Times New Roman" w:cs="Times New Roman"/>
          <w:color w:val="000000" w:themeColor="text1"/>
          <w:spacing w:val="-2"/>
          <w:sz w:val="24"/>
          <w:szCs w:val="24"/>
        </w:rPr>
        <w:lastRenderedPageBreak/>
        <w:t xml:space="preserve">Dimensi efisiensi merupakan kemampuan untuk memberikan pelayanan yang tepat dan tepercaya. Pelayanan yang tepercaya adalah pelayanan yang konsisten dan kompeten. Penilaian persepsi efisiensi ini merupakan bagian dari dimensi kehandalan dengan metode </w:t>
      </w:r>
      <w:r w:rsidRPr="00184D75">
        <w:rPr>
          <w:rFonts w:ascii="Times New Roman" w:hAnsi="Times New Roman" w:cs="Times New Roman"/>
          <w:i/>
          <w:color w:val="000000" w:themeColor="text1"/>
          <w:spacing w:val="-2"/>
          <w:sz w:val="24"/>
          <w:szCs w:val="24"/>
        </w:rPr>
        <w:t>Servqual</w:t>
      </w:r>
      <w:r w:rsidRPr="00184D75">
        <w:rPr>
          <w:rFonts w:ascii="Times New Roman" w:hAnsi="Times New Roman" w:cs="Times New Roman"/>
          <w:color w:val="000000" w:themeColor="text1"/>
          <w:spacing w:val="-2"/>
          <w:sz w:val="24"/>
          <w:szCs w:val="24"/>
        </w:rPr>
        <w:t xml:space="preserve"> (</w:t>
      </w:r>
      <w:r w:rsidRPr="00184D75">
        <w:rPr>
          <w:rFonts w:ascii="Times New Roman" w:hAnsi="Times New Roman" w:cs="Times New Roman"/>
          <w:i/>
          <w:color w:val="000000" w:themeColor="text1"/>
          <w:spacing w:val="-2"/>
          <w:sz w:val="24"/>
          <w:szCs w:val="24"/>
        </w:rPr>
        <w:t>Service Quality</w:t>
      </w:r>
      <w:r w:rsidRPr="00184D75">
        <w:rPr>
          <w:rFonts w:ascii="Times New Roman" w:hAnsi="Times New Roman" w:cs="Times New Roman"/>
          <w:color w:val="000000" w:themeColor="text1"/>
          <w:spacing w:val="-2"/>
          <w:sz w:val="24"/>
          <w:szCs w:val="24"/>
        </w:rPr>
        <w:t xml:space="preserve">) yang dikembangkan oleh Parasuraman, Zeithaml dan Malholtra (2005) merupakan kemampuan untuk memberikan pelayanan yang akurat dan sesuai dengan janji </w:t>
      </w:r>
      <w:r w:rsidR="00E62C6F" w:rsidRPr="00184D75">
        <w:rPr>
          <w:rFonts w:ascii="Times New Roman" w:hAnsi="Times New Roman" w:cs="Times New Roman"/>
          <w:color w:val="000000" w:themeColor="text1"/>
          <w:spacing w:val="-2"/>
          <w:sz w:val="24"/>
          <w:szCs w:val="24"/>
        </w:rPr>
        <w:fldChar w:fldCharType="begin" w:fldLock="1"/>
      </w:r>
      <w:r w:rsidR="00A92506">
        <w:rPr>
          <w:rFonts w:ascii="Times New Roman" w:hAnsi="Times New Roman" w:cs="Times New Roman"/>
          <w:color w:val="000000" w:themeColor="text1"/>
          <w:spacing w:val="-2"/>
          <w:sz w:val="24"/>
          <w:szCs w:val="24"/>
        </w:rPr>
        <w:instrText>ADDIN CSL_CITATION {"citationItems":[{"id":"ITEM-1","itemData":{"author":[{"dropping-particle":"","family":"Asmuji","given":"","non-dropping-particle":"","parse-names":false,"suffix":""}],"edition":"II","id":"ITEM-1","issued":{"date-parts":[["2013"]]},"publisher":"Ar-Ruzz Media","publisher-place":"Yogyakarta","title":"Manajemen Keperawatan","type":"book"},"uris":["http://www.mendeley.com/documents/?uuid=5444b8e9-3c7f-4fe1-ab13-141d2162331f","http://www.mendeley.com/documents/?uuid=99a9e711-f056-4dd1-9838-8f5e7ca768c5","http://www.mendeley.com/documents/?uuid=76d718e3-b985-42ce-b42d-9af2c69cfb73"]}],"mendeley":{"formattedCitation":"(46)","plainTextFormattedCitation":"(46)","previouslyFormattedCitation":"(45)"},"properties":{"noteIndex":0},"schema":"https://github.com/citation-style-language/schema/raw/master/csl-citation.json"}</w:instrText>
      </w:r>
      <w:r w:rsidR="00E62C6F" w:rsidRPr="00184D75">
        <w:rPr>
          <w:rFonts w:ascii="Times New Roman" w:hAnsi="Times New Roman" w:cs="Times New Roman"/>
          <w:color w:val="000000" w:themeColor="text1"/>
          <w:spacing w:val="-2"/>
          <w:sz w:val="24"/>
          <w:szCs w:val="24"/>
        </w:rPr>
        <w:fldChar w:fldCharType="separate"/>
      </w:r>
      <w:r w:rsidR="00A92506" w:rsidRPr="00A92506">
        <w:rPr>
          <w:rFonts w:ascii="Times New Roman" w:hAnsi="Times New Roman" w:cs="Times New Roman"/>
          <w:noProof/>
          <w:color w:val="000000" w:themeColor="text1"/>
          <w:spacing w:val="-2"/>
          <w:sz w:val="24"/>
          <w:szCs w:val="24"/>
        </w:rPr>
        <w:t>(46)</w:t>
      </w:r>
      <w:r w:rsidR="00E62C6F" w:rsidRPr="00184D75">
        <w:rPr>
          <w:rFonts w:ascii="Times New Roman" w:hAnsi="Times New Roman" w:cs="Times New Roman"/>
          <w:color w:val="000000" w:themeColor="text1"/>
          <w:spacing w:val="-2"/>
          <w:sz w:val="24"/>
          <w:szCs w:val="24"/>
        </w:rPr>
        <w:fldChar w:fldCharType="end"/>
      </w:r>
      <w:r w:rsidRPr="00184D75">
        <w:rPr>
          <w:rFonts w:ascii="Times New Roman" w:hAnsi="Times New Roman" w:cs="Times New Roman"/>
          <w:color w:val="000000" w:themeColor="text1"/>
          <w:spacing w:val="-2"/>
          <w:sz w:val="24"/>
          <w:szCs w:val="24"/>
        </w:rPr>
        <w:t>.</w:t>
      </w:r>
    </w:p>
    <w:p w:rsidR="00557F73" w:rsidRPr="00184D75" w:rsidRDefault="00557F73" w:rsidP="00557F73">
      <w:pPr>
        <w:pStyle w:val="BodyTextIndent"/>
        <w:spacing w:after="0" w:line="480" w:lineRule="auto"/>
        <w:ind w:left="0" w:firstLine="709"/>
        <w:jc w:val="both"/>
        <w:rPr>
          <w:spacing w:val="-4"/>
          <w:sz w:val="24"/>
          <w:szCs w:val="24"/>
        </w:rPr>
      </w:pPr>
      <w:r w:rsidRPr="00184D75">
        <w:rPr>
          <w:rStyle w:val="a"/>
          <w:color w:val="000000"/>
          <w:spacing w:val="-4"/>
          <w:sz w:val="24"/>
          <w:szCs w:val="24"/>
        </w:rPr>
        <w:t xml:space="preserve">Pelayanan yang efisiensi akan memberikan perhatian yang optimal dari pada memaksimalkan pelayanan kepada pasien dan masyarakat. Petugas akan memberikan pelayanan yang terbaik dengan sumber daya yang dimiliki. </w:t>
      </w:r>
      <w:r w:rsidRPr="00184D75">
        <w:rPr>
          <w:spacing w:val="-4"/>
          <w:sz w:val="24"/>
          <w:szCs w:val="24"/>
        </w:rPr>
        <w:t xml:space="preserve">Penilaian persepsi jaminan pada penelitian ini meliputi tenaga kesehatan terdidik dan mampu melayani pasien, menjaga kerahasiaan pasien selama berada diperawatan, dan meningkatkan kepercayaan pasien serta membantu dalam proses kesembuhan pasien. Efisiensi pada mutu pelayanan berkaitan dengan pengetahuan karyawan serta kemampuan mereka dalam menumbuhkan rasa percaya dan keyakinan pelanggan terhadap jasa pelayanan kesehatan. Kegiatan untuk menjamin kepastian terhadap pelayanan yang akan diberikan kepada pelanggan, hal ini meliputi kemampuan petugas atas pengetahuan terhadap jasa secara tepat, keterampilan dalam memberikan pelayanan sehingga dapat menumbuhkan rasa aman pada pelanggan sehingga dapat menanamkan kepercayaan pelanggan terhadap perusahaan </w:t>
      </w:r>
      <w:r w:rsidR="00E62C6F" w:rsidRPr="00184D75">
        <w:rPr>
          <w:spacing w:val="-4"/>
          <w:sz w:val="24"/>
          <w:szCs w:val="24"/>
        </w:rPr>
        <w:fldChar w:fldCharType="begin" w:fldLock="1"/>
      </w:r>
      <w:r w:rsidR="00A92506">
        <w:rPr>
          <w:spacing w:val="-4"/>
          <w:sz w:val="24"/>
          <w:szCs w:val="24"/>
        </w:rPr>
        <w:instrText>ADDIN CSL_CITATION {"citationItems":[{"id":"ITEM-1","itemData":{"author":[{"dropping-particle":"","family":"Zeithaml, V. A., A. Parasuraman","given":"dan Leonard L. Berry","non-dropping-particle":"","parse-names":false,"suffix":""}],"id":"ITEM-1","issued":{"date-parts":[["1990"]]},"publisher":"Free Press","publisher-place":"New York","title":"Delivering Quality Services","type":"book"},"uris":["http://www.mendeley.com/documents/?uuid=a27b0c94-e6cf-4598-a629-4e352f7388dc","http://www.mendeley.com/documents/?uuid=3c7df499-8204-4c68-8025-e20408d3ea5a","http://www.mendeley.com/documents/?uuid=204ebea2-6df3-4099-885c-92cd5152a7ed","http://www.mendeley.com/documents/?uuid=88b0815b-0125-4ce1-a91d-0091b3a77f1a"]}],"mendeley":{"formattedCitation":"(45)","plainTextFormattedCitation":"(45)","previouslyFormattedCitation":"(44)"},"properties":{"noteIndex":0},"schema":"https://github.com/citation-style-language/schema/raw/master/csl-citation.json"}</w:instrText>
      </w:r>
      <w:r w:rsidR="00E62C6F" w:rsidRPr="00184D75">
        <w:rPr>
          <w:spacing w:val="-4"/>
          <w:sz w:val="24"/>
          <w:szCs w:val="24"/>
        </w:rPr>
        <w:fldChar w:fldCharType="separate"/>
      </w:r>
      <w:r w:rsidR="00A92506" w:rsidRPr="00A92506">
        <w:rPr>
          <w:noProof/>
          <w:spacing w:val="-4"/>
          <w:sz w:val="24"/>
          <w:szCs w:val="24"/>
        </w:rPr>
        <w:t>(45)</w:t>
      </w:r>
      <w:r w:rsidR="00E62C6F" w:rsidRPr="00184D75">
        <w:rPr>
          <w:spacing w:val="-4"/>
          <w:sz w:val="24"/>
          <w:szCs w:val="24"/>
        </w:rPr>
        <w:fldChar w:fldCharType="end"/>
      </w:r>
      <w:r w:rsidRPr="00184D75">
        <w:rPr>
          <w:spacing w:val="-4"/>
          <w:sz w:val="24"/>
          <w:szCs w:val="24"/>
        </w:rPr>
        <w:t>.</w:t>
      </w:r>
    </w:p>
    <w:p w:rsidR="00557F73" w:rsidRPr="00184D75" w:rsidRDefault="00557F73" w:rsidP="00557F73">
      <w:pPr>
        <w:pStyle w:val="BodyTextIndent"/>
        <w:spacing w:after="0" w:line="480" w:lineRule="auto"/>
        <w:ind w:left="0" w:firstLine="709"/>
        <w:jc w:val="both"/>
        <w:rPr>
          <w:sz w:val="24"/>
          <w:szCs w:val="24"/>
        </w:rPr>
      </w:pPr>
      <w:r w:rsidRPr="00184D75">
        <w:rPr>
          <w:sz w:val="24"/>
          <w:szCs w:val="24"/>
        </w:rPr>
        <w:t xml:space="preserve">Menurut asumsi peneliti, dimana rumah sakit perlu meningkatkan pendidikan tenaga kesehatan dan kemampuan petugas kesehatan melayani pasien karena pendidikan dan keterampilan dari petugas kesehatan sangat menjamin dalam membantu proses penyembuhan dari pasien secara efektif/efisien, hal ini </w:t>
      </w:r>
      <w:r w:rsidRPr="00184D75">
        <w:rPr>
          <w:sz w:val="24"/>
          <w:szCs w:val="24"/>
        </w:rPr>
        <w:lastRenderedPageBreak/>
        <w:t xml:space="preserve">sangat mempengaruhi kepercayaan dari pasien agar nantinya pasien merasa aman dalam memperoleh pelayanan asuhan petugas kesehatan. Pasien mengungkapkan bahwa pelayanan yang diberikan belum menjamin kesembuhan pasien dikarenakan mereka beralasan tenaga kesehatan yang memberikan perawatan kurang handal dan tanggap dalam mengatasi keluhan-keluhan kesehatan yang dialami pasien. Pasien mengungkapkan bahwa penaganan yang diberikan tenaga kesehatan kepada pasien masih belum menunjukkan bahwa mereka mampu memberikan kesembuhan kepada pasien. Selain itu pasien juga mengeluhkan bahwa tenaga kesehatan masih banyak yang tidak mahir dalam melakukan perawatan terhadap pasien yang membutuhkan penaganan dengan cepat. Kejadian ini membuat pasien tidak percaya bahwa penyakit yang mereka alami dapat disembuhkan dengan segera, sehingga kalau disuruh memilih sebagian besar dari pasien tidak mau untuk melakukan kunjungan ulang kembali apabila mereka mengalami masalah kesehatan. </w:t>
      </w:r>
    </w:p>
    <w:p w:rsidR="00557F73" w:rsidRPr="00184D75" w:rsidRDefault="00557F73" w:rsidP="00557F73">
      <w:pPr>
        <w:spacing w:after="0" w:line="480" w:lineRule="auto"/>
        <w:ind w:firstLine="720"/>
        <w:jc w:val="both"/>
        <w:rPr>
          <w:rFonts w:ascii="Times New Roman" w:hAnsi="Times New Roman" w:cs="Times New Roman"/>
          <w:sz w:val="24"/>
          <w:szCs w:val="24"/>
        </w:rPr>
      </w:pPr>
      <w:r w:rsidRPr="00184D75">
        <w:rPr>
          <w:rFonts w:ascii="Times New Roman" w:hAnsi="Times New Roman" w:cs="Times New Roman"/>
          <w:sz w:val="24"/>
          <w:szCs w:val="24"/>
        </w:rPr>
        <w:t xml:space="preserve">Hasil tabulasi antara efisiensi dengan minat kunjung ulang juga menunjukkan bahwa efisiensi yang kurang baik tetapi masih terdapat </w:t>
      </w:r>
      <w:r w:rsidR="00D161B6">
        <w:rPr>
          <w:rFonts w:ascii="Times New Roman" w:hAnsi="Times New Roman" w:cs="Times New Roman"/>
          <w:sz w:val="24"/>
          <w:szCs w:val="24"/>
        </w:rPr>
        <w:t>reponden</w:t>
      </w:r>
      <w:r w:rsidRPr="00184D75">
        <w:rPr>
          <w:rFonts w:ascii="Times New Roman" w:hAnsi="Times New Roman" w:cs="Times New Roman"/>
          <w:sz w:val="24"/>
          <w:szCs w:val="24"/>
        </w:rPr>
        <w:t xml:space="preserve"> yang berminat melakukan kunjungan ulang. Pasien mengungkapkan bahwa walau pelayanan kesehatan yang diberikan belum efisien yang dimiliki rumah sakit dalam kategori kurang baik, namun mereka masih tetap melakukan kunjungan ulang dikarenakan </w:t>
      </w:r>
      <w:r w:rsidR="004B0B27" w:rsidRPr="00184D75">
        <w:rPr>
          <w:rFonts w:ascii="Times New Roman" w:hAnsi="Times New Roman" w:cs="Times New Roman"/>
          <w:sz w:val="24"/>
          <w:szCs w:val="24"/>
        </w:rPr>
        <w:t xml:space="preserve">rumah sakit </w:t>
      </w:r>
      <w:r w:rsidR="004B0B27">
        <w:rPr>
          <w:rFonts w:ascii="Times New Roman" w:hAnsi="Times New Roman" w:cs="Times New Roman"/>
          <w:sz w:val="24"/>
          <w:szCs w:val="24"/>
        </w:rPr>
        <w:t>ini</w:t>
      </w:r>
      <w:r w:rsidRPr="00184D75">
        <w:rPr>
          <w:rFonts w:ascii="Times New Roman" w:hAnsi="Times New Roman" w:cs="Times New Roman"/>
          <w:sz w:val="24"/>
          <w:szCs w:val="24"/>
        </w:rPr>
        <w:t xml:space="preserve"> merupakan rumah sakit yang memiliki jarak terdekat dari rumah mereka, rumah sakit yang memiliki fasilitas yang cukup lengkap dan rumah sakit yang memiliki petugas kesehatan yang ramah dan peduli terhadap pasien, sehingga mereka masih tetap memilih pelayanan kesehatan di </w:t>
      </w:r>
      <w:r w:rsidR="00CB715D">
        <w:rPr>
          <w:rFonts w:ascii="Times New Roman" w:hAnsi="Times New Roman" w:cs="Times New Roman"/>
          <w:sz w:val="24"/>
          <w:szCs w:val="24"/>
        </w:rPr>
        <w:lastRenderedPageBreak/>
        <w:t>rumah sakit tersebut</w:t>
      </w:r>
      <w:r w:rsidRPr="00184D75">
        <w:rPr>
          <w:rFonts w:ascii="Times New Roman" w:hAnsi="Times New Roman" w:cs="Times New Roman"/>
          <w:sz w:val="24"/>
          <w:szCs w:val="24"/>
        </w:rPr>
        <w:t xml:space="preserve">. Beberapa alasan ini yang membuat pasien masih berminat melakukan kunjungan ulang dan memaklumi kondisi efisiensi yang masih kurang baik. </w:t>
      </w:r>
    </w:p>
    <w:p w:rsidR="00557F73" w:rsidRPr="00184D75" w:rsidRDefault="00557F73" w:rsidP="00557F73">
      <w:pPr>
        <w:pStyle w:val="BodyTextIndent"/>
        <w:spacing w:after="0" w:line="480" w:lineRule="auto"/>
        <w:ind w:left="0" w:firstLine="709"/>
        <w:jc w:val="both"/>
        <w:rPr>
          <w:sz w:val="24"/>
          <w:szCs w:val="24"/>
        </w:rPr>
      </w:pPr>
      <w:r w:rsidRPr="00184D75">
        <w:rPr>
          <w:sz w:val="24"/>
          <w:szCs w:val="24"/>
        </w:rPr>
        <w:t>Hasil ini sejalan dengan teori dari jaminan mutu yang mempunyai arti meyakinkan orang, mengamankan atau menjaga serta memberikan kewajaran terhadap pasien dengan menggunakan teknik-teknik sesuai dengan prosedur untuk dapat meningkatkan asuhan perawatan terhadap pasien. Dimensi jaminan merupakan hal yang sangat penting karena kesembuhan seorang pasien berada ditangan para petugas kesehatan yang menangani selama pasien dirawat, sehingga pengetahuan yang dimiliki seorang petugas kesehatan harus sesuai dengan ilmu yang mereka pelajari dan mengikuti prosedur-prosedur yang ada dalam memberikan pelayanan kesehatan karena pasien membutuhkan kesembuhan dengan tepat dan terjamin. Dalam Permenkes 71 tahun 2013 dijelaskan bahwa jaminan kesehatan kepada pasien harus dipenuhi secara baik untuk meninggakatkan kualitas pelayanan kesehatan yang diberikan. Adapun usaha yang dilakukan antara lain memberikan perlindungan kesehatan kepada pasien, memperoleh perawatan dan pemeliharaan kesehatan dan memberikan kemudahan kepada pasien untuk mendapatkan pelayanan kesehatan yang layak.</w:t>
      </w:r>
    </w:p>
    <w:p w:rsidR="00557F73" w:rsidRPr="00184D75" w:rsidRDefault="00557F73" w:rsidP="007A786B">
      <w:pPr>
        <w:pStyle w:val="ListParagraph"/>
        <w:numPr>
          <w:ilvl w:val="2"/>
          <w:numId w:val="54"/>
        </w:numPr>
        <w:spacing w:after="0" w:line="240" w:lineRule="auto"/>
        <w:ind w:left="709"/>
        <w:jc w:val="both"/>
        <w:rPr>
          <w:rFonts w:ascii="Times New Roman" w:hAnsi="Times New Roman" w:cs="Times New Roman"/>
          <w:b/>
          <w:sz w:val="24"/>
          <w:szCs w:val="24"/>
        </w:rPr>
      </w:pPr>
      <w:r w:rsidRPr="00184D75">
        <w:rPr>
          <w:rFonts w:ascii="Times New Roman" w:hAnsi="Times New Roman" w:cs="Times New Roman"/>
          <w:b/>
          <w:sz w:val="24"/>
          <w:szCs w:val="24"/>
        </w:rPr>
        <w:t xml:space="preserve">Pengaruh Keamanan terhadap Minat Kunjungan Ulang Pasien Rawat </w:t>
      </w:r>
      <w:r w:rsidR="00663883">
        <w:rPr>
          <w:rFonts w:ascii="Times New Roman" w:hAnsi="Times New Roman" w:cs="Times New Roman"/>
          <w:b/>
          <w:sz w:val="24"/>
          <w:szCs w:val="24"/>
        </w:rPr>
        <w:t xml:space="preserve">Jalan </w:t>
      </w:r>
      <w:r w:rsidR="00663883" w:rsidRPr="0028619C">
        <w:rPr>
          <w:rFonts w:ascii="Times New Roman" w:hAnsi="Times New Roman"/>
          <w:b/>
          <w:color w:val="000000" w:themeColor="text1"/>
          <w:sz w:val="24"/>
          <w:szCs w:val="24"/>
        </w:rPr>
        <w:t xml:space="preserve">di </w:t>
      </w:r>
      <w:r w:rsidR="00663883">
        <w:rPr>
          <w:rFonts w:ascii="Times New Roman" w:hAnsi="Times New Roman"/>
          <w:b/>
          <w:sz w:val="24"/>
          <w:szCs w:val="24"/>
        </w:rPr>
        <w:t>Klinik Penyakit Dalam Rumah Sakit Dr. Pirngadi Medan</w:t>
      </w:r>
      <w:r w:rsidR="00663883" w:rsidRPr="0028619C">
        <w:rPr>
          <w:rFonts w:ascii="Times New Roman" w:hAnsi="Times New Roman"/>
          <w:b/>
          <w:sz w:val="24"/>
          <w:szCs w:val="24"/>
        </w:rPr>
        <w:t xml:space="preserve"> Tahun 20</w:t>
      </w:r>
      <w:r w:rsidR="00761E16">
        <w:rPr>
          <w:rFonts w:ascii="Times New Roman" w:hAnsi="Times New Roman"/>
          <w:b/>
          <w:sz w:val="24"/>
          <w:szCs w:val="24"/>
        </w:rPr>
        <w:t>20</w:t>
      </w:r>
    </w:p>
    <w:p w:rsidR="00557F73" w:rsidRPr="00184D75" w:rsidRDefault="00557F73" w:rsidP="00557F73">
      <w:pPr>
        <w:pStyle w:val="BodyTextIndent"/>
        <w:spacing w:after="0"/>
        <w:ind w:left="0" w:firstLine="709"/>
        <w:jc w:val="both"/>
        <w:rPr>
          <w:sz w:val="24"/>
          <w:szCs w:val="24"/>
        </w:rPr>
      </w:pPr>
    </w:p>
    <w:p w:rsidR="00557F73" w:rsidRPr="00207C7E" w:rsidRDefault="00557F73" w:rsidP="00557F73">
      <w:pPr>
        <w:pStyle w:val="BodyTextIndent"/>
        <w:spacing w:after="0" w:line="480" w:lineRule="auto"/>
        <w:ind w:left="0" w:firstLine="709"/>
        <w:jc w:val="both"/>
        <w:rPr>
          <w:color w:val="000000"/>
          <w:spacing w:val="-2"/>
          <w:sz w:val="24"/>
          <w:szCs w:val="24"/>
        </w:rPr>
      </w:pPr>
      <w:r w:rsidRPr="00184D75">
        <w:rPr>
          <w:sz w:val="24"/>
          <w:szCs w:val="24"/>
        </w:rPr>
        <w:t xml:space="preserve">Variabel keamanan memiliki </w:t>
      </w:r>
      <w:r w:rsidR="00207C7E" w:rsidRPr="00A56D65">
        <w:rPr>
          <w:sz w:val="24"/>
          <w:szCs w:val="24"/>
        </w:rPr>
        <w:t xml:space="preserve">nilai </w:t>
      </w:r>
      <w:r w:rsidR="00207C7E" w:rsidRPr="00A56D65">
        <w:rPr>
          <w:i/>
          <w:sz w:val="24"/>
          <w:szCs w:val="24"/>
        </w:rPr>
        <w:t xml:space="preserve">sig-p </w:t>
      </w:r>
      <w:r w:rsidR="00207C7E">
        <w:rPr>
          <w:sz w:val="24"/>
          <w:szCs w:val="24"/>
        </w:rPr>
        <w:t>0,025</w:t>
      </w:r>
      <w:r w:rsidR="00207C7E" w:rsidRPr="00A56D65">
        <w:rPr>
          <w:sz w:val="24"/>
          <w:szCs w:val="24"/>
        </w:rPr>
        <w:t xml:space="preserve"> &lt; 0,05 artinya </w:t>
      </w:r>
      <w:r w:rsidR="00207C7E">
        <w:rPr>
          <w:sz w:val="24"/>
          <w:szCs w:val="24"/>
        </w:rPr>
        <w:t>keamanan</w:t>
      </w:r>
      <w:r w:rsidR="00207C7E" w:rsidRPr="00A56D65">
        <w:rPr>
          <w:sz w:val="24"/>
          <w:szCs w:val="24"/>
        </w:rPr>
        <w:t xml:space="preserve"> memiliki pengaruh secara signifikan terhadap </w:t>
      </w:r>
      <w:r w:rsidR="00207C7E" w:rsidRPr="00B1575E">
        <w:rPr>
          <w:sz w:val="24"/>
          <w:szCs w:val="24"/>
        </w:rPr>
        <w:t xml:space="preserve">minat kunjungan ulang pasien rawat </w:t>
      </w:r>
      <w:r w:rsidR="00207C7E">
        <w:rPr>
          <w:sz w:val="24"/>
          <w:szCs w:val="24"/>
        </w:rPr>
        <w:t xml:space="preserve">jalan </w:t>
      </w:r>
      <w:r w:rsidR="00207C7E" w:rsidRPr="004C4721">
        <w:rPr>
          <w:color w:val="000000" w:themeColor="text1"/>
          <w:sz w:val="24"/>
          <w:szCs w:val="24"/>
        </w:rPr>
        <w:t xml:space="preserve">di </w:t>
      </w:r>
      <w:r w:rsidR="00207C7E" w:rsidRPr="004C4721">
        <w:rPr>
          <w:sz w:val="24"/>
          <w:szCs w:val="24"/>
        </w:rPr>
        <w:t xml:space="preserve">Klinik Penyakit Dalam Rumah Sakit Dr. Pirngadi Medan </w:t>
      </w:r>
      <w:r w:rsidR="00207C7E">
        <w:rPr>
          <w:sz w:val="24"/>
          <w:szCs w:val="24"/>
        </w:rPr>
        <w:t>t</w:t>
      </w:r>
      <w:r w:rsidR="00207C7E" w:rsidRPr="004C4721">
        <w:rPr>
          <w:sz w:val="24"/>
          <w:szCs w:val="24"/>
        </w:rPr>
        <w:t>ahun 20</w:t>
      </w:r>
      <w:r w:rsidR="00761E16">
        <w:rPr>
          <w:sz w:val="24"/>
          <w:szCs w:val="24"/>
        </w:rPr>
        <w:t>20</w:t>
      </w:r>
      <w:r w:rsidR="00207C7E" w:rsidRPr="004C4721">
        <w:rPr>
          <w:sz w:val="24"/>
          <w:szCs w:val="24"/>
        </w:rPr>
        <w:t>.</w:t>
      </w:r>
      <w:r w:rsidRPr="00184D75">
        <w:rPr>
          <w:color w:val="000000" w:themeColor="text1"/>
          <w:sz w:val="24"/>
          <w:szCs w:val="24"/>
        </w:rPr>
        <w:t xml:space="preserve"> </w:t>
      </w:r>
      <w:r w:rsidRPr="00184D75">
        <w:rPr>
          <w:color w:val="000000" w:themeColor="text1"/>
          <w:sz w:val="24"/>
          <w:szCs w:val="24"/>
        </w:rPr>
        <w:lastRenderedPageBreak/>
        <w:t xml:space="preserve">Hasil OR pada </w:t>
      </w:r>
      <w:r w:rsidRPr="00184D75">
        <w:rPr>
          <w:color w:val="000000"/>
          <w:spacing w:val="-2"/>
          <w:sz w:val="24"/>
          <w:szCs w:val="24"/>
        </w:rPr>
        <w:t xml:space="preserve">variabel </w:t>
      </w:r>
      <w:r w:rsidRPr="00184D75">
        <w:rPr>
          <w:sz w:val="24"/>
          <w:szCs w:val="24"/>
        </w:rPr>
        <w:t>keamanan</w:t>
      </w:r>
      <w:r w:rsidRPr="00184D75">
        <w:rPr>
          <w:color w:val="000000"/>
          <w:spacing w:val="-2"/>
          <w:sz w:val="24"/>
          <w:szCs w:val="24"/>
        </w:rPr>
        <w:t xml:space="preserve"> menunjukkan nilai </w:t>
      </w:r>
      <w:r w:rsidR="00207C7E" w:rsidRPr="00207C7E">
        <w:rPr>
          <w:color w:val="000000"/>
          <w:spacing w:val="-2"/>
          <w:sz w:val="24"/>
          <w:szCs w:val="24"/>
        </w:rPr>
        <w:t xml:space="preserve">OR </w:t>
      </w:r>
      <w:r w:rsidR="00207C7E" w:rsidRPr="00207C7E">
        <w:rPr>
          <w:color w:val="000000"/>
          <w:sz w:val="24"/>
          <w:szCs w:val="24"/>
        </w:rPr>
        <w:t>20,</w:t>
      </w:r>
      <w:r w:rsidR="00207C7E" w:rsidRPr="0083517B">
        <w:rPr>
          <w:color w:val="000000"/>
          <w:sz w:val="24"/>
          <w:szCs w:val="24"/>
        </w:rPr>
        <w:t>253</w:t>
      </w:r>
      <w:r w:rsidR="00207C7E" w:rsidRPr="00207C7E">
        <w:rPr>
          <w:color w:val="000000"/>
          <w:sz w:val="24"/>
          <w:szCs w:val="24"/>
        </w:rPr>
        <w:t xml:space="preserve">. Artinya </w:t>
      </w:r>
      <w:r w:rsidR="00207C7E" w:rsidRPr="00207C7E">
        <w:rPr>
          <w:sz w:val="24"/>
          <w:szCs w:val="24"/>
        </w:rPr>
        <w:t xml:space="preserve">mutu pelayanan yang tidak aman </w:t>
      </w:r>
      <w:r w:rsidR="00207C7E" w:rsidRPr="00207C7E">
        <w:rPr>
          <w:color w:val="000000"/>
          <w:spacing w:val="-2"/>
          <w:sz w:val="24"/>
          <w:szCs w:val="24"/>
        </w:rPr>
        <w:t xml:space="preserve">cenderung 20 kali lipat memiliki pengaruh terhadap </w:t>
      </w:r>
      <w:r w:rsidR="00207C7E" w:rsidRPr="00207C7E">
        <w:rPr>
          <w:spacing w:val="-6"/>
          <w:sz w:val="24"/>
          <w:szCs w:val="24"/>
        </w:rPr>
        <w:t>tidak berminatnya kunjungan ulang pasien</w:t>
      </w:r>
      <w:r w:rsidR="00207C7E" w:rsidRPr="00207C7E">
        <w:rPr>
          <w:color w:val="000000"/>
          <w:spacing w:val="-2"/>
          <w:sz w:val="24"/>
          <w:szCs w:val="24"/>
        </w:rPr>
        <w:t xml:space="preserve">. Nilai B = Logaritma Natural dari </w:t>
      </w:r>
      <w:r w:rsidR="00207C7E" w:rsidRPr="00207C7E">
        <w:rPr>
          <w:color w:val="000000"/>
          <w:sz w:val="24"/>
          <w:szCs w:val="24"/>
        </w:rPr>
        <w:t>20,</w:t>
      </w:r>
      <w:r w:rsidR="00207C7E" w:rsidRPr="0083517B">
        <w:rPr>
          <w:color w:val="000000"/>
          <w:sz w:val="24"/>
          <w:szCs w:val="24"/>
        </w:rPr>
        <w:t>253</w:t>
      </w:r>
      <w:r w:rsidR="00207C7E" w:rsidRPr="00207C7E">
        <w:rPr>
          <w:color w:val="000000"/>
          <w:spacing w:val="-2"/>
          <w:sz w:val="24"/>
          <w:szCs w:val="24"/>
        </w:rPr>
        <w:t xml:space="preserve"> = </w:t>
      </w:r>
      <w:r w:rsidR="00207C7E" w:rsidRPr="00207C7E">
        <w:rPr>
          <w:rFonts w:eastAsia="Calibri"/>
          <w:color w:val="000000"/>
          <w:sz w:val="24"/>
          <w:szCs w:val="24"/>
        </w:rPr>
        <w:t>3,008</w:t>
      </w:r>
      <w:r w:rsidR="00207C7E" w:rsidRPr="00207C7E">
        <w:rPr>
          <w:color w:val="000000"/>
          <w:spacing w:val="-2"/>
          <w:sz w:val="24"/>
          <w:szCs w:val="24"/>
        </w:rPr>
        <w:t xml:space="preserve">. Oleh karena nilai B bernilai positif, maka </w:t>
      </w:r>
      <w:r w:rsidR="00207C7E" w:rsidRPr="00207C7E">
        <w:rPr>
          <w:sz w:val="24"/>
          <w:szCs w:val="24"/>
        </w:rPr>
        <w:t>keamanan</w:t>
      </w:r>
      <w:r w:rsidR="00207C7E" w:rsidRPr="00207C7E">
        <w:rPr>
          <w:color w:val="000000"/>
          <w:spacing w:val="-2"/>
          <w:sz w:val="24"/>
          <w:szCs w:val="24"/>
        </w:rPr>
        <w:t xml:space="preserve"> mempunyai pengaruh positif terhadap </w:t>
      </w:r>
      <w:r w:rsidR="00207C7E" w:rsidRPr="00207C7E">
        <w:rPr>
          <w:spacing w:val="-6"/>
          <w:sz w:val="24"/>
          <w:szCs w:val="24"/>
        </w:rPr>
        <w:t>minat kunjungan ulang pasien rawat jalan</w:t>
      </w:r>
      <w:r w:rsidR="00207C7E" w:rsidRPr="00207C7E">
        <w:rPr>
          <w:color w:val="000000"/>
          <w:spacing w:val="-2"/>
          <w:sz w:val="24"/>
          <w:szCs w:val="24"/>
        </w:rPr>
        <w:t>.</w:t>
      </w:r>
    </w:p>
    <w:p w:rsidR="00557F73" w:rsidRPr="00184D75" w:rsidRDefault="00557F73" w:rsidP="00557F73">
      <w:pPr>
        <w:spacing w:after="0" w:line="480" w:lineRule="auto"/>
        <w:ind w:firstLine="720"/>
        <w:jc w:val="both"/>
        <w:rPr>
          <w:rFonts w:ascii="Times New Roman" w:hAnsi="Times New Roman" w:cs="Times New Roman"/>
          <w:bCs/>
          <w:sz w:val="24"/>
          <w:szCs w:val="24"/>
        </w:rPr>
      </w:pPr>
      <w:r w:rsidRPr="00184D75">
        <w:rPr>
          <w:rFonts w:ascii="Times New Roman" w:hAnsi="Times New Roman" w:cs="Times New Roman"/>
          <w:sz w:val="24"/>
          <w:szCs w:val="24"/>
        </w:rPr>
        <w:t xml:space="preserve">Sejalan dengan penelitian yang dilakukan oleh Ambariani tahun 2014, tentang </w:t>
      </w:r>
      <w:r w:rsidRPr="00184D75">
        <w:rPr>
          <w:rFonts w:ascii="Times New Roman" w:hAnsi="Times New Roman" w:cs="Times New Roman"/>
          <w:bCs/>
          <w:sz w:val="24"/>
          <w:szCs w:val="24"/>
        </w:rPr>
        <w:t xml:space="preserve">Pengaruh Kualitas Pelayanan Puskesmas Santun Lansia pada Kepuasan Pasien Lanjut Usia di Puskesmas Santun Lanjut Usia Kabupaten Bogor Jawa Barat, menunjukkan bahwa </w:t>
      </w:r>
      <w:r w:rsidRPr="00184D75">
        <w:rPr>
          <w:rFonts w:ascii="Times New Roman" w:hAnsi="Times New Roman" w:cs="Times New Roman"/>
          <w:sz w:val="24"/>
          <w:szCs w:val="24"/>
        </w:rPr>
        <w:t>kualitas pelayanan Puskesmas Santun Lansia (dimensi bukti fisik, ketanggapan,</w:t>
      </w:r>
      <w:r w:rsidRPr="00184D75">
        <w:rPr>
          <w:rFonts w:ascii="Times New Roman" w:hAnsi="Times New Roman" w:cs="Times New Roman"/>
          <w:bCs/>
          <w:sz w:val="24"/>
          <w:szCs w:val="24"/>
        </w:rPr>
        <w:t xml:space="preserve"> </w:t>
      </w:r>
      <w:r w:rsidRPr="00184D75">
        <w:rPr>
          <w:rFonts w:ascii="Times New Roman" w:hAnsi="Times New Roman" w:cs="Times New Roman"/>
          <w:sz w:val="24"/>
          <w:szCs w:val="24"/>
        </w:rPr>
        <w:t>dan perhatian) mempunyai pengaruh pada kepuasan pasien lansia (p&lt;0,05). Besar pengaruh bukti</w:t>
      </w:r>
      <w:r w:rsidRPr="00184D75">
        <w:rPr>
          <w:rFonts w:ascii="Times New Roman" w:hAnsi="Times New Roman" w:cs="Times New Roman"/>
          <w:bCs/>
          <w:sz w:val="24"/>
          <w:szCs w:val="24"/>
        </w:rPr>
        <w:t xml:space="preserve"> </w:t>
      </w:r>
      <w:r w:rsidRPr="00184D75">
        <w:rPr>
          <w:rFonts w:ascii="Times New Roman" w:hAnsi="Times New Roman" w:cs="Times New Roman"/>
          <w:sz w:val="24"/>
          <w:szCs w:val="24"/>
        </w:rPr>
        <w:t>fisik 0,42 (17,6%), ketanggapan 0,28 (7,8%), dan perhatian 0,25 (6,3%). Dimensi pelayanan lainnya</w:t>
      </w:r>
      <w:r w:rsidRPr="00184D75">
        <w:rPr>
          <w:rFonts w:ascii="Times New Roman" w:hAnsi="Times New Roman" w:cs="Times New Roman"/>
          <w:bCs/>
          <w:sz w:val="24"/>
          <w:szCs w:val="24"/>
        </w:rPr>
        <w:t xml:space="preserve"> </w:t>
      </w:r>
      <w:r w:rsidRPr="00184D75">
        <w:rPr>
          <w:rFonts w:ascii="Times New Roman" w:hAnsi="Times New Roman" w:cs="Times New Roman"/>
          <w:sz w:val="24"/>
          <w:szCs w:val="24"/>
        </w:rPr>
        <w:t>(kehandalan dan jaminan) tidak terbukti berpengaruh (p&gt;0,05). Variabel sosio-demografik (usia dan</w:t>
      </w:r>
      <w:r w:rsidRPr="00184D75">
        <w:rPr>
          <w:rFonts w:ascii="Times New Roman" w:hAnsi="Times New Roman" w:cs="Times New Roman"/>
          <w:bCs/>
          <w:sz w:val="24"/>
          <w:szCs w:val="24"/>
        </w:rPr>
        <w:t xml:space="preserve"> </w:t>
      </w:r>
      <w:r w:rsidRPr="00184D75">
        <w:rPr>
          <w:rFonts w:ascii="Times New Roman" w:hAnsi="Times New Roman" w:cs="Times New Roman"/>
          <w:sz w:val="24"/>
          <w:szCs w:val="24"/>
        </w:rPr>
        <w:t>pendidikan) berbeda signifikan dengan skor kepuasan pasien lansia (p&lt;0,05). Kualitas pelayanan</w:t>
      </w:r>
      <w:r w:rsidRPr="00184D75">
        <w:rPr>
          <w:rFonts w:ascii="Times New Roman" w:hAnsi="Times New Roman" w:cs="Times New Roman"/>
          <w:bCs/>
          <w:sz w:val="24"/>
          <w:szCs w:val="24"/>
        </w:rPr>
        <w:t xml:space="preserve"> </w:t>
      </w:r>
      <w:r w:rsidRPr="00184D75">
        <w:rPr>
          <w:rFonts w:ascii="Times New Roman" w:hAnsi="Times New Roman" w:cs="Times New Roman"/>
          <w:sz w:val="24"/>
          <w:szCs w:val="24"/>
        </w:rPr>
        <w:t>Puskesmas Santun Lansia dalam dimensi servqual (bukti fisik, kehandalan, ketanggapan, jaminan,</w:t>
      </w:r>
      <w:r w:rsidRPr="00184D75">
        <w:rPr>
          <w:rFonts w:ascii="Times New Roman" w:hAnsi="Times New Roman" w:cs="Times New Roman"/>
          <w:bCs/>
          <w:sz w:val="24"/>
          <w:szCs w:val="24"/>
        </w:rPr>
        <w:t xml:space="preserve"> </w:t>
      </w:r>
      <w:r w:rsidRPr="00184D75">
        <w:rPr>
          <w:rFonts w:ascii="Times New Roman" w:hAnsi="Times New Roman" w:cs="Times New Roman"/>
          <w:sz w:val="24"/>
          <w:szCs w:val="24"/>
        </w:rPr>
        <w:t>dan perhatian) telah dipersepsikan memiliki kenyataan cukup baik, walaupun kualitas pelayanan yang</w:t>
      </w:r>
      <w:r w:rsidRPr="00184D75">
        <w:rPr>
          <w:rFonts w:ascii="Times New Roman" w:hAnsi="Times New Roman" w:cs="Times New Roman"/>
          <w:bCs/>
          <w:sz w:val="24"/>
          <w:szCs w:val="24"/>
        </w:rPr>
        <w:t xml:space="preserve"> </w:t>
      </w:r>
      <w:r w:rsidRPr="00184D75">
        <w:rPr>
          <w:rFonts w:ascii="Times New Roman" w:hAnsi="Times New Roman" w:cs="Times New Roman"/>
          <w:sz w:val="24"/>
          <w:szCs w:val="24"/>
        </w:rPr>
        <w:t xml:space="preserve">diterima masih belum memenuhi harapan </w:t>
      </w:r>
      <w:r w:rsidR="00E62C6F" w:rsidRPr="00184D75">
        <w:rPr>
          <w:rFonts w:ascii="Times New Roman" w:hAnsi="Times New Roman" w:cs="Times New Roman"/>
          <w:sz w:val="24"/>
          <w:szCs w:val="24"/>
        </w:rPr>
        <w:fldChar w:fldCharType="begin" w:fldLock="1"/>
      </w:r>
      <w:r w:rsidR="00A92506">
        <w:rPr>
          <w:rFonts w:ascii="Times New Roman" w:hAnsi="Times New Roman" w:cs="Times New Roman"/>
          <w:sz w:val="24"/>
          <w:szCs w:val="24"/>
        </w:rPr>
        <w:instrText>ADDIN CSL_CITATION {"citationItems":[{"id":"ITEM-1","itemData":{"author":[{"dropping-particle":"","family":"Ambariani","given":"","non-dropping-particle":"","parse-names":false,"suffix":""}],"id":"ITEM-1","issue":"1","issued":{"date-parts":[["2014"]]},"page":"59-68","title":"Pengaruh Kualitas Pelayanan Puskesmas Santun Lansia Pada Kepuasan Pasien Lanjut Usia Di Puskesmas Santun Lanjut Usia Kabupaten Bogor","type":"article-journal","volume":"1"},"uris":["http://www.mendeley.com/documents/?uuid=4c8fc495-ae6e-47ec-a5bd-aa38d52b7ea2","http://www.mendeley.com/documents/?uuid=55fb69dc-ceed-4c8f-9107-3f9086eac286","http://www.mendeley.com/documents/?uuid=cccb1494-d248-411e-bfd5-fe142c3e772f","http://www.mendeley.com/documents/?uuid=75d8ba83-e7ed-4be5-90f4-f51a57e34149"]}],"mendeley":{"formattedCitation":"(47)","plainTextFormattedCitation":"(47)","previouslyFormattedCitation":"(46)"},"properties":{"noteIndex":0},"schema":"https://github.com/citation-style-language/schema/raw/master/csl-citation.json"}</w:instrText>
      </w:r>
      <w:r w:rsidR="00E62C6F" w:rsidRPr="00184D75">
        <w:rPr>
          <w:rFonts w:ascii="Times New Roman" w:hAnsi="Times New Roman" w:cs="Times New Roman"/>
          <w:sz w:val="24"/>
          <w:szCs w:val="24"/>
        </w:rPr>
        <w:fldChar w:fldCharType="separate"/>
      </w:r>
      <w:r w:rsidR="00A92506" w:rsidRPr="00A92506">
        <w:rPr>
          <w:rFonts w:ascii="Times New Roman" w:hAnsi="Times New Roman" w:cs="Times New Roman"/>
          <w:noProof/>
          <w:sz w:val="24"/>
          <w:szCs w:val="24"/>
        </w:rPr>
        <w:t>(47)</w:t>
      </w:r>
      <w:r w:rsidR="00E62C6F" w:rsidRPr="00184D75">
        <w:rPr>
          <w:rFonts w:ascii="Times New Roman" w:hAnsi="Times New Roman" w:cs="Times New Roman"/>
          <w:sz w:val="24"/>
          <w:szCs w:val="24"/>
        </w:rPr>
        <w:fldChar w:fldCharType="end"/>
      </w:r>
      <w:r w:rsidRPr="00184D75">
        <w:rPr>
          <w:rFonts w:ascii="Times New Roman" w:hAnsi="Times New Roman" w:cs="Times New Roman"/>
          <w:sz w:val="24"/>
          <w:szCs w:val="24"/>
        </w:rPr>
        <w:t>.</w:t>
      </w:r>
    </w:p>
    <w:p w:rsidR="00557F73" w:rsidRPr="00184D75" w:rsidRDefault="00557F73" w:rsidP="00557F73">
      <w:pPr>
        <w:pStyle w:val="BodyTextIndent"/>
        <w:spacing w:after="0" w:line="480" w:lineRule="auto"/>
        <w:ind w:left="0" w:firstLine="709"/>
        <w:jc w:val="both"/>
        <w:rPr>
          <w:color w:val="000000" w:themeColor="text1"/>
          <w:sz w:val="24"/>
          <w:szCs w:val="24"/>
        </w:rPr>
      </w:pPr>
      <w:r w:rsidRPr="00184D75">
        <w:rPr>
          <w:color w:val="000000" w:themeColor="text1"/>
          <w:sz w:val="24"/>
          <w:szCs w:val="24"/>
        </w:rPr>
        <w:t xml:space="preserve">Sejalan dengan penelitian yang dilakukan Nurpahmi, I tahun 2016 tentang </w:t>
      </w:r>
      <w:r w:rsidRPr="00184D75">
        <w:rPr>
          <w:bCs/>
          <w:color w:val="000000" w:themeColor="text1"/>
          <w:sz w:val="24"/>
          <w:szCs w:val="24"/>
        </w:rPr>
        <w:t xml:space="preserve">Faktor-Faktor yang Berhubungan dengan Kepuasan Ibu Hamil terhadap Kualitas Pelayanan Antenatal Care di Puskesmas Kelurahan Cibubur Kecamatan Ciracas, menunjukkan </w:t>
      </w:r>
      <w:r w:rsidRPr="00184D75">
        <w:rPr>
          <w:color w:val="000000" w:themeColor="text1"/>
          <w:sz w:val="24"/>
          <w:szCs w:val="24"/>
        </w:rPr>
        <w:t xml:space="preserve">dari lima variabel yang diteliti memiliki empat hubungan yang bermakna dengan nilai </w:t>
      </w:r>
      <w:r w:rsidRPr="00184D75">
        <w:rPr>
          <w:i/>
          <w:iCs/>
          <w:color w:val="000000" w:themeColor="text1"/>
          <w:sz w:val="24"/>
          <w:szCs w:val="24"/>
        </w:rPr>
        <w:t xml:space="preserve">p-Value </w:t>
      </w:r>
      <w:r w:rsidRPr="00184D75">
        <w:rPr>
          <w:color w:val="000000" w:themeColor="text1"/>
          <w:sz w:val="24"/>
          <w:szCs w:val="24"/>
        </w:rPr>
        <w:t xml:space="preserve">dari masing-masing variabel yaitu bukti fisik (p = </w:t>
      </w:r>
      <w:r w:rsidRPr="00184D75">
        <w:rPr>
          <w:color w:val="000000" w:themeColor="text1"/>
          <w:sz w:val="24"/>
          <w:szCs w:val="24"/>
        </w:rPr>
        <w:lastRenderedPageBreak/>
        <w:t xml:space="preserve">0,043), ketanggapan (p = 0,021), jaminan (p = 0,001) perhatian (p = 0,011) sedangkan satu hubungan yang tidak bermakna yaitu keandalan (p = 0,169). Berdasarkan hasil penelitian, dapat disimpulkan bahwa kualitas pelayanan yang meliputi bukti fisik, ketanggapan, jaminan dan perhatian dapat berpengaruh terhadap kepuasan ibu hamil </w:t>
      </w:r>
      <w:r w:rsidR="00E62C6F" w:rsidRPr="00184D75">
        <w:rPr>
          <w:color w:val="000000" w:themeColor="text1"/>
          <w:sz w:val="24"/>
          <w:szCs w:val="24"/>
        </w:rPr>
        <w:fldChar w:fldCharType="begin" w:fldLock="1"/>
      </w:r>
      <w:r w:rsidR="00A92506">
        <w:rPr>
          <w:color w:val="000000" w:themeColor="text1"/>
          <w:sz w:val="24"/>
          <w:szCs w:val="24"/>
        </w:rPr>
        <w:instrText>ADDIN CSL_CITATION {"citationItems":[{"id":"ITEM-1","itemData":{"author":[{"dropping-particle":"","family":"Nurpahmi","given":"Ilma","non-dropping-particle":"","parse-names":false,"suffix":""}],"id":"ITEM-1","issue":"September","issued":{"date-parts":[["2016"]]},"page":"35-40","title":"Faktor-Faktor yang Berhubungan dengan Kepuasan Ibu Hamil terhadap Kualitas Pelayanan Antenatal Care di Puskesmas Kelurahan Cibubur Kecamatan Ciracas","type":"article-journal","volume":"8"},"uris":["http://www.mendeley.com/documents/?uuid=d453d93c-42da-4fca-a628-87cd4c4d7446","http://www.mendeley.com/documents/?uuid=04e87757-323e-46f2-98ae-89c52b21495a","http://www.mendeley.com/documents/?uuid=1d2432e1-4df6-436e-a567-166100a44252","http://www.mendeley.com/documents/?uuid=817fd4ff-5d1e-475d-b461-2d36885bf8a1"]}],"mendeley":{"formattedCitation":"(48)","plainTextFormattedCitation":"(48)","previouslyFormattedCitation":"(47)"},"properties":{"noteIndex":0},"schema":"https://github.com/citation-style-language/schema/raw/master/csl-citation.json"}</w:instrText>
      </w:r>
      <w:r w:rsidR="00E62C6F" w:rsidRPr="00184D75">
        <w:rPr>
          <w:color w:val="000000" w:themeColor="text1"/>
          <w:sz w:val="24"/>
          <w:szCs w:val="24"/>
        </w:rPr>
        <w:fldChar w:fldCharType="separate"/>
      </w:r>
      <w:r w:rsidR="00A92506" w:rsidRPr="00A92506">
        <w:rPr>
          <w:noProof/>
          <w:color w:val="000000" w:themeColor="text1"/>
          <w:sz w:val="24"/>
          <w:szCs w:val="24"/>
        </w:rPr>
        <w:t>(48)</w:t>
      </w:r>
      <w:r w:rsidR="00E62C6F" w:rsidRPr="00184D75">
        <w:rPr>
          <w:color w:val="000000" w:themeColor="text1"/>
          <w:sz w:val="24"/>
          <w:szCs w:val="24"/>
        </w:rPr>
        <w:fldChar w:fldCharType="end"/>
      </w:r>
      <w:r w:rsidRPr="00184D75">
        <w:rPr>
          <w:color w:val="000000" w:themeColor="text1"/>
          <w:sz w:val="24"/>
          <w:szCs w:val="24"/>
        </w:rPr>
        <w:t>.</w:t>
      </w:r>
    </w:p>
    <w:p w:rsidR="00557F73" w:rsidRPr="00184D75" w:rsidRDefault="00557F73" w:rsidP="00557F73">
      <w:pPr>
        <w:pStyle w:val="BodyTextIndent"/>
        <w:spacing w:after="0" w:line="480" w:lineRule="auto"/>
        <w:ind w:left="0" w:firstLine="709"/>
        <w:jc w:val="both"/>
        <w:rPr>
          <w:color w:val="000000"/>
          <w:sz w:val="24"/>
          <w:szCs w:val="24"/>
        </w:rPr>
      </w:pPr>
      <w:r w:rsidRPr="00184D75">
        <w:rPr>
          <w:i/>
          <w:color w:val="000000"/>
          <w:sz w:val="24"/>
          <w:szCs w:val="24"/>
          <w:lang w:eastAsia="id-ID"/>
        </w:rPr>
        <w:t>Patient safety</w:t>
      </w:r>
      <w:r w:rsidRPr="00184D75">
        <w:rPr>
          <w:color w:val="000000"/>
          <w:sz w:val="24"/>
          <w:szCs w:val="24"/>
          <w:lang w:eastAsia="id-ID"/>
        </w:rPr>
        <w:t xml:space="preserve">  (keselamatan pasien)  adalah suatu sistem dimana rumah sakit membuat asuhan pasien lebih aman. </w:t>
      </w:r>
      <w:r w:rsidRPr="00184D75">
        <w:rPr>
          <w:i/>
          <w:color w:val="000000"/>
          <w:sz w:val="24"/>
          <w:szCs w:val="24"/>
          <w:lang w:eastAsia="id-ID"/>
        </w:rPr>
        <w:t>Patient safety</w:t>
      </w:r>
      <w:r w:rsidRPr="00184D75">
        <w:rPr>
          <w:color w:val="000000"/>
          <w:sz w:val="24"/>
          <w:szCs w:val="24"/>
          <w:lang w:eastAsia="id-ID"/>
        </w:rPr>
        <w:t xml:space="preserve"> merupakan assement resiko, identifikasi yang berhubungan dengan resiko pasien, pelaporan dan analisa insiden. Kemampuan belajar dari insiden dan tindak lanjut serta implementasi solusi untuk meminimalkan timbulnya risiko. Sistem ini mencegah terjadinya cedera yang disebabkan oleh kesalahan akibat melaksanakan suatu tindakan atau tidak mengambil tindakan yang seharusnya dilakukan. Rumah Sakit yang memperoleh suatu akreditasi internasional, harus menerapkan beberapa syarat yang ditetapkan untuk keselamatan pasien yaitu </w:t>
      </w:r>
      <w:r w:rsidRPr="00184D75">
        <w:rPr>
          <w:i/>
          <w:color w:val="000000"/>
          <w:sz w:val="24"/>
          <w:szCs w:val="24"/>
          <w:lang w:eastAsia="id-ID"/>
        </w:rPr>
        <w:t>Six Goal Pasient Safety</w:t>
      </w:r>
      <w:r w:rsidRPr="00184D75">
        <w:rPr>
          <w:color w:val="000000"/>
          <w:sz w:val="24"/>
          <w:szCs w:val="24"/>
          <w:lang w:eastAsia="id-ID"/>
        </w:rPr>
        <w:t xml:space="preserve"> atau enam sasaran keselamatan pasien, meliputi ketepatan identifikasi pasien, peningkatan komunikasi yang efektif, peningkatan keamanan obat yang perlu diwaspadai, kepastian tepat lokasi, tepat prosedur, tepat pasien post operasi, pengurangan risiko infeksi, dan pengurangan resiko pasien jatuh </w:t>
      </w:r>
      <w:r w:rsidR="00E62C6F" w:rsidRPr="00184D75">
        <w:rPr>
          <w:color w:val="000000"/>
          <w:sz w:val="24"/>
          <w:szCs w:val="24"/>
        </w:rPr>
        <w:fldChar w:fldCharType="begin" w:fldLock="1"/>
      </w:r>
      <w:r w:rsidR="00A92506">
        <w:rPr>
          <w:color w:val="000000"/>
          <w:sz w:val="24"/>
          <w:szCs w:val="24"/>
        </w:rPr>
        <w:instrText>ADDIN CSL_CITATION {"citationItems":[{"id":"ITEM-1","itemData":{"author":[{"dropping-particle":"","family":"Parasuraman","given":"A","non-dropping-particle":"","parse-names":false,"suffix":""},{"dropping-particle":"","family":"A","given":"Valerie","non-dropping-particle":"","parse-names":false,"suffix":""},{"dropping-particle":"","family":"Zeithaml","given":"LLB","non-dropping-particle":"","parse-names":false,"suffix":""}],"container-title":"Jurnal of Retailling","id":"ITEM-1","issue":"1","issued":{"date-parts":[["1988"]]},"page":"12-40","title":"Servqual : A Multiple Item Scale For Measuring Consumer Perception Of Service Quality","type":"article-journal","volume":"64"},"uris":["http://www.mendeley.com/documents/?uuid=c2fa3be8-a435-4269-b84d-4c6dfa721c1d","http://www.mendeley.com/documents/?uuid=e24d0963-d8a3-4268-8ea6-4dab0d34e475"]}],"mendeley":{"formattedCitation":"(42)","plainTextFormattedCitation":"(42)","previouslyFormattedCitation":"(41)"},"properties":{"noteIndex":0},"schema":"https://github.com/citation-style-language/schema/raw/master/csl-citation.json"}</w:instrText>
      </w:r>
      <w:r w:rsidR="00E62C6F" w:rsidRPr="00184D75">
        <w:rPr>
          <w:color w:val="000000"/>
          <w:sz w:val="24"/>
          <w:szCs w:val="24"/>
        </w:rPr>
        <w:fldChar w:fldCharType="separate"/>
      </w:r>
      <w:r w:rsidR="00A92506" w:rsidRPr="00A92506">
        <w:rPr>
          <w:noProof/>
          <w:color w:val="000000"/>
          <w:sz w:val="24"/>
          <w:szCs w:val="24"/>
        </w:rPr>
        <w:t>(42)</w:t>
      </w:r>
      <w:r w:rsidR="00E62C6F" w:rsidRPr="00184D75">
        <w:rPr>
          <w:color w:val="000000"/>
          <w:sz w:val="24"/>
          <w:szCs w:val="24"/>
        </w:rPr>
        <w:fldChar w:fldCharType="end"/>
      </w:r>
      <w:r w:rsidRPr="00184D75">
        <w:rPr>
          <w:color w:val="000000"/>
          <w:sz w:val="24"/>
          <w:szCs w:val="24"/>
        </w:rPr>
        <w:t>.</w:t>
      </w:r>
    </w:p>
    <w:p w:rsidR="00557F73" w:rsidRPr="00184D75" w:rsidRDefault="00557F73" w:rsidP="00557F73">
      <w:pPr>
        <w:pStyle w:val="BodyTextIndent"/>
        <w:spacing w:after="0" w:line="480" w:lineRule="auto"/>
        <w:ind w:left="0" w:firstLine="709"/>
        <w:jc w:val="both"/>
        <w:rPr>
          <w:color w:val="000000" w:themeColor="text1"/>
          <w:sz w:val="24"/>
          <w:szCs w:val="24"/>
        </w:rPr>
      </w:pPr>
      <w:r w:rsidRPr="00184D75">
        <w:rPr>
          <w:color w:val="000000" w:themeColor="text1"/>
          <w:sz w:val="24"/>
          <w:szCs w:val="24"/>
        </w:rPr>
        <w:t>Adanya </w:t>
      </w:r>
      <w:r w:rsidRPr="00184D75">
        <w:rPr>
          <w:rStyle w:val="Emphasis"/>
          <w:color w:val="000000" w:themeColor="text1"/>
          <w:sz w:val="24"/>
          <w:szCs w:val="24"/>
        </w:rPr>
        <w:t>patient safety</w:t>
      </w:r>
      <w:r w:rsidRPr="00184D75">
        <w:rPr>
          <w:color w:val="000000" w:themeColor="text1"/>
          <w:sz w:val="24"/>
          <w:szCs w:val="24"/>
        </w:rPr>
        <w:t xml:space="preserve"> di rumah sakit sangatlah penting. Hal itu karena hampir setiap tindakan yang ada di rumah sakit memang memiliki potensi resiko tersendiri. Mulai dari beragam jenis pengobatan dan pemeriksaan hingga jenis obat yang dikonsumsi oleh para pasien tentunya akan memiliki resiko tersendiri. </w:t>
      </w:r>
      <w:r w:rsidRPr="00184D75">
        <w:rPr>
          <w:rStyle w:val="Emphasis"/>
          <w:color w:val="000000" w:themeColor="text1"/>
          <w:sz w:val="24"/>
          <w:szCs w:val="24"/>
        </w:rPr>
        <w:t>Patient safety</w:t>
      </w:r>
      <w:r w:rsidRPr="00184D75">
        <w:rPr>
          <w:color w:val="000000" w:themeColor="text1"/>
          <w:sz w:val="24"/>
          <w:szCs w:val="24"/>
        </w:rPr>
        <w:t xml:space="preserve"> (keselamatan pasien) sendiri merupakan suatu sistem yang </w:t>
      </w:r>
      <w:r w:rsidRPr="00184D75">
        <w:rPr>
          <w:color w:val="000000" w:themeColor="text1"/>
          <w:sz w:val="24"/>
          <w:szCs w:val="24"/>
        </w:rPr>
        <w:lastRenderedPageBreak/>
        <w:t xml:space="preserve">menciptakan asuhan pasien saat berada di rumah sakit agar lebih aman dan tenang. Di mana sistem ini diupayakan mampu mencegah cidera yang diakibatkan karena kesalahan saat melakukan tindakan yang tidak seharusnya. Tujuan utama pengembangan program </w:t>
      </w:r>
      <w:r w:rsidRPr="00184D75">
        <w:rPr>
          <w:i/>
          <w:color w:val="000000" w:themeColor="text1"/>
          <w:sz w:val="24"/>
          <w:szCs w:val="24"/>
        </w:rPr>
        <w:t>patient safety</w:t>
      </w:r>
      <w:r w:rsidRPr="00184D75">
        <w:rPr>
          <w:color w:val="000000" w:themeColor="text1"/>
          <w:sz w:val="24"/>
          <w:szCs w:val="24"/>
        </w:rPr>
        <w:t xml:space="preserve"> di rumah sakit dan fasyankes lainnya adalah terciptanya budaya keselamatan pasien di rumah sakit, meningkatnya akuntabilitas rumah sakit terhadap pasien dan masyarakat, menurunnya kejadian tidak diharapkan (KTD) di rumah sakit, dan terlaksananya program-program pencegahan sehingga tidak terjadi pengulangan kejadian tidak diharapkan </w:t>
      </w:r>
      <w:r w:rsidR="00E62C6F" w:rsidRPr="00184D75">
        <w:rPr>
          <w:color w:val="000000"/>
          <w:sz w:val="24"/>
          <w:szCs w:val="24"/>
        </w:rPr>
        <w:fldChar w:fldCharType="begin" w:fldLock="1"/>
      </w:r>
      <w:r w:rsidR="00A92506">
        <w:rPr>
          <w:color w:val="000000"/>
          <w:sz w:val="24"/>
          <w:szCs w:val="24"/>
        </w:rPr>
        <w:instrText>ADDIN CSL_CITATION {"citationItems":[{"id":"ITEM-1","itemData":{"author":[{"dropping-particle":"","family":"Parasuraman","given":"A","non-dropping-particle":"","parse-names":false,"suffix":""},{"dropping-particle":"","family":"A","given":"Valerie","non-dropping-particle":"","parse-names":false,"suffix":""},{"dropping-particle":"","family":"Zeithaml","given":"LLB","non-dropping-particle":"","parse-names":false,"suffix":""}],"container-title":"Jurnal of Retailling","id":"ITEM-1","issue":"1","issued":{"date-parts":[["1988"]]},"page":"12-40","title":"Servqual : A Multiple Item Scale For Measuring Consumer Perception Of Service Quality","type":"article-journal","volume":"64"},"uris":["http://www.mendeley.com/documents/?uuid=c2fa3be8-a435-4269-b84d-4c6dfa721c1d","http://www.mendeley.com/documents/?uuid=e24d0963-d8a3-4268-8ea6-4dab0d34e475"]}],"mendeley":{"formattedCitation":"(42)","plainTextFormattedCitation":"(42)","previouslyFormattedCitation":"(41)"},"properties":{"noteIndex":0},"schema":"https://github.com/citation-style-language/schema/raw/master/csl-citation.json"}</w:instrText>
      </w:r>
      <w:r w:rsidR="00E62C6F" w:rsidRPr="00184D75">
        <w:rPr>
          <w:color w:val="000000"/>
          <w:sz w:val="24"/>
          <w:szCs w:val="24"/>
        </w:rPr>
        <w:fldChar w:fldCharType="separate"/>
      </w:r>
      <w:r w:rsidR="00A92506" w:rsidRPr="00A92506">
        <w:rPr>
          <w:noProof/>
          <w:color w:val="000000"/>
          <w:sz w:val="24"/>
          <w:szCs w:val="24"/>
        </w:rPr>
        <w:t>(42)</w:t>
      </w:r>
      <w:r w:rsidR="00E62C6F" w:rsidRPr="00184D75">
        <w:rPr>
          <w:color w:val="000000"/>
          <w:sz w:val="24"/>
          <w:szCs w:val="24"/>
        </w:rPr>
        <w:fldChar w:fldCharType="end"/>
      </w:r>
      <w:r w:rsidRPr="00184D75">
        <w:rPr>
          <w:color w:val="000000"/>
          <w:sz w:val="24"/>
          <w:szCs w:val="24"/>
        </w:rPr>
        <w:t>.</w:t>
      </w:r>
    </w:p>
    <w:p w:rsidR="00557F73" w:rsidRPr="00184D75" w:rsidRDefault="00557F73" w:rsidP="00557F73">
      <w:pPr>
        <w:pStyle w:val="BodyTextIndent"/>
        <w:spacing w:after="0" w:line="480" w:lineRule="auto"/>
        <w:ind w:left="0" w:firstLine="709"/>
        <w:jc w:val="both"/>
        <w:rPr>
          <w:color w:val="000000"/>
          <w:sz w:val="24"/>
          <w:szCs w:val="24"/>
        </w:rPr>
      </w:pPr>
      <w:r w:rsidRPr="00184D75">
        <w:rPr>
          <w:sz w:val="24"/>
          <w:szCs w:val="24"/>
        </w:rPr>
        <w:t xml:space="preserve">Kesediaan untuk membantu pelanggan, merespon dan memberikan pelayanan yang cepat yang meliputi kecepatan karyawan dalam menangani keluhan pelanggan serta kesigapan karyawan dalam melayani pelanggan.  Penilaian persepsi keamanan pada penelitian ini meliputi perawat bersikap ramah dan sopan serta perawat memperhatikan kebutuhan dan keluhan pasien. Berdasarkan penilaian tersebut sebagian besar responden merasa masih mendapatkan pelayanan kurang baik pada indikator perawat belum bersikap ramah dan sopan </w:t>
      </w:r>
      <w:r w:rsidR="00E62C6F" w:rsidRPr="00184D75">
        <w:rPr>
          <w:sz w:val="24"/>
          <w:szCs w:val="24"/>
        </w:rPr>
        <w:fldChar w:fldCharType="begin" w:fldLock="1"/>
      </w:r>
      <w:r w:rsidR="00A92506">
        <w:rPr>
          <w:sz w:val="24"/>
          <w:szCs w:val="24"/>
        </w:rPr>
        <w:instrText>ADDIN CSL_CITATION {"citationItems":[{"id":"ITEM-1","itemData":{"author":[{"dropping-particle":"","family":"Chunlaka","given":"Poramaphorn","non-dropping-particle":"","parse-names":false,"suffix":""}],"container-title":"Srinakharinwirot University","id":"ITEM-1","issue":"1","issued":{"date-parts":[["2010"]]},"page":"76-99","title":"International Patients Satisfaction Toward Nurses Service Quality At Samitivej Srinakarin Hospital","type":"article-journal","volume":"9"},"uris":["http://www.mendeley.com/documents/?uuid=b59dcdd3-b9a3-4098-80a0-dd0a1cee3920","http://www.mendeley.com/documents/?uuid=2c0a7389-e577-4314-901b-bf4695b7b425","http://www.mendeley.com/documents/?uuid=4bb6a261-f87b-4123-a694-eca680e8bb68","http://www.mendeley.com/documents/?uuid=a79e56e2-1480-4950-98ae-b113245e60e9"]}],"mendeley":{"formattedCitation":"(49)","plainTextFormattedCitation":"(49)","previouslyFormattedCitation":"(48)"},"properties":{"noteIndex":0},"schema":"https://github.com/citation-style-language/schema/raw/master/csl-citation.json"}</w:instrText>
      </w:r>
      <w:r w:rsidR="00E62C6F" w:rsidRPr="00184D75">
        <w:rPr>
          <w:sz w:val="24"/>
          <w:szCs w:val="24"/>
        </w:rPr>
        <w:fldChar w:fldCharType="separate"/>
      </w:r>
      <w:r w:rsidR="00A92506" w:rsidRPr="00A92506">
        <w:rPr>
          <w:noProof/>
          <w:sz w:val="24"/>
          <w:szCs w:val="24"/>
        </w:rPr>
        <w:t>(49)</w:t>
      </w:r>
      <w:r w:rsidR="00E62C6F" w:rsidRPr="00184D75">
        <w:rPr>
          <w:sz w:val="24"/>
          <w:szCs w:val="24"/>
        </w:rPr>
        <w:fldChar w:fldCharType="end"/>
      </w:r>
      <w:r w:rsidRPr="00184D75">
        <w:rPr>
          <w:sz w:val="24"/>
          <w:szCs w:val="24"/>
        </w:rPr>
        <w:t>.</w:t>
      </w:r>
    </w:p>
    <w:p w:rsidR="00557F73" w:rsidRPr="00184D75" w:rsidRDefault="00557F73" w:rsidP="00557F73">
      <w:pPr>
        <w:pStyle w:val="BodyTextIndent"/>
        <w:spacing w:after="0" w:line="480" w:lineRule="auto"/>
        <w:ind w:left="0" w:firstLine="709"/>
        <w:jc w:val="both"/>
        <w:rPr>
          <w:sz w:val="24"/>
          <w:szCs w:val="24"/>
        </w:rPr>
      </w:pPr>
      <w:r w:rsidRPr="00184D75">
        <w:rPr>
          <w:sz w:val="24"/>
          <w:szCs w:val="24"/>
        </w:rPr>
        <w:t xml:space="preserve">Menurut asumsi penelitian keamanan dalam memberikan pelayanan sama halnya dengan melakukan pelayanan secara tanggap, cepat dan efektif. Keamanan yang diberikan pihak rumah sakit menurut pasien masih dalam kategori kurang aman, dimana pasien beralasan bahwa banyak tenaga kesehatan yang kurang ramah dan sopan dalam memberikan pelayanan pasien. Pasien juga mengungkapkan bahwa dalam menangani pasien tidak memiliki rasa sabar dan tanggap, sehingga pasien tidak merasa nyaman dan aman pada saat diberikan </w:t>
      </w:r>
      <w:r w:rsidRPr="00184D75">
        <w:rPr>
          <w:sz w:val="24"/>
          <w:szCs w:val="24"/>
        </w:rPr>
        <w:lastRenderedPageBreak/>
        <w:t>perawatan. Seharusnya tenaga kesehatan lebih memiliki sikap yang ramah, sopan, sabar, cepat tanggap dan peduli dengan keluhan-keluhan kesehatan dari pasien, sehingga pasien merasa aman ketika dirawat dan akan mau untuk melakukan kunjungan ulang kembali kerumah sakit tersebut.</w:t>
      </w:r>
    </w:p>
    <w:p w:rsidR="00557F73" w:rsidRPr="00184D75" w:rsidRDefault="00557F73" w:rsidP="00557F73">
      <w:pPr>
        <w:pStyle w:val="BodyTextIndent"/>
        <w:spacing w:after="0" w:line="480" w:lineRule="auto"/>
        <w:ind w:left="0" w:firstLine="709"/>
        <w:jc w:val="both"/>
        <w:rPr>
          <w:sz w:val="24"/>
          <w:szCs w:val="24"/>
        </w:rPr>
      </w:pPr>
      <w:r w:rsidRPr="00184D75">
        <w:rPr>
          <w:sz w:val="24"/>
          <w:szCs w:val="24"/>
        </w:rPr>
        <w:t xml:space="preserve">Hasil tabulasi antara keamanan dengan minat kunjung ulang juga menunjukkan bahwa efisiensi yang kurang baik tetapi masih terdapat </w:t>
      </w:r>
      <w:r w:rsidR="00375012">
        <w:rPr>
          <w:sz w:val="24"/>
          <w:szCs w:val="24"/>
        </w:rPr>
        <w:t>responden</w:t>
      </w:r>
      <w:r w:rsidRPr="00184D75">
        <w:rPr>
          <w:sz w:val="24"/>
          <w:szCs w:val="24"/>
        </w:rPr>
        <w:t xml:space="preserve"> yang berminat melakukan kunjungan ulang. Pasien mengungkapkan bahwa walau pelayanan kesehatan yang diberikan belum menjamin keamanan mereka, namun mereka masih tetap melakukan kunjungan ulang, dikarenakan mereka tidak ada pilihan lain untuk mencari pelayanan kesehatan yang lain dikarenakan jarak tempuh yang cukup jauh. Mereka juga mengungkapkan bahwa walau pelayanan yang diberikan belum menjamin keamanan mereka tetapi mereka sudah cukup puas dengan pelayanan dari petugas kesehatan yang rapi, ramah, sopan, peduli terhadap keluhan pasien dan memiliki ketersediaan fasilitas yang lengkap. Beberapa alasan ini yang membuat pasien masih berminat melakukan kunjungan ulang.</w:t>
      </w:r>
    </w:p>
    <w:p w:rsidR="00557F73" w:rsidRPr="00184D75" w:rsidRDefault="00557F73" w:rsidP="00557F73">
      <w:pPr>
        <w:pStyle w:val="BodyTextIndent"/>
        <w:spacing w:after="0" w:line="480" w:lineRule="auto"/>
        <w:ind w:left="0" w:firstLine="709"/>
        <w:jc w:val="both"/>
        <w:rPr>
          <w:sz w:val="24"/>
          <w:szCs w:val="24"/>
        </w:rPr>
      </w:pPr>
      <w:r w:rsidRPr="00184D75">
        <w:rPr>
          <w:sz w:val="24"/>
          <w:szCs w:val="24"/>
        </w:rPr>
        <w:t xml:space="preserve">Keamanan yang perlu ditingkatkan pada pelayanan kesehatan adalah pelayanan yang ramah dan sopan, hal ini sangat penting dalam memberikan pelayanan kesehatan yang memuaskan pasien, karena pasien sangat membutuhkan dukungan dan pelayanan yang ramah dengan senyum, sapa dan salam itu akan dapat membuat pasien merasa dilayani dengan baik dan penuh rasa sabar serta tanggap sehingga akan membantu dalam proses penyembuhan. Ketanggapan dan kepekaan terhadap kebutuhan pasien akan meningkatkan mutu pelayanan </w:t>
      </w:r>
      <w:r w:rsidRPr="00184D75">
        <w:rPr>
          <w:sz w:val="24"/>
          <w:szCs w:val="24"/>
        </w:rPr>
        <w:lastRenderedPageBreak/>
        <w:t xml:space="preserve">kesehatan. Berdasarkan sudut pandang pengguna jasa pelayanan, mutu pelayanan kesehatan merupakan pelayanan yang dapat memenuhi segala keingginan atau kebutuhan pasien secara sopan, menghargai, tanggap, dan ramah. </w:t>
      </w:r>
    </w:p>
    <w:p w:rsidR="00557F73" w:rsidRPr="00184D75" w:rsidRDefault="00557F73" w:rsidP="00557F73">
      <w:pPr>
        <w:pStyle w:val="BodyTextIndent"/>
        <w:spacing w:after="0" w:line="480" w:lineRule="auto"/>
        <w:ind w:left="0" w:firstLine="709"/>
        <w:jc w:val="both"/>
        <w:rPr>
          <w:sz w:val="24"/>
          <w:szCs w:val="24"/>
        </w:rPr>
      </w:pPr>
      <w:r w:rsidRPr="00184D75">
        <w:rPr>
          <w:sz w:val="24"/>
          <w:szCs w:val="24"/>
        </w:rPr>
        <w:t>Hubungan kemanan dengan kepuasan pasien merupakan hasil stimulus dan panca indera pasien dari pelayanan yang diterima akan dapat dipersepsikan sehingga nantinya akan dapat menilai mutu pelayanan, jika apa yang mereka harapkan sesuai dengan kenyataan yang mereka dapatkan, maka akan dapat memberikan kepuasan kepada pasien terhadap daya tanggap petugas kesehatan, begitu juga sebaliknya jika apa yang mereka harapkan tidak sesuai dengan kenyataan maka pasien tidak puas. Berdasarkan hasil penelitian ini dapat disimpulkan bahwa, kepuasan maupun ketidak puasan pasien sangat berhubungan dengan persepsi daya tanggap pasien karena pasien dapat merasakan keamanan secara langsung pelayanan daya tanggap yang perawat berikan dari awal pelayanan yang diterima pasien sampai akhir pelayanan di rumah sakit.</w:t>
      </w:r>
    </w:p>
    <w:p w:rsidR="00557F73" w:rsidRPr="00184D75" w:rsidRDefault="00557F73" w:rsidP="007A786B">
      <w:pPr>
        <w:pStyle w:val="ListParagraph"/>
        <w:numPr>
          <w:ilvl w:val="2"/>
          <w:numId w:val="54"/>
        </w:numPr>
        <w:spacing w:after="0" w:line="240" w:lineRule="auto"/>
        <w:ind w:left="709"/>
        <w:jc w:val="both"/>
        <w:rPr>
          <w:rFonts w:ascii="Times New Roman" w:hAnsi="Times New Roman" w:cs="Times New Roman"/>
          <w:b/>
          <w:sz w:val="24"/>
          <w:szCs w:val="24"/>
        </w:rPr>
      </w:pPr>
      <w:r w:rsidRPr="00184D75">
        <w:rPr>
          <w:rFonts w:ascii="Times New Roman" w:hAnsi="Times New Roman" w:cs="Times New Roman"/>
          <w:b/>
          <w:sz w:val="24"/>
          <w:szCs w:val="24"/>
        </w:rPr>
        <w:t xml:space="preserve">Pengaruh Kepuasan terhadap Minat Kunjungan Ulang Pasien Rawat </w:t>
      </w:r>
      <w:r w:rsidR="00D761AD">
        <w:rPr>
          <w:rFonts w:ascii="Times New Roman" w:hAnsi="Times New Roman" w:cs="Times New Roman"/>
          <w:b/>
          <w:sz w:val="24"/>
          <w:szCs w:val="24"/>
        </w:rPr>
        <w:t xml:space="preserve">Jalan </w:t>
      </w:r>
      <w:r w:rsidR="00D761AD" w:rsidRPr="0028619C">
        <w:rPr>
          <w:rFonts w:ascii="Times New Roman" w:hAnsi="Times New Roman"/>
          <w:b/>
          <w:color w:val="000000" w:themeColor="text1"/>
          <w:sz w:val="24"/>
          <w:szCs w:val="24"/>
        </w:rPr>
        <w:t xml:space="preserve">di </w:t>
      </w:r>
      <w:r w:rsidR="00D761AD">
        <w:rPr>
          <w:rFonts w:ascii="Times New Roman" w:hAnsi="Times New Roman"/>
          <w:b/>
          <w:sz w:val="24"/>
          <w:szCs w:val="24"/>
        </w:rPr>
        <w:t>Klinik Penyakit Dalam Rumah Sakit Dr. Pirngadi Medan</w:t>
      </w:r>
      <w:r w:rsidR="00D761AD" w:rsidRPr="0028619C">
        <w:rPr>
          <w:rFonts w:ascii="Times New Roman" w:hAnsi="Times New Roman"/>
          <w:b/>
          <w:sz w:val="24"/>
          <w:szCs w:val="24"/>
        </w:rPr>
        <w:t xml:space="preserve"> Tahun 20</w:t>
      </w:r>
      <w:r w:rsidR="00761E16">
        <w:rPr>
          <w:rFonts w:ascii="Times New Roman" w:hAnsi="Times New Roman"/>
          <w:b/>
          <w:sz w:val="24"/>
          <w:szCs w:val="24"/>
        </w:rPr>
        <w:t>20</w:t>
      </w:r>
    </w:p>
    <w:p w:rsidR="00557F73" w:rsidRPr="00184D75" w:rsidRDefault="00557F73" w:rsidP="00557F73">
      <w:pPr>
        <w:pStyle w:val="BodyTextIndent"/>
        <w:spacing w:after="0"/>
        <w:ind w:left="0" w:firstLine="709"/>
        <w:jc w:val="both"/>
        <w:rPr>
          <w:color w:val="000000"/>
          <w:sz w:val="24"/>
          <w:szCs w:val="24"/>
          <w:lang w:eastAsia="id-ID"/>
        </w:rPr>
      </w:pPr>
    </w:p>
    <w:p w:rsidR="00557F73" w:rsidRPr="000E1B46" w:rsidRDefault="00557F73" w:rsidP="00557F73">
      <w:pPr>
        <w:pStyle w:val="BodyTextIndent"/>
        <w:spacing w:after="0" w:line="480" w:lineRule="auto"/>
        <w:ind w:left="0" w:firstLine="709"/>
        <w:jc w:val="both"/>
        <w:rPr>
          <w:color w:val="000000"/>
          <w:spacing w:val="-2"/>
          <w:sz w:val="24"/>
          <w:szCs w:val="24"/>
        </w:rPr>
      </w:pPr>
      <w:r w:rsidRPr="00184D75">
        <w:rPr>
          <w:sz w:val="24"/>
          <w:szCs w:val="24"/>
        </w:rPr>
        <w:t xml:space="preserve">Variabel kepuasan memiliki nilai </w:t>
      </w:r>
      <w:r w:rsidR="00AB2A8E" w:rsidRPr="00A56D65">
        <w:rPr>
          <w:i/>
          <w:sz w:val="24"/>
          <w:szCs w:val="24"/>
        </w:rPr>
        <w:t xml:space="preserve">sig-p </w:t>
      </w:r>
      <w:r w:rsidR="00AB2A8E" w:rsidRPr="00A56D65">
        <w:rPr>
          <w:sz w:val="24"/>
          <w:szCs w:val="24"/>
        </w:rPr>
        <w:t>0,00</w:t>
      </w:r>
      <w:r w:rsidR="00AB2A8E">
        <w:rPr>
          <w:sz w:val="24"/>
          <w:szCs w:val="24"/>
        </w:rPr>
        <w:t>4</w:t>
      </w:r>
      <w:r w:rsidR="00AB2A8E" w:rsidRPr="00A56D65">
        <w:rPr>
          <w:sz w:val="24"/>
          <w:szCs w:val="24"/>
        </w:rPr>
        <w:t xml:space="preserve"> &lt; 0,05 artinya </w:t>
      </w:r>
      <w:r w:rsidR="00AB2A8E">
        <w:rPr>
          <w:sz w:val="24"/>
          <w:szCs w:val="24"/>
        </w:rPr>
        <w:t>kepuasan</w:t>
      </w:r>
      <w:r w:rsidR="00AB2A8E" w:rsidRPr="00A56D65">
        <w:rPr>
          <w:sz w:val="24"/>
          <w:szCs w:val="24"/>
        </w:rPr>
        <w:t xml:space="preserve"> memiliki pengaruh secara signifikan terhadap </w:t>
      </w:r>
      <w:r w:rsidR="00AB2A8E" w:rsidRPr="00B1575E">
        <w:rPr>
          <w:sz w:val="24"/>
          <w:szCs w:val="24"/>
        </w:rPr>
        <w:t xml:space="preserve">minat kunjungan ulang pasien rawat </w:t>
      </w:r>
      <w:r w:rsidR="00AB2A8E">
        <w:rPr>
          <w:sz w:val="24"/>
          <w:szCs w:val="24"/>
        </w:rPr>
        <w:t xml:space="preserve">jalan </w:t>
      </w:r>
      <w:r w:rsidR="00AB2A8E" w:rsidRPr="004C4721">
        <w:rPr>
          <w:color w:val="000000" w:themeColor="text1"/>
          <w:sz w:val="24"/>
          <w:szCs w:val="24"/>
        </w:rPr>
        <w:t xml:space="preserve">di </w:t>
      </w:r>
      <w:r w:rsidR="00AB2A8E" w:rsidRPr="004C4721">
        <w:rPr>
          <w:sz w:val="24"/>
          <w:szCs w:val="24"/>
        </w:rPr>
        <w:t xml:space="preserve">Klinik Penyakit Dalam Rumah Sakit Dr. Pirngadi Medan </w:t>
      </w:r>
      <w:r w:rsidR="00AB2A8E">
        <w:rPr>
          <w:sz w:val="24"/>
          <w:szCs w:val="24"/>
        </w:rPr>
        <w:t>t</w:t>
      </w:r>
      <w:r w:rsidR="00AB2A8E" w:rsidRPr="004C4721">
        <w:rPr>
          <w:sz w:val="24"/>
          <w:szCs w:val="24"/>
        </w:rPr>
        <w:t>ahun 20</w:t>
      </w:r>
      <w:r w:rsidR="00761E16">
        <w:rPr>
          <w:sz w:val="24"/>
          <w:szCs w:val="24"/>
        </w:rPr>
        <w:t>20</w:t>
      </w:r>
      <w:r w:rsidR="00AB2A8E" w:rsidRPr="004C4721">
        <w:rPr>
          <w:sz w:val="24"/>
          <w:szCs w:val="24"/>
        </w:rPr>
        <w:t>.</w:t>
      </w:r>
      <w:r w:rsidRPr="00184D75">
        <w:rPr>
          <w:color w:val="000000" w:themeColor="text1"/>
          <w:sz w:val="24"/>
          <w:szCs w:val="24"/>
        </w:rPr>
        <w:t xml:space="preserve"> Hasil OR pada </w:t>
      </w:r>
      <w:r w:rsidRPr="00184D75">
        <w:rPr>
          <w:color w:val="000000"/>
          <w:spacing w:val="-2"/>
          <w:sz w:val="24"/>
          <w:szCs w:val="24"/>
        </w:rPr>
        <w:t xml:space="preserve">variabel </w:t>
      </w:r>
      <w:r w:rsidR="006E6254">
        <w:rPr>
          <w:sz w:val="24"/>
          <w:szCs w:val="24"/>
        </w:rPr>
        <w:t>kepuasan</w:t>
      </w:r>
      <w:r w:rsidRPr="00184D75">
        <w:rPr>
          <w:color w:val="000000"/>
          <w:spacing w:val="-2"/>
          <w:sz w:val="24"/>
          <w:szCs w:val="24"/>
        </w:rPr>
        <w:t xml:space="preserve"> menunjukkan nilai </w:t>
      </w:r>
      <w:r w:rsidR="006E6254" w:rsidRPr="000E1B46">
        <w:rPr>
          <w:color w:val="000000"/>
          <w:spacing w:val="-2"/>
          <w:sz w:val="24"/>
          <w:szCs w:val="24"/>
        </w:rPr>
        <w:t xml:space="preserve">OR </w:t>
      </w:r>
      <w:r w:rsidR="006E6254" w:rsidRPr="000E1B46">
        <w:rPr>
          <w:color w:val="000000"/>
          <w:sz w:val="24"/>
          <w:szCs w:val="24"/>
        </w:rPr>
        <w:t>56,</w:t>
      </w:r>
      <w:r w:rsidR="006E6254" w:rsidRPr="0083517B">
        <w:rPr>
          <w:color w:val="000000"/>
          <w:sz w:val="24"/>
          <w:szCs w:val="24"/>
        </w:rPr>
        <w:t>320</w:t>
      </w:r>
      <w:r w:rsidR="006E6254" w:rsidRPr="000E1B46">
        <w:rPr>
          <w:color w:val="000000"/>
          <w:sz w:val="24"/>
          <w:szCs w:val="24"/>
        </w:rPr>
        <w:t xml:space="preserve">. Artinya </w:t>
      </w:r>
      <w:r w:rsidR="006E6254" w:rsidRPr="000E1B46">
        <w:rPr>
          <w:sz w:val="24"/>
          <w:szCs w:val="24"/>
        </w:rPr>
        <w:t xml:space="preserve">ketidakpuasan terhadap mutu pelayanan </w:t>
      </w:r>
      <w:r w:rsidR="006E6254" w:rsidRPr="000E1B46">
        <w:rPr>
          <w:color w:val="000000"/>
          <w:spacing w:val="-2"/>
          <w:sz w:val="24"/>
          <w:szCs w:val="24"/>
        </w:rPr>
        <w:t xml:space="preserve">cenderung 56 kali lipat memiliki pengaruh terhadap </w:t>
      </w:r>
      <w:r w:rsidR="006E6254" w:rsidRPr="000E1B46">
        <w:rPr>
          <w:spacing w:val="-6"/>
          <w:sz w:val="24"/>
          <w:szCs w:val="24"/>
        </w:rPr>
        <w:t>tidak berminatnya kunjungan ulang pasien</w:t>
      </w:r>
      <w:r w:rsidR="006E6254" w:rsidRPr="000E1B46">
        <w:rPr>
          <w:color w:val="000000"/>
          <w:spacing w:val="-2"/>
          <w:sz w:val="24"/>
          <w:szCs w:val="24"/>
        </w:rPr>
        <w:t xml:space="preserve">. Nilai B = Logaritma Natural dari </w:t>
      </w:r>
      <w:r w:rsidR="006E6254" w:rsidRPr="000E1B46">
        <w:rPr>
          <w:color w:val="000000"/>
          <w:sz w:val="24"/>
          <w:szCs w:val="24"/>
        </w:rPr>
        <w:lastRenderedPageBreak/>
        <w:t>56,</w:t>
      </w:r>
      <w:r w:rsidR="006E6254" w:rsidRPr="0083517B">
        <w:rPr>
          <w:color w:val="000000"/>
          <w:sz w:val="24"/>
          <w:szCs w:val="24"/>
        </w:rPr>
        <w:t>320</w:t>
      </w:r>
      <w:r w:rsidR="006E6254" w:rsidRPr="000E1B46">
        <w:rPr>
          <w:color w:val="000000"/>
          <w:spacing w:val="-2"/>
          <w:sz w:val="24"/>
          <w:szCs w:val="24"/>
        </w:rPr>
        <w:t xml:space="preserve"> = </w:t>
      </w:r>
      <w:r w:rsidR="006E6254" w:rsidRPr="000E1B46">
        <w:rPr>
          <w:rFonts w:eastAsia="Calibri"/>
          <w:color w:val="000000"/>
          <w:sz w:val="24"/>
          <w:szCs w:val="24"/>
        </w:rPr>
        <w:t>4,031</w:t>
      </w:r>
      <w:r w:rsidR="006E6254" w:rsidRPr="000E1B46">
        <w:rPr>
          <w:color w:val="000000"/>
          <w:spacing w:val="-2"/>
          <w:sz w:val="24"/>
          <w:szCs w:val="24"/>
        </w:rPr>
        <w:t xml:space="preserve">. Oleh karena nilai B bernilai positif, maka </w:t>
      </w:r>
      <w:r w:rsidR="006E6254" w:rsidRPr="000E1B46">
        <w:rPr>
          <w:sz w:val="24"/>
          <w:szCs w:val="24"/>
        </w:rPr>
        <w:t>kepuasan</w:t>
      </w:r>
      <w:r w:rsidR="006E6254" w:rsidRPr="000E1B46">
        <w:rPr>
          <w:color w:val="000000"/>
          <w:spacing w:val="-2"/>
          <w:sz w:val="24"/>
          <w:szCs w:val="24"/>
        </w:rPr>
        <w:t xml:space="preserve"> mempunyai pengaruh positif terhadap </w:t>
      </w:r>
      <w:r w:rsidR="006E6254" w:rsidRPr="000E1B46">
        <w:rPr>
          <w:spacing w:val="-6"/>
          <w:sz w:val="24"/>
          <w:szCs w:val="24"/>
        </w:rPr>
        <w:t>minat kunjungan ulang pasien rawat jalan</w:t>
      </w:r>
      <w:r w:rsidR="006E6254" w:rsidRPr="000E1B46">
        <w:rPr>
          <w:color w:val="000000"/>
          <w:spacing w:val="-2"/>
          <w:sz w:val="24"/>
          <w:szCs w:val="24"/>
        </w:rPr>
        <w:t>.</w:t>
      </w:r>
    </w:p>
    <w:p w:rsidR="00557F73" w:rsidRPr="00184D75" w:rsidRDefault="00557F73" w:rsidP="00557F73">
      <w:pPr>
        <w:pStyle w:val="BodyTextIndent"/>
        <w:spacing w:after="0" w:line="480" w:lineRule="auto"/>
        <w:ind w:left="0" w:firstLine="709"/>
        <w:jc w:val="both"/>
        <w:rPr>
          <w:sz w:val="24"/>
          <w:szCs w:val="24"/>
        </w:rPr>
      </w:pPr>
      <w:r w:rsidRPr="00184D75">
        <w:rPr>
          <w:color w:val="000000" w:themeColor="text1"/>
          <w:sz w:val="24"/>
          <w:szCs w:val="24"/>
        </w:rPr>
        <w:t xml:space="preserve">Penelitian yang dilakukan oleh </w:t>
      </w:r>
      <w:r w:rsidRPr="00184D75">
        <w:rPr>
          <w:sz w:val="24"/>
          <w:szCs w:val="24"/>
        </w:rPr>
        <w:t>Aminatuzzahroh, S</w:t>
      </w:r>
      <w:r w:rsidRPr="00184D75">
        <w:rPr>
          <w:color w:val="000000" w:themeColor="text1"/>
          <w:sz w:val="24"/>
          <w:szCs w:val="24"/>
        </w:rPr>
        <w:t xml:space="preserve"> tahun 2014 tentang </w:t>
      </w:r>
      <w:r w:rsidRPr="00184D75">
        <w:rPr>
          <w:bCs/>
          <w:sz w:val="24"/>
          <w:szCs w:val="24"/>
        </w:rPr>
        <w:t xml:space="preserve">Analisis Hubungan Persepsi Pasien tentang Mutu Pelayanan Kesehatan Dengan Pemanfaatan Ulang Pelayanan Rawat Jalan di Puskesmas Poncol Kota Semarang, menunjukkan bahwa </w:t>
      </w:r>
      <w:r w:rsidRPr="00184D75">
        <w:rPr>
          <w:sz w:val="24"/>
          <w:szCs w:val="24"/>
        </w:rPr>
        <w:t>tidak ada hubungan tentang kompetensi teknik (</w:t>
      </w:r>
      <w:r w:rsidRPr="00184D75">
        <w:rPr>
          <w:iCs/>
          <w:sz w:val="24"/>
          <w:szCs w:val="24"/>
        </w:rPr>
        <w:t>p=0,796</w:t>
      </w:r>
      <w:r w:rsidRPr="00184D75">
        <w:rPr>
          <w:sz w:val="24"/>
          <w:szCs w:val="24"/>
        </w:rPr>
        <w:t>), akses keterjangkauan (</w:t>
      </w:r>
      <w:r w:rsidRPr="00184D75">
        <w:rPr>
          <w:iCs/>
          <w:sz w:val="24"/>
          <w:szCs w:val="24"/>
        </w:rPr>
        <w:t>p=0,187</w:t>
      </w:r>
      <w:r w:rsidRPr="00184D75">
        <w:rPr>
          <w:sz w:val="24"/>
          <w:szCs w:val="24"/>
        </w:rPr>
        <w:t>), dan efisiensi kelangsungan pelayanan (</w:t>
      </w:r>
      <w:r w:rsidRPr="00184D75">
        <w:rPr>
          <w:iCs/>
          <w:sz w:val="24"/>
          <w:szCs w:val="24"/>
        </w:rPr>
        <w:t>p=0,275</w:t>
      </w:r>
      <w:r w:rsidRPr="00184D75">
        <w:rPr>
          <w:sz w:val="24"/>
          <w:szCs w:val="24"/>
        </w:rPr>
        <w:t>), dan ada hubungan tentang kenyamanan (</w:t>
      </w:r>
      <w:r w:rsidRPr="00184D75">
        <w:rPr>
          <w:iCs/>
          <w:sz w:val="24"/>
          <w:szCs w:val="24"/>
        </w:rPr>
        <w:t>p=0,012</w:t>
      </w:r>
      <w:r w:rsidRPr="00184D75">
        <w:rPr>
          <w:sz w:val="24"/>
          <w:szCs w:val="24"/>
        </w:rPr>
        <w:t>), ketersediaan informasi (</w:t>
      </w:r>
      <w:r w:rsidRPr="00184D75">
        <w:rPr>
          <w:iCs/>
          <w:sz w:val="24"/>
          <w:szCs w:val="24"/>
        </w:rPr>
        <w:t>p=0,008</w:t>
      </w:r>
      <w:r w:rsidRPr="00184D75">
        <w:rPr>
          <w:sz w:val="24"/>
          <w:szCs w:val="24"/>
        </w:rPr>
        <w:t>), dan hubungan antarmanusia (</w:t>
      </w:r>
      <w:r w:rsidRPr="00184D75">
        <w:rPr>
          <w:iCs/>
          <w:sz w:val="24"/>
          <w:szCs w:val="24"/>
        </w:rPr>
        <w:t>p=0,000</w:t>
      </w:r>
      <w:r w:rsidRPr="00184D75">
        <w:rPr>
          <w:sz w:val="24"/>
          <w:szCs w:val="24"/>
        </w:rPr>
        <w:t xml:space="preserve">) dengan pemanfaatan ulang pelayanan rawat jalan Puskesmas Poncol.Saran untuk Puskesmas Poncol agar lebih meningkatkankan manajemen mutu pelayanan kesehatan yang ada </w:t>
      </w:r>
      <w:r w:rsidR="00E62C6F" w:rsidRPr="00184D75">
        <w:rPr>
          <w:sz w:val="24"/>
          <w:szCs w:val="24"/>
        </w:rPr>
        <w:fldChar w:fldCharType="begin" w:fldLock="1"/>
      </w:r>
      <w:r w:rsidR="00A92506">
        <w:rPr>
          <w:sz w:val="24"/>
          <w:szCs w:val="24"/>
        </w:rPr>
        <w:instrText>ADDIN CSL_CITATION {"citationItems":[{"id":"ITEM-1","itemData":{"author":[{"dropping-particle":"","family":"Aminatuzzahroh","given":"Siti","non-dropping-particle":"","parse-names":false,"suffix":""}],"container-title":"Universitas Negeri Semarang","id":"ITEM-1","issued":{"date-parts":[["2015"]]},"page":"1-67","title":"Analisis Hubungan Persepsi Pasien tentang Mutu Pelayanan Kesehatan Dengan Pemanfaatan Ulang Pelayanan Rawat Jalan di Puskesmas Poncol Kota Semarang","type":"article-journal"},"uris":["http://www.mendeley.com/documents/?uuid=c3949715-d150-490b-a0e1-5d70d0d467ce","http://www.mendeley.com/documents/?uuid=89c11c5b-dd13-49b2-a850-a0c1c3dbd34d","http://www.mendeley.com/documents/?uuid=4f1573bf-55ad-44b6-9a00-f6fdbaecdacc","http://www.mendeley.com/documents/?uuid=ec81c9fd-ce9b-43b0-8cb2-93e8f1d46819"]}],"mendeley":{"formattedCitation":"(50)","plainTextFormattedCitation":"(50)","previouslyFormattedCitation":"(49)"},"properties":{"noteIndex":0},"schema":"https://github.com/citation-style-language/schema/raw/master/csl-citation.json"}</w:instrText>
      </w:r>
      <w:r w:rsidR="00E62C6F" w:rsidRPr="00184D75">
        <w:rPr>
          <w:sz w:val="24"/>
          <w:szCs w:val="24"/>
        </w:rPr>
        <w:fldChar w:fldCharType="separate"/>
      </w:r>
      <w:r w:rsidR="00A92506" w:rsidRPr="00A92506">
        <w:rPr>
          <w:noProof/>
          <w:sz w:val="24"/>
          <w:szCs w:val="24"/>
        </w:rPr>
        <w:t>(50)</w:t>
      </w:r>
      <w:r w:rsidR="00E62C6F" w:rsidRPr="00184D75">
        <w:rPr>
          <w:sz w:val="24"/>
          <w:szCs w:val="24"/>
        </w:rPr>
        <w:fldChar w:fldCharType="end"/>
      </w:r>
      <w:r w:rsidRPr="00184D75">
        <w:rPr>
          <w:sz w:val="24"/>
          <w:szCs w:val="24"/>
        </w:rPr>
        <w:t>.</w:t>
      </w:r>
    </w:p>
    <w:p w:rsidR="00557F73" w:rsidRPr="00184D75" w:rsidRDefault="00557F73" w:rsidP="00557F73">
      <w:pPr>
        <w:pStyle w:val="BodyTextIndent"/>
        <w:spacing w:after="0" w:line="480" w:lineRule="auto"/>
        <w:ind w:left="0" w:firstLine="709"/>
        <w:jc w:val="both"/>
        <w:rPr>
          <w:color w:val="000000" w:themeColor="text1"/>
          <w:sz w:val="24"/>
          <w:szCs w:val="24"/>
        </w:rPr>
      </w:pPr>
      <w:r w:rsidRPr="00184D75">
        <w:rPr>
          <w:rFonts w:eastAsia="TimesNewRomanPSMT"/>
          <w:color w:val="000000" w:themeColor="text1"/>
          <w:sz w:val="24"/>
          <w:szCs w:val="24"/>
        </w:rPr>
        <w:t xml:space="preserve">Selanjutnya penelitian yang dilakukan oleh Irmawati, S tahun 2017 tentang </w:t>
      </w:r>
      <w:r w:rsidRPr="00184D75">
        <w:rPr>
          <w:bCs/>
          <w:color w:val="000000" w:themeColor="text1"/>
          <w:sz w:val="24"/>
          <w:szCs w:val="24"/>
        </w:rPr>
        <w:t>Kualitas Pelayanan Kesehatan di Puskesmas Sangurara Kecamatan Tatanga Kota Palu, menunjukkan bahwa e</w:t>
      </w:r>
      <w:r w:rsidRPr="00184D75">
        <w:rPr>
          <w:i/>
          <w:iCs/>
          <w:color w:val="000000" w:themeColor="text1"/>
          <w:sz w:val="24"/>
          <w:szCs w:val="24"/>
        </w:rPr>
        <w:t>mphaty</w:t>
      </w:r>
      <w:r w:rsidRPr="00184D75">
        <w:rPr>
          <w:color w:val="000000" w:themeColor="text1"/>
          <w:sz w:val="24"/>
          <w:szCs w:val="24"/>
        </w:rPr>
        <w:t xml:space="preserve">, dalam konteks layanan kesehatan di Puskesmas Sangurara Kecamatan Tatanga berkaitan perlakuan atau perhatian pribadi yang diberikan oleh aparatur kesehatan di Puskesmas Sangurara Kecamatan Tatanga kepada masyarakat yang dilayani, sehingga tercipta suasana yang harmonis dan saling pengertian antara pihak yang melayani dengan yang dilayani. Dimensi </w:t>
      </w:r>
      <w:r w:rsidRPr="00184D75">
        <w:rPr>
          <w:i/>
          <w:iCs/>
          <w:color w:val="000000" w:themeColor="text1"/>
          <w:sz w:val="24"/>
          <w:szCs w:val="24"/>
        </w:rPr>
        <w:t xml:space="preserve">empathy </w:t>
      </w:r>
      <w:r w:rsidRPr="00184D75">
        <w:rPr>
          <w:color w:val="000000" w:themeColor="text1"/>
          <w:sz w:val="24"/>
          <w:szCs w:val="24"/>
        </w:rPr>
        <w:t xml:space="preserve">(empati) dapat dilihat dari keramahan pegawai dalam proses layanan kesehatan dan kemudahan untuk dihubungi oleh masyarakat dalam memberikan layanan kesehatan </w:t>
      </w:r>
      <w:r w:rsidR="00E62C6F" w:rsidRPr="00184D75">
        <w:rPr>
          <w:color w:val="000000" w:themeColor="text1"/>
          <w:sz w:val="24"/>
          <w:szCs w:val="24"/>
        </w:rPr>
        <w:fldChar w:fldCharType="begin" w:fldLock="1"/>
      </w:r>
      <w:r w:rsidR="00A92506">
        <w:rPr>
          <w:color w:val="000000" w:themeColor="text1"/>
          <w:sz w:val="24"/>
          <w:szCs w:val="24"/>
        </w:rPr>
        <w:instrText>ADDIN CSL_CITATION {"citationItems":[{"id":"ITEM-1","itemData":{"author":[{"dropping-particle":"","family":"Irmawati","given":"Sri","non-dropping-particle":"","parse-names":false,"suffix":""}],"container-title":"e Jurnal Katalogis","id":"ITEM-1","issued":{"date-parts":[["2017"]]},"page":"188-197","title":"Kualitas Pelayanan Kesehatan di Puskesmas Sangurara Kecamatan Tatanga Kota Palu","type":"article-journal","volume":"5"},"uris":["http://www.mendeley.com/documents/?uuid=34122016-55fd-4936-9c0c-d2a4b31eb500","http://www.mendeley.com/documents/?uuid=cae94018-3ddb-4aea-b950-e830e91e064b","http://www.mendeley.com/documents/?uuid=e69e0da1-833d-4238-bfed-19bb5551f967","http://www.mendeley.com/documents/?uuid=5fd56ae5-467c-4fef-bcef-9626910cef57"]}],"mendeley":{"formattedCitation":"(51)","plainTextFormattedCitation":"(51)","previouslyFormattedCitation":"(50)"},"properties":{"noteIndex":0},"schema":"https://github.com/citation-style-language/schema/raw/master/csl-citation.json"}</w:instrText>
      </w:r>
      <w:r w:rsidR="00E62C6F" w:rsidRPr="00184D75">
        <w:rPr>
          <w:color w:val="000000" w:themeColor="text1"/>
          <w:sz w:val="24"/>
          <w:szCs w:val="24"/>
        </w:rPr>
        <w:fldChar w:fldCharType="separate"/>
      </w:r>
      <w:r w:rsidR="00A92506" w:rsidRPr="00A92506">
        <w:rPr>
          <w:noProof/>
          <w:color w:val="000000" w:themeColor="text1"/>
          <w:sz w:val="24"/>
          <w:szCs w:val="24"/>
        </w:rPr>
        <w:t>(51)</w:t>
      </w:r>
      <w:r w:rsidR="00E62C6F" w:rsidRPr="00184D75">
        <w:rPr>
          <w:color w:val="000000" w:themeColor="text1"/>
          <w:sz w:val="24"/>
          <w:szCs w:val="24"/>
        </w:rPr>
        <w:fldChar w:fldCharType="end"/>
      </w:r>
      <w:r w:rsidRPr="00184D75">
        <w:rPr>
          <w:color w:val="000000" w:themeColor="text1"/>
          <w:sz w:val="24"/>
          <w:szCs w:val="24"/>
        </w:rPr>
        <w:t>.</w:t>
      </w:r>
    </w:p>
    <w:p w:rsidR="00557F73" w:rsidRPr="00184D75" w:rsidRDefault="00557F73" w:rsidP="00557F73">
      <w:pPr>
        <w:pStyle w:val="BodyTextIndent"/>
        <w:spacing w:after="0" w:line="480" w:lineRule="auto"/>
        <w:ind w:left="0" w:firstLine="709"/>
        <w:jc w:val="both"/>
        <w:rPr>
          <w:color w:val="000000"/>
          <w:sz w:val="24"/>
          <w:szCs w:val="24"/>
        </w:rPr>
      </w:pPr>
      <w:r w:rsidRPr="00184D75">
        <w:rPr>
          <w:color w:val="000000"/>
          <w:sz w:val="24"/>
          <w:szCs w:val="24"/>
        </w:rPr>
        <w:t xml:space="preserve">Persyaratan suatu pelayanan kesehatan dinyatakan sebagai pelayanan yang bermutu dan dapat memberikan kepuasan pada penerima jasa yang didalamnya </w:t>
      </w:r>
      <w:r w:rsidRPr="00184D75">
        <w:rPr>
          <w:color w:val="000000"/>
          <w:sz w:val="24"/>
          <w:szCs w:val="24"/>
        </w:rPr>
        <w:lastRenderedPageBreak/>
        <w:t xml:space="preserve">mencakup penilaian terhadap kepuasan pasien mengenai ketersediaan pelayanan kesehatan </w:t>
      </w:r>
      <w:r w:rsidRPr="00184D75">
        <w:rPr>
          <w:i/>
          <w:color w:val="000000"/>
          <w:sz w:val="24"/>
          <w:szCs w:val="24"/>
        </w:rPr>
        <w:t>(available</w:t>
      </w:r>
      <w:r w:rsidRPr="00184D75">
        <w:rPr>
          <w:color w:val="000000"/>
          <w:sz w:val="24"/>
          <w:szCs w:val="24"/>
        </w:rPr>
        <w:t>), kewajaran pelayanan kesehatan (</w:t>
      </w:r>
      <w:r w:rsidRPr="00184D75">
        <w:rPr>
          <w:i/>
          <w:color w:val="000000"/>
          <w:sz w:val="24"/>
          <w:szCs w:val="24"/>
        </w:rPr>
        <w:t>appropriate</w:t>
      </w:r>
      <w:r w:rsidRPr="00184D75">
        <w:rPr>
          <w:color w:val="000000"/>
          <w:sz w:val="24"/>
          <w:szCs w:val="24"/>
        </w:rPr>
        <w:t xml:space="preserve">), kesinambungan pelayanan kesehatan </w:t>
      </w:r>
      <w:r w:rsidRPr="00184D75">
        <w:rPr>
          <w:i/>
          <w:color w:val="000000"/>
          <w:sz w:val="24"/>
          <w:szCs w:val="24"/>
        </w:rPr>
        <w:t>(continue</w:t>
      </w:r>
      <w:r w:rsidRPr="00184D75">
        <w:rPr>
          <w:color w:val="000000"/>
          <w:sz w:val="24"/>
          <w:szCs w:val="24"/>
        </w:rPr>
        <w:t>), penerimaan pelayanan kesehatan (</w:t>
      </w:r>
      <w:r w:rsidRPr="00184D75">
        <w:rPr>
          <w:i/>
          <w:color w:val="000000"/>
          <w:sz w:val="24"/>
          <w:szCs w:val="24"/>
        </w:rPr>
        <w:t>acceptable</w:t>
      </w:r>
      <w:r w:rsidRPr="00184D75">
        <w:rPr>
          <w:color w:val="000000"/>
          <w:sz w:val="24"/>
          <w:szCs w:val="24"/>
        </w:rPr>
        <w:t>), ketercapaian pelayanan kesehatan (</w:t>
      </w:r>
      <w:r w:rsidRPr="00184D75">
        <w:rPr>
          <w:i/>
          <w:color w:val="000000"/>
          <w:sz w:val="24"/>
          <w:szCs w:val="24"/>
        </w:rPr>
        <w:t>accessible</w:t>
      </w:r>
      <w:r w:rsidRPr="00184D75">
        <w:rPr>
          <w:color w:val="000000"/>
          <w:sz w:val="24"/>
          <w:szCs w:val="24"/>
        </w:rPr>
        <w:t>), keterjangkauan pelayanan kesehatan (</w:t>
      </w:r>
      <w:r w:rsidRPr="00184D75">
        <w:rPr>
          <w:i/>
          <w:color w:val="000000"/>
          <w:sz w:val="24"/>
          <w:szCs w:val="24"/>
        </w:rPr>
        <w:t>affordable</w:t>
      </w:r>
      <w:r w:rsidRPr="00184D75">
        <w:rPr>
          <w:color w:val="000000"/>
          <w:sz w:val="24"/>
          <w:szCs w:val="24"/>
        </w:rPr>
        <w:t>), efisiensi pelayanan kesehatan (</w:t>
      </w:r>
      <w:r w:rsidRPr="00184D75">
        <w:rPr>
          <w:i/>
          <w:color w:val="000000"/>
          <w:sz w:val="24"/>
          <w:szCs w:val="24"/>
        </w:rPr>
        <w:t>efficient</w:t>
      </w:r>
      <w:r w:rsidRPr="00184D75">
        <w:rPr>
          <w:color w:val="000000"/>
          <w:sz w:val="24"/>
          <w:szCs w:val="24"/>
        </w:rPr>
        <w:t xml:space="preserve">), dan mutu pelayanan kesehatan </w:t>
      </w:r>
      <w:r w:rsidRPr="00184D75">
        <w:rPr>
          <w:i/>
          <w:color w:val="000000"/>
          <w:sz w:val="24"/>
          <w:szCs w:val="24"/>
        </w:rPr>
        <w:t>(quality</w:t>
      </w:r>
      <w:r w:rsidRPr="00184D75">
        <w:rPr>
          <w:color w:val="000000"/>
          <w:sz w:val="24"/>
          <w:szCs w:val="24"/>
        </w:rPr>
        <w:t xml:space="preserve">) </w:t>
      </w:r>
      <w:r w:rsidR="00E62C6F" w:rsidRPr="00184D75">
        <w:rPr>
          <w:color w:val="000000"/>
          <w:sz w:val="24"/>
          <w:szCs w:val="24"/>
        </w:rPr>
        <w:fldChar w:fldCharType="begin" w:fldLock="1"/>
      </w:r>
      <w:r w:rsidR="00A92506">
        <w:rPr>
          <w:color w:val="000000"/>
          <w:sz w:val="24"/>
          <w:szCs w:val="24"/>
        </w:rPr>
        <w:instrText>ADDIN CSL_CITATION {"citationItems":[{"id":"ITEM-1","itemData":{"author":[{"dropping-particle":"","family":"Parasuraman","given":"A","non-dropping-particle":"","parse-names":false,"suffix":""},{"dropping-particle":"","family":"A","given":"Valerie","non-dropping-particle":"","parse-names":false,"suffix":""},{"dropping-particle":"","family":"Zeithaml","given":"LLB","non-dropping-particle":"","parse-names":false,"suffix":""}],"container-title":"Jurnal of Retailling","id":"ITEM-1","issue":"1","issued":{"date-parts":[["1988"]]},"page":"12-40","title":"Servqual : A Multiple Item Scale For Measuring Consumer Perception Of Service Quality","type":"article-journal","volume":"64"},"uris":["http://www.mendeley.com/documents/?uuid=c2fa3be8-a435-4269-b84d-4c6dfa721c1d","http://www.mendeley.com/documents/?uuid=e24d0963-d8a3-4268-8ea6-4dab0d34e475"]}],"mendeley":{"formattedCitation":"(42)","plainTextFormattedCitation":"(42)","previouslyFormattedCitation":"(41)"},"properties":{"noteIndex":0},"schema":"https://github.com/citation-style-language/schema/raw/master/csl-citation.json"}</w:instrText>
      </w:r>
      <w:r w:rsidR="00E62C6F" w:rsidRPr="00184D75">
        <w:rPr>
          <w:color w:val="000000"/>
          <w:sz w:val="24"/>
          <w:szCs w:val="24"/>
        </w:rPr>
        <w:fldChar w:fldCharType="separate"/>
      </w:r>
      <w:r w:rsidR="00A92506" w:rsidRPr="00A92506">
        <w:rPr>
          <w:noProof/>
          <w:color w:val="000000"/>
          <w:sz w:val="24"/>
          <w:szCs w:val="24"/>
        </w:rPr>
        <w:t>(42)</w:t>
      </w:r>
      <w:r w:rsidR="00E62C6F" w:rsidRPr="00184D75">
        <w:rPr>
          <w:color w:val="000000"/>
          <w:sz w:val="24"/>
          <w:szCs w:val="24"/>
        </w:rPr>
        <w:fldChar w:fldCharType="end"/>
      </w:r>
      <w:r w:rsidRPr="00184D75">
        <w:rPr>
          <w:color w:val="000000"/>
          <w:sz w:val="24"/>
          <w:szCs w:val="24"/>
        </w:rPr>
        <w:t>.</w:t>
      </w:r>
    </w:p>
    <w:p w:rsidR="00557F73" w:rsidRPr="00184D75" w:rsidRDefault="00557F73" w:rsidP="00557F73">
      <w:pPr>
        <w:pStyle w:val="BodyTextIndent"/>
        <w:spacing w:after="0" w:line="480" w:lineRule="auto"/>
        <w:ind w:left="0" w:firstLine="709"/>
        <w:jc w:val="both"/>
        <w:rPr>
          <w:color w:val="000000" w:themeColor="text1"/>
          <w:sz w:val="24"/>
          <w:szCs w:val="24"/>
        </w:rPr>
      </w:pPr>
      <w:r w:rsidRPr="00184D75">
        <w:rPr>
          <w:color w:val="000000" w:themeColor="text1"/>
          <w:sz w:val="24"/>
          <w:szCs w:val="24"/>
        </w:rPr>
        <w:t xml:space="preserve">Kepuasan pasien adalah tingkat perasaan pasien yang timbul sebagai akibat dari kinerja layanan kesehatan yang diperolehnya, setelah pasien membandingkan dengan apa yang diharapkannya. Aspek terpenting dalam memberikan kepuasan adalah aspek afektif yaitu perasaan pasien bahwa perawat sebagai tenaga kesehatan mendengarkan dan memahami keluhan-keluham pasien, jika hal ini tidak dapat diberikan maka akan timbul ketidak puasan </w:t>
      </w:r>
      <w:r w:rsidR="00E62C6F" w:rsidRPr="00184D75">
        <w:rPr>
          <w:color w:val="000000" w:themeColor="text1"/>
          <w:sz w:val="24"/>
          <w:szCs w:val="24"/>
        </w:rPr>
        <w:fldChar w:fldCharType="begin" w:fldLock="1"/>
      </w:r>
      <w:r w:rsidR="00A92506">
        <w:rPr>
          <w:color w:val="000000" w:themeColor="text1"/>
          <w:sz w:val="24"/>
          <w:szCs w:val="24"/>
        </w:rPr>
        <w:instrText>ADDIN CSL_CITATION {"citationItems":[{"id":"ITEM-1","itemData":{"author":[{"dropping-particle":"","family":"Parasuraman","given":"A","non-dropping-particle":"","parse-names":false,"suffix":""},{"dropping-particle":"","family":"A","given":"Valerie","non-dropping-particle":"","parse-names":false,"suffix":""},{"dropping-particle":"","family":"Zeithaml","given":"LLB","non-dropping-particle":"","parse-names":false,"suffix":""}],"container-title":"Jurnal of Retailling","id":"ITEM-1","issue":"1","issued":{"date-parts":[["1988"]]},"page":"12-40","title":"Servqual : A Multiple Item Scale For Measuring Consumer Perception Of Service Quality","type":"article-journal","volume":"64"},"uris":["http://www.mendeley.com/documents/?uuid=c2fa3be8-a435-4269-b84d-4c6dfa721c1d","http://www.mendeley.com/documents/?uuid=e24d0963-d8a3-4268-8ea6-4dab0d34e475"]}],"mendeley":{"formattedCitation":"(42)","plainTextFormattedCitation":"(42)","previouslyFormattedCitation":"(41)"},"properties":{"noteIndex":0},"schema":"https://github.com/citation-style-language/schema/raw/master/csl-citation.json"}</w:instrText>
      </w:r>
      <w:r w:rsidR="00E62C6F" w:rsidRPr="00184D75">
        <w:rPr>
          <w:color w:val="000000" w:themeColor="text1"/>
          <w:sz w:val="24"/>
          <w:szCs w:val="24"/>
        </w:rPr>
        <w:fldChar w:fldCharType="separate"/>
      </w:r>
      <w:r w:rsidR="00A92506" w:rsidRPr="00A92506">
        <w:rPr>
          <w:noProof/>
          <w:color w:val="000000" w:themeColor="text1"/>
          <w:sz w:val="24"/>
          <w:szCs w:val="24"/>
        </w:rPr>
        <w:t>(42)</w:t>
      </w:r>
      <w:r w:rsidR="00E62C6F" w:rsidRPr="00184D75">
        <w:rPr>
          <w:color w:val="000000" w:themeColor="text1"/>
          <w:sz w:val="24"/>
          <w:szCs w:val="24"/>
        </w:rPr>
        <w:fldChar w:fldCharType="end"/>
      </w:r>
      <w:r w:rsidRPr="00184D75">
        <w:rPr>
          <w:color w:val="000000" w:themeColor="text1"/>
          <w:sz w:val="24"/>
          <w:szCs w:val="24"/>
        </w:rPr>
        <w:t xml:space="preserve">. </w:t>
      </w:r>
    </w:p>
    <w:p w:rsidR="00557F73" w:rsidRPr="00184D75" w:rsidRDefault="00557F73" w:rsidP="00557F73">
      <w:pPr>
        <w:pStyle w:val="BodyTextIndent"/>
        <w:spacing w:after="0" w:line="480" w:lineRule="auto"/>
        <w:ind w:left="0" w:firstLine="709"/>
        <w:jc w:val="both"/>
        <w:rPr>
          <w:color w:val="000000" w:themeColor="text1"/>
          <w:sz w:val="24"/>
          <w:szCs w:val="24"/>
        </w:rPr>
      </w:pPr>
      <w:r w:rsidRPr="00184D75">
        <w:rPr>
          <w:color w:val="000000" w:themeColor="text1"/>
          <w:sz w:val="24"/>
          <w:szCs w:val="24"/>
        </w:rPr>
        <w:t xml:space="preserve">Kepuasan merupakan pelayanan yang diharapkan pasien yang meliputi hubungan perawat-pasien terjaga dengan baik hal ini sangat penting karena dapat membantu dalam keberhasilan penyembuhan dan peningkatan kesehatan pasien. Konsep yang mendasari hubungan petugas kesehatan dengan pasien adalah hubungan saling percaya, empati, dan caring. Ketidakpuasan pasien sering dikemukakan terhadap sikap dan perilaku petugas serta petugas kurang komunikatif dan informatif dengan pasien. Hal yang sangat penting dalam dimensi empati adalah waktu luang petugas kesehatan untuk berkomunikasi dengan pasien maupun keluarga pasien sehingga pasien akan merasa puas akan pelayanan yang diberikan </w:t>
      </w:r>
      <w:r w:rsidR="00E62C6F" w:rsidRPr="00184D75">
        <w:rPr>
          <w:color w:val="000000"/>
          <w:sz w:val="24"/>
          <w:szCs w:val="24"/>
        </w:rPr>
        <w:fldChar w:fldCharType="begin" w:fldLock="1"/>
      </w:r>
      <w:r w:rsidR="00A92506">
        <w:rPr>
          <w:color w:val="000000"/>
          <w:sz w:val="24"/>
          <w:szCs w:val="24"/>
        </w:rPr>
        <w:instrText>ADDIN CSL_CITATION {"citationItems":[{"id":"ITEM-1","itemData":{"author":[{"dropping-particle":"","family":"Parasuraman","given":"A","non-dropping-particle":"","parse-names":false,"suffix":""},{"dropping-particle":"","family":"A","given":"Valerie","non-dropping-particle":"","parse-names":false,"suffix":""},{"dropping-particle":"","family":"Zeithaml","given":"LLB","non-dropping-particle":"","parse-names":false,"suffix":""}],"container-title":"Jurnal of Retailling","id":"ITEM-1","issue":"1","issued":{"date-parts":[["1988"]]},"page":"12-40","title":"Servqual : A Multiple Item Scale For Measuring Consumer Perception Of Service Quality","type":"article-journal","volume":"64"},"uris":["http://www.mendeley.com/documents/?uuid=c2fa3be8-a435-4269-b84d-4c6dfa721c1d","http://www.mendeley.com/documents/?uuid=e24d0963-d8a3-4268-8ea6-4dab0d34e475"]}],"mendeley":{"formattedCitation":"(42)","plainTextFormattedCitation":"(42)","previouslyFormattedCitation":"(41)"},"properties":{"noteIndex":0},"schema":"https://github.com/citation-style-language/schema/raw/master/csl-citation.json"}</w:instrText>
      </w:r>
      <w:r w:rsidR="00E62C6F" w:rsidRPr="00184D75">
        <w:rPr>
          <w:color w:val="000000"/>
          <w:sz w:val="24"/>
          <w:szCs w:val="24"/>
        </w:rPr>
        <w:fldChar w:fldCharType="separate"/>
      </w:r>
      <w:r w:rsidR="00A92506" w:rsidRPr="00A92506">
        <w:rPr>
          <w:noProof/>
          <w:color w:val="000000"/>
          <w:sz w:val="24"/>
          <w:szCs w:val="24"/>
        </w:rPr>
        <w:t>(42)</w:t>
      </w:r>
      <w:r w:rsidR="00E62C6F" w:rsidRPr="00184D75">
        <w:rPr>
          <w:color w:val="000000"/>
          <w:sz w:val="24"/>
          <w:szCs w:val="24"/>
        </w:rPr>
        <w:fldChar w:fldCharType="end"/>
      </w:r>
      <w:r w:rsidRPr="00184D75">
        <w:rPr>
          <w:color w:val="000000"/>
          <w:sz w:val="24"/>
          <w:szCs w:val="24"/>
        </w:rPr>
        <w:t>.</w:t>
      </w:r>
      <w:r w:rsidRPr="00184D75">
        <w:rPr>
          <w:color w:val="000000" w:themeColor="text1"/>
          <w:sz w:val="24"/>
          <w:szCs w:val="24"/>
        </w:rPr>
        <w:t xml:space="preserve"> </w:t>
      </w:r>
    </w:p>
    <w:p w:rsidR="00557F73" w:rsidRPr="00184D75" w:rsidRDefault="00557F73" w:rsidP="00557F73">
      <w:pPr>
        <w:pStyle w:val="BodyTextIndent"/>
        <w:spacing w:after="0" w:line="480" w:lineRule="auto"/>
        <w:ind w:left="0" w:firstLine="709"/>
        <w:jc w:val="both"/>
        <w:rPr>
          <w:color w:val="000000" w:themeColor="text1"/>
          <w:sz w:val="24"/>
          <w:szCs w:val="24"/>
        </w:rPr>
      </w:pPr>
      <w:r w:rsidRPr="00184D75">
        <w:rPr>
          <w:color w:val="000000" w:themeColor="text1"/>
          <w:sz w:val="24"/>
          <w:szCs w:val="24"/>
        </w:rPr>
        <w:lastRenderedPageBreak/>
        <w:t>Memahami kebutuhan dan keinginan pasien adalah hal penting yang mempengaruhi kepuasan pasien. Pasien yang puas merupakan aset yang sangat berharga karena apabila pasien merasa puas mereka akan terus melakukan pemakaian terhadap jasa pilihannya, tetapi jika pasien merasa tidak puas mereka akan memberitahukan dua kali lebih hebat kepada orang lain tentang pengalaman buruknya. Untuk menciptakan kepuasan pasien, rumah sakit harus menciptakan dan mengelola suatu sistem untuk memperoleh pasien yang lebih banyak dan kemampuan untuk mempertahankan pasiennya.</w:t>
      </w:r>
    </w:p>
    <w:p w:rsidR="00557F73" w:rsidRPr="00184D75" w:rsidRDefault="00557F73" w:rsidP="00557F73">
      <w:pPr>
        <w:pStyle w:val="BodyTextIndent"/>
        <w:spacing w:after="0" w:line="480" w:lineRule="auto"/>
        <w:ind w:left="0" w:firstLine="709"/>
        <w:jc w:val="both"/>
        <w:rPr>
          <w:color w:val="000000" w:themeColor="text1"/>
          <w:sz w:val="24"/>
          <w:szCs w:val="24"/>
        </w:rPr>
      </w:pPr>
      <w:r w:rsidRPr="00184D75">
        <w:rPr>
          <w:color w:val="000000" w:themeColor="text1"/>
          <w:sz w:val="24"/>
          <w:szCs w:val="24"/>
        </w:rPr>
        <w:t xml:space="preserve">Menurut asumsi peneliti maka dapat disimpulkan bahwa, kepuasan maupun ketidakpuasan pasien sangat tidak berpengaruh dengan persepsi empati pasien karena empati yang diberikan oleh petugas kesehatan dapat dirasakan secara langsung oleh pasien dari awal pelayanan sampai akhir pelayanan. Pasien beralasan bahwa pelayanan yang diberikan kepada mereka masih tidak maksimal. Pasien mengungkapkan bahwa tenaga kesehatan tidak ramah, sopan dan tanggap dalam melakukan perawatan kepada mereka. Pasien juga menyayangkan pelayanan yang diberikan masih sangat lambat dan bertele-tele dan tidak sesuai dengan prosedur pelayanan kesehatan, sehingga mereka kurang puas terhadap mutu pelayanan yang diberikan dan mereka juga menambahkan bahwa apabila mereka mengalami masalah kesehatan lagi, mereka tidak berminat untuk kembali kerumah sakit itu. Pada dasarnya setiap pasien ingin diperlakukan secara individu atau khusus, dengan demikian rasa empati petugas dalam memberikan asuhan pelayanan kesehatan merupakan alat utama dalam memenuhi harapan pasien akan </w:t>
      </w:r>
      <w:r w:rsidRPr="00184D75">
        <w:rPr>
          <w:color w:val="000000" w:themeColor="text1"/>
          <w:sz w:val="24"/>
          <w:szCs w:val="24"/>
        </w:rPr>
        <w:lastRenderedPageBreak/>
        <w:t>perlakuan istimewa, sehingga terwujudlah kepuasan pasien terhadap pelayanan kesehatan yang mereka terima.</w:t>
      </w:r>
    </w:p>
    <w:p w:rsidR="00557F73" w:rsidRDefault="00557F73" w:rsidP="0009284A">
      <w:pPr>
        <w:pStyle w:val="BodyTextIndent"/>
        <w:spacing w:after="0" w:line="480" w:lineRule="auto"/>
        <w:ind w:left="0" w:firstLine="709"/>
        <w:jc w:val="both"/>
        <w:rPr>
          <w:sz w:val="24"/>
          <w:szCs w:val="24"/>
        </w:rPr>
      </w:pPr>
      <w:r w:rsidRPr="00184D75">
        <w:rPr>
          <w:sz w:val="24"/>
          <w:szCs w:val="24"/>
        </w:rPr>
        <w:t xml:space="preserve">Hasil tabulasi antara kepuasan dengan minat kunjung ulang juga menunjukkan bahwa pasien yang kurang puas tetapi masih terdapat </w:t>
      </w:r>
      <w:r w:rsidR="00150905">
        <w:rPr>
          <w:sz w:val="24"/>
          <w:szCs w:val="24"/>
        </w:rPr>
        <w:t>responden</w:t>
      </w:r>
      <w:r w:rsidRPr="00184D75">
        <w:rPr>
          <w:sz w:val="24"/>
          <w:szCs w:val="24"/>
        </w:rPr>
        <w:t xml:space="preserve"> yang berminat melakukan kunjungan ulang. Alasan pasien tetap melakukan kunjungan ulang dikarenakan mereka merasa kurang puas mereka terhadap pelayanan hanya berkaitan dengan kondisi pelayanan yang kurang cepat dalam menangani pasien, proses pendaftaran yang lama dengan urusan berkas yang rumit sehingga mereka merasa jenuh. Namun masalah ini tetap dapat dimaklumi pasien tersebut mengingat pasien yang datang cukup banyak, tetapi setelah pasien diberikan pelayanan mereka merasa petugas kesehatan sudah cukup peduli terhadap keluhan-keluhan yang dimiliki pasien dan membuat pasien masih berminat melakukan kunjungan ulang.</w:t>
      </w:r>
    </w:p>
    <w:p w:rsidR="00BF39DB" w:rsidRDefault="00BF39DB" w:rsidP="0009284A">
      <w:pPr>
        <w:pStyle w:val="BodyTextIndent"/>
        <w:spacing w:after="0" w:line="480" w:lineRule="auto"/>
        <w:ind w:left="0" w:firstLine="709"/>
        <w:jc w:val="both"/>
        <w:rPr>
          <w:sz w:val="24"/>
          <w:szCs w:val="24"/>
          <w:lang w:eastAsia="id-ID"/>
        </w:rPr>
      </w:pPr>
      <w:r>
        <w:rPr>
          <w:sz w:val="24"/>
          <w:szCs w:val="24"/>
        </w:rPr>
        <w:t xml:space="preserve">Hasil penelitian ini juga sejalan dengan penelitian yang dilakukan oleh pihak manajemen </w:t>
      </w:r>
      <w:r>
        <w:rPr>
          <w:sz w:val="24"/>
          <w:szCs w:val="24"/>
          <w:lang w:val="en-US" w:eastAsia="id-ID"/>
        </w:rPr>
        <w:t>RSUD Dr.</w:t>
      </w:r>
      <w:r>
        <w:rPr>
          <w:sz w:val="24"/>
          <w:szCs w:val="24"/>
          <w:lang w:eastAsia="id-ID"/>
        </w:rPr>
        <w:t xml:space="preserve"> P</w:t>
      </w:r>
      <w:r w:rsidR="00A73489">
        <w:rPr>
          <w:sz w:val="24"/>
          <w:szCs w:val="24"/>
          <w:lang w:val="en-US" w:eastAsia="id-ID"/>
        </w:rPr>
        <w:t>irngadi medan</w:t>
      </w:r>
      <w:r w:rsidR="00A73489">
        <w:rPr>
          <w:sz w:val="24"/>
          <w:szCs w:val="24"/>
          <w:lang w:eastAsia="id-ID"/>
        </w:rPr>
        <w:t xml:space="preserve"> dimana</w:t>
      </w:r>
      <w:r>
        <w:rPr>
          <w:sz w:val="24"/>
          <w:szCs w:val="24"/>
          <w:lang w:val="en-US" w:eastAsia="id-ID"/>
        </w:rPr>
        <w:t xml:space="preserve"> </w:t>
      </w:r>
      <w:r>
        <w:rPr>
          <w:sz w:val="24"/>
          <w:szCs w:val="24"/>
          <w:lang w:eastAsia="id-ID"/>
        </w:rPr>
        <w:t>terdapat penurunan angka kepuasan pasien dari tahun 2017 ke tahun 2018 dimana angka kepuasan pasien mencapai titik terendah di bulan September 2018 yaitu 77,6%, sementara target kepuasan rumah sakit adalah 90%.</w:t>
      </w:r>
      <w:r w:rsidR="00F24B19">
        <w:rPr>
          <w:sz w:val="24"/>
          <w:szCs w:val="24"/>
          <w:lang w:eastAsia="id-ID"/>
        </w:rPr>
        <w:t xml:space="preserve"> </w:t>
      </w:r>
      <w:r w:rsidR="00F14130" w:rsidRPr="0057598F">
        <w:rPr>
          <w:sz w:val="24"/>
          <w:szCs w:val="24"/>
          <w:lang w:eastAsia="id-ID"/>
        </w:rPr>
        <w:t>Penurunan jumlah pasien menjadi salah satu tolak ukur atau indikator bahwa minat kunjung ulang pasien terhadap suatu pemberi jasa pelayanan kesehatan tidak begitu baik. Berdasarkan survei awal yang telah dilakukan, terjadi penurunan jumlah kunjungan pasien</w:t>
      </w:r>
      <w:r w:rsidR="00F14130">
        <w:rPr>
          <w:sz w:val="24"/>
          <w:szCs w:val="24"/>
          <w:lang w:eastAsia="id-ID"/>
        </w:rPr>
        <w:t xml:space="preserve"> </w:t>
      </w:r>
      <w:r w:rsidR="00F14130">
        <w:rPr>
          <w:sz w:val="24"/>
          <w:szCs w:val="24"/>
          <w:lang w:val="en-US" w:eastAsia="id-ID"/>
        </w:rPr>
        <w:t>tuberkulosis</w:t>
      </w:r>
      <w:r w:rsidR="00F14130" w:rsidRPr="0057598F">
        <w:rPr>
          <w:sz w:val="24"/>
          <w:szCs w:val="24"/>
          <w:lang w:eastAsia="id-ID"/>
        </w:rPr>
        <w:t xml:space="preserve"> di Instalasi Rawat Jalan Poliklinik </w:t>
      </w:r>
      <w:r w:rsidR="00F14130">
        <w:rPr>
          <w:sz w:val="24"/>
          <w:szCs w:val="24"/>
          <w:lang w:val="en-US" w:eastAsia="id-ID"/>
        </w:rPr>
        <w:t xml:space="preserve">Paru </w:t>
      </w:r>
      <w:r w:rsidR="00F14130">
        <w:rPr>
          <w:sz w:val="24"/>
          <w:szCs w:val="24"/>
          <w:lang w:eastAsia="id-ID"/>
        </w:rPr>
        <w:t xml:space="preserve">Rumah Sakit </w:t>
      </w:r>
      <w:r w:rsidR="00F14130" w:rsidRPr="0057598F">
        <w:rPr>
          <w:sz w:val="24"/>
          <w:szCs w:val="24"/>
          <w:lang w:eastAsia="id-ID"/>
        </w:rPr>
        <w:t>Pirngadi Medan</w:t>
      </w:r>
      <w:r w:rsidR="00F14130">
        <w:rPr>
          <w:sz w:val="24"/>
          <w:szCs w:val="24"/>
          <w:lang w:eastAsia="id-ID"/>
        </w:rPr>
        <w:t>.</w:t>
      </w:r>
    </w:p>
    <w:p w:rsidR="00F14130" w:rsidRPr="0009284A" w:rsidRDefault="00F14130" w:rsidP="0009284A">
      <w:pPr>
        <w:pStyle w:val="BodyTextIndent"/>
        <w:spacing w:after="0" w:line="480" w:lineRule="auto"/>
        <w:ind w:left="0" w:firstLine="709"/>
        <w:jc w:val="both"/>
        <w:rPr>
          <w:color w:val="000000" w:themeColor="text1"/>
          <w:sz w:val="24"/>
          <w:szCs w:val="24"/>
        </w:rPr>
      </w:pPr>
    </w:p>
    <w:p w:rsidR="00F03275" w:rsidRPr="00F03275" w:rsidRDefault="00F03275" w:rsidP="00A07281">
      <w:pPr>
        <w:pStyle w:val="BodyTextIndent"/>
        <w:spacing w:after="0"/>
        <w:ind w:left="0"/>
        <w:rPr>
          <w:color w:val="000000" w:themeColor="text1"/>
          <w:sz w:val="24"/>
          <w:szCs w:val="24"/>
        </w:rPr>
      </w:pPr>
    </w:p>
    <w:p w:rsidR="00557F73" w:rsidRPr="00184D75" w:rsidRDefault="00557F73" w:rsidP="007A786B">
      <w:pPr>
        <w:pStyle w:val="ListParagraph"/>
        <w:numPr>
          <w:ilvl w:val="1"/>
          <w:numId w:val="54"/>
        </w:numPr>
        <w:spacing w:after="0" w:line="480" w:lineRule="auto"/>
        <w:ind w:left="426" w:hanging="426"/>
        <w:jc w:val="both"/>
        <w:rPr>
          <w:rFonts w:ascii="Times New Roman" w:hAnsi="Times New Roman" w:cs="Times New Roman"/>
          <w:b/>
          <w:color w:val="000000"/>
          <w:sz w:val="24"/>
          <w:szCs w:val="24"/>
        </w:rPr>
      </w:pPr>
      <w:r w:rsidRPr="00184D75">
        <w:rPr>
          <w:rFonts w:ascii="Times New Roman" w:hAnsi="Times New Roman" w:cs="Times New Roman"/>
          <w:b/>
          <w:color w:val="000000"/>
          <w:sz w:val="24"/>
          <w:szCs w:val="24"/>
        </w:rPr>
        <w:t>Implikasi Penelitian</w:t>
      </w:r>
    </w:p>
    <w:p w:rsidR="00557F73" w:rsidRPr="00184D75" w:rsidRDefault="00557F73" w:rsidP="00557F73">
      <w:pPr>
        <w:autoSpaceDE w:val="0"/>
        <w:autoSpaceDN w:val="0"/>
        <w:adjustRightInd w:val="0"/>
        <w:spacing w:after="0" w:line="480" w:lineRule="auto"/>
        <w:ind w:firstLine="720"/>
        <w:jc w:val="both"/>
        <w:rPr>
          <w:rFonts w:ascii="Times New Roman" w:hAnsi="Times New Roman" w:cs="Times New Roman"/>
          <w:color w:val="000000"/>
          <w:sz w:val="24"/>
          <w:szCs w:val="24"/>
        </w:rPr>
      </w:pPr>
      <w:r w:rsidRPr="00184D75">
        <w:rPr>
          <w:rFonts w:ascii="Times New Roman" w:hAnsi="Times New Roman" w:cs="Times New Roman"/>
          <w:color w:val="000000"/>
          <w:sz w:val="24"/>
          <w:szCs w:val="24"/>
        </w:rPr>
        <w:t>Implikasi merupakan suatu konsekuensi atau akibat dari hasil penemuan. Hasil penelitian ini memberikan implikasi bagi pihak rumah sakit, khususnya pimpinan rumah sakit, kepala instalasi/bagian akan pentingnya kualitas pelayanan kesehatan pada pasien untuk dapat memberikan pelayanan dan informasi yang baik dan jelas kepada masyarakat agar pasien menjadi lebih puas terhadap pelayanan yang diberikan. Hal ini juga menjadi acuan bagi tenaga kesehatan agar lebih mengetahui dan menyadari tentang pentingnya berinteraksi kepada pasien, sehingga tidak terjadi masalah-masalah yang dapat membuat pasien tidak merasa puas terhadap kualitas pelayanan yang diberikan. Tujuan implikasi penelitian adalah membandingkan hasil penelitian yang sudah ada sebelumnya dengan hasil penelitian yang terbaru atau baru dilakukan melalui sebuah metode.</w:t>
      </w:r>
    </w:p>
    <w:p w:rsidR="00557F73" w:rsidRPr="00184D75" w:rsidRDefault="00557F73" w:rsidP="00557F73">
      <w:pPr>
        <w:autoSpaceDE w:val="0"/>
        <w:autoSpaceDN w:val="0"/>
        <w:adjustRightInd w:val="0"/>
        <w:spacing w:after="0" w:line="240" w:lineRule="auto"/>
        <w:jc w:val="both"/>
        <w:rPr>
          <w:rFonts w:ascii="Times New Roman" w:hAnsi="Times New Roman" w:cs="Times New Roman"/>
          <w:color w:val="000000"/>
          <w:sz w:val="24"/>
          <w:szCs w:val="24"/>
        </w:rPr>
      </w:pPr>
    </w:p>
    <w:p w:rsidR="00557F73" w:rsidRPr="00184D75" w:rsidRDefault="00557F73" w:rsidP="007A786B">
      <w:pPr>
        <w:pStyle w:val="ListParagraph"/>
        <w:numPr>
          <w:ilvl w:val="1"/>
          <w:numId w:val="54"/>
        </w:numPr>
        <w:autoSpaceDE w:val="0"/>
        <w:autoSpaceDN w:val="0"/>
        <w:adjustRightInd w:val="0"/>
        <w:spacing w:after="0" w:line="480" w:lineRule="auto"/>
        <w:ind w:left="426" w:hanging="426"/>
        <w:jc w:val="both"/>
        <w:rPr>
          <w:rFonts w:ascii="Times New Roman" w:hAnsi="Times New Roman" w:cs="Times New Roman"/>
          <w:b/>
          <w:color w:val="000000"/>
          <w:sz w:val="24"/>
          <w:szCs w:val="24"/>
        </w:rPr>
      </w:pPr>
      <w:r w:rsidRPr="00184D75">
        <w:rPr>
          <w:rFonts w:ascii="Times New Roman" w:hAnsi="Times New Roman" w:cs="Times New Roman"/>
          <w:b/>
          <w:bCs/>
          <w:sz w:val="24"/>
          <w:szCs w:val="24"/>
        </w:rPr>
        <w:t>Keterbatasan Penelitian</w:t>
      </w:r>
    </w:p>
    <w:p w:rsidR="00557F73" w:rsidRPr="00184D75" w:rsidRDefault="00557F73" w:rsidP="00557F73">
      <w:pPr>
        <w:autoSpaceDE w:val="0"/>
        <w:autoSpaceDN w:val="0"/>
        <w:adjustRightInd w:val="0"/>
        <w:spacing w:after="0" w:line="480" w:lineRule="auto"/>
        <w:ind w:firstLine="720"/>
        <w:jc w:val="both"/>
        <w:rPr>
          <w:rFonts w:ascii="Times New Roman" w:hAnsi="Times New Roman" w:cs="Times New Roman"/>
          <w:b/>
          <w:color w:val="000000"/>
          <w:sz w:val="24"/>
          <w:szCs w:val="24"/>
        </w:rPr>
      </w:pPr>
      <w:r w:rsidRPr="00184D75">
        <w:rPr>
          <w:rFonts w:ascii="Times New Roman" w:hAnsi="Times New Roman" w:cs="Times New Roman"/>
          <w:sz w:val="24"/>
          <w:szCs w:val="24"/>
        </w:rPr>
        <w:t>Penelitian ini telah dilakukan dengan semaksimal mungkin, namun</w:t>
      </w:r>
      <w:r w:rsidRPr="00184D75">
        <w:rPr>
          <w:rFonts w:ascii="Times New Roman" w:hAnsi="Times New Roman" w:cs="Times New Roman"/>
          <w:b/>
          <w:color w:val="000000"/>
          <w:sz w:val="24"/>
          <w:szCs w:val="24"/>
        </w:rPr>
        <w:t xml:space="preserve"> </w:t>
      </w:r>
      <w:r w:rsidRPr="00184D75">
        <w:rPr>
          <w:rFonts w:ascii="Times New Roman" w:hAnsi="Times New Roman" w:cs="Times New Roman"/>
          <w:sz w:val="24"/>
          <w:szCs w:val="24"/>
        </w:rPr>
        <w:t>demikian masih ditemui keterbatasan dalam penelitian ini.</w:t>
      </w:r>
    </w:p>
    <w:p w:rsidR="00557F73" w:rsidRPr="00184D75" w:rsidRDefault="00557F73" w:rsidP="007A786B">
      <w:pPr>
        <w:pStyle w:val="ListParagraph"/>
        <w:numPr>
          <w:ilvl w:val="0"/>
          <w:numId w:val="57"/>
        </w:numPr>
        <w:autoSpaceDE w:val="0"/>
        <w:autoSpaceDN w:val="0"/>
        <w:adjustRightInd w:val="0"/>
        <w:spacing w:after="0" w:line="480" w:lineRule="auto"/>
        <w:ind w:left="426" w:hanging="426"/>
        <w:jc w:val="both"/>
        <w:rPr>
          <w:rFonts w:ascii="Times New Roman" w:hAnsi="Times New Roman" w:cs="Times New Roman"/>
          <w:b/>
          <w:color w:val="000000"/>
          <w:sz w:val="24"/>
          <w:szCs w:val="24"/>
        </w:rPr>
      </w:pPr>
      <w:r w:rsidRPr="00184D75">
        <w:rPr>
          <w:rFonts w:ascii="Times New Roman" w:hAnsi="Times New Roman" w:cs="Times New Roman"/>
          <w:sz w:val="24"/>
          <w:szCs w:val="24"/>
        </w:rPr>
        <w:t>Pada penelitian ini peneliti hanya meneliti beberapa faktor-faktor yang mempengaruhi minat kunjungan ulang pasien, diharapkan pada peneliti selanjutnya untuk menambah faktor risiko lainnya diluar faktor yang sudah diteliti.</w:t>
      </w:r>
    </w:p>
    <w:p w:rsidR="00557F73" w:rsidRPr="00184D75" w:rsidRDefault="00557F73" w:rsidP="007A786B">
      <w:pPr>
        <w:pStyle w:val="ListParagraph"/>
        <w:numPr>
          <w:ilvl w:val="0"/>
          <w:numId w:val="57"/>
        </w:numPr>
        <w:autoSpaceDE w:val="0"/>
        <w:autoSpaceDN w:val="0"/>
        <w:adjustRightInd w:val="0"/>
        <w:spacing w:after="0" w:line="480" w:lineRule="auto"/>
        <w:ind w:left="426" w:hanging="426"/>
        <w:jc w:val="both"/>
        <w:rPr>
          <w:rFonts w:ascii="Times New Roman" w:hAnsi="Times New Roman" w:cs="Times New Roman"/>
          <w:b/>
          <w:color w:val="000000"/>
          <w:sz w:val="24"/>
          <w:szCs w:val="24"/>
        </w:rPr>
      </w:pPr>
      <w:r w:rsidRPr="00184D75">
        <w:rPr>
          <w:rFonts w:ascii="Times New Roman" w:hAnsi="Times New Roman" w:cs="Times New Roman"/>
          <w:sz w:val="24"/>
          <w:szCs w:val="24"/>
        </w:rPr>
        <w:t xml:space="preserve">Tidak adanya informasi yang jelas dari pasien tentang kualitas pelayanan kesehatan yang diberikan kepada mereka dikarenakan rasa takut untuk mengungkapkan keluhan mereka. Untuk itu peneliti menjelaskan bahwa </w:t>
      </w:r>
      <w:r w:rsidRPr="00184D75">
        <w:rPr>
          <w:rFonts w:ascii="Times New Roman" w:hAnsi="Times New Roman" w:cs="Times New Roman"/>
          <w:sz w:val="24"/>
          <w:szCs w:val="24"/>
        </w:rPr>
        <w:lastRenderedPageBreak/>
        <w:t xml:space="preserve">jawaban yang pasien berikan tidak akan mempengaruhi apapun baik dari perawatan hingga jaminan kesembuhan yang diberikan pihak rumah sakit. </w:t>
      </w:r>
    </w:p>
    <w:p w:rsidR="00557F73" w:rsidRPr="00184D75" w:rsidRDefault="00557F73" w:rsidP="007A786B">
      <w:pPr>
        <w:pStyle w:val="ListParagraph"/>
        <w:numPr>
          <w:ilvl w:val="0"/>
          <w:numId w:val="57"/>
        </w:numPr>
        <w:autoSpaceDE w:val="0"/>
        <w:autoSpaceDN w:val="0"/>
        <w:adjustRightInd w:val="0"/>
        <w:spacing w:after="0" w:line="480" w:lineRule="auto"/>
        <w:ind w:left="426" w:hanging="426"/>
        <w:jc w:val="both"/>
        <w:rPr>
          <w:rFonts w:ascii="Times New Roman" w:hAnsi="Times New Roman" w:cs="Times New Roman"/>
          <w:b/>
          <w:color w:val="000000"/>
          <w:sz w:val="24"/>
          <w:szCs w:val="24"/>
        </w:rPr>
      </w:pPr>
      <w:r w:rsidRPr="00184D75">
        <w:rPr>
          <w:rFonts w:ascii="Times New Roman" w:hAnsi="Times New Roman" w:cs="Times New Roman"/>
          <w:sz w:val="24"/>
          <w:szCs w:val="24"/>
        </w:rPr>
        <w:t>Adanya keterbatasan penelitian dengan menggunakan kuesioner yaitu terkadang jawaban yang diberikan oleh sampel tidak menunjukkan keadaan yang sesungguhnya. Untuk itu peneliti mengungkapkan bahwa pasien harus memberi jawaban sesuai dengan keadaan yang sebenarnya karena identitas mereka tetap akan dirahasiakan oleh peneliti dan jawaban yang diberikan tidak akan berpengaruh terhadap apapun baik keamanan hingga kenyamanan pasien.</w:t>
      </w:r>
    </w:p>
    <w:p w:rsidR="00557F73" w:rsidRPr="00184D75" w:rsidRDefault="00D0319A" w:rsidP="00557F7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557F73" w:rsidRPr="00184D75" w:rsidRDefault="00557F73" w:rsidP="00557F73">
      <w:pPr>
        <w:spacing w:after="0" w:line="480" w:lineRule="auto"/>
        <w:jc w:val="center"/>
        <w:rPr>
          <w:rFonts w:ascii="Times New Roman" w:hAnsi="Times New Roman" w:cs="Times New Roman"/>
          <w:b/>
          <w:sz w:val="24"/>
          <w:szCs w:val="24"/>
        </w:rPr>
      </w:pPr>
    </w:p>
    <w:p w:rsidR="00F03275" w:rsidRDefault="00F03275" w:rsidP="00557F73">
      <w:pPr>
        <w:spacing w:after="0" w:line="480" w:lineRule="auto"/>
        <w:jc w:val="center"/>
        <w:rPr>
          <w:rFonts w:ascii="Times New Roman" w:hAnsi="Times New Roman" w:cs="Times New Roman"/>
          <w:b/>
          <w:sz w:val="24"/>
          <w:szCs w:val="24"/>
        </w:rPr>
      </w:pPr>
    </w:p>
    <w:p w:rsidR="00F03275" w:rsidRDefault="00F03275" w:rsidP="00557F73">
      <w:pPr>
        <w:spacing w:after="0" w:line="480" w:lineRule="auto"/>
        <w:jc w:val="center"/>
        <w:rPr>
          <w:rFonts w:ascii="Times New Roman" w:hAnsi="Times New Roman" w:cs="Times New Roman"/>
          <w:b/>
          <w:sz w:val="24"/>
          <w:szCs w:val="24"/>
        </w:rPr>
      </w:pPr>
    </w:p>
    <w:p w:rsidR="00F03275" w:rsidRDefault="00F03275" w:rsidP="00557F73">
      <w:pPr>
        <w:spacing w:after="0" w:line="480" w:lineRule="auto"/>
        <w:jc w:val="center"/>
        <w:rPr>
          <w:rFonts w:ascii="Times New Roman" w:hAnsi="Times New Roman" w:cs="Times New Roman"/>
          <w:b/>
          <w:sz w:val="24"/>
          <w:szCs w:val="24"/>
        </w:rPr>
      </w:pPr>
    </w:p>
    <w:p w:rsidR="00F03275" w:rsidRDefault="00F03275" w:rsidP="00557F73">
      <w:pPr>
        <w:spacing w:after="0" w:line="480" w:lineRule="auto"/>
        <w:jc w:val="center"/>
        <w:rPr>
          <w:rFonts w:ascii="Times New Roman" w:hAnsi="Times New Roman" w:cs="Times New Roman"/>
          <w:b/>
          <w:sz w:val="24"/>
          <w:szCs w:val="24"/>
        </w:rPr>
      </w:pPr>
    </w:p>
    <w:p w:rsidR="00F03275" w:rsidRDefault="00F03275" w:rsidP="00557F73">
      <w:pPr>
        <w:spacing w:after="0" w:line="480" w:lineRule="auto"/>
        <w:jc w:val="center"/>
        <w:rPr>
          <w:rFonts w:ascii="Times New Roman" w:hAnsi="Times New Roman" w:cs="Times New Roman"/>
          <w:b/>
          <w:sz w:val="24"/>
          <w:szCs w:val="24"/>
        </w:rPr>
      </w:pPr>
    </w:p>
    <w:p w:rsidR="00F03275" w:rsidRDefault="00F03275" w:rsidP="00557F73">
      <w:pPr>
        <w:spacing w:after="0" w:line="480" w:lineRule="auto"/>
        <w:jc w:val="center"/>
        <w:rPr>
          <w:rFonts w:ascii="Times New Roman" w:hAnsi="Times New Roman" w:cs="Times New Roman"/>
          <w:b/>
          <w:sz w:val="24"/>
          <w:szCs w:val="24"/>
        </w:rPr>
      </w:pPr>
    </w:p>
    <w:p w:rsidR="00F03275" w:rsidRDefault="00F03275" w:rsidP="00557F73">
      <w:pPr>
        <w:spacing w:after="0" w:line="480" w:lineRule="auto"/>
        <w:jc w:val="center"/>
        <w:rPr>
          <w:rFonts w:ascii="Times New Roman" w:hAnsi="Times New Roman" w:cs="Times New Roman"/>
          <w:b/>
          <w:sz w:val="24"/>
          <w:szCs w:val="24"/>
        </w:rPr>
      </w:pPr>
    </w:p>
    <w:p w:rsidR="00F03275" w:rsidRDefault="00F03275" w:rsidP="00557F73">
      <w:pPr>
        <w:spacing w:after="0" w:line="480" w:lineRule="auto"/>
        <w:jc w:val="center"/>
        <w:rPr>
          <w:rFonts w:ascii="Times New Roman" w:hAnsi="Times New Roman" w:cs="Times New Roman"/>
          <w:b/>
          <w:sz w:val="24"/>
          <w:szCs w:val="24"/>
        </w:rPr>
      </w:pPr>
    </w:p>
    <w:p w:rsidR="00F03275" w:rsidRDefault="00F03275" w:rsidP="00557F73">
      <w:pPr>
        <w:spacing w:after="0" w:line="480" w:lineRule="auto"/>
        <w:jc w:val="center"/>
        <w:rPr>
          <w:rFonts w:ascii="Times New Roman" w:hAnsi="Times New Roman" w:cs="Times New Roman"/>
          <w:b/>
          <w:sz w:val="24"/>
          <w:szCs w:val="24"/>
        </w:rPr>
      </w:pPr>
    </w:p>
    <w:p w:rsidR="00F03275" w:rsidRDefault="00F03275" w:rsidP="00557F73">
      <w:pPr>
        <w:spacing w:after="0" w:line="480" w:lineRule="auto"/>
        <w:jc w:val="center"/>
        <w:rPr>
          <w:rFonts w:ascii="Times New Roman" w:hAnsi="Times New Roman" w:cs="Times New Roman"/>
          <w:b/>
          <w:sz w:val="24"/>
          <w:szCs w:val="24"/>
        </w:rPr>
      </w:pPr>
    </w:p>
    <w:p w:rsidR="00F03275" w:rsidRDefault="00F03275" w:rsidP="00557F73">
      <w:pPr>
        <w:spacing w:after="0" w:line="480" w:lineRule="auto"/>
        <w:jc w:val="center"/>
        <w:rPr>
          <w:rFonts w:ascii="Times New Roman" w:hAnsi="Times New Roman" w:cs="Times New Roman"/>
          <w:b/>
          <w:sz w:val="24"/>
          <w:szCs w:val="24"/>
        </w:rPr>
      </w:pPr>
    </w:p>
    <w:p w:rsidR="00F03275" w:rsidRDefault="00F03275" w:rsidP="00557F73">
      <w:pPr>
        <w:spacing w:after="0" w:line="480" w:lineRule="auto"/>
        <w:jc w:val="center"/>
        <w:rPr>
          <w:rFonts w:ascii="Times New Roman" w:hAnsi="Times New Roman" w:cs="Times New Roman"/>
          <w:b/>
          <w:sz w:val="24"/>
          <w:szCs w:val="24"/>
        </w:rPr>
      </w:pPr>
    </w:p>
    <w:p w:rsidR="00557F73" w:rsidRPr="00184D75" w:rsidRDefault="008628AE" w:rsidP="00557F73">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eastAsia="en-US"/>
        </w:rPr>
        <w:lastRenderedPageBreak/>
        <mc:AlternateContent>
          <mc:Choice Requires="wps">
            <w:drawing>
              <wp:anchor distT="0" distB="0" distL="114300" distR="114300" simplePos="0" relativeHeight="252235776" behindDoc="0" locked="0" layoutInCell="1" allowOverlap="1">
                <wp:simplePos x="0" y="0"/>
                <wp:positionH relativeFrom="column">
                  <wp:posOffset>4370070</wp:posOffset>
                </wp:positionH>
                <wp:positionV relativeFrom="paragraph">
                  <wp:posOffset>-1278255</wp:posOffset>
                </wp:positionV>
                <wp:extent cx="1209675" cy="733425"/>
                <wp:effectExtent l="0" t="0" r="9525" b="9525"/>
                <wp:wrapNone/>
                <wp:docPr id="2" name="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9675" cy="7334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3E3E33" id=" 511" o:spid="_x0000_s1026" style="position:absolute;margin-left:344.1pt;margin-top:-100.65pt;width:95.25pt;height:57.7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" strokecolor="white">
                <v:path arrowok="t"/>
              </v:rect>
            </w:pict>
          </mc:Fallback>
        </mc:AlternateContent>
      </w:r>
      <w:r w:rsidR="00557F73" w:rsidRPr="00184D75">
        <w:rPr>
          <w:rFonts w:ascii="Times New Roman" w:hAnsi="Times New Roman" w:cs="Times New Roman"/>
          <w:b/>
          <w:sz w:val="24"/>
          <w:szCs w:val="24"/>
        </w:rPr>
        <w:t>BAB VI</w:t>
      </w:r>
    </w:p>
    <w:p w:rsidR="00557F73" w:rsidRPr="00184D75" w:rsidRDefault="00557F73" w:rsidP="00557F73">
      <w:pPr>
        <w:spacing w:after="0" w:line="720" w:lineRule="auto"/>
        <w:jc w:val="center"/>
        <w:rPr>
          <w:rFonts w:ascii="Times New Roman" w:hAnsi="Times New Roman" w:cs="Times New Roman"/>
          <w:b/>
          <w:sz w:val="24"/>
          <w:szCs w:val="24"/>
        </w:rPr>
      </w:pPr>
      <w:r w:rsidRPr="00184D75">
        <w:rPr>
          <w:rFonts w:ascii="Times New Roman" w:hAnsi="Times New Roman" w:cs="Times New Roman"/>
          <w:b/>
          <w:sz w:val="24"/>
          <w:szCs w:val="24"/>
        </w:rPr>
        <w:t>KESIMPULAN DAN SARAN</w:t>
      </w:r>
    </w:p>
    <w:p w:rsidR="00557F73" w:rsidRPr="00184D75" w:rsidRDefault="00557F73" w:rsidP="00557F73">
      <w:pPr>
        <w:spacing w:after="0" w:line="480" w:lineRule="auto"/>
        <w:jc w:val="both"/>
        <w:rPr>
          <w:rFonts w:ascii="Times New Roman" w:hAnsi="Times New Roman" w:cs="Times New Roman"/>
          <w:b/>
          <w:sz w:val="24"/>
          <w:szCs w:val="24"/>
        </w:rPr>
      </w:pPr>
      <w:r w:rsidRPr="00184D75">
        <w:rPr>
          <w:rFonts w:ascii="Times New Roman" w:hAnsi="Times New Roman" w:cs="Times New Roman"/>
          <w:b/>
          <w:sz w:val="24"/>
          <w:szCs w:val="24"/>
        </w:rPr>
        <w:t>6.1. Kesimpulan</w:t>
      </w:r>
    </w:p>
    <w:p w:rsidR="00557F73" w:rsidRPr="00184D75" w:rsidRDefault="00557F73" w:rsidP="00557F73">
      <w:pPr>
        <w:spacing w:after="0" w:line="480" w:lineRule="auto"/>
        <w:ind w:firstLine="720"/>
        <w:jc w:val="both"/>
        <w:rPr>
          <w:rFonts w:ascii="Times New Roman" w:hAnsi="Times New Roman" w:cs="Times New Roman"/>
          <w:sz w:val="24"/>
          <w:szCs w:val="24"/>
        </w:rPr>
      </w:pPr>
      <w:r w:rsidRPr="00184D75">
        <w:rPr>
          <w:rFonts w:ascii="Times New Roman" w:hAnsi="Times New Roman" w:cs="Times New Roman"/>
          <w:sz w:val="24"/>
          <w:szCs w:val="24"/>
        </w:rPr>
        <w:t>Kesimpulan dalam penelitian ini yaitu :</w:t>
      </w:r>
    </w:p>
    <w:p w:rsidR="00557F73" w:rsidRPr="00184D75" w:rsidRDefault="00557F73" w:rsidP="007A786B">
      <w:pPr>
        <w:numPr>
          <w:ilvl w:val="3"/>
          <w:numId w:val="52"/>
        </w:numPr>
        <w:tabs>
          <w:tab w:val="clear" w:pos="360"/>
        </w:tabs>
        <w:spacing w:after="0" w:line="480" w:lineRule="auto"/>
        <w:ind w:left="426" w:hanging="426"/>
        <w:jc w:val="both"/>
        <w:rPr>
          <w:rFonts w:ascii="Times New Roman" w:hAnsi="Times New Roman" w:cs="Times New Roman"/>
          <w:color w:val="000000" w:themeColor="text1"/>
          <w:sz w:val="24"/>
          <w:szCs w:val="24"/>
        </w:rPr>
      </w:pPr>
      <w:r w:rsidRPr="00184D75">
        <w:rPr>
          <w:rFonts w:ascii="Times New Roman" w:hAnsi="Times New Roman" w:cs="Times New Roman"/>
          <w:color w:val="000000" w:themeColor="text1"/>
          <w:sz w:val="24"/>
          <w:szCs w:val="24"/>
        </w:rPr>
        <w:t xml:space="preserve">Hasil penelitian menunjukkan bahwa ada pengaruh keprofesian terhadap minat kunjungan ulang pasien rawat </w:t>
      </w:r>
      <w:r w:rsidR="00B1385C">
        <w:rPr>
          <w:rFonts w:ascii="Times New Roman" w:hAnsi="Times New Roman"/>
          <w:sz w:val="24"/>
          <w:szCs w:val="24"/>
        </w:rPr>
        <w:t xml:space="preserve">jalan </w:t>
      </w:r>
      <w:r w:rsidR="00B1385C" w:rsidRPr="004C4721">
        <w:rPr>
          <w:rFonts w:ascii="Times New Roman" w:hAnsi="Times New Roman"/>
          <w:color w:val="000000" w:themeColor="text1"/>
          <w:sz w:val="24"/>
          <w:szCs w:val="24"/>
        </w:rPr>
        <w:t xml:space="preserve">di </w:t>
      </w:r>
      <w:r w:rsidR="00B1385C" w:rsidRPr="004C4721">
        <w:rPr>
          <w:rFonts w:ascii="Times New Roman" w:hAnsi="Times New Roman"/>
          <w:sz w:val="24"/>
          <w:szCs w:val="24"/>
        </w:rPr>
        <w:t xml:space="preserve">Klinik Penyakit Dalam Rumah Sakit Dr. Pirngadi Medan </w:t>
      </w:r>
      <w:r w:rsidR="00B1385C">
        <w:rPr>
          <w:rFonts w:ascii="Times New Roman" w:hAnsi="Times New Roman"/>
          <w:sz w:val="24"/>
          <w:szCs w:val="24"/>
        </w:rPr>
        <w:t>t</w:t>
      </w:r>
      <w:r w:rsidR="00B1385C" w:rsidRPr="004C4721">
        <w:rPr>
          <w:rFonts w:ascii="Times New Roman" w:hAnsi="Times New Roman"/>
          <w:sz w:val="24"/>
          <w:szCs w:val="24"/>
        </w:rPr>
        <w:t>ahun 20</w:t>
      </w:r>
      <w:r w:rsidR="00761E16">
        <w:rPr>
          <w:rFonts w:ascii="Times New Roman" w:hAnsi="Times New Roman"/>
          <w:sz w:val="24"/>
          <w:szCs w:val="24"/>
        </w:rPr>
        <w:t>20</w:t>
      </w:r>
      <w:r w:rsidR="00B1385C" w:rsidRPr="004C4721">
        <w:rPr>
          <w:rFonts w:ascii="Times New Roman" w:hAnsi="Times New Roman"/>
          <w:sz w:val="24"/>
          <w:szCs w:val="24"/>
        </w:rPr>
        <w:t>.</w:t>
      </w:r>
    </w:p>
    <w:p w:rsidR="00557F73" w:rsidRPr="00184D75" w:rsidRDefault="00557F73" w:rsidP="007A786B">
      <w:pPr>
        <w:numPr>
          <w:ilvl w:val="3"/>
          <w:numId w:val="52"/>
        </w:numPr>
        <w:tabs>
          <w:tab w:val="clear" w:pos="360"/>
        </w:tabs>
        <w:spacing w:after="0" w:line="480" w:lineRule="auto"/>
        <w:ind w:left="426" w:hanging="426"/>
        <w:jc w:val="both"/>
        <w:rPr>
          <w:rFonts w:ascii="Times New Roman" w:hAnsi="Times New Roman" w:cs="Times New Roman"/>
          <w:color w:val="000000" w:themeColor="text1"/>
          <w:sz w:val="24"/>
          <w:szCs w:val="24"/>
        </w:rPr>
      </w:pPr>
      <w:r w:rsidRPr="00184D75">
        <w:rPr>
          <w:rFonts w:ascii="Times New Roman" w:hAnsi="Times New Roman" w:cs="Times New Roman"/>
          <w:color w:val="000000" w:themeColor="text1"/>
          <w:sz w:val="24"/>
          <w:szCs w:val="24"/>
        </w:rPr>
        <w:t xml:space="preserve">Hasil penelitian menunjukkan bahwa ada pengaruh efisiensi terhadap minat kunjungan ulang pasien rawat </w:t>
      </w:r>
      <w:r w:rsidR="00515C67">
        <w:rPr>
          <w:rFonts w:ascii="Times New Roman" w:hAnsi="Times New Roman"/>
          <w:sz w:val="24"/>
          <w:szCs w:val="24"/>
        </w:rPr>
        <w:t xml:space="preserve">jalan </w:t>
      </w:r>
      <w:r w:rsidR="00515C67" w:rsidRPr="004C4721">
        <w:rPr>
          <w:rFonts w:ascii="Times New Roman" w:hAnsi="Times New Roman"/>
          <w:color w:val="000000" w:themeColor="text1"/>
          <w:sz w:val="24"/>
          <w:szCs w:val="24"/>
        </w:rPr>
        <w:t xml:space="preserve">di </w:t>
      </w:r>
      <w:r w:rsidR="00515C67" w:rsidRPr="004C4721">
        <w:rPr>
          <w:rFonts w:ascii="Times New Roman" w:hAnsi="Times New Roman"/>
          <w:sz w:val="24"/>
          <w:szCs w:val="24"/>
        </w:rPr>
        <w:t xml:space="preserve">Klinik Penyakit Dalam Rumah Sakit Dr. Pirngadi Medan </w:t>
      </w:r>
      <w:r w:rsidR="00515C67">
        <w:rPr>
          <w:rFonts w:ascii="Times New Roman" w:hAnsi="Times New Roman"/>
          <w:sz w:val="24"/>
          <w:szCs w:val="24"/>
        </w:rPr>
        <w:t>t</w:t>
      </w:r>
      <w:r w:rsidR="00515C67" w:rsidRPr="004C4721">
        <w:rPr>
          <w:rFonts w:ascii="Times New Roman" w:hAnsi="Times New Roman"/>
          <w:sz w:val="24"/>
          <w:szCs w:val="24"/>
        </w:rPr>
        <w:t>ahun 20</w:t>
      </w:r>
      <w:r w:rsidR="00761E16">
        <w:rPr>
          <w:rFonts w:ascii="Times New Roman" w:hAnsi="Times New Roman"/>
          <w:sz w:val="24"/>
          <w:szCs w:val="24"/>
        </w:rPr>
        <w:t>20</w:t>
      </w:r>
      <w:r w:rsidR="00515C67" w:rsidRPr="004C4721">
        <w:rPr>
          <w:rFonts w:ascii="Times New Roman" w:hAnsi="Times New Roman"/>
          <w:sz w:val="24"/>
          <w:szCs w:val="24"/>
        </w:rPr>
        <w:t>.</w:t>
      </w:r>
    </w:p>
    <w:p w:rsidR="00557F73" w:rsidRPr="00184D75" w:rsidRDefault="00557F73" w:rsidP="007A786B">
      <w:pPr>
        <w:numPr>
          <w:ilvl w:val="3"/>
          <w:numId w:val="52"/>
        </w:numPr>
        <w:tabs>
          <w:tab w:val="clear" w:pos="360"/>
        </w:tabs>
        <w:spacing w:after="0" w:line="480" w:lineRule="auto"/>
        <w:ind w:left="426" w:hanging="426"/>
        <w:jc w:val="both"/>
        <w:rPr>
          <w:rFonts w:ascii="Times New Roman" w:hAnsi="Times New Roman" w:cs="Times New Roman"/>
          <w:color w:val="000000" w:themeColor="text1"/>
          <w:sz w:val="24"/>
          <w:szCs w:val="24"/>
        </w:rPr>
      </w:pPr>
      <w:r w:rsidRPr="00184D75">
        <w:rPr>
          <w:rFonts w:ascii="Times New Roman" w:hAnsi="Times New Roman" w:cs="Times New Roman"/>
          <w:color w:val="000000" w:themeColor="text1"/>
          <w:sz w:val="24"/>
          <w:szCs w:val="24"/>
        </w:rPr>
        <w:t xml:space="preserve">Hasil penelitian menunjukkan bahwa ada pengaruh keamanan terhadap minat kunjungan ulang pasien rawat </w:t>
      </w:r>
      <w:r w:rsidR="00515C67">
        <w:rPr>
          <w:rFonts w:ascii="Times New Roman" w:hAnsi="Times New Roman"/>
          <w:sz w:val="24"/>
          <w:szCs w:val="24"/>
        </w:rPr>
        <w:t xml:space="preserve">jalan </w:t>
      </w:r>
      <w:r w:rsidR="00515C67" w:rsidRPr="004C4721">
        <w:rPr>
          <w:rFonts w:ascii="Times New Roman" w:hAnsi="Times New Roman"/>
          <w:color w:val="000000" w:themeColor="text1"/>
          <w:sz w:val="24"/>
          <w:szCs w:val="24"/>
        </w:rPr>
        <w:t xml:space="preserve">di </w:t>
      </w:r>
      <w:r w:rsidR="00515C67" w:rsidRPr="004C4721">
        <w:rPr>
          <w:rFonts w:ascii="Times New Roman" w:hAnsi="Times New Roman"/>
          <w:sz w:val="24"/>
          <w:szCs w:val="24"/>
        </w:rPr>
        <w:t xml:space="preserve">Klinik Penyakit Dalam Rumah Sakit Dr. Pirngadi Medan </w:t>
      </w:r>
      <w:r w:rsidR="00515C67">
        <w:rPr>
          <w:rFonts w:ascii="Times New Roman" w:hAnsi="Times New Roman"/>
          <w:sz w:val="24"/>
          <w:szCs w:val="24"/>
        </w:rPr>
        <w:t>t</w:t>
      </w:r>
      <w:r w:rsidR="00515C67" w:rsidRPr="004C4721">
        <w:rPr>
          <w:rFonts w:ascii="Times New Roman" w:hAnsi="Times New Roman"/>
          <w:sz w:val="24"/>
          <w:szCs w:val="24"/>
        </w:rPr>
        <w:t>ahun 20</w:t>
      </w:r>
      <w:r w:rsidR="00761E16">
        <w:rPr>
          <w:rFonts w:ascii="Times New Roman" w:hAnsi="Times New Roman"/>
          <w:sz w:val="24"/>
          <w:szCs w:val="24"/>
        </w:rPr>
        <w:t>20</w:t>
      </w:r>
      <w:r w:rsidR="00515C67" w:rsidRPr="004C4721">
        <w:rPr>
          <w:rFonts w:ascii="Times New Roman" w:hAnsi="Times New Roman"/>
          <w:sz w:val="24"/>
          <w:szCs w:val="24"/>
        </w:rPr>
        <w:t>.</w:t>
      </w:r>
    </w:p>
    <w:p w:rsidR="00557F73" w:rsidRPr="00184D75" w:rsidRDefault="00557F73" w:rsidP="007A786B">
      <w:pPr>
        <w:numPr>
          <w:ilvl w:val="3"/>
          <w:numId w:val="52"/>
        </w:numPr>
        <w:tabs>
          <w:tab w:val="clear" w:pos="360"/>
        </w:tabs>
        <w:spacing w:after="0" w:line="480" w:lineRule="auto"/>
        <w:ind w:left="426" w:hanging="426"/>
        <w:jc w:val="both"/>
        <w:rPr>
          <w:rFonts w:ascii="Times New Roman" w:hAnsi="Times New Roman" w:cs="Times New Roman"/>
          <w:color w:val="000000" w:themeColor="text1"/>
          <w:sz w:val="24"/>
          <w:szCs w:val="24"/>
        </w:rPr>
      </w:pPr>
      <w:r w:rsidRPr="00184D75">
        <w:rPr>
          <w:rFonts w:ascii="Times New Roman" w:hAnsi="Times New Roman" w:cs="Times New Roman"/>
          <w:color w:val="000000" w:themeColor="text1"/>
          <w:sz w:val="24"/>
          <w:szCs w:val="24"/>
        </w:rPr>
        <w:t xml:space="preserve">Hasil penelitian menunjukkan bahwa ada pengaruh kepuasan terhadap minat kunjungan ulang pasien rawat </w:t>
      </w:r>
      <w:r w:rsidR="00515C67">
        <w:rPr>
          <w:rFonts w:ascii="Times New Roman" w:hAnsi="Times New Roman"/>
          <w:sz w:val="24"/>
          <w:szCs w:val="24"/>
        </w:rPr>
        <w:t xml:space="preserve">jalan </w:t>
      </w:r>
      <w:r w:rsidR="00515C67" w:rsidRPr="004C4721">
        <w:rPr>
          <w:rFonts w:ascii="Times New Roman" w:hAnsi="Times New Roman"/>
          <w:color w:val="000000" w:themeColor="text1"/>
          <w:sz w:val="24"/>
          <w:szCs w:val="24"/>
        </w:rPr>
        <w:t xml:space="preserve">di </w:t>
      </w:r>
      <w:r w:rsidR="00515C67" w:rsidRPr="004C4721">
        <w:rPr>
          <w:rFonts w:ascii="Times New Roman" w:hAnsi="Times New Roman"/>
          <w:sz w:val="24"/>
          <w:szCs w:val="24"/>
        </w:rPr>
        <w:t xml:space="preserve">Klinik Penyakit Dalam Rumah Sakit Dr. Pirngadi Medan </w:t>
      </w:r>
      <w:r w:rsidR="00515C67">
        <w:rPr>
          <w:rFonts w:ascii="Times New Roman" w:hAnsi="Times New Roman"/>
          <w:sz w:val="24"/>
          <w:szCs w:val="24"/>
        </w:rPr>
        <w:t>t</w:t>
      </w:r>
      <w:r w:rsidR="00515C67" w:rsidRPr="004C4721">
        <w:rPr>
          <w:rFonts w:ascii="Times New Roman" w:hAnsi="Times New Roman"/>
          <w:sz w:val="24"/>
          <w:szCs w:val="24"/>
        </w:rPr>
        <w:t>ahun 20</w:t>
      </w:r>
      <w:r w:rsidR="00761E16">
        <w:rPr>
          <w:rFonts w:ascii="Times New Roman" w:hAnsi="Times New Roman"/>
          <w:sz w:val="24"/>
          <w:szCs w:val="24"/>
        </w:rPr>
        <w:t>20</w:t>
      </w:r>
      <w:r w:rsidR="00515C67" w:rsidRPr="004C4721">
        <w:rPr>
          <w:rFonts w:ascii="Times New Roman" w:hAnsi="Times New Roman"/>
          <w:sz w:val="24"/>
          <w:szCs w:val="24"/>
        </w:rPr>
        <w:t>.</w:t>
      </w:r>
    </w:p>
    <w:p w:rsidR="00557F73" w:rsidRPr="00184D75" w:rsidRDefault="00557F73" w:rsidP="007A786B">
      <w:pPr>
        <w:numPr>
          <w:ilvl w:val="3"/>
          <w:numId w:val="52"/>
        </w:numPr>
        <w:tabs>
          <w:tab w:val="clear" w:pos="360"/>
        </w:tabs>
        <w:spacing w:after="0" w:line="480" w:lineRule="auto"/>
        <w:ind w:left="426" w:hanging="426"/>
        <w:jc w:val="both"/>
        <w:rPr>
          <w:rFonts w:ascii="Times New Roman" w:hAnsi="Times New Roman" w:cs="Times New Roman"/>
          <w:color w:val="000000" w:themeColor="text1"/>
          <w:sz w:val="24"/>
          <w:szCs w:val="24"/>
        </w:rPr>
      </w:pPr>
      <w:r w:rsidRPr="00184D75">
        <w:rPr>
          <w:rFonts w:ascii="Times New Roman" w:hAnsi="Times New Roman" w:cs="Times New Roman"/>
          <w:color w:val="000000" w:themeColor="text1"/>
          <w:sz w:val="24"/>
          <w:szCs w:val="24"/>
        </w:rPr>
        <w:t xml:space="preserve">Hasil penelitian menunjukkan bahwa tidak ada pengaruh fasilitas terhadap minat kunjungan ulang pasien rawat </w:t>
      </w:r>
      <w:r w:rsidR="00515C67">
        <w:rPr>
          <w:rFonts w:ascii="Times New Roman" w:hAnsi="Times New Roman"/>
          <w:sz w:val="24"/>
          <w:szCs w:val="24"/>
        </w:rPr>
        <w:t xml:space="preserve">jalan </w:t>
      </w:r>
      <w:r w:rsidR="00515C67" w:rsidRPr="004C4721">
        <w:rPr>
          <w:rFonts w:ascii="Times New Roman" w:hAnsi="Times New Roman"/>
          <w:color w:val="000000" w:themeColor="text1"/>
          <w:sz w:val="24"/>
          <w:szCs w:val="24"/>
        </w:rPr>
        <w:t xml:space="preserve">di </w:t>
      </w:r>
      <w:r w:rsidR="00515C67" w:rsidRPr="004C4721">
        <w:rPr>
          <w:rFonts w:ascii="Times New Roman" w:hAnsi="Times New Roman"/>
          <w:sz w:val="24"/>
          <w:szCs w:val="24"/>
        </w:rPr>
        <w:t xml:space="preserve">Klinik Penyakit Dalam Rumah Sakit Dr. Pirngadi Medan </w:t>
      </w:r>
      <w:r w:rsidR="00515C67">
        <w:rPr>
          <w:rFonts w:ascii="Times New Roman" w:hAnsi="Times New Roman"/>
          <w:sz w:val="24"/>
          <w:szCs w:val="24"/>
        </w:rPr>
        <w:t>t</w:t>
      </w:r>
      <w:r w:rsidR="00515C67" w:rsidRPr="004C4721">
        <w:rPr>
          <w:rFonts w:ascii="Times New Roman" w:hAnsi="Times New Roman"/>
          <w:sz w:val="24"/>
          <w:szCs w:val="24"/>
        </w:rPr>
        <w:t>ahun 20</w:t>
      </w:r>
      <w:r w:rsidR="00761E16">
        <w:rPr>
          <w:rFonts w:ascii="Times New Roman" w:hAnsi="Times New Roman"/>
          <w:sz w:val="24"/>
          <w:szCs w:val="24"/>
        </w:rPr>
        <w:t>20</w:t>
      </w:r>
      <w:r w:rsidR="00515C67" w:rsidRPr="004C4721">
        <w:rPr>
          <w:rFonts w:ascii="Times New Roman" w:hAnsi="Times New Roman"/>
          <w:sz w:val="24"/>
          <w:szCs w:val="24"/>
        </w:rPr>
        <w:t>.</w:t>
      </w:r>
    </w:p>
    <w:p w:rsidR="00557F73" w:rsidRPr="00184D75" w:rsidRDefault="00557F73" w:rsidP="00557F73">
      <w:pPr>
        <w:spacing w:after="0" w:line="240" w:lineRule="auto"/>
        <w:jc w:val="both"/>
        <w:rPr>
          <w:rFonts w:ascii="Times New Roman" w:hAnsi="Times New Roman" w:cs="Times New Roman"/>
          <w:sz w:val="24"/>
          <w:szCs w:val="24"/>
        </w:rPr>
      </w:pPr>
    </w:p>
    <w:p w:rsidR="00557F73" w:rsidRPr="00184D75" w:rsidRDefault="00557F73" w:rsidP="00557F73">
      <w:pPr>
        <w:spacing w:after="0" w:line="240" w:lineRule="auto"/>
        <w:jc w:val="both"/>
        <w:rPr>
          <w:rFonts w:ascii="Times New Roman" w:hAnsi="Times New Roman" w:cs="Times New Roman"/>
          <w:sz w:val="24"/>
          <w:szCs w:val="24"/>
        </w:rPr>
      </w:pPr>
    </w:p>
    <w:p w:rsidR="00557F73" w:rsidRPr="00184D75" w:rsidRDefault="00557F73" w:rsidP="00557F73">
      <w:pPr>
        <w:spacing w:after="0" w:line="240" w:lineRule="auto"/>
        <w:jc w:val="both"/>
        <w:rPr>
          <w:rFonts w:ascii="Times New Roman" w:hAnsi="Times New Roman" w:cs="Times New Roman"/>
          <w:sz w:val="24"/>
          <w:szCs w:val="24"/>
        </w:rPr>
      </w:pPr>
    </w:p>
    <w:p w:rsidR="00557F73" w:rsidRPr="00184D75" w:rsidRDefault="00557F73" w:rsidP="00557F73">
      <w:pPr>
        <w:spacing w:after="0" w:line="240" w:lineRule="auto"/>
        <w:jc w:val="both"/>
        <w:rPr>
          <w:rFonts w:ascii="Times New Roman" w:hAnsi="Times New Roman" w:cs="Times New Roman"/>
          <w:sz w:val="24"/>
          <w:szCs w:val="24"/>
        </w:rPr>
      </w:pPr>
    </w:p>
    <w:p w:rsidR="00557F73" w:rsidRPr="00184D75" w:rsidRDefault="00557F73" w:rsidP="00557F73">
      <w:pPr>
        <w:spacing w:after="0" w:line="240" w:lineRule="auto"/>
        <w:jc w:val="both"/>
        <w:rPr>
          <w:rFonts w:ascii="Times New Roman" w:hAnsi="Times New Roman" w:cs="Times New Roman"/>
          <w:sz w:val="24"/>
          <w:szCs w:val="24"/>
        </w:rPr>
      </w:pPr>
    </w:p>
    <w:p w:rsidR="00557F73" w:rsidRPr="00184D75" w:rsidRDefault="00557F73" w:rsidP="00557F73">
      <w:pPr>
        <w:spacing w:after="0" w:line="240" w:lineRule="auto"/>
        <w:jc w:val="both"/>
        <w:rPr>
          <w:rFonts w:ascii="Times New Roman" w:hAnsi="Times New Roman" w:cs="Times New Roman"/>
          <w:sz w:val="24"/>
          <w:szCs w:val="24"/>
        </w:rPr>
      </w:pPr>
    </w:p>
    <w:p w:rsidR="00557F73" w:rsidRPr="00184D75" w:rsidRDefault="008628AE" w:rsidP="00557F73">
      <w:pPr>
        <w:spacing w:after="0" w:line="240" w:lineRule="auto"/>
        <w:jc w:val="both"/>
        <w:rPr>
          <w:rFonts w:ascii="Times New Roman" w:hAnsi="Times New Roman" w:cs="Times New Roman"/>
          <w:sz w:val="24"/>
          <w:szCs w:val="24"/>
        </w:rPr>
      </w:pPr>
      <w:r>
        <w:rPr>
          <w:rFonts w:ascii="Times New Roman" w:hAnsi="Times New Roman" w:cs="Times New Roman"/>
          <w:noProof/>
          <w:color w:val="000000" w:themeColor="text1"/>
          <w:sz w:val="24"/>
          <w:szCs w:val="24"/>
          <w:lang w:val="en-US" w:eastAsia="en-US"/>
        </w:rPr>
        <mc:AlternateContent>
          <mc:Choice Requires="wps">
            <w:drawing>
              <wp:anchor distT="0" distB="0" distL="114300" distR="114300" simplePos="0" relativeHeight="252237824" behindDoc="0" locked="0" layoutInCell="1" allowOverlap="1">
                <wp:simplePos x="0" y="0"/>
                <wp:positionH relativeFrom="column">
                  <wp:posOffset>2122170</wp:posOffset>
                </wp:positionH>
                <wp:positionV relativeFrom="paragraph">
                  <wp:posOffset>532130</wp:posOffset>
                </wp:positionV>
                <wp:extent cx="923925" cy="628650"/>
                <wp:effectExtent l="0" t="0" r="9525" b="0"/>
                <wp:wrapNone/>
                <wp:docPr id="1" name="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3925" cy="628650"/>
                        </a:xfrm>
                        <a:prstGeom prst="rect">
                          <a:avLst/>
                        </a:prstGeom>
                        <a:solidFill>
                          <a:srgbClr val="FFFFFF"/>
                        </a:solidFill>
                        <a:ln w="9525">
                          <a:solidFill>
                            <a:schemeClr val="bg1">
                              <a:lumMod val="100000"/>
                              <a:lumOff val="0"/>
                            </a:schemeClr>
                          </a:solidFill>
                          <a:miter lim="800000"/>
                          <a:headEnd/>
                          <a:tailEnd/>
                        </a:ln>
                      </wps:spPr>
                      <wps:txbx>
                        <w:txbxContent>
                          <w:p w:rsidR="00D0319A" w:rsidRPr="00CB0D37" w:rsidRDefault="007423B7" w:rsidP="00557F73">
                            <w:pPr>
                              <w:jc w:val="center"/>
                              <w:rPr>
                                <w:rFonts w:ascii="Times New Roman" w:hAnsi="Times New Roman"/>
                                <w:sz w:val="24"/>
                                <w:szCs w:val="24"/>
                              </w:rPr>
                            </w:pPr>
                            <w:r>
                              <w:rPr>
                                <w:rFonts w:ascii="Times New Roman" w:hAnsi="Times New Roman"/>
                                <w:sz w:val="24"/>
                                <w:szCs w:val="24"/>
                              </w:rPr>
                              <w:t>108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 513" o:spid="_x0000_s1044" type="#_x0000_t202" style="position:absolute;left:0;text-align:left;margin-left:167.1pt;margin-top:41.9pt;width:72.75pt;height:49.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" strokecolor="white [3212]">
                <v:path arrowok="t"/>
                <v:textbox>
                  <w:txbxContent>
                    <w:p w:rsidR="00D0319A" w:rsidRPr="00CB0D37" w:rsidRDefault="007423B7" w:rsidP="00557F73">
                      <w:pPr>
                        <w:jc w:val="center"/>
                        <w:rPr>
                          <w:rFonts w:ascii="Times New Roman" w:hAnsi="Times New Roman"/>
                          <w:sz w:val="24"/>
                          <w:szCs w:val="24"/>
                        </w:rPr>
                      </w:pPr>
                      <w:r>
                        <w:rPr>
                          <w:rFonts w:ascii="Times New Roman" w:hAnsi="Times New Roman"/>
                          <w:sz w:val="24"/>
                          <w:szCs w:val="24"/>
                        </w:rPr>
                        <w:t>108</w:t>
                      </w:r>
                    </w:p>
                  </w:txbxContent>
                </v:textbox>
              </v:shape>
            </w:pict>
          </mc:Fallback>
        </mc:AlternateContent>
      </w:r>
    </w:p>
    <w:p w:rsidR="00557F73" w:rsidRPr="00184D75" w:rsidRDefault="00557F73" w:rsidP="007A786B">
      <w:pPr>
        <w:pStyle w:val="ListParagraph"/>
        <w:numPr>
          <w:ilvl w:val="1"/>
          <w:numId w:val="55"/>
        </w:numPr>
        <w:spacing w:after="0" w:line="480" w:lineRule="auto"/>
        <w:ind w:left="426" w:hanging="426"/>
        <w:jc w:val="both"/>
        <w:rPr>
          <w:rFonts w:ascii="Times New Roman" w:hAnsi="Times New Roman" w:cs="Times New Roman"/>
          <w:b/>
          <w:color w:val="000000"/>
          <w:sz w:val="24"/>
          <w:szCs w:val="24"/>
        </w:rPr>
      </w:pPr>
      <w:r w:rsidRPr="00184D75">
        <w:rPr>
          <w:rFonts w:ascii="Times New Roman" w:hAnsi="Times New Roman" w:cs="Times New Roman"/>
          <w:b/>
          <w:color w:val="000000"/>
          <w:sz w:val="24"/>
          <w:szCs w:val="24"/>
        </w:rPr>
        <w:lastRenderedPageBreak/>
        <w:t>Saran</w:t>
      </w:r>
    </w:p>
    <w:p w:rsidR="00557F73" w:rsidRPr="00184D75" w:rsidRDefault="00557F73" w:rsidP="007A786B">
      <w:pPr>
        <w:pStyle w:val="ListParagraph"/>
        <w:numPr>
          <w:ilvl w:val="0"/>
          <w:numId w:val="58"/>
        </w:numPr>
        <w:spacing w:after="0" w:line="480" w:lineRule="auto"/>
        <w:ind w:left="426" w:hanging="426"/>
        <w:jc w:val="both"/>
        <w:rPr>
          <w:rFonts w:ascii="Times New Roman" w:hAnsi="Times New Roman" w:cs="Times New Roman"/>
          <w:color w:val="000000" w:themeColor="text1"/>
          <w:sz w:val="24"/>
          <w:szCs w:val="24"/>
        </w:rPr>
      </w:pPr>
      <w:r w:rsidRPr="00184D75">
        <w:rPr>
          <w:rFonts w:ascii="Times New Roman" w:hAnsi="Times New Roman" w:cs="Times New Roman"/>
          <w:color w:val="000000" w:themeColor="text1"/>
          <w:sz w:val="24"/>
          <w:szCs w:val="24"/>
        </w:rPr>
        <w:t xml:space="preserve">Diharapkan kepada Direktur </w:t>
      </w:r>
      <w:r w:rsidR="008019FB">
        <w:rPr>
          <w:rFonts w:ascii="Times New Roman" w:hAnsi="Times New Roman" w:cs="Times New Roman"/>
          <w:color w:val="000000" w:themeColor="text1"/>
          <w:sz w:val="24"/>
          <w:szCs w:val="24"/>
        </w:rPr>
        <w:t>Rumah Sakit Pirngadi</w:t>
      </w:r>
      <w:r w:rsidRPr="00184D75">
        <w:rPr>
          <w:rFonts w:ascii="Times New Roman" w:hAnsi="Times New Roman" w:cs="Times New Roman"/>
          <w:color w:val="000000" w:themeColor="text1"/>
          <w:sz w:val="24"/>
          <w:szCs w:val="24"/>
        </w:rPr>
        <w:t xml:space="preserve"> lebih : </w:t>
      </w:r>
    </w:p>
    <w:p w:rsidR="00557F73" w:rsidRPr="00E40ECF" w:rsidRDefault="00557F73" w:rsidP="00E40ECF">
      <w:pPr>
        <w:pStyle w:val="ListParagraph"/>
        <w:numPr>
          <w:ilvl w:val="0"/>
          <w:numId w:val="64"/>
        </w:numPr>
        <w:spacing w:after="0" w:line="480" w:lineRule="auto"/>
        <w:jc w:val="both"/>
        <w:rPr>
          <w:rFonts w:ascii="Times New Roman" w:hAnsi="Times New Roman" w:cs="Times New Roman"/>
          <w:color w:val="000000" w:themeColor="text1"/>
          <w:sz w:val="24"/>
          <w:szCs w:val="24"/>
        </w:rPr>
      </w:pPr>
      <w:r w:rsidRPr="00184D75">
        <w:rPr>
          <w:rFonts w:ascii="Times New Roman" w:hAnsi="Times New Roman" w:cs="Times New Roman"/>
          <w:color w:val="000000" w:themeColor="text1"/>
          <w:sz w:val="24"/>
          <w:szCs w:val="24"/>
        </w:rPr>
        <w:t xml:space="preserve">Meningkatkan keprofesian di rumah sakit </w:t>
      </w:r>
      <w:r w:rsidR="006138D4">
        <w:rPr>
          <w:rFonts w:ascii="Times New Roman" w:hAnsi="Times New Roman" w:cs="Times New Roman"/>
          <w:color w:val="000000" w:themeColor="text1"/>
          <w:sz w:val="24"/>
          <w:szCs w:val="24"/>
        </w:rPr>
        <w:t>dengan cara</w:t>
      </w:r>
      <w:r w:rsidRPr="00184D75">
        <w:rPr>
          <w:rFonts w:ascii="Times New Roman" w:hAnsi="Times New Roman" w:cs="Times New Roman"/>
          <w:color w:val="000000" w:themeColor="text1"/>
          <w:sz w:val="24"/>
          <w:szCs w:val="24"/>
        </w:rPr>
        <w:t xml:space="preserve"> petugas kesehatan harus bertanggung jawab terhadap tugas</w:t>
      </w:r>
      <w:r w:rsidR="0055473E">
        <w:rPr>
          <w:rFonts w:ascii="Times New Roman" w:hAnsi="Times New Roman" w:cs="Times New Roman"/>
          <w:color w:val="000000" w:themeColor="text1"/>
          <w:sz w:val="24"/>
          <w:szCs w:val="24"/>
        </w:rPr>
        <w:t xml:space="preserve"> (tidak lalai dan tidak meninggalkan pekerjaan ketika belum selesai)</w:t>
      </w:r>
      <w:r w:rsidRPr="00184D75">
        <w:rPr>
          <w:rFonts w:ascii="Times New Roman" w:hAnsi="Times New Roman" w:cs="Times New Roman"/>
          <w:color w:val="000000" w:themeColor="text1"/>
          <w:sz w:val="24"/>
          <w:szCs w:val="24"/>
        </w:rPr>
        <w:t>, meningkatkan kerja sama antar rekan kerja, memberikan pelatihan keperawatan</w:t>
      </w:r>
      <w:r w:rsidR="00E40ECF">
        <w:rPr>
          <w:rFonts w:ascii="Times New Roman" w:hAnsi="Times New Roman" w:cs="Times New Roman"/>
          <w:color w:val="000000" w:themeColor="text1"/>
          <w:sz w:val="24"/>
          <w:szCs w:val="24"/>
        </w:rPr>
        <w:t xml:space="preserve"> (seperti </w:t>
      </w:r>
      <w:r w:rsidR="00E40ECF" w:rsidRPr="00E40ECF">
        <w:rPr>
          <w:rFonts w:ascii="Times New Roman" w:eastAsia="Times New Roman" w:hAnsi="Times New Roman" w:cs="Times New Roman"/>
          <w:bCs/>
          <w:color w:val="000000" w:themeColor="text1"/>
          <w:sz w:val="24"/>
          <w:szCs w:val="24"/>
        </w:rPr>
        <w:t xml:space="preserve">Pelatihan Pertolongan Pertama Penderita Gawat Darurat (PPGD), </w:t>
      </w:r>
      <w:r w:rsidR="00E40ECF" w:rsidRPr="00E40ECF">
        <w:rPr>
          <w:rFonts w:ascii="Times New Roman" w:hAnsi="Times New Roman" w:cs="Times New Roman"/>
          <w:color w:val="000000" w:themeColor="text1"/>
          <w:sz w:val="24"/>
          <w:szCs w:val="24"/>
        </w:rPr>
        <w:t xml:space="preserve">pelatihan haemodialisa, pelatihan perawatan luka modern, pelatihan </w:t>
      </w:r>
      <w:r w:rsidR="00E40ECF" w:rsidRPr="00E40ECF">
        <w:rPr>
          <w:rFonts w:ascii="Times New Roman" w:hAnsi="Times New Roman" w:cs="Times New Roman"/>
          <w:i/>
          <w:color w:val="000000" w:themeColor="text1"/>
          <w:sz w:val="24"/>
          <w:szCs w:val="24"/>
        </w:rPr>
        <w:t>hipnotherapy</w:t>
      </w:r>
      <w:r w:rsidR="00E40ECF" w:rsidRPr="00E40ECF">
        <w:rPr>
          <w:rFonts w:ascii="Times New Roman" w:hAnsi="Times New Roman" w:cs="Times New Roman"/>
          <w:color w:val="000000" w:themeColor="text1"/>
          <w:sz w:val="24"/>
          <w:szCs w:val="24"/>
        </w:rPr>
        <w:t>, pelatihan membaca EKG dan pelatihan bantuan hidup dasar)</w:t>
      </w:r>
      <w:r w:rsidRPr="00E40ECF">
        <w:rPr>
          <w:rFonts w:ascii="Times New Roman" w:hAnsi="Times New Roman" w:cs="Times New Roman"/>
          <w:color w:val="000000" w:themeColor="text1"/>
          <w:sz w:val="24"/>
          <w:szCs w:val="24"/>
        </w:rPr>
        <w:t xml:space="preserve"> untuk meningkatkan kemampuannya dan membuat komite mutu di rumah sakit untuk membuat rekomendasi perencanaan-perencanaan klinis, membuat rekomendasi rincian kewenangan klinis, membuat rekomendasi penolakan kewenangan klinis tertentu, membuat rekomendasi surat penugasan klinis dan membuat rekomendasi tindakan klinis.</w:t>
      </w:r>
    </w:p>
    <w:p w:rsidR="00557F73" w:rsidRPr="00184D75" w:rsidRDefault="00557F73" w:rsidP="007A786B">
      <w:pPr>
        <w:pStyle w:val="ListParagraph"/>
        <w:numPr>
          <w:ilvl w:val="0"/>
          <w:numId w:val="64"/>
        </w:numPr>
        <w:spacing w:after="0" w:line="480" w:lineRule="auto"/>
        <w:jc w:val="both"/>
        <w:rPr>
          <w:rFonts w:ascii="Times New Roman" w:hAnsi="Times New Roman" w:cs="Times New Roman"/>
          <w:color w:val="000000" w:themeColor="text1"/>
          <w:sz w:val="24"/>
          <w:szCs w:val="24"/>
        </w:rPr>
      </w:pPr>
      <w:r w:rsidRPr="00184D75">
        <w:rPr>
          <w:rFonts w:ascii="Times New Roman" w:hAnsi="Times New Roman" w:cs="Times New Roman"/>
          <w:color w:val="000000" w:themeColor="text1"/>
          <w:sz w:val="24"/>
          <w:szCs w:val="24"/>
        </w:rPr>
        <w:t xml:space="preserve">Meningkatkan efisiensi rumah sakit menjadi lebih baik </w:t>
      </w:r>
      <w:r w:rsidR="006138D4">
        <w:rPr>
          <w:rFonts w:ascii="Times New Roman" w:hAnsi="Times New Roman" w:cs="Times New Roman"/>
          <w:color w:val="000000" w:themeColor="text1"/>
          <w:sz w:val="24"/>
          <w:szCs w:val="24"/>
        </w:rPr>
        <w:t>dengan cara</w:t>
      </w:r>
      <w:r w:rsidRPr="00184D75">
        <w:rPr>
          <w:rFonts w:ascii="Times New Roman" w:hAnsi="Times New Roman" w:cs="Times New Roman"/>
          <w:color w:val="000000" w:themeColor="text1"/>
          <w:sz w:val="24"/>
          <w:szCs w:val="24"/>
        </w:rPr>
        <w:t xml:space="preserve"> memberikan pelatihan kepada perawat</w:t>
      </w:r>
      <w:r w:rsidR="00E40ECF">
        <w:rPr>
          <w:rFonts w:ascii="Times New Roman" w:hAnsi="Times New Roman" w:cs="Times New Roman"/>
          <w:color w:val="000000" w:themeColor="text1"/>
          <w:sz w:val="24"/>
          <w:szCs w:val="24"/>
        </w:rPr>
        <w:t xml:space="preserve"> (pelatihan yang berhubungan dengan penanganan pasien secara efektif)</w:t>
      </w:r>
      <w:r w:rsidRPr="00184D75">
        <w:rPr>
          <w:rFonts w:ascii="Times New Roman" w:hAnsi="Times New Roman" w:cs="Times New Roman"/>
          <w:color w:val="000000" w:themeColor="text1"/>
          <w:sz w:val="24"/>
          <w:szCs w:val="24"/>
        </w:rPr>
        <w:t xml:space="preserve">, memberikan kelonggaran biaya bagi pasien yang kurang mampu, menyusun struktur organisasi sesuai tugas dan pendidikan serta menyesuaikan struktur organisasi rumah sakit dengan tipe Rumah Sakit </w:t>
      </w:r>
      <w:r w:rsidR="008019FB">
        <w:rPr>
          <w:rFonts w:ascii="Times New Roman" w:hAnsi="Times New Roman" w:cs="Times New Roman"/>
          <w:color w:val="000000" w:themeColor="text1"/>
          <w:sz w:val="24"/>
          <w:szCs w:val="24"/>
        </w:rPr>
        <w:t>Pirngadi Medan</w:t>
      </w:r>
      <w:r w:rsidRPr="00184D75">
        <w:rPr>
          <w:rFonts w:ascii="Times New Roman" w:hAnsi="Times New Roman" w:cs="Times New Roman"/>
          <w:color w:val="000000" w:themeColor="text1"/>
          <w:sz w:val="24"/>
          <w:szCs w:val="24"/>
        </w:rPr>
        <w:t xml:space="preserve">. </w:t>
      </w:r>
    </w:p>
    <w:p w:rsidR="00557F73" w:rsidRPr="00184D75" w:rsidRDefault="00557F73" w:rsidP="007A786B">
      <w:pPr>
        <w:pStyle w:val="ListParagraph"/>
        <w:numPr>
          <w:ilvl w:val="0"/>
          <w:numId w:val="64"/>
        </w:numPr>
        <w:spacing w:after="0" w:line="480" w:lineRule="auto"/>
        <w:jc w:val="both"/>
        <w:rPr>
          <w:rFonts w:ascii="Times New Roman" w:hAnsi="Times New Roman" w:cs="Times New Roman"/>
          <w:color w:val="000000" w:themeColor="text1"/>
          <w:sz w:val="24"/>
          <w:szCs w:val="24"/>
        </w:rPr>
      </w:pPr>
      <w:r w:rsidRPr="00184D75">
        <w:rPr>
          <w:rFonts w:ascii="Times New Roman" w:hAnsi="Times New Roman" w:cs="Times New Roman"/>
          <w:color w:val="000000" w:themeColor="text1"/>
          <w:sz w:val="24"/>
          <w:szCs w:val="24"/>
        </w:rPr>
        <w:t xml:space="preserve">Meningkatkan keamanan menjadi lebih baik </w:t>
      </w:r>
      <w:r w:rsidR="006138D4">
        <w:rPr>
          <w:rFonts w:ascii="Times New Roman" w:hAnsi="Times New Roman" w:cs="Times New Roman"/>
          <w:color w:val="000000" w:themeColor="text1"/>
          <w:sz w:val="24"/>
          <w:szCs w:val="24"/>
        </w:rPr>
        <w:t>dengan cara</w:t>
      </w:r>
      <w:r w:rsidRPr="00184D75">
        <w:rPr>
          <w:rFonts w:ascii="Times New Roman" w:hAnsi="Times New Roman" w:cs="Times New Roman"/>
          <w:color w:val="000000" w:themeColor="text1"/>
          <w:sz w:val="24"/>
          <w:szCs w:val="24"/>
        </w:rPr>
        <w:t xml:space="preserve"> memberikan keyakinan kepada pasien akan kesembuhannya dengan cara bertindak cepat melakukan penanganan terhadap keluhan yang dialami pasien, </w:t>
      </w:r>
      <w:r w:rsidRPr="00184D75">
        <w:rPr>
          <w:rFonts w:ascii="Times New Roman" w:hAnsi="Times New Roman" w:cs="Times New Roman"/>
          <w:color w:val="000000" w:themeColor="text1"/>
          <w:sz w:val="24"/>
          <w:szCs w:val="24"/>
        </w:rPr>
        <w:lastRenderedPageBreak/>
        <w:t>memberikan standar pelayanan kesehatan yang berkualitas kepada seluruh pasien, memberikan pengobatan sesuai dengan kebutuhan pasien,  memberikan kepercayaan kepada perawat yang benar-benar terlatih dan memberikan pengawasan terhadap perawat yang melakukan perawatan kepada pasien.</w:t>
      </w:r>
    </w:p>
    <w:p w:rsidR="00557F73" w:rsidRPr="00184D75" w:rsidRDefault="00557F73" w:rsidP="007A786B">
      <w:pPr>
        <w:pStyle w:val="ListParagraph"/>
        <w:numPr>
          <w:ilvl w:val="0"/>
          <w:numId w:val="64"/>
        </w:numPr>
        <w:spacing w:after="0" w:line="480" w:lineRule="auto"/>
        <w:jc w:val="both"/>
        <w:rPr>
          <w:rFonts w:ascii="Times New Roman" w:hAnsi="Times New Roman" w:cs="Times New Roman"/>
          <w:color w:val="000000" w:themeColor="text1"/>
          <w:sz w:val="24"/>
          <w:szCs w:val="24"/>
        </w:rPr>
      </w:pPr>
      <w:r w:rsidRPr="00184D75">
        <w:rPr>
          <w:rFonts w:ascii="Times New Roman" w:hAnsi="Times New Roman" w:cs="Times New Roman"/>
          <w:color w:val="000000" w:themeColor="text1"/>
          <w:sz w:val="24"/>
          <w:szCs w:val="24"/>
        </w:rPr>
        <w:t xml:space="preserve">Meningkatkan kepuasan pasien menjadi lebih baik </w:t>
      </w:r>
      <w:r w:rsidR="006138D4">
        <w:rPr>
          <w:rFonts w:ascii="Times New Roman" w:hAnsi="Times New Roman" w:cs="Times New Roman"/>
          <w:color w:val="000000" w:themeColor="text1"/>
          <w:sz w:val="24"/>
          <w:szCs w:val="24"/>
        </w:rPr>
        <w:t>dengan cara</w:t>
      </w:r>
      <w:r w:rsidRPr="00184D75">
        <w:rPr>
          <w:rFonts w:ascii="Times New Roman" w:hAnsi="Times New Roman" w:cs="Times New Roman"/>
          <w:color w:val="000000" w:themeColor="text1"/>
          <w:sz w:val="24"/>
          <w:szCs w:val="24"/>
        </w:rPr>
        <w:t xml:space="preserve"> memberikan rasa peduli kepada pasien yang membutuhkan pelayanan kesehatan, memberikan perhatian khusus kepada setiap pasien, mengingatkan pasien tentang anjuran-anjuran yang harus diikuti untuk kesembuhannya, perawat hasil terlatih, pelayanan yang diberikan harus cepat, tanggung jawab perawat dalam menjalankan tugas harus ditingkatkan dan memberikan jaminan kesembuhan pasien.</w:t>
      </w:r>
    </w:p>
    <w:p w:rsidR="00557F73" w:rsidRPr="00184D75" w:rsidRDefault="00557F73" w:rsidP="007A786B">
      <w:pPr>
        <w:pStyle w:val="ListParagraph"/>
        <w:numPr>
          <w:ilvl w:val="0"/>
          <w:numId w:val="58"/>
        </w:numPr>
        <w:spacing w:after="0" w:line="480" w:lineRule="auto"/>
        <w:ind w:left="426" w:hanging="426"/>
        <w:jc w:val="both"/>
        <w:rPr>
          <w:rFonts w:ascii="Times New Roman" w:hAnsi="Times New Roman" w:cs="Times New Roman"/>
          <w:color w:val="000000" w:themeColor="text1"/>
          <w:sz w:val="24"/>
          <w:szCs w:val="24"/>
        </w:rPr>
      </w:pPr>
      <w:r w:rsidRPr="00184D75">
        <w:rPr>
          <w:rFonts w:ascii="Times New Roman" w:hAnsi="Times New Roman" w:cs="Times New Roman"/>
          <w:color w:val="000000" w:themeColor="text1"/>
          <w:sz w:val="24"/>
          <w:szCs w:val="24"/>
        </w:rPr>
        <w:t>Bagi Komite Medis diharapkan dapat lebih memahami pentingnya mutu pelayanan yang sesuai dengan peraturan kementerian kesehatan dan kode etik keperawatan, meminimalisir strutur organisasi rumah sakit sesuai dengan tipe rumah sakit dan agar dapat berjalan dengan baik, serta meningkatkan kinerja petugas kesehatan dalam memberikan pelayanan kesehatan kepada pasien secara maksimal, melaui peningkatan keprofesian tenaga kesehatan, efisiensi, keamanan, kepuasan dan fasilitas di rumah sakit.</w:t>
      </w:r>
    </w:p>
    <w:p w:rsidR="00557F73" w:rsidRPr="00184D75" w:rsidRDefault="00557F73" w:rsidP="007A786B">
      <w:pPr>
        <w:pStyle w:val="ListParagraph"/>
        <w:numPr>
          <w:ilvl w:val="0"/>
          <w:numId w:val="58"/>
        </w:numPr>
        <w:spacing w:after="0" w:line="480" w:lineRule="auto"/>
        <w:ind w:left="426" w:hanging="426"/>
        <w:jc w:val="both"/>
        <w:rPr>
          <w:rFonts w:ascii="Times New Roman" w:hAnsi="Times New Roman" w:cs="Times New Roman"/>
          <w:color w:val="000000" w:themeColor="text1"/>
          <w:sz w:val="24"/>
          <w:szCs w:val="24"/>
        </w:rPr>
      </w:pPr>
      <w:r w:rsidRPr="00184D75">
        <w:rPr>
          <w:rFonts w:ascii="Times New Roman" w:hAnsi="Times New Roman" w:cs="Times New Roman"/>
          <w:color w:val="000000" w:themeColor="text1"/>
          <w:sz w:val="24"/>
          <w:szCs w:val="24"/>
        </w:rPr>
        <w:t xml:space="preserve">Bagi Institut Kesehatan Helvetia Medan hasil penelitian ini diharapkan dapat di gunakan sebagai referensi untuk menambah wawasan bagi mahasiswa program pendidikan pasca sarjana khususnya tentang kualitas pelayanan di rumah sakit. </w:t>
      </w:r>
    </w:p>
    <w:p w:rsidR="006B5224" w:rsidRPr="006B5224" w:rsidRDefault="00557F73" w:rsidP="007A786B">
      <w:pPr>
        <w:pStyle w:val="ListParagraph"/>
        <w:numPr>
          <w:ilvl w:val="0"/>
          <w:numId w:val="58"/>
        </w:numPr>
        <w:spacing w:after="0" w:line="480" w:lineRule="auto"/>
        <w:ind w:left="426" w:hanging="426"/>
        <w:jc w:val="both"/>
        <w:rPr>
          <w:rFonts w:ascii="Times New Roman" w:hAnsi="Times New Roman" w:cs="Times New Roman"/>
          <w:color w:val="000000" w:themeColor="text1"/>
          <w:sz w:val="24"/>
          <w:szCs w:val="24"/>
        </w:rPr>
      </w:pPr>
      <w:r w:rsidRPr="006B5224">
        <w:rPr>
          <w:rFonts w:ascii="Times New Roman" w:hAnsi="Times New Roman" w:cs="Times New Roman"/>
          <w:color w:val="000000" w:themeColor="text1"/>
          <w:sz w:val="24"/>
          <w:szCs w:val="24"/>
        </w:rPr>
        <w:lastRenderedPageBreak/>
        <w:t>Bagi peneliti selanjutnya</w:t>
      </w:r>
      <w:r w:rsidRPr="006B5224">
        <w:rPr>
          <w:rFonts w:ascii="Times New Roman" w:hAnsi="Times New Roman" w:cs="Times New Roman"/>
          <w:b/>
          <w:color w:val="000000" w:themeColor="text1"/>
          <w:sz w:val="24"/>
          <w:szCs w:val="24"/>
        </w:rPr>
        <w:t xml:space="preserve"> </w:t>
      </w:r>
      <w:r w:rsidRPr="006B5224">
        <w:rPr>
          <w:rFonts w:ascii="Times New Roman" w:hAnsi="Times New Roman" w:cs="Times New Roman"/>
          <w:color w:val="000000" w:themeColor="text1"/>
          <w:sz w:val="24"/>
          <w:szCs w:val="24"/>
        </w:rPr>
        <w:t>diharapkan peneliti selanjutnya dapat mengaplikasikan teori penelitian yang telah didapatkan tentang penyusunan penelitian sehingga dapat di jadikan acuan dan mendapat informasi yang lengkap untuk dikembangkan mengenai mutu pelayanan tenaga kesehatan terhadap minat kunjungan ulan pasien rawat inap di rumah sakit.</w:t>
      </w:r>
      <w:r w:rsidR="00EA0687">
        <w:rPr>
          <w:rFonts w:ascii="Times New Roman" w:hAnsi="Times New Roman" w:cs="Times New Roman"/>
          <w:color w:val="000000" w:themeColor="text1"/>
          <w:sz w:val="24"/>
          <w:szCs w:val="24"/>
        </w:rPr>
        <w:t xml:space="preserve"> Kemudian pada peneliti lanjutan diharapkan dapat mempertimbangkan melakukan penelitian terhadap faktor sosial budaya</w:t>
      </w:r>
      <w:r w:rsidR="00855F39">
        <w:rPr>
          <w:rFonts w:ascii="Times New Roman" w:hAnsi="Times New Roman" w:cs="Times New Roman"/>
          <w:color w:val="000000" w:themeColor="text1"/>
          <w:sz w:val="24"/>
          <w:szCs w:val="24"/>
        </w:rPr>
        <w:t xml:space="preserve">, kelangsungan pelayanan dan kenyamanan </w:t>
      </w:r>
      <w:r w:rsidR="00EA0687">
        <w:rPr>
          <w:rFonts w:ascii="Times New Roman" w:hAnsi="Times New Roman" w:cs="Times New Roman"/>
          <w:color w:val="000000" w:themeColor="text1"/>
          <w:sz w:val="24"/>
          <w:szCs w:val="24"/>
        </w:rPr>
        <w:t>serta faktor lain yang mempengaruhi kepuasan pasien diluar dari faktor yang telah diteliti</w:t>
      </w:r>
      <w:r w:rsidR="00855F39">
        <w:rPr>
          <w:rFonts w:ascii="Times New Roman" w:hAnsi="Times New Roman" w:cs="Times New Roman"/>
          <w:color w:val="000000" w:themeColor="text1"/>
          <w:sz w:val="24"/>
          <w:szCs w:val="24"/>
        </w:rPr>
        <w:t>.</w:t>
      </w:r>
      <w:r w:rsidR="00EA0687">
        <w:rPr>
          <w:rFonts w:ascii="Times New Roman" w:hAnsi="Times New Roman" w:cs="Times New Roman"/>
          <w:color w:val="000000" w:themeColor="text1"/>
          <w:sz w:val="24"/>
          <w:szCs w:val="24"/>
        </w:rPr>
        <w:t xml:space="preserve"> </w:t>
      </w:r>
    </w:p>
    <w:p w:rsidR="00557F73" w:rsidRPr="006B5224" w:rsidRDefault="00557F73" w:rsidP="007A786B">
      <w:pPr>
        <w:pStyle w:val="ListParagraph"/>
        <w:numPr>
          <w:ilvl w:val="0"/>
          <w:numId w:val="58"/>
        </w:numPr>
        <w:spacing w:after="0" w:line="480" w:lineRule="auto"/>
        <w:ind w:left="426" w:hanging="426"/>
        <w:jc w:val="both"/>
        <w:rPr>
          <w:rFonts w:ascii="Times New Roman" w:hAnsi="Times New Roman" w:cs="Times New Roman"/>
          <w:color w:val="000000" w:themeColor="text1"/>
          <w:sz w:val="24"/>
          <w:szCs w:val="24"/>
        </w:rPr>
      </w:pPr>
      <w:r w:rsidRPr="006B5224">
        <w:rPr>
          <w:rFonts w:ascii="Times New Roman" w:hAnsi="Times New Roman" w:cs="Times New Roman"/>
          <w:color w:val="000000" w:themeColor="text1"/>
          <w:sz w:val="24"/>
          <w:szCs w:val="24"/>
        </w:rPr>
        <w:t xml:space="preserve">Bagi Dinas Kesehatan </w:t>
      </w:r>
      <w:r w:rsidR="005846EB">
        <w:rPr>
          <w:rFonts w:ascii="Times New Roman" w:hAnsi="Times New Roman" w:cs="Times New Roman"/>
          <w:color w:val="000000" w:themeColor="text1"/>
          <w:sz w:val="24"/>
          <w:szCs w:val="24"/>
        </w:rPr>
        <w:t>Kota Medan</w:t>
      </w:r>
      <w:r w:rsidRPr="006B5224">
        <w:rPr>
          <w:rFonts w:ascii="Times New Roman" w:hAnsi="Times New Roman" w:cs="Times New Roman"/>
          <w:color w:val="000000" w:themeColor="text1"/>
          <w:sz w:val="24"/>
          <w:szCs w:val="24"/>
        </w:rPr>
        <w:t xml:space="preserve"> hasil penelitian ini diharapkan dapat memberikan gambaran tentang kualitas pelayanan kesehatan yang maksimal dan kebijakan Pemerintah </w:t>
      </w:r>
      <w:r w:rsidR="00E26E89">
        <w:rPr>
          <w:rFonts w:ascii="Times New Roman" w:hAnsi="Times New Roman" w:cs="Times New Roman"/>
          <w:color w:val="000000" w:themeColor="text1"/>
          <w:sz w:val="24"/>
          <w:szCs w:val="24"/>
        </w:rPr>
        <w:t>Kota Medan</w:t>
      </w:r>
      <w:r w:rsidRPr="006B5224">
        <w:rPr>
          <w:rFonts w:ascii="Times New Roman" w:hAnsi="Times New Roman" w:cs="Times New Roman"/>
          <w:color w:val="000000" w:themeColor="text1"/>
          <w:sz w:val="24"/>
          <w:szCs w:val="24"/>
        </w:rPr>
        <w:t xml:space="preserve"> untuk meningkatkan mutu pelayanan kesehatan pada rumah sakit sehingga dapat dijadikan dasar untuk mengambil suatu kebijakan lebih lanjut.</w:t>
      </w:r>
    </w:p>
    <w:p w:rsidR="00540BCF" w:rsidRPr="006B5224" w:rsidRDefault="00540BCF" w:rsidP="00417C80">
      <w:pPr>
        <w:pBdr>
          <w:top w:val="nil"/>
          <w:left w:val="nil"/>
          <w:bottom w:val="nil"/>
          <w:right w:val="nil"/>
          <w:between w:val="nil"/>
        </w:pBdr>
        <w:spacing w:after="0" w:line="480" w:lineRule="auto"/>
        <w:jc w:val="both"/>
        <w:rPr>
          <w:rFonts w:ascii="Times New Roman" w:hAnsi="Times New Roman" w:cs="Times New Roman"/>
          <w:sz w:val="24"/>
          <w:szCs w:val="24"/>
        </w:rPr>
      </w:pPr>
    </w:p>
    <w:p w:rsidR="00540BCF" w:rsidRPr="00184D75" w:rsidRDefault="00540BCF" w:rsidP="00417C80">
      <w:pPr>
        <w:pBdr>
          <w:top w:val="nil"/>
          <w:left w:val="nil"/>
          <w:bottom w:val="nil"/>
          <w:right w:val="nil"/>
          <w:between w:val="nil"/>
        </w:pBdr>
        <w:spacing w:after="0" w:line="480" w:lineRule="auto"/>
        <w:jc w:val="both"/>
        <w:rPr>
          <w:rFonts w:ascii="Times New Roman" w:hAnsi="Times New Roman" w:cs="Times New Roman"/>
          <w:spacing w:val="-1"/>
          <w:sz w:val="24"/>
          <w:szCs w:val="24"/>
        </w:rPr>
      </w:pPr>
    </w:p>
    <w:p w:rsidR="00540BCF" w:rsidRPr="00184D75" w:rsidRDefault="00540BCF" w:rsidP="00417C80">
      <w:pPr>
        <w:pBdr>
          <w:top w:val="nil"/>
          <w:left w:val="nil"/>
          <w:bottom w:val="nil"/>
          <w:right w:val="nil"/>
          <w:between w:val="nil"/>
        </w:pBdr>
        <w:spacing w:after="0" w:line="480" w:lineRule="auto"/>
        <w:jc w:val="both"/>
        <w:rPr>
          <w:rFonts w:ascii="Times New Roman" w:hAnsi="Times New Roman" w:cs="Times New Roman"/>
          <w:spacing w:val="-1"/>
          <w:sz w:val="24"/>
          <w:szCs w:val="24"/>
        </w:rPr>
      </w:pPr>
    </w:p>
    <w:p w:rsidR="00540BCF" w:rsidRPr="00184D75" w:rsidRDefault="00540BCF" w:rsidP="00417C80">
      <w:pPr>
        <w:pBdr>
          <w:top w:val="nil"/>
          <w:left w:val="nil"/>
          <w:bottom w:val="nil"/>
          <w:right w:val="nil"/>
          <w:between w:val="nil"/>
        </w:pBdr>
        <w:spacing w:after="0" w:line="480" w:lineRule="auto"/>
        <w:jc w:val="both"/>
        <w:rPr>
          <w:rFonts w:ascii="Times New Roman" w:hAnsi="Times New Roman" w:cs="Times New Roman"/>
          <w:spacing w:val="-1"/>
          <w:sz w:val="24"/>
          <w:szCs w:val="24"/>
        </w:rPr>
      </w:pPr>
    </w:p>
    <w:p w:rsidR="00540BCF" w:rsidRPr="00184D75" w:rsidRDefault="00540BCF" w:rsidP="00417C80">
      <w:pPr>
        <w:pBdr>
          <w:top w:val="nil"/>
          <w:left w:val="nil"/>
          <w:bottom w:val="nil"/>
          <w:right w:val="nil"/>
          <w:between w:val="nil"/>
        </w:pBdr>
        <w:spacing w:after="0" w:line="480" w:lineRule="auto"/>
        <w:jc w:val="both"/>
        <w:rPr>
          <w:rFonts w:ascii="Times New Roman" w:hAnsi="Times New Roman" w:cs="Times New Roman"/>
          <w:spacing w:val="-1"/>
          <w:sz w:val="24"/>
          <w:szCs w:val="24"/>
        </w:rPr>
      </w:pPr>
    </w:p>
    <w:p w:rsidR="00540BCF" w:rsidRPr="00184D75" w:rsidRDefault="00540BCF" w:rsidP="00417C80">
      <w:pPr>
        <w:pBdr>
          <w:top w:val="nil"/>
          <w:left w:val="nil"/>
          <w:bottom w:val="nil"/>
          <w:right w:val="nil"/>
          <w:between w:val="nil"/>
        </w:pBdr>
        <w:spacing w:after="0" w:line="480" w:lineRule="auto"/>
        <w:jc w:val="both"/>
        <w:rPr>
          <w:rFonts w:ascii="Times New Roman" w:hAnsi="Times New Roman" w:cs="Times New Roman"/>
          <w:spacing w:val="-1"/>
          <w:sz w:val="24"/>
          <w:szCs w:val="24"/>
        </w:rPr>
      </w:pPr>
    </w:p>
    <w:p w:rsidR="00540BCF" w:rsidRPr="00184D75" w:rsidRDefault="00540BCF" w:rsidP="00417C80">
      <w:pPr>
        <w:pBdr>
          <w:top w:val="nil"/>
          <w:left w:val="nil"/>
          <w:bottom w:val="nil"/>
          <w:right w:val="nil"/>
          <w:between w:val="nil"/>
        </w:pBdr>
        <w:spacing w:after="0" w:line="480" w:lineRule="auto"/>
        <w:jc w:val="both"/>
        <w:rPr>
          <w:rFonts w:ascii="Times New Roman" w:hAnsi="Times New Roman" w:cs="Times New Roman"/>
          <w:spacing w:val="-1"/>
          <w:sz w:val="24"/>
          <w:szCs w:val="24"/>
        </w:rPr>
      </w:pPr>
    </w:p>
    <w:p w:rsidR="00540BCF" w:rsidRPr="00184D75" w:rsidRDefault="00540BCF" w:rsidP="00417C80">
      <w:pPr>
        <w:pBdr>
          <w:top w:val="nil"/>
          <w:left w:val="nil"/>
          <w:bottom w:val="nil"/>
          <w:right w:val="nil"/>
          <w:between w:val="nil"/>
        </w:pBdr>
        <w:spacing w:after="0" w:line="480" w:lineRule="auto"/>
        <w:jc w:val="both"/>
        <w:rPr>
          <w:rFonts w:ascii="Times New Roman" w:hAnsi="Times New Roman" w:cs="Times New Roman"/>
          <w:spacing w:val="-1"/>
          <w:sz w:val="24"/>
          <w:szCs w:val="24"/>
        </w:rPr>
      </w:pPr>
    </w:p>
    <w:p w:rsidR="00540BCF" w:rsidRDefault="00540BCF" w:rsidP="00417C80">
      <w:pPr>
        <w:pBdr>
          <w:top w:val="nil"/>
          <w:left w:val="nil"/>
          <w:bottom w:val="nil"/>
          <w:right w:val="nil"/>
          <w:between w:val="nil"/>
        </w:pBdr>
        <w:spacing w:after="0" w:line="480" w:lineRule="auto"/>
        <w:jc w:val="both"/>
        <w:rPr>
          <w:rFonts w:ascii="Times New Roman" w:hAnsi="Times New Roman" w:cs="Times New Roman"/>
          <w:spacing w:val="-1"/>
          <w:sz w:val="24"/>
          <w:szCs w:val="24"/>
        </w:rPr>
      </w:pPr>
    </w:p>
    <w:p w:rsidR="00952F51" w:rsidRPr="000425D5" w:rsidRDefault="00952F51" w:rsidP="0045522E">
      <w:pPr>
        <w:spacing w:after="0" w:line="720" w:lineRule="auto"/>
        <w:ind w:left="426" w:hanging="426"/>
        <w:jc w:val="center"/>
        <w:rPr>
          <w:rFonts w:ascii="Times New Roman" w:hAnsi="Times New Roman" w:cs="Times New Roman"/>
          <w:b/>
          <w:sz w:val="24"/>
          <w:szCs w:val="24"/>
        </w:rPr>
      </w:pPr>
      <w:r w:rsidRPr="000425D5">
        <w:rPr>
          <w:rFonts w:ascii="Times New Roman" w:hAnsi="Times New Roman" w:cs="Times New Roman"/>
          <w:b/>
          <w:sz w:val="24"/>
          <w:szCs w:val="24"/>
        </w:rPr>
        <w:lastRenderedPageBreak/>
        <w:t>DAFTAR PUSTAKA</w:t>
      </w:r>
    </w:p>
    <w:p w:rsidR="00A92506" w:rsidRPr="00A92506" w:rsidRDefault="00E62C6F"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425D5">
        <w:rPr>
          <w:rFonts w:ascii="Times New Roman" w:hAnsi="Times New Roman" w:cs="Times New Roman"/>
          <w:sz w:val="24"/>
          <w:szCs w:val="24"/>
        </w:rPr>
        <w:fldChar w:fldCharType="begin" w:fldLock="1"/>
      </w:r>
      <w:r w:rsidR="00952F51" w:rsidRPr="000425D5">
        <w:rPr>
          <w:rFonts w:ascii="Times New Roman" w:hAnsi="Times New Roman" w:cs="Times New Roman"/>
          <w:sz w:val="24"/>
          <w:szCs w:val="24"/>
        </w:rPr>
        <w:instrText xml:space="preserve">ADDIN Mendeley Bibliography CSL_BIBLIOGRAPHY </w:instrText>
      </w:r>
      <w:r w:rsidRPr="000425D5">
        <w:rPr>
          <w:rFonts w:ascii="Times New Roman" w:hAnsi="Times New Roman" w:cs="Times New Roman"/>
          <w:sz w:val="24"/>
          <w:szCs w:val="24"/>
        </w:rPr>
        <w:fldChar w:fldCharType="separate"/>
      </w:r>
      <w:r w:rsidR="00A92506" w:rsidRPr="00A92506">
        <w:rPr>
          <w:rFonts w:ascii="Times New Roman" w:hAnsi="Times New Roman" w:cs="Times New Roman"/>
          <w:noProof/>
          <w:sz w:val="24"/>
          <w:szCs w:val="24"/>
        </w:rPr>
        <w:t xml:space="preserve">1. </w:t>
      </w:r>
      <w:r w:rsidR="00A92506" w:rsidRPr="00A92506">
        <w:rPr>
          <w:rFonts w:ascii="Times New Roman" w:hAnsi="Times New Roman" w:cs="Times New Roman"/>
          <w:noProof/>
          <w:sz w:val="24"/>
          <w:szCs w:val="24"/>
        </w:rPr>
        <w:tab/>
        <w:t xml:space="preserve">A F Al Assaf,MD C. mutu pelayanan kesehatan perspektif internasional. JAKARTA: EGC; 2012.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2. </w:t>
      </w:r>
      <w:r w:rsidRPr="00A92506">
        <w:rPr>
          <w:rFonts w:ascii="Times New Roman" w:hAnsi="Times New Roman" w:cs="Times New Roman"/>
          <w:noProof/>
          <w:sz w:val="24"/>
          <w:szCs w:val="24"/>
        </w:rPr>
        <w:tab/>
        <w:t xml:space="preserve">Djoko Wijono. manajemen mutu pelayn kesehatan. Erlangga; 2011. Volume 1.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3. </w:t>
      </w:r>
      <w:r w:rsidRPr="00A92506">
        <w:rPr>
          <w:rFonts w:ascii="Times New Roman" w:hAnsi="Times New Roman" w:cs="Times New Roman"/>
          <w:noProof/>
          <w:sz w:val="24"/>
          <w:szCs w:val="24"/>
        </w:rPr>
        <w:tab/>
        <w:t xml:space="preserve">Rambat Lupiyoadi. Manajemen Pemasaran Jasa. JAKARTA: Selemba Empat; 2012.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4. </w:t>
      </w:r>
      <w:r w:rsidRPr="00A92506">
        <w:rPr>
          <w:rFonts w:ascii="Times New Roman" w:hAnsi="Times New Roman" w:cs="Times New Roman"/>
          <w:noProof/>
          <w:sz w:val="24"/>
          <w:szCs w:val="24"/>
        </w:rPr>
        <w:tab/>
        <w:t xml:space="preserve">Who - World Helath Organization. The world health report 2016: Research for universal health coverage. World Heal Organ Press. 2016;146.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5. </w:t>
      </w:r>
      <w:r w:rsidRPr="00A92506">
        <w:rPr>
          <w:rFonts w:ascii="Times New Roman" w:hAnsi="Times New Roman" w:cs="Times New Roman"/>
          <w:noProof/>
          <w:sz w:val="24"/>
          <w:szCs w:val="24"/>
        </w:rPr>
        <w:tab/>
        <w:t xml:space="preserve">Supranto. Pengukuran Tingkat Kepuasan Pelanggan. Jakarta: Rineka Cipta; 2015.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6. </w:t>
      </w:r>
      <w:r w:rsidRPr="00A92506">
        <w:rPr>
          <w:rFonts w:ascii="Times New Roman" w:hAnsi="Times New Roman" w:cs="Times New Roman"/>
          <w:noProof/>
          <w:sz w:val="24"/>
          <w:szCs w:val="24"/>
        </w:rPr>
        <w:tab/>
        <w:t xml:space="preserve">Woodman J. Patients Beyond Borders : Everybody’s Guide to Affordable, World-Class Healthcare. Washington: Calvander Communications; 2016.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7. </w:t>
      </w:r>
      <w:r w:rsidRPr="00A92506">
        <w:rPr>
          <w:rFonts w:ascii="Times New Roman" w:hAnsi="Times New Roman" w:cs="Times New Roman"/>
          <w:noProof/>
          <w:sz w:val="24"/>
          <w:szCs w:val="24"/>
        </w:rPr>
        <w:tab/>
        <w:t xml:space="preserve">ImboloS Pohan, MPH M. Jaminan Mutu Layanan kesehatan. JAKARTA: EGC; 2012.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8. </w:t>
      </w:r>
      <w:r w:rsidRPr="00A92506">
        <w:rPr>
          <w:rFonts w:ascii="Times New Roman" w:hAnsi="Times New Roman" w:cs="Times New Roman"/>
          <w:noProof/>
          <w:sz w:val="24"/>
          <w:szCs w:val="24"/>
        </w:rPr>
        <w:tab/>
        <w:t xml:space="preserve">Hardi Irawan. Sepuluh Prinsip kepuasan Pelanggan Paradigma BaruMerebut Hati Pelanggan untuk Membangun Image Rumah Sakit Mata Berstandar Internasional. Ja: Elex Media Komputindo; 2004 p.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9. </w:t>
      </w:r>
      <w:r w:rsidRPr="00A92506">
        <w:rPr>
          <w:rFonts w:ascii="Times New Roman" w:hAnsi="Times New Roman" w:cs="Times New Roman"/>
          <w:noProof/>
          <w:sz w:val="24"/>
          <w:szCs w:val="24"/>
        </w:rPr>
        <w:tab/>
        <w:t xml:space="preserve">Kotler Keller. marketing magement. JAKARTA: Elex Media Komputindo;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10. </w:t>
      </w:r>
      <w:r w:rsidRPr="00A92506">
        <w:rPr>
          <w:rFonts w:ascii="Times New Roman" w:hAnsi="Times New Roman" w:cs="Times New Roman"/>
          <w:noProof/>
          <w:sz w:val="24"/>
          <w:szCs w:val="24"/>
        </w:rPr>
        <w:tab/>
        <w:t xml:space="preserve">Richard Gerson. mengukur kepuasan pelanggan. JAKARTA: PPm; 2004.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11. </w:t>
      </w:r>
      <w:r w:rsidRPr="00A92506">
        <w:rPr>
          <w:rFonts w:ascii="Times New Roman" w:hAnsi="Times New Roman" w:cs="Times New Roman"/>
          <w:noProof/>
          <w:sz w:val="24"/>
          <w:szCs w:val="24"/>
        </w:rPr>
        <w:tab/>
        <w:t xml:space="preserve">Chairman. costumer loyalty. Erlangga; 2010.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12. </w:t>
      </w:r>
      <w:r w:rsidRPr="00A92506">
        <w:rPr>
          <w:rFonts w:ascii="Times New Roman" w:hAnsi="Times New Roman" w:cs="Times New Roman"/>
          <w:noProof/>
          <w:sz w:val="24"/>
          <w:szCs w:val="24"/>
        </w:rPr>
        <w:tab/>
        <w:t xml:space="preserve">Dr. dr. H. S Sebaguna M. Quality Assurance Pelayanan Rumah Sakit. Kedua. YOGJAKARTA: Konsorsium Rumah Sakit Islam Jateng; 2004.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13. </w:t>
      </w:r>
      <w:r w:rsidRPr="00A92506">
        <w:rPr>
          <w:rFonts w:ascii="Times New Roman" w:hAnsi="Times New Roman" w:cs="Times New Roman"/>
          <w:noProof/>
          <w:sz w:val="24"/>
          <w:szCs w:val="24"/>
        </w:rPr>
        <w:tab/>
        <w:t xml:space="preserve">Kotler dan Armstrong. Prinsip-Prinsip Pemasaran. JAKARTA: Erlangga; 2010. Jilid 1 edisi kedelapan.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14. </w:t>
      </w:r>
      <w:r w:rsidRPr="00A92506">
        <w:rPr>
          <w:rFonts w:ascii="Times New Roman" w:hAnsi="Times New Roman" w:cs="Times New Roman"/>
          <w:noProof/>
          <w:sz w:val="24"/>
          <w:szCs w:val="24"/>
        </w:rPr>
        <w:tab/>
        <w:t xml:space="preserve">Istiqomah NURF. Hubungan mutu pelayanan terhadap minat kunjungan ulang pasien rawat inap di puskesmas II Tambak Kabupaten Banyumas 2015. 2016.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15. </w:t>
      </w:r>
      <w:r w:rsidRPr="00A92506">
        <w:rPr>
          <w:rFonts w:ascii="Times New Roman" w:hAnsi="Times New Roman" w:cs="Times New Roman"/>
          <w:noProof/>
          <w:sz w:val="24"/>
          <w:szCs w:val="24"/>
        </w:rPr>
        <w:tab/>
        <w:t xml:space="preserve">FIRDAUS. Kualitas Pelayanan rawat jalan di Rumah sakit Daerah (RSUD) Dr. Adjidarmo terhadap pengguna Kartu Lebak Sehat (KLS) di Kabupaten Lebak, Provinsi Banten. 2015;3(3).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16. </w:t>
      </w:r>
      <w:r w:rsidRPr="00A92506">
        <w:rPr>
          <w:rFonts w:ascii="Times New Roman" w:hAnsi="Times New Roman" w:cs="Times New Roman"/>
          <w:noProof/>
          <w:sz w:val="24"/>
          <w:szCs w:val="24"/>
        </w:rPr>
        <w:tab/>
        <w:t xml:space="preserve">Saus Robi Cahyadi AAM. Hubungan Mutu Pelayanan dengan Kepuasan Pasien di Rs PKU Muhammadiyah Yogyakarta Unit II. 2014;10(3):2013–5.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17. </w:t>
      </w:r>
      <w:r w:rsidRPr="00A92506">
        <w:rPr>
          <w:rFonts w:ascii="Times New Roman" w:hAnsi="Times New Roman" w:cs="Times New Roman"/>
          <w:noProof/>
          <w:sz w:val="24"/>
          <w:szCs w:val="24"/>
        </w:rPr>
        <w:tab/>
        <w:t xml:space="preserve">Ekayanti E, Pasinringi SA, Kapalawi I. Pengaruh Persepsi Pasien tentang Kualitas Pelayanan rawat Inap terhadap Image di Rumah Sakit Universitas Hasanuddin Tahun 2013. Makassar; 2013.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18. </w:t>
      </w:r>
      <w:r w:rsidRPr="00A92506">
        <w:rPr>
          <w:rFonts w:ascii="Times New Roman" w:hAnsi="Times New Roman" w:cs="Times New Roman"/>
          <w:noProof/>
          <w:sz w:val="24"/>
          <w:szCs w:val="24"/>
        </w:rPr>
        <w:tab/>
        <w:t xml:space="preserve">Eka L, Putri NT. Pengaruh Kualitas Pelayanan Kefarmasian terhadap Kepuasan Pasien Rawat Inap RSUP Dr. M Djamil Padang. 2018;2:152–61.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19. </w:t>
      </w:r>
      <w:r w:rsidRPr="00A92506">
        <w:rPr>
          <w:rFonts w:ascii="Times New Roman" w:hAnsi="Times New Roman" w:cs="Times New Roman"/>
          <w:noProof/>
          <w:sz w:val="24"/>
          <w:szCs w:val="24"/>
        </w:rPr>
        <w:tab/>
        <w:t xml:space="preserve">Fidyawati L, Herawati YT, Witcahyo E. Hubungan antara Persepsi Mutu Pelayanan dengan Minat Kunjungan Ulang di Instalasi Rawat Jalan RSD Balung Kabupaten Jember The Correlation beetwen Perseption of Service Quality and Revisitation Interest in Outpatient Installation of Regional Hospital , Jem. Universitas Jember; 2015.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20. </w:t>
      </w:r>
      <w:r w:rsidRPr="00A92506">
        <w:rPr>
          <w:rFonts w:ascii="Times New Roman" w:hAnsi="Times New Roman" w:cs="Times New Roman"/>
          <w:noProof/>
          <w:sz w:val="24"/>
          <w:szCs w:val="24"/>
        </w:rPr>
        <w:tab/>
        <w:t xml:space="preserve">Saragih N. Pengaruh Mutu Pelayanan Kesehatan Terhadap Loyalitas Pasien </w:t>
      </w:r>
      <w:r w:rsidRPr="00A92506">
        <w:rPr>
          <w:rFonts w:ascii="Times New Roman" w:hAnsi="Times New Roman" w:cs="Times New Roman"/>
          <w:noProof/>
          <w:sz w:val="24"/>
          <w:szCs w:val="24"/>
        </w:rPr>
        <w:lastRenderedPageBreak/>
        <w:t xml:space="preserve">Rumah Sakit Umum Herna Medan. 2011;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21. </w:t>
      </w:r>
      <w:r w:rsidRPr="00A92506">
        <w:rPr>
          <w:rFonts w:ascii="Times New Roman" w:hAnsi="Times New Roman" w:cs="Times New Roman"/>
          <w:noProof/>
          <w:sz w:val="24"/>
          <w:szCs w:val="24"/>
        </w:rPr>
        <w:tab/>
        <w:t xml:space="preserve">Yuliastuti. Hubungan antara persepsi kualitas pelayanan dengan minat kunjungan ulang pasien rawat jalan okupasi terapi RS Ortopedi Dr. Soeharso Surakarta. 2010;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22. </w:t>
      </w:r>
      <w:r w:rsidRPr="00A92506">
        <w:rPr>
          <w:rFonts w:ascii="Times New Roman" w:hAnsi="Times New Roman" w:cs="Times New Roman"/>
          <w:noProof/>
          <w:sz w:val="24"/>
          <w:szCs w:val="24"/>
        </w:rPr>
        <w:tab/>
        <w:t xml:space="preserve">Iga Trimurthy. Analisis Hubungan Persepsi Pasien tentang Mutu pelayanan dengan Minat pemamfaatan Ulang Pelayanan Rawat Jalan Puskesmas Padanaran Kota Semarang. Pascasarjana Universitas Diponegoro; 2008.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23. </w:t>
      </w:r>
      <w:r w:rsidRPr="00A92506">
        <w:rPr>
          <w:rFonts w:ascii="Times New Roman" w:hAnsi="Times New Roman" w:cs="Times New Roman"/>
          <w:noProof/>
          <w:sz w:val="24"/>
          <w:szCs w:val="24"/>
        </w:rPr>
        <w:tab/>
        <w:t xml:space="preserve">Karmilasari, Retna A. Hubungan Kualitas pelayanan dengan minat pemamfaatan kembali pelayanan Kesehatan di Puskesmas Jongaya Kota Makassar. 2014;2011–3.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24. </w:t>
      </w:r>
      <w:r w:rsidRPr="00A92506">
        <w:rPr>
          <w:rFonts w:ascii="Times New Roman" w:hAnsi="Times New Roman" w:cs="Times New Roman"/>
          <w:noProof/>
          <w:sz w:val="24"/>
          <w:szCs w:val="24"/>
        </w:rPr>
        <w:tab/>
        <w:t xml:space="preserve">Sri Berdi Karyati. Analisis Pengaruh Persepsi Pasien Tentang Mutu Pelayanan Dokter Spesialis Obstetri dan Ginekologi Dengan Minat Kunjungan Ulang Pasien di Intalasi Rawat Jalan RSI Sultan Agung semarang. Universitas Diponegoro; 2008.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25. </w:t>
      </w:r>
      <w:r w:rsidRPr="00A92506">
        <w:rPr>
          <w:rFonts w:ascii="Times New Roman" w:hAnsi="Times New Roman" w:cs="Times New Roman"/>
          <w:noProof/>
          <w:sz w:val="24"/>
          <w:szCs w:val="24"/>
        </w:rPr>
        <w:tab/>
        <w:t xml:space="preserve">Pajow RVM, Mandagi CKF, Rumayar AA. Hubungan Antara KualitasJasa Pelayanan Kesehatan dengan Minat Pemanfaatan Kembali di Puskesmas Sonder. 2017;1–10.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26. </w:t>
      </w:r>
      <w:r w:rsidRPr="00A92506">
        <w:rPr>
          <w:rFonts w:ascii="Times New Roman" w:hAnsi="Times New Roman" w:cs="Times New Roman"/>
          <w:noProof/>
          <w:sz w:val="24"/>
          <w:szCs w:val="24"/>
        </w:rPr>
        <w:tab/>
        <w:t xml:space="preserve">Orah AOM. Hubungan antara presepsi pasien tentang pelayanan tenaga kesehatan dengan kepuasan pasien di puskesmas Lansot kota temohon. Vol. 74. Universitas Sam Ratulangi Manado; 2014.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27. </w:t>
      </w:r>
      <w:r w:rsidRPr="00A92506">
        <w:rPr>
          <w:rFonts w:ascii="Times New Roman" w:hAnsi="Times New Roman" w:cs="Times New Roman"/>
          <w:noProof/>
          <w:sz w:val="24"/>
          <w:szCs w:val="24"/>
        </w:rPr>
        <w:tab/>
        <w:t xml:space="preserve">Rondonuwu NS, Sondakh RC, Ratag BT. Hubungan antara kepuasan Pasien Terhadap kualitas jasa pelayanan Rawat Jalan dengan Minat untuk Memamfaatkan kembali pelayanan Kesehatan di Puskesmas Ranotana Weru Kota Menado Tahun 2014. Manado; 2014.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28. </w:t>
      </w:r>
      <w:r w:rsidRPr="00A92506">
        <w:rPr>
          <w:rFonts w:ascii="Times New Roman" w:hAnsi="Times New Roman" w:cs="Times New Roman"/>
          <w:noProof/>
          <w:sz w:val="24"/>
          <w:szCs w:val="24"/>
        </w:rPr>
        <w:tab/>
        <w:t xml:space="preserve">Aina Al maidah. hubungan mutu pelayanan dengan minat kunjungan ulang pasien rawat jalan di klinik Islamic Center Kota Samarinda. 2018;33–46.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29. </w:t>
      </w:r>
      <w:r w:rsidRPr="00A92506">
        <w:rPr>
          <w:rFonts w:ascii="Times New Roman" w:hAnsi="Times New Roman" w:cs="Times New Roman"/>
          <w:noProof/>
          <w:sz w:val="24"/>
          <w:szCs w:val="24"/>
        </w:rPr>
        <w:tab/>
        <w:t xml:space="preserve">Tjiptono F. strategi pemasaran. Yogyakarta: Cv Andi; 2008 p.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30. </w:t>
      </w:r>
      <w:r w:rsidRPr="00A92506">
        <w:rPr>
          <w:rFonts w:ascii="Times New Roman" w:hAnsi="Times New Roman" w:cs="Times New Roman"/>
          <w:noProof/>
          <w:sz w:val="24"/>
          <w:szCs w:val="24"/>
        </w:rPr>
        <w:tab/>
        <w:t xml:space="preserve">Prof. DR. Dr.AzrulAzwar M.P.H. pengantar administrasi kesehatan. edisi ke t. Jakarta: EGC; 2012. Edisi ketiga.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31. </w:t>
      </w:r>
      <w:r w:rsidRPr="00A92506">
        <w:rPr>
          <w:rFonts w:ascii="Times New Roman" w:hAnsi="Times New Roman" w:cs="Times New Roman"/>
          <w:noProof/>
          <w:sz w:val="24"/>
          <w:szCs w:val="24"/>
        </w:rPr>
        <w:tab/>
        <w:t xml:space="preserve">Undang Undang Republik Indonesia Nomer 44 tahun 2009 tentang Rumah Sakit. 2009;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32. </w:t>
      </w:r>
      <w:r w:rsidRPr="00A92506">
        <w:rPr>
          <w:rFonts w:ascii="Times New Roman" w:hAnsi="Times New Roman" w:cs="Times New Roman"/>
          <w:noProof/>
          <w:sz w:val="24"/>
          <w:szCs w:val="24"/>
        </w:rPr>
        <w:tab/>
        <w:t xml:space="preserve">Menteri kesehatan Republik Indonesia. Peraturan Menteri Kesehatan Republik Indonesia. 2014;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33. </w:t>
      </w:r>
      <w:r w:rsidRPr="00A92506">
        <w:rPr>
          <w:rFonts w:ascii="Times New Roman" w:hAnsi="Times New Roman" w:cs="Times New Roman"/>
          <w:noProof/>
          <w:sz w:val="24"/>
          <w:szCs w:val="24"/>
        </w:rPr>
        <w:tab/>
        <w:t xml:space="preserve">Kuncoro M, Suhardjono. Manajemen Perbankan Teori dan Aplikasinya. Yogyakarta: BPFE; 2015.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34. </w:t>
      </w:r>
      <w:r w:rsidRPr="00A92506">
        <w:rPr>
          <w:rFonts w:ascii="Times New Roman" w:hAnsi="Times New Roman" w:cs="Times New Roman"/>
          <w:noProof/>
          <w:sz w:val="24"/>
          <w:szCs w:val="24"/>
        </w:rPr>
        <w:tab/>
        <w:t xml:space="preserve">Notoatmodjo PDS. Metodologi Penelitian Kesehatan. JAKARTA: EGC; 2012.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35. </w:t>
      </w:r>
      <w:r w:rsidRPr="00A92506">
        <w:rPr>
          <w:rFonts w:ascii="Times New Roman" w:hAnsi="Times New Roman" w:cs="Times New Roman"/>
          <w:noProof/>
          <w:sz w:val="24"/>
          <w:szCs w:val="24"/>
        </w:rPr>
        <w:tab/>
        <w:t xml:space="preserve">Menteri Kesehatan Republik Indonesia. Peraturan Menteri Kesehatan Republik Indonesia Nomor 129/Menkes/SK/II/2008. 2008;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36. </w:t>
      </w:r>
      <w:r w:rsidRPr="00A92506">
        <w:rPr>
          <w:rFonts w:ascii="Times New Roman" w:hAnsi="Times New Roman" w:cs="Times New Roman"/>
          <w:noProof/>
          <w:sz w:val="24"/>
          <w:szCs w:val="24"/>
        </w:rPr>
        <w:tab/>
        <w:t xml:space="preserve">Irham Machfoedz. metodelogi penelitian kuantitatif dan kualitatif. JAKARTA: F Tramaya;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37. </w:t>
      </w:r>
      <w:r w:rsidRPr="00A92506">
        <w:rPr>
          <w:rFonts w:ascii="Times New Roman" w:hAnsi="Times New Roman" w:cs="Times New Roman"/>
          <w:noProof/>
          <w:sz w:val="24"/>
          <w:szCs w:val="24"/>
        </w:rPr>
        <w:tab/>
        <w:t xml:space="preserve">Imam Muhammad, S.E, S.Kom M. MK. Panduan Peyusunan Karya Tulis Ilmiah Bidang Kesehatan Menggunakan Metode Ilmiah. JAKARTA: Institut Kesehatan Helvetia; 2015.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38. </w:t>
      </w:r>
      <w:r w:rsidRPr="00A92506">
        <w:rPr>
          <w:rFonts w:ascii="Times New Roman" w:hAnsi="Times New Roman" w:cs="Times New Roman"/>
          <w:noProof/>
          <w:sz w:val="24"/>
          <w:szCs w:val="24"/>
        </w:rPr>
        <w:tab/>
        <w:t xml:space="preserve">Dr. Riduwan MB. Metode dan Teknik Menyusun Tesis. JAKARTA: Elex Media Komputindo; 2010.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lastRenderedPageBreak/>
        <w:t xml:space="preserve">39. </w:t>
      </w:r>
      <w:r w:rsidRPr="00A92506">
        <w:rPr>
          <w:rFonts w:ascii="Times New Roman" w:hAnsi="Times New Roman" w:cs="Times New Roman"/>
          <w:noProof/>
          <w:sz w:val="24"/>
          <w:szCs w:val="24"/>
        </w:rPr>
        <w:tab/>
        <w:t xml:space="preserve">Machfoedz I. Metodelogi Penelitian Kuantitatif dan Kualitatif Bidang Kesehatan. Yogyakarta: Penerbit Fitramaya; 2014. 27–59 p.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40. </w:t>
      </w:r>
      <w:r w:rsidRPr="00A92506">
        <w:rPr>
          <w:rFonts w:ascii="Times New Roman" w:hAnsi="Times New Roman" w:cs="Times New Roman"/>
          <w:noProof/>
          <w:sz w:val="24"/>
          <w:szCs w:val="24"/>
        </w:rPr>
        <w:tab/>
        <w:t xml:space="preserve">Herwanda. Pengaruh Perceived Quality Pasien terhadap Pemanfaatan Ulang Pelayanan Kesehatan Gigi dan Mulut Di RSGM Unsyiah. J Cakradonya Dent. 2017;9(1):16–25.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41. </w:t>
      </w:r>
      <w:r w:rsidRPr="00A92506">
        <w:rPr>
          <w:rFonts w:ascii="Times New Roman" w:hAnsi="Times New Roman" w:cs="Times New Roman"/>
          <w:noProof/>
          <w:sz w:val="24"/>
          <w:szCs w:val="24"/>
        </w:rPr>
        <w:tab/>
        <w:t xml:space="preserve">Abidin. Pengaruh Kualitas Pelayanan BPJS Kesehatan terhadap Kepuasan Pasien di Puskesmas Cempae Kota Parepare. J MKMI. 2016;12(2):70–5.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42. </w:t>
      </w:r>
      <w:r w:rsidRPr="00A92506">
        <w:rPr>
          <w:rFonts w:ascii="Times New Roman" w:hAnsi="Times New Roman" w:cs="Times New Roman"/>
          <w:noProof/>
          <w:sz w:val="24"/>
          <w:szCs w:val="24"/>
        </w:rPr>
        <w:tab/>
        <w:t xml:space="preserve">Parasuraman A, A V, Zeithaml L. Servqual : A Multiple Item Scale For Measuring Consumer Perception Of Service Quality. J Retail. 1988;64(1):12–40.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43. </w:t>
      </w:r>
      <w:r w:rsidRPr="00A92506">
        <w:rPr>
          <w:rFonts w:ascii="Times New Roman" w:hAnsi="Times New Roman" w:cs="Times New Roman"/>
          <w:noProof/>
          <w:sz w:val="24"/>
          <w:szCs w:val="24"/>
        </w:rPr>
        <w:tab/>
        <w:t xml:space="preserve">Ashari Putra B. Pengaruh Kualitas Pelayanan Publik terhadap Tingkat Kepuasan Pasien pada Puskesmas di Pemerintah Daerah Boyolali. J Ekon dan Bisnis. 2013;1(1):16.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44. </w:t>
      </w:r>
      <w:r w:rsidRPr="00A92506">
        <w:rPr>
          <w:rFonts w:ascii="Times New Roman" w:hAnsi="Times New Roman" w:cs="Times New Roman"/>
          <w:noProof/>
          <w:sz w:val="24"/>
          <w:szCs w:val="24"/>
        </w:rPr>
        <w:tab/>
        <w:t xml:space="preserve">Eka YG. Pengaruh Kualias Pelayanan Terhadap Kepuasan Masyrakat sebagai Pasien di Puskesmas Sering. Skripsi USU. 2018;1–126.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45. </w:t>
      </w:r>
      <w:r w:rsidRPr="00A92506">
        <w:rPr>
          <w:rFonts w:ascii="Times New Roman" w:hAnsi="Times New Roman" w:cs="Times New Roman"/>
          <w:noProof/>
          <w:sz w:val="24"/>
          <w:szCs w:val="24"/>
        </w:rPr>
        <w:tab/>
        <w:t xml:space="preserve">Zeithaml, V. A., A. Parasuraman  dan LLB. Delivering Quality Services. New York: Free Press; 1990.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46. </w:t>
      </w:r>
      <w:r w:rsidRPr="00A92506">
        <w:rPr>
          <w:rFonts w:ascii="Times New Roman" w:hAnsi="Times New Roman" w:cs="Times New Roman"/>
          <w:noProof/>
          <w:sz w:val="24"/>
          <w:szCs w:val="24"/>
        </w:rPr>
        <w:tab/>
        <w:t xml:space="preserve">Asmuji. Manajemen Keperawatan. II. Yogyakarta: Ar-Ruzz Media; 2013.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47. </w:t>
      </w:r>
      <w:r w:rsidRPr="00A92506">
        <w:rPr>
          <w:rFonts w:ascii="Times New Roman" w:hAnsi="Times New Roman" w:cs="Times New Roman"/>
          <w:noProof/>
          <w:sz w:val="24"/>
          <w:szCs w:val="24"/>
        </w:rPr>
        <w:tab/>
        <w:t xml:space="preserve">Ambariani. Pengaruh Kualitas Pelayanan Puskesmas Santun Lansia Pada Kepuasan Pasien Lanjut Usia Di Puskesmas Santun Lanjut Usia Kabupaten Bogor. 2014;1(1):59–68.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48. </w:t>
      </w:r>
      <w:r w:rsidRPr="00A92506">
        <w:rPr>
          <w:rFonts w:ascii="Times New Roman" w:hAnsi="Times New Roman" w:cs="Times New Roman"/>
          <w:noProof/>
          <w:sz w:val="24"/>
          <w:szCs w:val="24"/>
        </w:rPr>
        <w:tab/>
        <w:t xml:space="preserve">Nurpahmi I. Faktor-Faktor yang Berhubungan dengan Kepuasan Ibu Hamil terhadap Kualitas Pelayanan Antenatal Care di Puskesmas Kelurahan Cibubur Kecamatan Ciracas. 2016;8(September):35–40.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49. </w:t>
      </w:r>
      <w:r w:rsidRPr="00A92506">
        <w:rPr>
          <w:rFonts w:ascii="Times New Roman" w:hAnsi="Times New Roman" w:cs="Times New Roman"/>
          <w:noProof/>
          <w:sz w:val="24"/>
          <w:szCs w:val="24"/>
        </w:rPr>
        <w:tab/>
        <w:t xml:space="preserve">Chunlaka P. International Patients Satisfaction Toward Nurses Service Quality At Samitivej Srinakarin Hospital. Srinakharinwirot Univ. 2010;9(1):76–99.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92506">
        <w:rPr>
          <w:rFonts w:ascii="Times New Roman" w:hAnsi="Times New Roman" w:cs="Times New Roman"/>
          <w:noProof/>
          <w:sz w:val="24"/>
          <w:szCs w:val="24"/>
        </w:rPr>
        <w:t xml:space="preserve">50. </w:t>
      </w:r>
      <w:r w:rsidRPr="00A92506">
        <w:rPr>
          <w:rFonts w:ascii="Times New Roman" w:hAnsi="Times New Roman" w:cs="Times New Roman"/>
          <w:noProof/>
          <w:sz w:val="24"/>
          <w:szCs w:val="24"/>
        </w:rPr>
        <w:tab/>
        <w:t xml:space="preserve">Aminatuzzahroh S. Analisis Hubungan Persepsi Pasien tentang Mutu Pelayanan Kesehatan Dengan Pemanfaatan Ulang Pelayanan Rawat Jalan di Puskesmas Poncol Kota Semarang. Univ Negeri Semarang. 2015;1–67. </w:t>
      </w:r>
    </w:p>
    <w:p w:rsidR="00A92506" w:rsidRPr="00A92506" w:rsidRDefault="00A92506" w:rsidP="0045522E">
      <w:pPr>
        <w:widowControl w:val="0"/>
        <w:autoSpaceDE w:val="0"/>
        <w:autoSpaceDN w:val="0"/>
        <w:adjustRightInd w:val="0"/>
        <w:spacing w:after="0" w:line="240" w:lineRule="auto"/>
        <w:ind w:left="426" w:hanging="426"/>
        <w:jc w:val="both"/>
        <w:rPr>
          <w:rFonts w:ascii="Times New Roman" w:hAnsi="Times New Roman" w:cs="Times New Roman"/>
          <w:noProof/>
          <w:sz w:val="24"/>
        </w:rPr>
      </w:pPr>
      <w:r w:rsidRPr="00A92506">
        <w:rPr>
          <w:rFonts w:ascii="Times New Roman" w:hAnsi="Times New Roman" w:cs="Times New Roman"/>
          <w:noProof/>
          <w:sz w:val="24"/>
          <w:szCs w:val="24"/>
        </w:rPr>
        <w:t xml:space="preserve">51. </w:t>
      </w:r>
      <w:r w:rsidRPr="00A92506">
        <w:rPr>
          <w:rFonts w:ascii="Times New Roman" w:hAnsi="Times New Roman" w:cs="Times New Roman"/>
          <w:noProof/>
          <w:sz w:val="24"/>
          <w:szCs w:val="24"/>
        </w:rPr>
        <w:tab/>
        <w:t xml:space="preserve">Irmawati S. Kualitas Pelayanan Kesehatan di Puskesmas Sangurara Kecamatan Tatanga Kota Palu. e J Katalogis. 2017;5:188–97. </w:t>
      </w:r>
    </w:p>
    <w:p w:rsidR="003E6B1F" w:rsidRDefault="00E62C6F" w:rsidP="0045522E">
      <w:pPr>
        <w:widowControl w:val="0"/>
        <w:autoSpaceDE w:val="0"/>
        <w:autoSpaceDN w:val="0"/>
        <w:adjustRightInd w:val="0"/>
        <w:spacing w:after="0" w:line="240" w:lineRule="auto"/>
        <w:ind w:left="426" w:hanging="426"/>
        <w:jc w:val="both"/>
        <w:rPr>
          <w:rFonts w:ascii="Times New Roman" w:hAnsi="Times New Roman" w:cs="Times New Roman"/>
          <w:spacing w:val="-1"/>
          <w:sz w:val="24"/>
          <w:szCs w:val="24"/>
        </w:rPr>
      </w:pPr>
      <w:r w:rsidRPr="000425D5">
        <w:rPr>
          <w:rFonts w:ascii="Times New Roman" w:hAnsi="Times New Roman" w:cs="Times New Roman"/>
          <w:sz w:val="24"/>
          <w:szCs w:val="24"/>
        </w:rPr>
        <w:fldChar w:fldCharType="end"/>
      </w:r>
    </w:p>
    <w:p w:rsidR="003E6B1F" w:rsidRPr="003E6B1F" w:rsidRDefault="003E6B1F" w:rsidP="003E6B1F">
      <w:pPr>
        <w:rPr>
          <w:rFonts w:ascii="Times New Roman" w:hAnsi="Times New Roman" w:cs="Times New Roman"/>
          <w:sz w:val="24"/>
          <w:szCs w:val="24"/>
        </w:rPr>
      </w:pPr>
    </w:p>
    <w:p w:rsidR="00952F51" w:rsidRDefault="00952F51" w:rsidP="003E6B1F">
      <w:pPr>
        <w:tabs>
          <w:tab w:val="left" w:pos="1200"/>
        </w:tabs>
        <w:rPr>
          <w:rFonts w:ascii="Times New Roman" w:hAnsi="Times New Roman" w:cs="Times New Roman"/>
          <w:sz w:val="24"/>
          <w:szCs w:val="24"/>
        </w:rPr>
      </w:pPr>
    </w:p>
    <w:p w:rsidR="003E6B1F" w:rsidRDefault="003E6B1F" w:rsidP="003E6B1F">
      <w:pPr>
        <w:tabs>
          <w:tab w:val="left" w:pos="1200"/>
        </w:tabs>
        <w:rPr>
          <w:rFonts w:ascii="Times New Roman" w:hAnsi="Times New Roman" w:cs="Times New Roman"/>
          <w:sz w:val="24"/>
          <w:szCs w:val="24"/>
        </w:rPr>
      </w:pPr>
    </w:p>
    <w:p w:rsidR="00E07169" w:rsidRDefault="00E07169" w:rsidP="003E6B1F">
      <w:pPr>
        <w:jc w:val="center"/>
        <w:rPr>
          <w:rFonts w:asciiTheme="majorBidi" w:hAnsiTheme="majorBidi" w:cstheme="majorBidi"/>
          <w:b/>
          <w:bCs/>
          <w:sz w:val="24"/>
          <w:szCs w:val="24"/>
        </w:rPr>
      </w:pPr>
    </w:p>
    <w:p w:rsidR="00E07169" w:rsidRDefault="00E07169" w:rsidP="003E6B1F">
      <w:pPr>
        <w:jc w:val="center"/>
        <w:rPr>
          <w:rFonts w:asciiTheme="majorBidi" w:hAnsiTheme="majorBidi" w:cstheme="majorBidi"/>
          <w:b/>
          <w:bCs/>
          <w:sz w:val="24"/>
          <w:szCs w:val="24"/>
        </w:rPr>
      </w:pPr>
    </w:p>
    <w:p w:rsidR="00E07169" w:rsidRDefault="00E07169" w:rsidP="003E6B1F">
      <w:pPr>
        <w:jc w:val="center"/>
        <w:rPr>
          <w:rFonts w:asciiTheme="majorBidi" w:hAnsiTheme="majorBidi" w:cstheme="majorBidi"/>
          <w:b/>
          <w:bCs/>
          <w:sz w:val="24"/>
          <w:szCs w:val="24"/>
        </w:rPr>
      </w:pPr>
    </w:p>
    <w:p w:rsidR="00E07169" w:rsidRDefault="00E07169" w:rsidP="003E6B1F">
      <w:pPr>
        <w:jc w:val="center"/>
        <w:rPr>
          <w:rFonts w:asciiTheme="majorBidi" w:hAnsiTheme="majorBidi" w:cstheme="majorBidi"/>
          <w:b/>
          <w:bCs/>
          <w:sz w:val="24"/>
          <w:szCs w:val="24"/>
        </w:rPr>
      </w:pPr>
    </w:p>
    <w:p w:rsidR="003E6B1F" w:rsidRPr="00F826C0" w:rsidRDefault="003E6B1F" w:rsidP="003E6B1F">
      <w:pPr>
        <w:jc w:val="center"/>
        <w:rPr>
          <w:rFonts w:asciiTheme="majorBidi" w:hAnsiTheme="majorBidi" w:cstheme="majorBidi"/>
          <w:b/>
          <w:bCs/>
          <w:sz w:val="24"/>
          <w:szCs w:val="24"/>
        </w:rPr>
      </w:pPr>
      <w:r w:rsidRPr="00F826C0">
        <w:rPr>
          <w:rFonts w:asciiTheme="majorBidi" w:hAnsiTheme="majorBidi" w:cstheme="majorBidi"/>
          <w:b/>
          <w:bCs/>
          <w:sz w:val="24"/>
          <w:szCs w:val="24"/>
        </w:rPr>
        <w:lastRenderedPageBreak/>
        <w:t>KUESIONER PENELITIAN</w:t>
      </w:r>
    </w:p>
    <w:p w:rsidR="003E6B1F" w:rsidRDefault="003E6B1F" w:rsidP="003E6B1F">
      <w:pPr>
        <w:tabs>
          <w:tab w:val="left" w:pos="1200"/>
        </w:tabs>
        <w:spacing w:after="0" w:line="240" w:lineRule="auto"/>
        <w:jc w:val="center"/>
        <w:rPr>
          <w:rFonts w:asciiTheme="majorBidi" w:hAnsiTheme="majorBidi" w:cstheme="majorBidi"/>
          <w:b/>
          <w:bCs/>
          <w:sz w:val="24"/>
          <w:szCs w:val="24"/>
        </w:rPr>
      </w:pPr>
      <w:r w:rsidRPr="00F826C0">
        <w:rPr>
          <w:rFonts w:asciiTheme="majorBidi" w:hAnsiTheme="majorBidi" w:cstheme="majorBidi"/>
          <w:b/>
          <w:bCs/>
          <w:sz w:val="24"/>
          <w:szCs w:val="24"/>
        </w:rPr>
        <w:t xml:space="preserve">PENGARUH PERSEPSI MUTU PELAYANAN TERHADAP MINAT KUNJUNGAN ULANG PASIEN RAWAT JALAN DI KLINIK </w:t>
      </w:r>
    </w:p>
    <w:p w:rsidR="003E6B1F" w:rsidRDefault="003E6B1F" w:rsidP="003E6B1F">
      <w:pPr>
        <w:tabs>
          <w:tab w:val="left" w:pos="1200"/>
        </w:tabs>
        <w:spacing w:after="0" w:line="240" w:lineRule="auto"/>
        <w:jc w:val="center"/>
        <w:rPr>
          <w:rFonts w:asciiTheme="majorBidi" w:hAnsiTheme="majorBidi" w:cstheme="majorBidi"/>
          <w:b/>
          <w:bCs/>
          <w:sz w:val="24"/>
          <w:szCs w:val="24"/>
        </w:rPr>
      </w:pPr>
      <w:r w:rsidRPr="00F826C0">
        <w:rPr>
          <w:rFonts w:asciiTheme="majorBidi" w:hAnsiTheme="majorBidi" w:cstheme="majorBidi"/>
          <w:b/>
          <w:bCs/>
          <w:sz w:val="24"/>
          <w:szCs w:val="24"/>
        </w:rPr>
        <w:t xml:space="preserve">PENYAKIT DALAM RUMAH SAKIT UMUM </w:t>
      </w:r>
      <w:r>
        <w:rPr>
          <w:rFonts w:asciiTheme="majorBidi" w:hAnsiTheme="majorBidi" w:cstheme="majorBidi"/>
          <w:b/>
          <w:bCs/>
          <w:sz w:val="24"/>
          <w:szCs w:val="24"/>
        </w:rPr>
        <w:t>Dr</w:t>
      </w:r>
      <w:r w:rsidRPr="00F826C0">
        <w:rPr>
          <w:rFonts w:asciiTheme="majorBidi" w:hAnsiTheme="majorBidi" w:cstheme="majorBidi"/>
          <w:b/>
          <w:bCs/>
          <w:sz w:val="24"/>
          <w:szCs w:val="24"/>
        </w:rPr>
        <w:t xml:space="preserve">. PIRNGADI </w:t>
      </w:r>
    </w:p>
    <w:p w:rsidR="003E6B1F" w:rsidRDefault="003E6B1F" w:rsidP="003E6B1F">
      <w:pPr>
        <w:tabs>
          <w:tab w:val="left" w:pos="1200"/>
        </w:tabs>
        <w:spacing w:after="0" w:line="240" w:lineRule="auto"/>
        <w:jc w:val="center"/>
        <w:rPr>
          <w:rFonts w:asciiTheme="majorBidi" w:hAnsiTheme="majorBidi" w:cstheme="majorBidi"/>
          <w:b/>
          <w:bCs/>
          <w:sz w:val="24"/>
          <w:szCs w:val="24"/>
        </w:rPr>
      </w:pPr>
      <w:r w:rsidRPr="00F826C0">
        <w:rPr>
          <w:rFonts w:asciiTheme="majorBidi" w:hAnsiTheme="majorBidi" w:cstheme="majorBidi"/>
          <w:b/>
          <w:bCs/>
          <w:sz w:val="24"/>
          <w:szCs w:val="24"/>
        </w:rPr>
        <w:t>KOTA MEDAN TAHUN 2019</w:t>
      </w:r>
    </w:p>
    <w:p w:rsidR="003E6B1F" w:rsidRDefault="003E6B1F" w:rsidP="003E6B1F">
      <w:pPr>
        <w:tabs>
          <w:tab w:val="left" w:pos="1200"/>
        </w:tabs>
        <w:spacing w:after="0" w:line="240" w:lineRule="auto"/>
        <w:rPr>
          <w:rFonts w:asciiTheme="majorBidi" w:hAnsiTheme="majorBidi" w:cstheme="majorBidi"/>
          <w:b/>
          <w:bCs/>
          <w:sz w:val="24"/>
          <w:szCs w:val="24"/>
        </w:rPr>
      </w:pPr>
    </w:p>
    <w:p w:rsidR="003E6B1F" w:rsidRDefault="003E6B1F" w:rsidP="003E6B1F">
      <w:pPr>
        <w:pStyle w:val="ListParagraph"/>
        <w:spacing w:after="0" w:line="360" w:lineRule="auto"/>
        <w:ind w:left="0"/>
        <w:rPr>
          <w:rFonts w:asciiTheme="majorBidi" w:hAnsiTheme="majorBidi" w:cstheme="majorBidi"/>
          <w:sz w:val="24"/>
          <w:szCs w:val="24"/>
        </w:rPr>
      </w:pPr>
      <w:r>
        <w:rPr>
          <w:rFonts w:asciiTheme="majorBidi" w:hAnsiTheme="majorBidi" w:cstheme="majorBidi"/>
          <w:sz w:val="24"/>
          <w:szCs w:val="24"/>
        </w:rPr>
        <w:t xml:space="preserve">1. IDENTITAS </w:t>
      </w:r>
    </w:p>
    <w:p w:rsidR="003E6B1F" w:rsidRDefault="003E6B1F" w:rsidP="007A786B">
      <w:pPr>
        <w:pStyle w:val="ListParagraph"/>
        <w:numPr>
          <w:ilvl w:val="0"/>
          <w:numId w:val="68"/>
        </w:numPr>
        <w:spacing w:after="0" w:line="360" w:lineRule="auto"/>
        <w:ind w:left="426" w:hanging="426"/>
        <w:rPr>
          <w:rFonts w:asciiTheme="majorBidi" w:hAnsiTheme="majorBidi" w:cstheme="majorBidi"/>
          <w:sz w:val="24"/>
          <w:szCs w:val="24"/>
        </w:rPr>
      </w:pPr>
      <w:r>
        <w:rPr>
          <w:rFonts w:asciiTheme="majorBidi" w:hAnsiTheme="majorBidi" w:cstheme="majorBidi"/>
          <w:sz w:val="24"/>
          <w:szCs w:val="24"/>
        </w:rPr>
        <w:t xml:space="preserve"> Kelas</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p>
    <w:p w:rsidR="003E6B1F" w:rsidRDefault="003E6B1F" w:rsidP="007A786B">
      <w:pPr>
        <w:pStyle w:val="ListParagraph"/>
        <w:numPr>
          <w:ilvl w:val="0"/>
          <w:numId w:val="68"/>
        </w:numPr>
        <w:spacing w:after="0" w:line="360" w:lineRule="auto"/>
        <w:ind w:left="426" w:hanging="426"/>
        <w:rPr>
          <w:rFonts w:asciiTheme="majorBidi" w:hAnsiTheme="majorBidi" w:cstheme="majorBidi"/>
          <w:sz w:val="24"/>
          <w:szCs w:val="24"/>
        </w:rPr>
      </w:pPr>
      <w:r>
        <w:rPr>
          <w:rFonts w:asciiTheme="majorBidi" w:hAnsiTheme="majorBidi" w:cstheme="majorBidi"/>
          <w:sz w:val="24"/>
          <w:szCs w:val="24"/>
        </w:rPr>
        <w:t>Umur</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r>
        <w:rPr>
          <w:rFonts w:asciiTheme="majorBidi" w:hAnsiTheme="majorBidi" w:cstheme="majorBidi"/>
          <w:sz w:val="24"/>
          <w:szCs w:val="24"/>
        </w:rPr>
        <w:tab/>
        <w:t>Tahun</w:t>
      </w:r>
    </w:p>
    <w:p w:rsidR="003E6B1F" w:rsidRDefault="003E6B1F" w:rsidP="007A786B">
      <w:pPr>
        <w:pStyle w:val="ListParagraph"/>
        <w:numPr>
          <w:ilvl w:val="0"/>
          <w:numId w:val="68"/>
        </w:numPr>
        <w:spacing w:after="0" w:line="360" w:lineRule="auto"/>
        <w:ind w:left="426" w:hanging="426"/>
        <w:rPr>
          <w:rFonts w:asciiTheme="majorBidi" w:hAnsiTheme="majorBidi" w:cstheme="majorBidi"/>
          <w:sz w:val="24"/>
          <w:szCs w:val="24"/>
        </w:rPr>
      </w:pPr>
      <w:r>
        <w:rPr>
          <w:rFonts w:asciiTheme="majorBidi" w:hAnsiTheme="majorBidi" w:cstheme="majorBidi"/>
          <w:sz w:val="24"/>
          <w:szCs w:val="24"/>
        </w:rPr>
        <w:t>Pendidikan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a. SD</w:t>
      </w:r>
    </w:p>
    <w:p w:rsidR="003E6B1F" w:rsidRDefault="003E6B1F" w:rsidP="003E6B1F">
      <w:pPr>
        <w:pStyle w:val="ListParagraph"/>
        <w:spacing w:after="0" w:line="360" w:lineRule="auto"/>
        <w:ind w:left="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b. SLTP</w:t>
      </w:r>
    </w:p>
    <w:p w:rsidR="003E6B1F" w:rsidRDefault="003E6B1F" w:rsidP="003E6B1F">
      <w:pPr>
        <w:pStyle w:val="ListParagraph"/>
        <w:spacing w:after="0" w:line="360" w:lineRule="auto"/>
        <w:ind w:left="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c. SLTA</w:t>
      </w:r>
    </w:p>
    <w:p w:rsidR="003E6B1F" w:rsidRDefault="003E6B1F" w:rsidP="003E6B1F">
      <w:pPr>
        <w:pStyle w:val="ListParagraph"/>
        <w:spacing w:after="0" w:line="360" w:lineRule="auto"/>
        <w:ind w:left="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r>
        <w:rPr>
          <w:rFonts w:asciiTheme="majorBidi" w:hAnsiTheme="majorBidi" w:cstheme="majorBidi"/>
          <w:sz w:val="24"/>
          <w:szCs w:val="24"/>
        </w:rPr>
        <w:tab/>
        <w:t xml:space="preserve">  d. Akademi</w:t>
      </w:r>
    </w:p>
    <w:p w:rsidR="003E6B1F" w:rsidRDefault="003E6B1F" w:rsidP="003E6B1F">
      <w:pPr>
        <w:pStyle w:val="ListParagraph"/>
        <w:spacing w:after="0" w:line="360" w:lineRule="auto"/>
        <w:ind w:left="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e. Perguruan Tinggi</w:t>
      </w:r>
    </w:p>
    <w:p w:rsidR="003E6B1F" w:rsidRDefault="003E6B1F" w:rsidP="003E6B1F">
      <w:pPr>
        <w:pStyle w:val="ListParagraph"/>
        <w:spacing w:after="0" w:line="360" w:lineRule="auto"/>
        <w:ind w:left="0"/>
        <w:rPr>
          <w:rFonts w:asciiTheme="majorBidi" w:hAnsiTheme="majorBidi" w:cstheme="majorBidi"/>
          <w:sz w:val="24"/>
          <w:szCs w:val="24"/>
        </w:rPr>
      </w:pPr>
    </w:p>
    <w:p w:rsidR="003E6B1F" w:rsidRDefault="003E6B1F" w:rsidP="007A786B">
      <w:pPr>
        <w:pStyle w:val="ListParagraph"/>
        <w:numPr>
          <w:ilvl w:val="0"/>
          <w:numId w:val="68"/>
        </w:numPr>
        <w:spacing w:after="0" w:line="360" w:lineRule="auto"/>
        <w:ind w:left="0" w:firstLine="0"/>
        <w:rPr>
          <w:rFonts w:asciiTheme="majorBidi" w:hAnsiTheme="majorBidi" w:cstheme="majorBidi"/>
          <w:sz w:val="24"/>
          <w:szCs w:val="24"/>
        </w:rPr>
      </w:pPr>
      <w:r>
        <w:rPr>
          <w:rFonts w:asciiTheme="majorBidi" w:hAnsiTheme="majorBidi" w:cstheme="majorBidi"/>
          <w:sz w:val="24"/>
          <w:szCs w:val="24"/>
        </w:rPr>
        <w:t>Jenis Kelamin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a. Laki-Laki</w:t>
      </w:r>
    </w:p>
    <w:p w:rsidR="003E6B1F" w:rsidRDefault="003E6B1F" w:rsidP="003E6B1F">
      <w:pPr>
        <w:pStyle w:val="ListParagraph"/>
        <w:spacing w:after="0" w:line="360" w:lineRule="auto"/>
        <w:ind w:left="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b. Perempuan</w:t>
      </w:r>
    </w:p>
    <w:p w:rsidR="003E6B1F" w:rsidRDefault="003E6B1F" w:rsidP="003E6B1F">
      <w:pPr>
        <w:pStyle w:val="ListParagraph"/>
        <w:spacing w:after="0" w:line="360" w:lineRule="auto"/>
        <w:ind w:left="0"/>
        <w:rPr>
          <w:rFonts w:asciiTheme="majorBidi" w:hAnsiTheme="majorBidi" w:cstheme="majorBidi"/>
          <w:sz w:val="24"/>
          <w:szCs w:val="24"/>
        </w:rPr>
      </w:pPr>
    </w:p>
    <w:p w:rsidR="003E6B1F" w:rsidRDefault="003E6B1F" w:rsidP="007A786B">
      <w:pPr>
        <w:pStyle w:val="ListParagraph"/>
        <w:numPr>
          <w:ilvl w:val="0"/>
          <w:numId w:val="68"/>
        </w:numPr>
        <w:spacing w:after="0" w:line="360" w:lineRule="auto"/>
        <w:ind w:left="0" w:firstLine="0"/>
        <w:rPr>
          <w:rFonts w:asciiTheme="majorBidi" w:hAnsiTheme="majorBidi" w:cstheme="majorBidi"/>
          <w:sz w:val="24"/>
          <w:szCs w:val="24"/>
        </w:rPr>
      </w:pPr>
      <w:r>
        <w:rPr>
          <w:rFonts w:asciiTheme="majorBidi" w:hAnsiTheme="majorBidi" w:cstheme="majorBidi"/>
          <w:sz w:val="24"/>
          <w:szCs w:val="24"/>
        </w:rPr>
        <w:t xml:space="preserve">Pekerjaan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a. PNS (BUMN)</w:t>
      </w:r>
    </w:p>
    <w:p w:rsidR="003E6B1F" w:rsidRDefault="003E6B1F" w:rsidP="003E6B1F">
      <w:pPr>
        <w:pStyle w:val="ListParagraph"/>
        <w:spacing w:after="0" w:line="360" w:lineRule="auto"/>
        <w:ind w:left="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b. Karyawan swasta</w:t>
      </w:r>
    </w:p>
    <w:p w:rsidR="003E6B1F" w:rsidRDefault="003E6B1F" w:rsidP="003E6B1F">
      <w:pPr>
        <w:pStyle w:val="ListParagraph"/>
        <w:spacing w:after="0" w:line="360" w:lineRule="auto"/>
        <w:ind w:left="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c. Wiraswasta</w:t>
      </w:r>
    </w:p>
    <w:p w:rsidR="003E6B1F" w:rsidRDefault="003E6B1F" w:rsidP="003E6B1F">
      <w:pPr>
        <w:pStyle w:val="ListParagraph"/>
        <w:spacing w:after="0" w:line="360" w:lineRule="auto"/>
        <w:ind w:left="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d. Ibu Rumah Tangga</w:t>
      </w:r>
    </w:p>
    <w:p w:rsidR="003E6B1F" w:rsidRPr="003E6B1F" w:rsidRDefault="003E6B1F" w:rsidP="003E6B1F">
      <w:pPr>
        <w:spacing w:after="0" w:line="360" w:lineRule="auto"/>
        <w:rPr>
          <w:rFonts w:ascii="Times New Roman" w:hAnsi="Times New Roman" w:cs="Times New Roman"/>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e. Tidak Bekerja</w:t>
      </w:r>
    </w:p>
    <w:p w:rsidR="003E6B1F" w:rsidRDefault="003E6B1F">
      <w:pPr>
        <w:spacing w:after="0" w:line="360" w:lineRule="auto"/>
        <w:rPr>
          <w:rFonts w:ascii="Times New Roman" w:hAnsi="Times New Roman" w:cs="Times New Roman"/>
          <w:sz w:val="24"/>
          <w:szCs w:val="24"/>
        </w:rPr>
      </w:pPr>
    </w:p>
    <w:p w:rsidR="003E6B1F" w:rsidRDefault="003E6B1F">
      <w:pPr>
        <w:spacing w:after="0" w:line="360" w:lineRule="auto"/>
        <w:rPr>
          <w:rFonts w:ascii="Times New Roman" w:hAnsi="Times New Roman" w:cs="Times New Roman"/>
          <w:sz w:val="24"/>
          <w:szCs w:val="24"/>
        </w:rPr>
      </w:pPr>
    </w:p>
    <w:p w:rsidR="003E6B1F" w:rsidRDefault="003E6B1F">
      <w:pPr>
        <w:spacing w:after="0" w:line="360" w:lineRule="auto"/>
        <w:rPr>
          <w:rFonts w:ascii="Times New Roman" w:hAnsi="Times New Roman" w:cs="Times New Roman"/>
          <w:sz w:val="24"/>
          <w:szCs w:val="24"/>
        </w:rPr>
      </w:pPr>
    </w:p>
    <w:p w:rsidR="003E6B1F" w:rsidRDefault="003E6B1F">
      <w:pPr>
        <w:spacing w:after="0" w:line="360" w:lineRule="auto"/>
        <w:rPr>
          <w:rFonts w:ascii="Times New Roman" w:hAnsi="Times New Roman" w:cs="Times New Roman"/>
          <w:sz w:val="24"/>
          <w:szCs w:val="24"/>
        </w:rPr>
      </w:pPr>
    </w:p>
    <w:p w:rsidR="003E6B1F" w:rsidRDefault="003E6B1F">
      <w:pPr>
        <w:spacing w:after="0" w:line="360" w:lineRule="auto"/>
        <w:rPr>
          <w:rFonts w:ascii="Times New Roman" w:hAnsi="Times New Roman" w:cs="Times New Roman"/>
          <w:sz w:val="24"/>
          <w:szCs w:val="24"/>
        </w:rPr>
      </w:pPr>
    </w:p>
    <w:p w:rsidR="003E6B1F" w:rsidRDefault="003E6B1F">
      <w:pPr>
        <w:spacing w:after="0" w:line="360" w:lineRule="auto"/>
        <w:rPr>
          <w:rFonts w:ascii="Times New Roman" w:hAnsi="Times New Roman" w:cs="Times New Roman"/>
          <w:sz w:val="24"/>
          <w:szCs w:val="24"/>
        </w:rPr>
      </w:pPr>
    </w:p>
    <w:p w:rsidR="003E6B1F" w:rsidRDefault="003E6B1F">
      <w:pPr>
        <w:spacing w:after="0" w:line="360" w:lineRule="auto"/>
        <w:rPr>
          <w:rFonts w:ascii="Times New Roman" w:hAnsi="Times New Roman" w:cs="Times New Roman"/>
          <w:sz w:val="24"/>
          <w:szCs w:val="24"/>
        </w:rPr>
      </w:pPr>
    </w:p>
    <w:p w:rsidR="003E6B1F" w:rsidRDefault="003E6B1F">
      <w:pPr>
        <w:spacing w:after="0" w:line="360" w:lineRule="auto"/>
        <w:rPr>
          <w:rFonts w:ascii="Times New Roman" w:hAnsi="Times New Roman" w:cs="Times New Roman"/>
          <w:sz w:val="24"/>
          <w:szCs w:val="24"/>
        </w:rPr>
      </w:pPr>
    </w:p>
    <w:p w:rsidR="003E6B1F" w:rsidRDefault="003E6B1F">
      <w:pPr>
        <w:spacing w:after="0" w:line="360" w:lineRule="auto"/>
        <w:rPr>
          <w:rFonts w:ascii="Times New Roman" w:hAnsi="Times New Roman" w:cs="Times New Roman"/>
          <w:sz w:val="24"/>
          <w:szCs w:val="24"/>
        </w:rPr>
      </w:pPr>
    </w:p>
    <w:p w:rsidR="003E6B1F" w:rsidRDefault="003E6B1F" w:rsidP="003E6B1F">
      <w:pPr>
        <w:jc w:val="center"/>
        <w:rPr>
          <w:rFonts w:asciiTheme="majorBidi" w:hAnsiTheme="majorBidi" w:cstheme="majorBidi"/>
          <w:b/>
          <w:bCs/>
          <w:sz w:val="24"/>
          <w:szCs w:val="24"/>
        </w:rPr>
      </w:pPr>
      <w:r w:rsidRPr="00F826C0">
        <w:rPr>
          <w:rFonts w:asciiTheme="majorBidi" w:hAnsiTheme="majorBidi" w:cstheme="majorBidi"/>
          <w:b/>
          <w:bCs/>
          <w:sz w:val="24"/>
          <w:szCs w:val="24"/>
        </w:rPr>
        <w:lastRenderedPageBreak/>
        <w:t xml:space="preserve">KUESIONER </w:t>
      </w:r>
    </w:p>
    <w:p w:rsidR="003E6B1F" w:rsidRDefault="003E6B1F" w:rsidP="003E6B1F">
      <w:pPr>
        <w:spacing w:after="0" w:line="240" w:lineRule="auto"/>
        <w:jc w:val="center"/>
        <w:rPr>
          <w:rFonts w:asciiTheme="majorBidi" w:hAnsiTheme="majorBidi" w:cstheme="majorBidi"/>
          <w:b/>
          <w:bCs/>
          <w:sz w:val="24"/>
          <w:szCs w:val="24"/>
        </w:rPr>
      </w:pPr>
      <w:r w:rsidRPr="00F826C0">
        <w:rPr>
          <w:rFonts w:asciiTheme="majorBidi" w:hAnsiTheme="majorBidi" w:cstheme="majorBidi"/>
          <w:b/>
          <w:bCs/>
          <w:sz w:val="24"/>
          <w:szCs w:val="24"/>
        </w:rPr>
        <w:t xml:space="preserve">PENGARUH PERSEPSI MUTU PELAYANAN TERHADAP MINAT KUNJUNGAN ULANG PASIEN RAWAT JALAN DI KLINIK </w:t>
      </w:r>
    </w:p>
    <w:p w:rsidR="003E6B1F" w:rsidRDefault="003E6B1F" w:rsidP="003E6B1F">
      <w:pPr>
        <w:spacing w:after="0" w:line="240" w:lineRule="auto"/>
        <w:jc w:val="center"/>
        <w:rPr>
          <w:rFonts w:asciiTheme="majorBidi" w:hAnsiTheme="majorBidi" w:cstheme="majorBidi"/>
          <w:b/>
          <w:bCs/>
          <w:sz w:val="24"/>
          <w:szCs w:val="24"/>
        </w:rPr>
      </w:pPr>
      <w:r w:rsidRPr="00F826C0">
        <w:rPr>
          <w:rFonts w:asciiTheme="majorBidi" w:hAnsiTheme="majorBidi" w:cstheme="majorBidi"/>
          <w:b/>
          <w:bCs/>
          <w:sz w:val="24"/>
          <w:szCs w:val="24"/>
        </w:rPr>
        <w:t xml:space="preserve">PENYAKIT DALAM RUMAH SAKIT UMUM dr. PIRNGADI </w:t>
      </w:r>
    </w:p>
    <w:p w:rsidR="003E6B1F" w:rsidRDefault="003E6B1F" w:rsidP="003E6B1F">
      <w:pPr>
        <w:spacing w:after="0" w:line="240" w:lineRule="auto"/>
        <w:jc w:val="center"/>
        <w:rPr>
          <w:rFonts w:asciiTheme="majorBidi" w:hAnsiTheme="majorBidi" w:cstheme="majorBidi"/>
          <w:b/>
          <w:bCs/>
          <w:sz w:val="24"/>
          <w:szCs w:val="24"/>
        </w:rPr>
      </w:pPr>
      <w:r w:rsidRPr="00F826C0">
        <w:rPr>
          <w:rFonts w:asciiTheme="majorBidi" w:hAnsiTheme="majorBidi" w:cstheme="majorBidi"/>
          <w:b/>
          <w:bCs/>
          <w:sz w:val="24"/>
          <w:szCs w:val="24"/>
        </w:rPr>
        <w:t>KOTA MEDAN TAHUN 2019</w:t>
      </w:r>
    </w:p>
    <w:p w:rsidR="003E6B1F" w:rsidRDefault="003E6B1F" w:rsidP="003E6B1F">
      <w:pPr>
        <w:rPr>
          <w:rFonts w:asciiTheme="majorBidi" w:hAnsiTheme="majorBidi" w:cstheme="majorBidi"/>
          <w:b/>
          <w:bCs/>
          <w:sz w:val="24"/>
          <w:szCs w:val="24"/>
        </w:rPr>
      </w:pPr>
    </w:p>
    <w:p w:rsidR="003E6B1F" w:rsidRDefault="003E6B1F" w:rsidP="003E6B1F">
      <w:pPr>
        <w:rPr>
          <w:rFonts w:asciiTheme="majorBidi" w:hAnsiTheme="majorBidi" w:cstheme="majorBidi"/>
          <w:b/>
          <w:bCs/>
          <w:sz w:val="24"/>
          <w:szCs w:val="24"/>
        </w:rPr>
      </w:pPr>
      <w:r>
        <w:rPr>
          <w:rFonts w:asciiTheme="majorBidi" w:hAnsiTheme="majorBidi" w:cstheme="majorBidi"/>
          <w:b/>
          <w:bCs/>
          <w:sz w:val="24"/>
          <w:szCs w:val="24"/>
        </w:rPr>
        <w:t>MUTU PELAYANAN</w:t>
      </w:r>
    </w:p>
    <w:p w:rsidR="003E6B1F" w:rsidRPr="002363E9" w:rsidRDefault="003E6B1F" w:rsidP="003E6B1F">
      <w:pPr>
        <w:rPr>
          <w:rFonts w:asciiTheme="majorBidi" w:hAnsiTheme="majorBidi" w:cstheme="majorBidi"/>
          <w:b/>
          <w:bCs/>
          <w:sz w:val="24"/>
          <w:szCs w:val="24"/>
        </w:rPr>
      </w:pPr>
      <w:r w:rsidRPr="002363E9">
        <w:rPr>
          <w:rFonts w:asciiTheme="majorBidi" w:hAnsiTheme="majorBidi" w:cstheme="majorBidi"/>
          <w:sz w:val="24"/>
          <w:szCs w:val="24"/>
        </w:rPr>
        <w:t xml:space="preserve">Petunjuk : </w:t>
      </w:r>
      <w:r w:rsidRPr="002363E9">
        <w:rPr>
          <w:rFonts w:asciiTheme="majorBidi" w:hAnsiTheme="majorBidi" w:cstheme="majorBidi"/>
          <w:b/>
          <w:bCs/>
          <w:sz w:val="24"/>
          <w:szCs w:val="24"/>
        </w:rPr>
        <w:t>Berilah respon untuk pernytaan berikut dengan menyilang serta kontak yang paling tepat sesuai dengan jawaban anda</w:t>
      </w:r>
      <w:r>
        <w:rPr>
          <w:rFonts w:asciiTheme="majorBidi" w:hAnsiTheme="majorBidi" w:cstheme="majorBidi"/>
          <w:b/>
          <w:bCs/>
          <w:sz w:val="24"/>
          <w:szCs w:val="24"/>
        </w:rPr>
        <w:br/>
      </w:r>
    </w:p>
    <w:p w:rsidR="003E6B1F" w:rsidRDefault="003E6B1F" w:rsidP="003E6B1F">
      <w:pPr>
        <w:tabs>
          <w:tab w:val="left" w:pos="1785"/>
        </w:tabs>
        <w:spacing w:line="480" w:lineRule="auto"/>
        <w:rPr>
          <w:rFonts w:asciiTheme="majorBidi" w:hAnsiTheme="majorBidi" w:cstheme="majorBidi"/>
          <w:b/>
          <w:bCs/>
          <w:sz w:val="24"/>
          <w:szCs w:val="24"/>
        </w:rPr>
      </w:pPr>
      <w:r w:rsidRPr="002363E9">
        <w:rPr>
          <w:rFonts w:asciiTheme="majorBidi" w:hAnsiTheme="majorBidi" w:cstheme="majorBidi"/>
          <w:b/>
          <w:bCs/>
          <w:sz w:val="24"/>
          <w:szCs w:val="24"/>
        </w:rPr>
        <w:t xml:space="preserve">YA </w:t>
      </w:r>
      <w:r w:rsidRPr="002363E9">
        <w:rPr>
          <w:rFonts w:asciiTheme="majorBidi" w:hAnsiTheme="majorBidi" w:cstheme="majorBidi"/>
          <w:b/>
          <w:bCs/>
          <w:sz w:val="24"/>
          <w:szCs w:val="24"/>
        </w:rPr>
        <w:tab/>
        <w:t>: Setuju dengan pernyataan kuesioner</w:t>
      </w:r>
      <w:r w:rsidRPr="002363E9">
        <w:rPr>
          <w:rFonts w:asciiTheme="majorBidi" w:hAnsiTheme="majorBidi" w:cstheme="majorBidi"/>
          <w:b/>
          <w:bCs/>
          <w:sz w:val="24"/>
          <w:szCs w:val="24"/>
        </w:rPr>
        <w:br/>
        <w:t>TIDAK</w:t>
      </w:r>
      <w:r w:rsidRPr="002363E9">
        <w:rPr>
          <w:rFonts w:asciiTheme="majorBidi" w:hAnsiTheme="majorBidi" w:cstheme="majorBidi"/>
          <w:b/>
          <w:bCs/>
          <w:sz w:val="24"/>
          <w:szCs w:val="24"/>
        </w:rPr>
        <w:tab/>
        <w:t xml:space="preserve">: Tidak setuju dengan Pernytaan Kuesioner </w:t>
      </w:r>
    </w:p>
    <w:p w:rsidR="003E6B1F" w:rsidRDefault="003E6B1F" w:rsidP="003E6B1F">
      <w:pPr>
        <w:tabs>
          <w:tab w:val="left" w:pos="1785"/>
        </w:tabs>
        <w:spacing w:line="480" w:lineRule="auto"/>
        <w:rPr>
          <w:rFonts w:asciiTheme="majorBidi" w:hAnsiTheme="majorBidi" w:cstheme="majorBidi"/>
          <w:b/>
          <w:bCs/>
          <w:sz w:val="24"/>
          <w:szCs w:val="24"/>
        </w:rPr>
      </w:pPr>
      <w:r>
        <w:rPr>
          <w:rFonts w:asciiTheme="majorBidi" w:hAnsiTheme="majorBidi" w:cstheme="majorBidi"/>
          <w:b/>
          <w:bCs/>
          <w:sz w:val="24"/>
          <w:szCs w:val="24"/>
        </w:rPr>
        <w:t xml:space="preserve">A. Keprofesian </w:t>
      </w:r>
    </w:p>
    <w:tbl>
      <w:tblPr>
        <w:tblStyle w:val="TableGrid"/>
        <w:tblW w:w="8131" w:type="dxa"/>
        <w:jc w:val="center"/>
        <w:tblLook w:val="04A0" w:firstRow="1" w:lastRow="0" w:firstColumn="1" w:lastColumn="0" w:noHBand="0" w:noVBand="1"/>
      </w:tblPr>
      <w:tblGrid>
        <w:gridCol w:w="675"/>
        <w:gridCol w:w="5486"/>
        <w:gridCol w:w="698"/>
        <w:gridCol w:w="1272"/>
      </w:tblGrid>
      <w:tr w:rsidR="003E6B1F" w:rsidTr="003E6B1F">
        <w:trPr>
          <w:trHeight w:val="319"/>
          <w:jc w:val="center"/>
        </w:trPr>
        <w:tc>
          <w:tcPr>
            <w:tcW w:w="675" w:type="dxa"/>
            <w:vMerge w:val="restart"/>
          </w:tcPr>
          <w:p w:rsidR="003E6B1F" w:rsidRDefault="003E6B1F" w:rsidP="00D7419B">
            <w:pPr>
              <w:tabs>
                <w:tab w:val="left" w:pos="1785"/>
              </w:tabs>
              <w:rPr>
                <w:rFonts w:asciiTheme="majorBidi" w:hAnsiTheme="majorBidi" w:cstheme="majorBidi"/>
                <w:b/>
                <w:bCs/>
                <w:sz w:val="24"/>
                <w:szCs w:val="24"/>
              </w:rPr>
            </w:pPr>
            <w:r>
              <w:rPr>
                <w:rFonts w:asciiTheme="majorBidi" w:hAnsiTheme="majorBidi" w:cstheme="majorBidi"/>
                <w:b/>
                <w:bCs/>
                <w:sz w:val="24"/>
                <w:szCs w:val="24"/>
              </w:rPr>
              <w:t>No</w:t>
            </w:r>
          </w:p>
        </w:tc>
        <w:tc>
          <w:tcPr>
            <w:tcW w:w="5486" w:type="dxa"/>
            <w:vMerge w:val="restart"/>
          </w:tcPr>
          <w:p w:rsidR="003E6B1F" w:rsidRDefault="003E6B1F" w:rsidP="00D7419B">
            <w:pPr>
              <w:tabs>
                <w:tab w:val="left" w:pos="1785"/>
              </w:tabs>
              <w:jc w:val="center"/>
              <w:rPr>
                <w:rFonts w:asciiTheme="majorBidi" w:hAnsiTheme="majorBidi" w:cstheme="majorBidi"/>
                <w:b/>
                <w:bCs/>
                <w:sz w:val="24"/>
                <w:szCs w:val="24"/>
              </w:rPr>
            </w:pPr>
            <w:r>
              <w:rPr>
                <w:rFonts w:asciiTheme="majorBidi" w:hAnsiTheme="majorBidi" w:cstheme="majorBidi"/>
                <w:b/>
                <w:bCs/>
                <w:sz w:val="24"/>
                <w:szCs w:val="24"/>
              </w:rPr>
              <w:t>Daftar Pertanyaan</w:t>
            </w:r>
          </w:p>
        </w:tc>
        <w:tc>
          <w:tcPr>
            <w:tcW w:w="1970" w:type="dxa"/>
            <w:gridSpan w:val="2"/>
          </w:tcPr>
          <w:p w:rsidR="003E6B1F" w:rsidRDefault="003E6B1F" w:rsidP="00D7419B">
            <w:pPr>
              <w:tabs>
                <w:tab w:val="left" w:pos="1785"/>
              </w:tabs>
              <w:jc w:val="center"/>
              <w:rPr>
                <w:rFonts w:asciiTheme="majorBidi" w:hAnsiTheme="majorBidi" w:cstheme="majorBidi"/>
                <w:b/>
                <w:bCs/>
                <w:sz w:val="24"/>
                <w:szCs w:val="24"/>
              </w:rPr>
            </w:pPr>
            <w:r>
              <w:rPr>
                <w:rFonts w:asciiTheme="majorBidi" w:hAnsiTheme="majorBidi" w:cstheme="majorBidi"/>
                <w:b/>
                <w:bCs/>
                <w:sz w:val="24"/>
                <w:szCs w:val="24"/>
              </w:rPr>
              <w:t>Mutu Pelayanan</w:t>
            </w:r>
          </w:p>
        </w:tc>
      </w:tr>
      <w:tr w:rsidR="003E6B1F" w:rsidTr="003E6B1F">
        <w:trPr>
          <w:trHeight w:val="234"/>
          <w:jc w:val="center"/>
        </w:trPr>
        <w:tc>
          <w:tcPr>
            <w:tcW w:w="675" w:type="dxa"/>
            <w:vMerge/>
          </w:tcPr>
          <w:p w:rsidR="003E6B1F" w:rsidRDefault="003E6B1F" w:rsidP="00D7419B">
            <w:pPr>
              <w:tabs>
                <w:tab w:val="left" w:pos="1785"/>
              </w:tabs>
              <w:rPr>
                <w:rFonts w:asciiTheme="majorBidi" w:hAnsiTheme="majorBidi" w:cstheme="majorBidi"/>
                <w:b/>
                <w:bCs/>
                <w:sz w:val="24"/>
                <w:szCs w:val="24"/>
              </w:rPr>
            </w:pPr>
          </w:p>
        </w:tc>
        <w:tc>
          <w:tcPr>
            <w:tcW w:w="5486" w:type="dxa"/>
            <w:vMerge/>
          </w:tcPr>
          <w:p w:rsidR="003E6B1F" w:rsidRDefault="003E6B1F" w:rsidP="00D7419B">
            <w:pPr>
              <w:tabs>
                <w:tab w:val="left" w:pos="1785"/>
              </w:tabs>
              <w:rPr>
                <w:rFonts w:asciiTheme="majorBidi" w:hAnsiTheme="majorBidi" w:cstheme="majorBidi"/>
                <w:b/>
                <w:bCs/>
                <w:sz w:val="24"/>
                <w:szCs w:val="24"/>
              </w:rPr>
            </w:pPr>
          </w:p>
        </w:tc>
        <w:tc>
          <w:tcPr>
            <w:tcW w:w="698" w:type="dxa"/>
          </w:tcPr>
          <w:p w:rsidR="003E6B1F" w:rsidRDefault="003E6B1F" w:rsidP="00D7419B">
            <w:pPr>
              <w:tabs>
                <w:tab w:val="left" w:pos="1785"/>
              </w:tabs>
              <w:jc w:val="center"/>
              <w:rPr>
                <w:rFonts w:asciiTheme="majorBidi" w:hAnsiTheme="majorBidi" w:cstheme="majorBidi"/>
                <w:b/>
                <w:bCs/>
                <w:sz w:val="24"/>
                <w:szCs w:val="24"/>
              </w:rPr>
            </w:pPr>
            <w:r>
              <w:rPr>
                <w:rFonts w:asciiTheme="majorBidi" w:hAnsiTheme="majorBidi" w:cstheme="majorBidi"/>
                <w:b/>
                <w:bCs/>
                <w:sz w:val="24"/>
                <w:szCs w:val="24"/>
              </w:rPr>
              <w:t>Ya</w:t>
            </w:r>
          </w:p>
        </w:tc>
        <w:tc>
          <w:tcPr>
            <w:tcW w:w="1272" w:type="dxa"/>
          </w:tcPr>
          <w:p w:rsidR="003E6B1F" w:rsidRDefault="003E6B1F" w:rsidP="00D7419B">
            <w:pPr>
              <w:tabs>
                <w:tab w:val="left" w:pos="1785"/>
              </w:tabs>
              <w:jc w:val="center"/>
              <w:rPr>
                <w:rFonts w:asciiTheme="majorBidi" w:hAnsiTheme="majorBidi" w:cstheme="majorBidi"/>
                <w:b/>
                <w:bCs/>
                <w:sz w:val="24"/>
                <w:szCs w:val="24"/>
              </w:rPr>
            </w:pPr>
            <w:r>
              <w:rPr>
                <w:rFonts w:asciiTheme="majorBidi" w:hAnsiTheme="majorBidi" w:cstheme="majorBidi"/>
                <w:b/>
                <w:bCs/>
                <w:sz w:val="24"/>
                <w:szCs w:val="24"/>
              </w:rPr>
              <w:t>Tidak</w:t>
            </w:r>
          </w:p>
        </w:tc>
      </w:tr>
      <w:tr w:rsidR="003E6B1F" w:rsidTr="003E6B1F">
        <w:trPr>
          <w:jc w:val="center"/>
        </w:trPr>
        <w:tc>
          <w:tcPr>
            <w:tcW w:w="675" w:type="dxa"/>
          </w:tcPr>
          <w:p w:rsidR="003E6B1F" w:rsidRPr="003F5109" w:rsidRDefault="003E6B1F" w:rsidP="00D7419B">
            <w:pPr>
              <w:tabs>
                <w:tab w:val="left" w:pos="1785"/>
              </w:tabs>
              <w:jc w:val="center"/>
              <w:rPr>
                <w:rFonts w:asciiTheme="majorBidi" w:hAnsiTheme="majorBidi" w:cstheme="majorBidi"/>
                <w:sz w:val="24"/>
                <w:szCs w:val="24"/>
              </w:rPr>
            </w:pPr>
            <w:r w:rsidRPr="003F5109">
              <w:rPr>
                <w:rFonts w:asciiTheme="majorBidi" w:hAnsiTheme="majorBidi" w:cstheme="majorBidi"/>
                <w:sz w:val="24"/>
                <w:szCs w:val="24"/>
              </w:rPr>
              <w:t>1.</w:t>
            </w:r>
          </w:p>
        </w:tc>
        <w:tc>
          <w:tcPr>
            <w:tcW w:w="5486" w:type="dxa"/>
          </w:tcPr>
          <w:p w:rsidR="003E6B1F" w:rsidRPr="003F5109" w:rsidRDefault="003E6B1F" w:rsidP="00D7419B">
            <w:pPr>
              <w:tabs>
                <w:tab w:val="left" w:pos="1785"/>
              </w:tabs>
              <w:jc w:val="both"/>
              <w:rPr>
                <w:rFonts w:asciiTheme="majorBidi" w:hAnsiTheme="majorBidi" w:cstheme="majorBidi"/>
                <w:sz w:val="24"/>
                <w:szCs w:val="24"/>
              </w:rPr>
            </w:pPr>
            <w:r w:rsidRPr="003F5109">
              <w:rPr>
                <w:rFonts w:asciiTheme="majorBidi" w:hAnsiTheme="majorBidi" w:cstheme="majorBidi"/>
                <w:sz w:val="24"/>
                <w:szCs w:val="24"/>
              </w:rPr>
              <w:t xml:space="preserve">Pasien </w:t>
            </w:r>
            <w:r>
              <w:rPr>
                <w:rFonts w:asciiTheme="majorBidi" w:hAnsiTheme="majorBidi" w:cstheme="majorBidi"/>
                <w:sz w:val="24"/>
                <w:szCs w:val="24"/>
              </w:rPr>
              <w:t>tidak menunggu lama dalam memamfaatkan pelayanan kesehatan di tempat pendaftaran</w:t>
            </w:r>
          </w:p>
        </w:tc>
        <w:tc>
          <w:tcPr>
            <w:tcW w:w="698" w:type="dxa"/>
          </w:tcPr>
          <w:p w:rsidR="003E6B1F" w:rsidRDefault="003E6B1F" w:rsidP="00D7419B">
            <w:pPr>
              <w:tabs>
                <w:tab w:val="left" w:pos="1785"/>
              </w:tabs>
              <w:rPr>
                <w:rFonts w:asciiTheme="majorBidi" w:hAnsiTheme="majorBidi" w:cstheme="majorBidi"/>
                <w:b/>
                <w:bCs/>
                <w:sz w:val="24"/>
                <w:szCs w:val="24"/>
              </w:rPr>
            </w:pPr>
          </w:p>
        </w:tc>
        <w:tc>
          <w:tcPr>
            <w:tcW w:w="1272" w:type="dxa"/>
          </w:tcPr>
          <w:p w:rsidR="003E6B1F" w:rsidRDefault="003E6B1F" w:rsidP="00D7419B">
            <w:pPr>
              <w:tabs>
                <w:tab w:val="left" w:pos="1785"/>
              </w:tabs>
              <w:rPr>
                <w:rFonts w:asciiTheme="majorBidi" w:hAnsiTheme="majorBidi" w:cstheme="majorBidi"/>
                <w:b/>
                <w:bCs/>
                <w:sz w:val="24"/>
                <w:szCs w:val="24"/>
              </w:rPr>
            </w:pPr>
          </w:p>
        </w:tc>
      </w:tr>
      <w:tr w:rsidR="003E6B1F" w:rsidTr="003E6B1F">
        <w:trPr>
          <w:jc w:val="center"/>
        </w:trPr>
        <w:tc>
          <w:tcPr>
            <w:tcW w:w="675" w:type="dxa"/>
          </w:tcPr>
          <w:p w:rsidR="003E6B1F" w:rsidRPr="003F5109" w:rsidRDefault="003E6B1F" w:rsidP="00D7419B">
            <w:pPr>
              <w:tabs>
                <w:tab w:val="left" w:pos="1785"/>
              </w:tabs>
              <w:jc w:val="center"/>
              <w:rPr>
                <w:rFonts w:asciiTheme="majorBidi" w:hAnsiTheme="majorBidi" w:cstheme="majorBidi"/>
                <w:sz w:val="24"/>
                <w:szCs w:val="24"/>
              </w:rPr>
            </w:pPr>
            <w:r w:rsidRPr="003F5109">
              <w:rPr>
                <w:rFonts w:asciiTheme="majorBidi" w:hAnsiTheme="majorBidi" w:cstheme="majorBidi"/>
                <w:sz w:val="24"/>
                <w:szCs w:val="24"/>
              </w:rPr>
              <w:t>2</w:t>
            </w:r>
          </w:p>
        </w:tc>
        <w:tc>
          <w:tcPr>
            <w:tcW w:w="5486" w:type="dxa"/>
          </w:tcPr>
          <w:p w:rsidR="003E6B1F" w:rsidRPr="003F5109" w:rsidRDefault="003E6B1F" w:rsidP="00D7419B">
            <w:pPr>
              <w:tabs>
                <w:tab w:val="left" w:pos="1785"/>
              </w:tabs>
              <w:jc w:val="both"/>
              <w:rPr>
                <w:rFonts w:asciiTheme="majorBidi" w:hAnsiTheme="majorBidi" w:cstheme="majorBidi"/>
                <w:sz w:val="24"/>
                <w:szCs w:val="24"/>
              </w:rPr>
            </w:pPr>
            <w:r>
              <w:rPr>
                <w:rFonts w:asciiTheme="majorBidi" w:hAnsiTheme="majorBidi" w:cstheme="majorBidi"/>
                <w:sz w:val="24"/>
                <w:szCs w:val="24"/>
              </w:rPr>
              <w:t>Perawat Poliklinik terampil dalam mengambil tindakan</w:t>
            </w:r>
          </w:p>
        </w:tc>
        <w:tc>
          <w:tcPr>
            <w:tcW w:w="698" w:type="dxa"/>
          </w:tcPr>
          <w:p w:rsidR="003E6B1F" w:rsidRDefault="003E6B1F" w:rsidP="00D7419B">
            <w:pPr>
              <w:tabs>
                <w:tab w:val="left" w:pos="1785"/>
              </w:tabs>
              <w:rPr>
                <w:rFonts w:asciiTheme="majorBidi" w:hAnsiTheme="majorBidi" w:cstheme="majorBidi"/>
                <w:b/>
                <w:bCs/>
                <w:sz w:val="24"/>
                <w:szCs w:val="24"/>
              </w:rPr>
            </w:pPr>
          </w:p>
        </w:tc>
        <w:tc>
          <w:tcPr>
            <w:tcW w:w="1272" w:type="dxa"/>
          </w:tcPr>
          <w:p w:rsidR="003E6B1F" w:rsidRDefault="003E6B1F" w:rsidP="00D7419B">
            <w:pPr>
              <w:tabs>
                <w:tab w:val="left" w:pos="1785"/>
              </w:tabs>
              <w:rPr>
                <w:rFonts w:asciiTheme="majorBidi" w:hAnsiTheme="majorBidi" w:cstheme="majorBidi"/>
                <w:b/>
                <w:bCs/>
                <w:sz w:val="24"/>
                <w:szCs w:val="24"/>
              </w:rPr>
            </w:pPr>
          </w:p>
        </w:tc>
      </w:tr>
      <w:tr w:rsidR="003E6B1F" w:rsidTr="003E6B1F">
        <w:trPr>
          <w:jc w:val="center"/>
        </w:trPr>
        <w:tc>
          <w:tcPr>
            <w:tcW w:w="675" w:type="dxa"/>
          </w:tcPr>
          <w:p w:rsidR="003E6B1F" w:rsidRPr="003F5109" w:rsidRDefault="003E6B1F" w:rsidP="00D7419B">
            <w:pPr>
              <w:tabs>
                <w:tab w:val="left" w:pos="1785"/>
              </w:tabs>
              <w:jc w:val="center"/>
              <w:rPr>
                <w:rFonts w:asciiTheme="majorBidi" w:hAnsiTheme="majorBidi" w:cstheme="majorBidi"/>
                <w:sz w:val="24"/>
                <w:szCs w:val="24"/>
              </w:rPr>
            </w:pPr>
            <w:r w:rsidRPr="003F5109">
              <w:rPr>
                <w:rFonts w:asciiTheme="majorBidi" w:hAnsiTheme="majorBidi" w:cstheme="majorBidi"/>
                <w:sz w:val="24"/>
                <w:szCs w:val="24"/>
              </w:rPr>
              <w:t>3</w:t>
            </w:r>
          </w:p>
        </w:tc>
        <w:tc>
          <w:tcPr>
            <w:tcW w:w="5486" w:type="dxa"/>
          </w:tcPr>
          <w:p w:rsidR="003E6B1F" w:rsidRPr="003F5109" w:rsidRDefault="003E6B1F" w:rsidP="00D7419B">
            <w:pPr>
              <w:tabs>
                <w:tab w:val="left" w:pos="1785"/>
              </w:tabs>
              <w:jc w:val="both"/>
              <w:rPr>
                <w:rFonts w:asciiTheme="majorBidi" w:hAnsiTheme="majorBidi" w:cstheme="majorBidi"/>
                <w:sz w:val="24"/>
                <w:szCs w:val="24"/>
              </w:rPr>
            </w:pPr>
            <w:r w:rsidRPr="003F5109">
              <w:rPr>
                <w:rFonts w:asciiTheme="majorBidi" w:hAnsiTheme="majorBidi" w:cstheme="majorBidi"/>
                <w:sz w:val="24"/>
                <w:szCs w:val="24"/>
              </w:rPr>
              <w:t>Dokter memberikan solusi medis yang diperlukan untuk kesembuhan penyakit pasien</w:t>
            </w:r>
          </w:p>
        </w:tc>
        <w:tc>
          <w:tcPr>
            <w:tcW w:w="698" w:type="dxa"/>
          </w:tcPr>
          <w:p w:rsidR="003E6B1F" w:rsidRDefault="003E6B1F" w:rsidP="00D7419B">
            <w:pPr>
              <w:tabs>
                <w:tab w:val="left" w:pos="1785"/>
              </w:tabs>
              <w:rPr>
                <w:rFonts w:asciiTheme="majorBidi" w:hAnsiTheme="majorBidi" w:cstheme="majorBidi"/>
                <w:b/>
                <w:bCs/>
                <w:sz w:val="24"/>
                <w:szCs w:val="24"/>
              </w:rPr>
            </w:pPr>
          </w:p>
        </w:tc>
        <w:tc>
          <w:tcPr>
            <w:tcW w:w="1272" w:type="dxa"/>
          </w:tcPr>
          <w:p w:rsidR="003E6B1F" w:rsidRDefault="003E6B1F" w:rsidP="00D7419B">
            <w:pPr>
              <w:tabs>
                <w:tab w:val="left" w:pos="1785"/>
              </w:tabs>
              <w:rPr>
                <w:rFonts w:asciiTheme="majorBidi" w:hAnsiTheme="majorBidi" w:cstheme="majorBidi"/>
                <w:b/>
                <w:bCs/>
                <w:sz w:val="24"/>
                <w:szCs w:val="24"/>
              </w:rPr>
            </w:pPr>
          </w:p>
        </w:tc>
      </w:tr>
      <w:tr w:rsidR="003E6B1F" w:rsidTr="003E6B1F">
        <w:trPr>
          <w:jc w:val="center"/>
        </w:trPr>
        <w:tc>
          <w:tcPr>
            <w:tcW w:w="675" w:type="dxa"/>
          </w:tcPr>
          <w:p w:rsidR="003E6B1F" w:rsidRPr="003F5109" w:rsidRDefault="003E6B1F" w:rsidP="00D7419B">
            <w:pPr>
              <w:tabs>
                <w:tab w:val="left" w:pos="1785"/>
              </w:tabs>
              <w:jc w:val="center"/>
              <w:rPr>
                <w:rFonts w:asciiTheme="majorBidi" w:hAnsiTheme="majorBidi" w:cstheme="majorBidi"/>
                <w:sz w:val="24"/>
                <w:szCs w:val="24"/>
              </w:rPr>
            </w:pPr>
            <w:r w:rsidRPr="003F5109">
              <w:rPr>
                <w:rFonts w:asciiTheme="majorBidi" w:hAnsiTheme="majorBidi" w:cstheme="majorBidi"/>
                <w:sz w:val="24"/>
                <w:szCs w:val="24"/>
              </w:rPr>
              <w:t>4</w:t>
            </w:r>
          </w:p>
        </w:tc>
        <w:tc>
          <w:tcPr>
            <w:tcW w:w="5486" w:type="dxa"/>
          </w:tcPr>
          <w:p w:rsidR="003E6B1F" w:rsidRPr="003F5109" w:rsidRDefault="003E6B1F" w:rsidP="00D7419B">
            <w:pPr>
              <w:tabs>
                <w:tab w:val="left" w:pos="1785"/>
              </w:tabs>
              <w:jc w:val="both"/>
              <w:rPr>
                <w:rFonts w:asciiTheme="majorBidi" w:hAnsiTheme="majorBidi" w:cstheme="majorBidi"/>
                <w:sz w:val="24"/>
                <w:szCs w:val="24"/>
              </w:rPr>
            </w:pPr>
            <w:r w:rsidRPr="003F5109">
              <w:rPr>
                <w:rFonts w:asciiTheme="majorBidi" w:hAnsiTheme="majorBidi" w:cstheme="majorBidi"/>
                <w:sz w:val="24"/>
                <w:szCs w:val="24"/>
              </w:rPr>
              <w:t>Dokter menyediakan waktu yang cukup berkomunikasi dengan pasien saat di rungan pemeriksaan</w:t>
            </w:r>
          </w:p>
        </w:tc>
        <w:tc>
          <w:tcPr>
            <w:tcW w:w="698" w:type="dxa"/>
          </w:tcPr>
          <w:p w:rsidR="003E6B1F" w:rsidRDefault="003E6B1F" w:rsidP="00D7419B">
            <w:pPr>
              <w:tabs>
                <w:tab w:val="left" w:pos="1785"/>
              </w:tabs>
              <w:rPr>
                <w:rFonts w:asciiTheme="majorBidi" w:hAnsiTheme="majorBidi" w:cstheme="majorBidi"/>
                <w:b/>
                <w:bCs/>
                <w:sz w:val="24"/>
                <w:szCs w:val="24"/>
              </w:rPr>
            </w:pPr>
          </w:p>
        </w:tc>
        <w:tc>
          <w:tcPr>
            <w:tcW w:w="1272" w:type="dxa"/>
          </w:tcPr>
          <w:p w:rsidR="003E6B1F" w:rsidRDefault="003E6B1F" w:rsidP="00D7419B">
            <w:pPr>
              <w:tabs>
                <w:tab w:val="left" w:pos="1785"/>
              </w:tabs>
              <w:rPr>
                <w:rFonts w:asciiTheme="majorBidi" w:hAnsiTheme="majorBidi" w:cstheme="majorBidi"/>
                <w:b/>
                <w:bCs/>
                <w:sz w:val="24"/>
                <w:szCs w:val="24"/>
              </w:rPr>
            </w:pPr>
          </w:p>
        </w:tc>
      </w:tr>
      <w:tr w:rsidR="003E6B1F" w:rsidTr="003E6B1F">
        <w:trPr>
          <w:jc w:val="center"/>
        </w:trPr>
        <w:tc>
          <w:tcPr>
            <w:tcW w:w="675" w:type="dxa"/>
          </w:tcPr>
          <w:p w:rsidR="003E6B1F" w:rsidRPr="003F5109" w:rsidRDefault="003E6B1F" w:rsidP="00D7419B">
            <w:pPr>
              <w:tabs>
                <w:tab w:val="left" w:pos="1785"/>
              </w:tabs>
              <w:jc w:val="center"/>
              <w:rPr>
                <w:rFonts w:asciiTheme="majorBidi" w:hAnsiTheme="majorBidi" w:cstheme="majorBidi"/>
                <w:sz w:val="24"/>
                <w:szCs w:val="24"/>
              </w:rPr>
            </w:pPr>
            <w:r w:rsidRPr="003F5109">
              <w:rPr>
                <w:rFonts w:asciiTheme="majorBidi" w:hAnsiTheme="majorBidi" w:cstheme="majorBidi"/>
                <w:sz w:val="24"/>
                <w:szCs w:val="24"/>
              </w:rPr>
              <w:t>5</w:t>
            </w:r>
          </w:p>
        </w:tc>
        <w:tc>
          <w:tcPr>
            <w:tcW w:w="5486" w:type="dxa"/>
          </w:tcPr>
          <w:p w:rsidR="003E6B1F" w:rsidRPr="003F5109" w:rsidRDefault="003E6B1F" w:rsidP="00D7419B">
            <w:pPr>
              <w:tabs>
                <w:tab w:val="left" w:pos="1785"/>
              </w:tabs>
              <w:jc w:val="both"/>
              <w:rPr>
                <w:rFonts w:asciiTheme="majorBidi" w:hAnsiTheme="majorBidi" w:cstheme="majorBidi"/>
                <w:sz w:val="24"/>
                <w:szCs w:val="24"/>
              </w:rPr>
            </w:pPr>
            <w:r w:rsidRPr="003F5109">
              <w:rPr>
                <w:rFonts w:asciiTheme="majorBidi" w:hAnsiTheme="majorBidi" w:cstheme="majorBidi"/>
                <w:sz w:val="24"/>
                <w:szCs w:val="24"/>
              </w:rPr>
              <w:t>Dokter memberikan penjelasan tentang penyakit dan pasien mudah mengerti</w:t>
            </w:r>
          </w:p>
        </w:tc>
        <w:tc>
          <w:tcPr>
            <w:tcW w:w="698" w:type="dxa"/>
          </w:tcPr>
          <w:p w:rsidR="003E6B1F" w:rsidRDefault="003E6B1F" w:rsidP="00D7419B">
            <w:pPr>
              <w:tabs>
                <w:tab w:val="left" w:pos="1785"/>
              </w:tabs>
              <w:rPr>
                <w:rFonts w:asciiTheme="majorBidi" w:hAnsiTheme="majorBidi" w:cstheme="majorBidi"/>
                <w:b/>
                <w:bCs/>
                <w:sz w:val="24"/>
                <w:szCs w:val="24"/>
              </w:rPr>
            </w:pPr>
          </w:p>
        </w:tc>
        <w:tc>
          <w:tcPr>
            <w:tcW w:w="1272" w:type="dxa"/>
          </w:tcPr>
          <w:p w:rsidR="003E6B1F" w:rsidRDefault="003E6B1F" w:rsidP="00D7419B">
            <w:pPr>
              <w:tabs>
                <w:tab w:val="left" w:pos="1785"/>
              </w:tabs>
              <w:rPr>
                <w:rFonts w:asciiTheme="majorBidi" w:hAnsiTheme="majorBidi" w:cstheme="majorBidi"/>
                <w:b/>
                <w:bCs/>
                <w:sz w:val="24"/>
                <w:szCs w:val="24"/>
              </w:rPr>
            </w:pPr>
          </w:p>
        </w:tc>
      </w:tr>
      <w:tr w:rsidR="003E6B1F" w:rsidTr="003E6B1F">
        <w:trPr>
          <w:jc w:val="center"/>
        </w:trPr>
        <w:tc>
          <w:tcPr>
            <w:tcW w:w="675" w:type="dxa"/>
          </w:tcPr>
          <w:p w:rsidR="003E6B1F" w:rsidRPr="003F5109" w:rsidRDefault="003E6B1F" w:rsidP="00D7419B">
            <w:pPr>
              <w:tabs>
                <w:tab w:val="left" w:pos="1785"/>
              </w:tabs>
              <w:jc w:val="center"/>
              <w:rPr>
                <w:rFonts w:asciiTheme="majorBidi" w:hAnsiTheme="majorBidi" w:cstheme="majorBidi"/>
                <w:sz w:val="24"/>
                <w:szCs w:val="24"/>
              </w:rPr>
            </w:pPr>
            <w:r w:rsidRPr="003F5109">
              <w:rPr>
                <w:rFonts w:asciiTheme="majorBidi" w:hAnsiTheme="majorBidi" w:cstheme="majorBidi"/>
                <w:sz w:val="24"/>
                <w:szCs w:val="24"/>
              </w:rPr>
              <w:t>6</w:t>
            </w:r>
          </w:p>
        </w:tc>
        <w:tc>
          <w:tcPr>
            <w:tcW w:w="5486" w:type="dxa"/>
          </w:tcPr>
          <w:p w:rsidR="003E6B1F" w:rsidRPr="003F5109" w:rsidRDefault="003E6B1F" w:rsidP="00D7419B">
            <w:pPr>
              <w:tabs>
                <w:tab w:val="left" w:pos="1785"/>
              </w:tabs>
              <w:jc w:val="both"/>
              <w:rPr>
                <w:rFonts w:asciiTheme="majorBidi" w:hAnsiTheme="majorBidi" w:cstheme="majorBidi"/>
                <w:sz w:val="24"/>
                <w:szCs w:val="24"/>
              </w:rPr>
            </w:pPr>
            <w:r>
              <w:rPr>
                <w:rFonts w:asciiTheme="majorBidi" w:hAnsiTheme="majorBidi" w:cstheme="majorBidi"/>
                <w:sz w:val="24"/>
                <w:szCs w:val="24"/>
              </w:rPr>
              <w:t>Perawat Poliklinik terampil dalam menggunakan alat-alat kesehatan dalam melaksanakan pelayanan kesehatan</w:t>
            </w:r>
          </w:p>
        </w:tc>
        <w:tc>
          <w:tcPr>
            <w:tcW w:w="698" w:type="dxa"/>
          </w:tcPr>
          <w:p w:rsidR="003E6B1F" w:rsidRDefault="003E6B1F" w:rsidP="00D7419B">
            <w:pPr>
              <w:tabs>
                <w:tab w:val="left" w:pos="1785"/>
              </w:tabs>
              <w:rPr>
                <w:rFonts w:asciiTheme="majorBidi" w:hAnsiTheme="majorBidi" w:cstheme="majorBidi"/>
                <w:b/>
                <w:bCs/>
                <w:sz w:val="24"/>
                <w:szCs w:val="24"/>
              </w:rPr>
            </w:pPr>
          </w:p>
        </w:tc>
        <w:tc>
          <w:tcPr>
            <w:tcW w:w="1272" w:type="dxa"/>
          </w:tcPr>
          <w:p w:rsidR="003E6B1F" w:rsidRDefault="003E6B1F" w:rsidP="00D7419B">
            <w:pPr>
              <w:tabs>
                <w:tab w:val="left" w:pos="1785"/>
              </w:tabs>
              <w:rPr>
                <w:rFonts w:asciiTheme="majorBidi" w:hAnsiTheme="majorBidi" w:cstheme="majorBidi"/>
                <w:b/>
                <w:bCs/>
                <w:sz w:val="24"/>
                <w:szCs w:val="24"/>
              </w:rPr>
            </w:pPr>
          </w:p>
        </w:tc>
      </w:tr>
      <w:tr w:rsidR="003E6B1F" w:rsidTr="003E6B1F">
        <w:trPr>
          <w:jc w:val="center"/>
        </w:trPr>
        <w:tc>
          <w:tcPr>
            <w:tcW w:w="675" w:type="dxa"/>
          </w:tcPr>
          <w:p w:rsidR="003E6B1F" w:rsidRPr="003F5109" w:rsidRDefault="003E6B1F" w:rsidP="00D7419B">
            <w:pPr>
              <w:tabs>
                <w:tab w:val="left" w:pos="1785"/>
              </w:tabs>
              <w:jc w:val="center"/>
              <w:rPr>
                <w:rFonts w:asciiTheme="majorBidi" w:hAnsiTheme="majorBidi" w:cstheme="majorBidi"/>
                <w:sz w:val="24"/>
                <w:szCs w:val="24"/>
              </w:rPr>
            </w:pPr>
            <w:r w:rsidRPr="003F5109">
              <w:rPr>
                <w:rFonts w:asciiTheme="majorBidi" w:hAnsiTheme="majorBidi" w:cstheme="majorBidi"/>
                <w:sz w:val="24"/>
                <w:szCs w:val="24"/>
              </w:rPr>
              <w:t>7</w:t>
            </w:r>
          </w:p>
        </w:tc>
        <w:tc>
          <w:tcPr>
            <w:tcW w:w="5486" w:type="dxa"/>
          </w:tcPr>
          <w:p w:rsidR="003E6B1F" w:rsidRPr="003F5109" w:rsidRDefault="003E6B1F" w:rsidP="00D7419B">
            <w:pPr>
              <w:tabs>
                <w:tab w:val="left" w:pos="1785"/>
              </w:tabs>
              <w:jc w:val="both"/>
              <w:rPr>
                <w:rFonts w:asciiTheme="majorBidi" w:hAnsiTheme="majorBidi" w:cstheme="majorBidi"/>
                <w:sz w:val="24"/>
                <w:szCs w:val="24"/>
              </w:rPr>
            </w:pPr>
            <w:r w:rsidRPr="003F5109">
              <w:rPr>
                <w:rFonts w:asciiTheme="majorBidi" w:hAnsiTheme="majorBidi" w:cstheme="majorBidi"/>
                <w:sz w:val="24"/>
                <w:szCs w:val="24"/>
              </w:rPr>
              <w:t>Perawat memberikan pelayanan kepada pasien secara cepat tanggap</w:t>
            </w:r>
          </w:p>
        </w:tc>
        <w:tc>
          <w:tcPr>
            <w:tcW w:w="698" w:type="dxa"/>
          </w:tcPr>
          <w:p w:rsidR="003E6B1F" w:rsidRDefault="003E6B1F" w:rsidP="00D7419B">
            <w:pPr>
              <w:tabs>
                <w:tab w:val="left" w:pos="1785"/>
              </w:tabs>
              <w:rPr>
                <w:rFonts w:asciiTheme="majorBidi" w:hAnsiTheme="majorBidi" w:cstheme="majorBidi"/>
                <w:b/>
                <w:bCs/>
                <w:sz w:val="24"/>
                <w:szCs w:val="24"/>
              </w:rPr>
            </w:pPr>
          </w:p>
        </w:tc>
        <w:tc>
          <w:tcPr>
            <w:tcW w:w="1272" w:type="dxa"/>
          </w:tcPr>
          <w:p w:rsidR="003E6B1F" w:rsidRDefault="003E6B1F" w:rsidP="00D7419B">
            <w:pPr>
              <w:tabs>
                <w:tab w:val="left" w:pos="1785"/>
              </w:tabs>
              <w:rPr>
                <w:rFonts w:asciiTheme="majorBidi" w:hAnsiTheme="majorBidi" w:cstheme="majorBidi"/>
                <w:b/>
                <w:bCs/>
                <w:sz w:val="24"/>
                <w:szCs w:val="24"/>
              </w:rPr>
            </w:pPr>
          </w:p>
        </w:tc>
      </w:tr>
      <w:tr w:rsidR="003E6B1F" w:rsidTr="003E6B1F">
        <w:trPr>
          <w:jc w:val="center"/>
        </w:trPr>
        <w:tc>
          <w:tcPr>
            <w:tcW w:w="675" w:type="dxa"/>
          </w:tcPr>
          <w:p w:rsidR="003E6B1F" w:rsidRPr="003F5109" w:rsidRDefault="003E6B1F" w:rsidP="00D7419B">
            <w:pPr>
              <w:tabs>
                <w:tab w:val="left" w:pos="1785"/>
              </w:tabs>
              <w:jc w:val="center"/>
              <w:rPr>
                <w:rFonts w:asciiTheme="majorBidi" w:hAnsiTheme="majorBidi" w:cstheme="majorBidi"/>
                <w:sz w:val="24"/>
                <w:szCs w:val="24"/>
              </w:rPr>
            </w:pPr>
            <w:r>
              <w:rPr>
                <w:rFonts w:asciiTheme="majorBidi" w:hAnsiTheme="majorBidi" w:cstheme="majorBidi"/>
                <w:sz w:val="24"/>
                <w:szCs w:val="24"/>
              </w:rPr>
              <w:t>8</w:t>
            </w:r>
          </w:p>
        </w:tc>
        <w:tc>
          <w:tcPr>
            <w:tcW w:w="5486" w:type="dxa"/>
          </w:tcPr>
          <w:p w:rsidR="003E6B1F" w:rsidRPr="003F5109" w:rsidRDefault="003E6B1F" w:rsidP="00D7419B">
            <w:pPr>
              <w:tabs>
                <w:tab w:val="left" w:pos="1785"/>
              </w:tabs>
              <w:jc w:val="both"/>
              <w:rPr>
                <w:rFonts w:asciiTheme="majorBidi" w:hAnsiTheme="majorBidi" w:cstheme="majorBidi"/>
                <w:sz w:val="24"/>
                <w:szCs w:val="24"/>
              </w:rPr>
            </w:pPr>
            <w:r>
              <w:rPr>
                <w:rFonts w:asciiTheme="majorBidi" w:hAnsiTheme="majorBidi" w:cstheme="majorBidi"/>
                <w:sz w:val="24"/>
                <w:szCs w:val="24"/>
              </w:rPr>
              <w:t>Petugas Radiologi memberikan pelayanan dengan terampil</w:t>
            </w:r>
          </w:p>
        </w:tc>
        <w:tc>
          <w:tcPr>
            <w:tcW w:w="698" w:type="dxa"/>
          </w:tcPr>
          <w:p w:rsidR="003E6B1F" w:rsidRDefault="003E6B1F" w:rsidP="00D7419B">
            <w:pPr>
              <w:tabs>
                <w:tab w:val="left" w:pos="1785"/>
              </w:tabs>
              <w:rPr>
                <w:rFonts w:asciiTheme="majorBidi" w:hAnsiTheme="majorBidi" w:cstheme="majorBidi"/>
                <w:b/>
                <w:bCs/>
                <w:sz w:val="24"/>
                <w:szCs w:val="24"/>
              </w:rPr>
            </w:pPr>
          </w:p>
        </w:tc>
        <w:tc>
          <w:tcPr>
            <w:tcW w:w="1272" w:type="dxa"/>
          </w:tcPr>
          <w:p w:rsidR="003E6B1F" w:rsidRDefault="003E6B1F" w:rsidP="00D7419B">
            <w:pPr>
              <w:tabs>
                <w:tab w:val="left" w:pos="1785"/>
              </w:tabs>
              <w:rPr>
                <w:rFonts w:asciiTheme="majorBidi" w:hAnsiTheme="majorBidi" w:cstheme="majorBidi"/>
                <w:b/>
                <w:bCs/>
                <w:sz w:val="24"/>
                <w:szCs w:val="24"/>
              </w:rPr>
            </w:pPr>
          </w:p>
        </w:tc>
      </w:tr>
      <w:tr w:rsidR="003E6B1F" w:rsidTr="003E6B1F">
        <w:trPr>
          <w:jc w:val="center"/>
        </w:trPr>
        <w:tc>
          <w:tcPr>
            <w:tcW w:w="675" w:type="dxa"/>
          </w:tcPr>
          <w:p w:rsidR="003E6B1F" w:rsidRPr="003F5109" w:rsidRDefault="003E6B1F" w:rsidP="00D7419B">
            <w:pPr>
              <w:tabs>
                <w:tab w:val="left" w:pos="1785"/>
              </w:tabs>
              <w:jc w:val="center"/>
              <w:rPr>
                <w:rFonts w:asciiTheme="majorBidi" w:hAnsiTheme="majorBidi" w:cstheme="majorBidi"/>
                <w:sz w:val="24"/>
                <w:szCs w:val="24"/>
              </w:rPr>
            </w:pPr>
            <w:r>
              <w:rPr>
                <w:rFonts w:asciiTheme="majorBidi" w:hAnsiTheme="majorBidi" w:cstheme="majorBidi"/>
                <w:sz w:val="24"/>
                <w:szCs w:val="24"/>
              </w:rPr>
              <w:t>9</w:t>
            </w:r>
          </w:p>
        </w:tc>
        <w:tc>
          <w:tcPr>
            <w:tcW w:w="5486" w:type="dxa"/>
          </w:tcPr>
          <w:p w:rsidR="003E6B1F" w:rsidRPr="003F5109" w:rsidRDefault="003E6B1F" w:rsidP="00D7419B">
            <w:pPr>
              <w:tabs>
                <w:tab w:val="left" w:pos="1785"/>
              </w:tabs>
              <w:jc w:val="both"/>
              <w:rPr>
                <w:rFonts w:asciiTheme="majorBidi" w:hAnsiTheme="majorBidi" w:cstheme="majorBidi"/>
                <w:sz w:val="24"/>
                <w:szCs w:val="24"/>
              </w:rPr>
            </w:pPr>
            <w:r>
              <w:rPr>
                <w:rFonts w:asciiTheme="majorBidi" w:hAnsiTheme="majorBidi" w:cstheme="majorBidi"/>
                <w:sz w:val="24"/>
                <w:szCs w:val="24"/>
              </w:rPr>
              <w:t>Petugas Custumer Service memberikan pelayanan dengan terampil</w:t>
            </w:r>
          </w:p>
        </w:tc>
        <w:tc>
          <w:tcPr>
            <w:tcW w:w="698" w:type="dxa"/>
          </w:tcPr>
          <w:p w:rsidR="003E6B1F" w:rsidRDefault="003E6B1F" w:rsidP="00D7419B">
            <w:pPr>
              <w:tabs>
                <w:tab w:val="left" w:pos="1785"/>
              </w:tabs>
              <w:rPr>
                <w:rFonts w:asciiTheme="majorBidi" w:hAnsiTheme="majorBidi" w:cstheme="majorBidi"/>
                <w:b/>
                <w:bCs/>
                <w:sz w:val="24"/>
                <w:szCs w:val="24"/>
              </w:rPr>
            </w:pPr>
          </w:p>
        </w:tc>
        <w:tc>
          <w:tcPr>
            <w:tcW w:w="1272" w:type="dxa"/>
          </w:tcPr>
          <w:p w:rsidR="003E6B1F" w:rsidRDefault="003E6B1F" w:rsidP="00D7419B">
            <w:pPr>
              <w:tabs>
                <w:tab w:val="left" w:pos="1785"/>
              </w:tabs>
              <w:rPr>
                <w:rFonts w:asciiTheme="majorBidi" w:hAnsiTheme="majorBidi" w:cstheme="majorBidi"/>
                <w:b/>
                <w:bCs/>
                <w:sz w:val="24"/>
                <w:szCs w:val="24"/>
              </w:rPr>
            </w:pPr>
          </w:p>
        </w:tc>
      </w:tr>
      <w:tr w:rsidR="003E6B1F" w:rsidTr="003E6B1F">
        <w:trPr>
          <w:jc w:val="center"/>
        </w:trPr>
        <w:tc>
          <w:tcPr>
            <w:tcW w:w="675" w:type="dxa"/>
          </w:tcPr>
          <w:p w:rsidR="003E6B1F" w:rsidRDefault="003E6B1F" w:rsidP="00D7419B">
            <w:pPr>
              <w:tabs>
                <w:tab w:val="left" w:pos="1785"/>
              </w:tabs>
              <w:jc w:val="center"/>
              <w:rPr>
                <w:rFonts w:asciiTheme="majorBidi" w:hAnsiTheme="majorBidi" w:cstheme="majorBidi"/>
                <w:sz w:val="24"/>
                <w:szCs w:val="24"/>
              </w:rPr>
            </w:pPr>
            <w:r>
              <w:rPr>
                <w:rFonts w:asciiTheme="majorBidi" w:hAnsiTheme="majorBidi" w:cstheme="majorBidi"/>
                <w:sz w:val="24"/>
                <w:szCs w:val="24"/>
              </w:rPr>
              <w:t>10</w:t>
            </w:r>
          </w:p>
        </w:tc>
        <w:tc>
          <w:tcPr>
            <w:tcW w:w="5486" w:type="dxa"/>
          </w:tcPr>
          <w:p w:rsidR="003E6B1F" w:rsidRDefault="003E6B1F" w:rsidP="00D7419B">
            <w:pPr>
              <w:tabs>
                <w:tab w:val="left" w:pos="1785"/>
              </w:tabs>
              <w:jc w:val="both"/>
              <w:rPr>
                <w:rFonts w:asciiTheme="majorBidi" w:hAnsiTheme="majorBidi" w:cstheme="majorBidi"/>
                <w:sz w:val="24"/>
                <w:szCs w:val="24"/>
              </w:rPr>
            </w:pPr>
            <w:r>
              <w:rPr>
                <w:rFonts w:asciiTheme="majorBidi" w:hAnsiTheme="majorBidi" w:cstheme="majorBidi"/>
                <w:sz w:val="24"/>
                <w:szCs w:val="24"/>
              </w:rPr>
              <w:t>Petugas Apotik memberikan pelayanan dengan terampil</w:t>
            </w:r>
          </w:p>
        </w:tc>
        <w:tc>
          <w:tcPr>
            <w:tcW w:w="698" w:type="dxa"/>
          </w:tcPr>
          <w:p w:rsidR="003E6B1F" w:rsidRDefault="003E6B1F" w:rsidP="00D7419B">
            <w:pPr>
              <w:tabs>
                <w:tab w:val="left" w:pos="1785"/>
              </w:tabs>
              <w:rPr>
                <w:rFonts w:asciiTheme="majorBidi" w:hAnsiTheme="majorBidi" w:cstheme="majorBidi"/>
                <w:b/>
                <w:bCs/>
                <w:sz w:val="24"/>
                <w:szCs w:val="24"/>
              </w:rPr>
            </w:pPr>
          </w:p>
        </w:tc>
        <w:tc>
          <w:tcPr>
            <w:tcW w:w="1272" w:type="dxa"/>
          </w:tcPr>
          <w:p w:rsidR="003E6B1F" w:rsidRDefault="003E6B1F" w:rsidP="00D7419B">
            <w:pPr>
              <w:tabs>
                <w:tab w:val="left" w:pos="1785"/>
              </w:tabs>
              <w:rPr>
                <w:rFonts w:asciiTheme="majorBidi" w:hAnsiTheme="majorBidi" w:cstheme="majorBidi"/>
                <w:b/>
                <w:bCs/>
                <w:sz w:val="24"/>
                <w:szCs w:val="24"/>
              </w:rPr>
            </w:pPr>
          </w:p>
        </w:tc>
      </w:tr>
    </w:tbl>
    <w:p w:rsidR="003E6B1F" w:rsidRDefault="003E6B1F" w:rsidP="003E6B1F">
      <w:pPr>
        <w:tabs>
          <w:tab w:val="left" w:pos="1785"/>
        </w:tabs>
        <w:spacing w:line="360" w:lineRule="auto"/>
        <w:rPr>
          <w:rFonts w:asciiTheme="majorBidi" w:hAnsiTheme="majorBidi" w:cstheme="majorBidi"/>
          <w:b/>
          <w:bCs/>
          <w:sz w:val="24"/>
          <w:szCs w:val="24"/>
        </w:rPr>
      </w:pPr>
      <w:r w:rsidRPr="003F5109">
        <w:rPr>
          <w:rFonts w:asciiTheme="majorBidi" w:hAnsiTheme="majorBidi" w:cstheme="majorBidi"/>
          <w:b/>
          <w:bCs/>
          <w:sz w:val="24"/>
          <w:szCs w:val="24"/>
        </w:rPr>
        <w:lastRenderedPageBreak/>
        <w:t xml:space="preserve">B. Efisiensi </w:t>
      </w:r>
    </w:p>
    <w:tbl>
      <w:tblPr>
        <w:tblStyle w:val="TableGrid"/>
        <w:tblW w:w="8179" w:type="dxa"/>
        <w:jc w:val="center"/>
        <w:tblLook w:val="04A0" w:firstRow="1" w:lastRow="0" w:firstColumn="1" w:lastColumn="0" w:noHBand="0" w:noVBand="1"/>
      </w:tblPr>
      <w:tblGrid>
        <w:gridCol w:w="675"/>
        <w:gridCol w:w="5486"/>
        <w:gridCol w:w="797"/>
        <w:gridCol w:w="1221"/>
      </w:tblGrid>
      <w:tr w:rsidR="003E6B1F" w:rsidTr="003E6B1F">
        <w:trPr>
          <w:trHeight w:val="319"/>
          <w:jc w:val="center"/>
        </w:trPr>
        <w:tc>
          <w:tcPr>
            <w:tcW w:w="675" w:type="dxa"/>
            <w:vMerge w:val="restart"/>
          </w:tcPr>
          <w:p w:rsidR="003E6B1F" w:rsidRDefault="003E6B1F" w:rsidP="003E6B1F">
            <w:pPr>
              <w:tabs>
                <w:tab w:val="left" w:pos="1785"/>
              </w:tabs>
              <w:rPr>
                <w:rFonts w:asciiTheme="majorBidi" w:hAnsiTheme="majorBidi" w:cstheme="majorBidi"/>
                <w:b/>
                <w:bCs/>
                <w:sz w:val="24"/>
                <w:szCs w:val="24"/>
              </w:rPr>
            </w:pPr>
            <w:r>
              <w:rPr>
                <w:rFonts w:asciiTheme="majorBidi" w:hAnsiTheme="majorBidi" w:cstheme="majorBidi"/>
                <w:b/>
                <w:bCs/>
                <w:sz w:val="24"/>
                <w:szCs w:val="24"/>
              </w:rPr>
              <w:t>No</w:t>
            </w:r>
          </w:p>
        </w:tc>
        <w:tc>
          <w:tcPr>
            <w:tcW w:w="5486" w:type="dxa"/>
            <w:vMerge w:val="restart"/>
          </w:tcPr>
          <w:p w:rsidR="003E6B1F" w:rsidRDefault="003E6B1F" w:rsidP="003E6B1F">
            <w:pPr>
              <w:tabs>
                <w:tab w:val="left" w:pos="1785"/>
              </w:tabs>
              <w:jc w:val="center"/>
              <w:rPr>
                <w:rFonts w:asciiTheme="majorBidi" w:hAnsiTheme="majorBidi" w:cstheme="majorBidi"/>
                <w:b/>
                <w:bCs/>
                <w:sz w:val="24"/>
                <w:szCs w:val="24"/>
              </w:rPr>
            </w:pPr>
            <w:r>
              <w:rPr>
                <w:rFonts w:asciiTheme="majorBidi" w:hAnsiTheme="majorBidi" w:cstheme="majorBidi"/>
                <w:b/>
                <w:bCs/>
                <w:sz w:val="24"/>
                <w:szCs w:val="24"/>
              </w:rPr>
              <w:t>Daftar Pertanyaan</w:t>
            </w:r>
          </w:p>
        </w:tc>
        <w:tc>
          <w:tcPr>
            <w:tcW w:w="2018" w:type="dxa"/>
            <w:gridSpan w:val="2"/>
          </w:tcPr>
          <w:p w:rsidR="003E6B1F" w:rsidRDefault="003E6B1F" w:rsidP="003E6B1F">
            <w:pPr>
              <w:tabs>
                <w:tab w:val="left" w:pos="1785"/>
              </w:tabs>
              <w:jc w:val="center"/>
              <w:rPr>
                <w:rFonts w:asciiTheme="majorBidi" w:hAnsiTheme="majorBidi" w:cstheme="majorBidi"/>
                <w:b/>
                <w:bCs/>
                <w:sz w:val="24"/>
                <w:szCs w:val="24"/>
              </w:rPr>
            </w:pPr>
            <w:r>
              <w:rPr>
                <w:rFonts w:asciiTheme="majorBidi" w:hAnsiTheme="majorBidi" w:cstheme="majorBidi"/>
                <w:b/>
                <w:bCs/>
                <w:sz w:val="24"/>
                <w:szCs w:val="24"/>
              </w:rPr>
              <w:t>Mutu Pelayanan</w:t>
            </w:r>
          </w:p>
        </w:tc>
      </w:tr>
      <w:tr w:rsidR="003E6B1F" w:rsidTr="003E6B1F">
        <w:trPr>
          <w:trHeight w:val="234"/>
          <w:jc w:val="center"/>
        </w:trPr>
        <w:tc>
          <w:tcPr>
            <w:tcW w:w="675" w:type="dxa"/>
            <w:vMerge/>
          </w:tcPr>
          <w:p w:rsidR="003E6B1F" w:rsidRDefault="003E6B1F" w:rsidP="003E6B1F">
            <w:pPr>
              <w:tabs>
                <w:tab w:val="left" w:pos="1785"/>
              </w:tabs>
              <w:rPr>
                <w:rFonts w:asciiTheme="majorBidi" w:hAnsiTheme="majorBidi" w:cstheme="majorBidi"/>
                <w:b/>
                <w:bCs/>
                <w:sz w:val="24"/>
                <w:szCs w:val="24"/>
              </w:rPr>
            </w:pPr>
          </w:p>
        </w:tc>
        <w:tc>
          <w:tcPr>
            <w:tcW w:w="5486" w:type="dxa"/>
            <w:vMerge/>
          </w:tcPr>
          <w:p w:rsidR="003E6B1F" w:rsidRDefault="003E6B1F" w:rsidP="003E6B1F">
            <w:pPr>
              <w:tabs>
                <w:tab w:val="left" w:pos="1785"/>
              </w:tabs>
              <w:rPr>
                <w:rFonts w:asciiTheme="majorBidi" w:hAnsiTheme="majorBidi" w:cstheme="majorBidi"/>
                <w:b/>
                <w:bCs/>
                <w:sz w:val="24"/>
                <w:szCs w:val="24"/>
              </w:rPr>
            </w:pPr>
          </w:p>
        </w:tc>
        <w:tc>
          <w:tcPr>
            <w:tcW w:w="797" w:type="dxa"/>
          </w:tcPr>
          <w:p w:rsidR="003E6B1F" w:rsidRDefault="003E6B1F" w:rsidP="003E6B1F">
            <w:pPr>
              <w:tabs>
                <w:tab w:val="left" w:pos="1785"/>
              </w:tabs>
              <w:jc w:val="center"/>
              <w:rPr>
                <w:rFonts w:asciiTheme="majorBidi" w:hAnsiTheme="majorBidi" w:cstheme="majorBidi"/>
                <w:b/>
                <w:bCs/>
                <w:sz w:val="24"/>
                <w:szCs w:val="24"/>
              </w:rPr>
            </w:pPr>
            <w:r>
              <w:rPr>
                <w:rFonts w:asciiTheme="majorBidi" w:hAnsiTheme="majorBidi" w:cstheme="majorBidi"/>
                <w:b/>
                <w:bCs/>
                <w:sz w:val="24"/>
                <w:szCs w:val="24"/>
              </w:rPr>
              <w:t>Ya</w:t>
            </w:r>
          </w:p>
        </w:tc>
        <w:tc>
          <w:tcPr>
            <w:tcW w:w="1221" w:type="dxa"/>
          </w:tcPr>
          <w:p w:rsidR="003E6B1F" w:rsidRDefault="003E6B1F" w:rsidP="003E6B1F">
            <w:pPr>
              <w:tabs>
                <w:tab w:val="left" w:pos="1785"/>
              </w:tabs>
              <w:jc w:val="center"/>
              <w:rPr>
                <w:rFonts w:asciiTheme="majorBidi" w:hAnsiTheme="majorBidi" w:cstheme="majorBidi"/>
                <w:b/>
                <w:bCs/>
                <w:sz w:val="24"/>
                <w:szCs w:val="24"/>
              </w:rPr>
            </w:pPr>
            <w:r>
              <w:rPr>
                <w:rFonts w:asciiTheme="majorBidi" w:hAnsiTheme="majorBidi" w:cstheme="majorBidi"/>
                <w:b/>
                <w:bCs/>
                <w:sz w:val="24"/>
                <w:szCs w:val="24"/>
              </w:rPr>
              <w:t>Tidak</w:t>
            </w:r>
          </w:p>
        </w:tc>
      </w:tr>
      <w:tr w:rsidR="003E6B1F" w:rsidTr="003E6B1F">
        <w:trPr>
          <w:jc w:val="center"/>
        </w:trPr>
        <w:tc>
          <w:tcPr>
            <w:tcW w:w="675" w:type="dxa"/>
          </w:tcPr>
          <w:p w:rsidR="003E6B1F" w:rsidRPr="003F5109" w:rsidRDefault="003E6B1F" w:rsidP="003E6B1F">
            <w:pPr>
              <w:tabs>
                <w:tab w:val="left" w:pos="1785"/>
              </w:tabs>
              <w:jc w:val="center"/>
              <w:rPr>
                <w:rFonts w:asciiTheme="majorBidi" w:hAnsiTheme="majorBidi" w:cstheme="majorBidi"/>
                <w:sz w:val="24"/>
                <w:szCs w:val="24"/>
              </w:rPr>
            </w:pPr>
            <w:r w:rsidRPr="003F5109">
              <w:rPr>
                <w:rFonts w:asciiTheme="majorBidi" w:hAnsiTheme="majorBidi" w:cstheme="majorBidi"/>
                <w:sz w:val="24"/>
                <w:szCs w:val="24"/>
              </w:rPr>
              <w:t>1.</w:t>
            </w:r>
          </w:p>
        </w:tc>
        <w:tc>
          <w:tcPr>
            <w:tcW w:w="5486" w:type="dxa"/>
          </w:tcPr>
          <w:p w:rsidR="003E6B1F" w:rsidRPr="003F5109" w:rsidRDefault="003E6B1F" w:rsidP="003E6B1F">
            <w:pPr>
              <w:tabs>
                <w:tab w:val="left" w:pos="1785"/>
              </w:tabs>
              <w:jc w:val="both"/>
              <w:rPr>
                <w:rFonts w:asciiTheme="majorBidi" w:hAnsiTheme="majorBidi" w:cstheme="majorBidi"/>
                <w:sz w:val="24"/>
                <w:szCs w:val="24"/>
              </w:rPr>
            </w:pPr>
            <w:r>
              <w:rPr>
                <w:rFonts w:asciiTheme="majorBidi" w:hAnsiTheme="majorBidi" w:cstheme="majorBidi"/>
                <w:sz w:val="24"/>
                <w:szCs w:val="24"/>
              </w:rPr>
              <w:t>Prosedur pelayanan administrasi tidak bertele-tele selama pasien dalam klinik penyakit dalam</w:t>
            </w:r>
          </w:p>
        </w:tc>
        <w:tc>
          <w:tcPr>
            <w:tcW w:w="797" w:type="dxa"/>
          </w:tcPr>
          <w:p w:rsidR="003E6B1F" w:rsidRDefault="003E6B1F" w:rsidP="003E6B1F">
            <w:pPr>
              <w:tabs>
                <w:tab w:val="left" w:pos="1785"/>
              </w:tabs>
              <w:rPr>
                <w:rFonts w:asciiTheme="majorBidi" w:hAnsiTheme="majorBidi" w:cstheme="majorBidi"/>
                <w:b/>
                <w:bCs/>
                <w:sz w:val="24"/>
                <w:szCs w:val="24"/>
              </w:rPr>
            </w:pPr>
          </w:p>
        </w:tc>
        <w:tc>
          <w:tcPr>
            <w:tcW w:w="1221" w:type="dxa"/>
          </w:tcPr>
          <w:p w:rsidR="003E6B1F" w:rsidRDefault="003E6B1F" w:rsidP="003E6B1F">
            <w:pPr>
              <w:tabs>
                <w:tab w:val="left" w:pos="1785"/>
              </w:tabs>
              <w:rPr>
                <w:rFonts w:asciiTheme="majorBidi" w:hAnsiTheme="majorBidi" w:cstheme="majorBidi"/>
                <w:b/>
                <w:bCs/>
                <w:sz w:val="24"/>
                <w:szCs w:val="24"/>
              </w:rPr>
            </w:pPr>
          </w:p>
        </w:tc>
      </w:tr>
      <w:tr w:rsidR="003E6B1F" w:rsidTr="003E6B1F">
        <w:trPr>
          <w:jc w:val="center"/>
        </w:trPr>
        <w:tc>
          <w:tcPr>
            <w:tcW w:w="675" w:type="dxa"/>
          </w:tcPr>
          <w:p w:rsidR="003E6B1F" w:rsidRPr="003F5109" w:rsidRDefault="003E6B1F" w:rsidP="003E6B1F">
            <w:pPr>
              <w:tabs>
                <w:tab w:val="left" w:pos="1785"/>
              </w:tabs>
              <w:jc w:val="center"/>
              <w:rPr>
                <w:rFonts w:asciiTheme="majorBidi" w:hAnsiTheme="majorBidi" w:cstheme="majorBidi"/>
                <w:sz w:val="24"/>
                <w:szCs w:val="24"/>
              </w:rPr>
            </w:pPr>
            <w:r w:rsidRPr="003F5109">
              <w:rPr>
                <w:rFonts w:asciiTheme="majorBidi" w:hAnsiTheme="majorBidi" w:cstheme="majorBidi"/>
                <w:sz w:val="24"/>
                <w:szCs w:val="24"/>
              </w:rPr>
              <w:t>2</w:t>
            </w:r>
          </w:p>
        </w:tc>
        <w:tc>
          <w:tcPr>
            <w:tcW w:w="5486" w:type="dxa"/>
          </w:tcPr>
          <w:p w:rsidR="003E6B1F" w:rsidRPr="003F5109" w:rsidRDefault="003E6B1F" w:rsidP="003E6B1F">
            <w:pPr>
              <w:tabs>
                <w:tab w:val="left" w:pos="1785"/>
              </w:tabs>
              <w:jc w:val="both"/>
              <w:rPr>
                <w:rFonts w:asciiTheme="majorBidi" w:hAnsiTheme="majorBidi" w:cstheme="majorBidi"/>
                <w:sz w:val="24"/>
                <w:szCs w:val="24"/>
              </w:rPr>
            </w:pPr>
            <w:r>
              <w:rPr>
                <w:rFonts w:asciiTheme="majorBidi" w:hAnsiTheme="majorBidi" w:cstheme="majorBidi"/>
                <w:sz w:val="24"/>
                <w:szCs w:val="24"/>
              </w:rPr>
              <w:t>Dokter Poliklinik selalu tepat waktu untuk melayani pasien</w:t>
            </w:r>
          </w:p>
        </w:tc>
        <w:tc>
          <w:tcPr>
            <w:tcW w:w="797" w:type="dxa"/>
          </w:tcPr>
          <w:p w:rsidR="003E6B1F" w:rsidRDefault="003E6B1F" w:rsidP="003E6B1F">
            <w:pPr>
              <w:tabs>
                <w:tab w:val="left" w:pos="1785"/>
              </w:tabs>
              <w:rPr>
                <w:rFonts w:asciiTheme="majorBidi" w:hAnsiTheme="majorBidi" w:cstheme="majorBidi"/>
                <w:b/>
                <w:bCs/>
                <w:sz w:val="24"/>
                <w:szCs w:val="24"/>
              </w:rPr>
            </w:pPr>
          </w:p>
        </w:tc>
        <w:tc>
          <w:tcPr>
            <w:tcW w:w="1221" w:type="dxa"/>
          </w:tcPr>
          <w:p w:rsidR="003E6B1F" w:rsidRDefault="003E6B1F" w:rsidP="003E6B1F">
            <w:pPr>
              <w:tabs>
                <w:tab w:val="left" w:pos="1785"/>
              </w:tabs>
              <w:rPr>
                <w:rFonts w:asciiTheme="majorBidi" w:hAnsiTheme="majorBidi" w:cstheme="majorBidi"/>
                <w:b/>
                <w:bCs/>
                <w:sz w:val="24"/>
                <w:szCs w:val="24"/>
              </w:rPr>
            </w:pPr>
          </w:p>
        </w:tc>
      </w:tr>
      <w:tr w:rsidR="003E6B1F" w:rsidTr="003E6B1F">
        <w:trPr>
          <w:jc w:val="center"/>
        </w:trPr>
        <w:tc>
          <w:tcPr>
            <w:tcW w:w="675" w:type="dxa"/>
          </w:tcPr>
          <w:p w:rsidR="003E6B1F" w:rsidRPr="003F5109" w:rsidRDefault="003E6B1F" w:rsidP="003E6B1F">
            <w:pPr>
              <w:tabs>
                <w:tab w:val="left" w:pos="1785"/>
              </w:tabs>
              <w:jc w:val="center"/>
              <w:rPr>
                <w:rFonts w:asciiTheme="majorBidi" w:hAnsiTheme="majorBidi" w:cstheme="majorBidi"/>
                <w:sz w:val="24"/>
                <w:szCs w:val="24"/>
              </w:rPr>
            </w:pPr>
            <w:r>
              <w:rPr>
                <w:rFonts w:asciiTheme="majorBidi" w:hAnsiTheme="majorBidi" w:cstheme="majorBidi"/>
                <w:sz w:val="24"/>
                <w:szCs w:val="24"/>
              </w:rPr>
              <w:t>3</w:t>
            </w:r>
          </w:p>
        </w:tc>
        <w:tc>
          <w:tcPr>
            <w:tcW w:w="5486" w:type="dxa"/>
          </w:tcPr>
          <w:p w:rsidR="003E6B1F" w:rsidRPr="003F5109" w:rsidRDefault="003E6B1F" w:rsidP="003E6B1F">
            <w:pPr>
              <w:tabs>
                <w:tab w:val="left" w:pos="1785"/>
              </w:tabs>
              <w:jc w:val="both"/>
              <w:rPr>
                <w:rFonts w:asciiTheme="majorBidi" w:hAnsiTheme="majorBidi" w:cstheme="majorBidi"/>
                <w:sz w:val="24"/>
                <w:szCs w:val="24"/>
              </w:rPr>
            </w:pPr>
            <w:r>
              <w:rPr>
                <w:rFonts w:asciiTheme="majorBidi" w:hAnsiTheme="majorBidi" w:cstheme="majorBidi"/>
                <w:sz w:val="24"/>
                <w:szCs w:val="24"/>
              </w:rPr>
              <w:t>Alur masuk ke ruangan poliklinik tidak menunggu lama</w:t>
            </w:r>
          </w:p>
        </w:tc>
        <w:tc>
          <w:tcPr>
            <w:tcW w:w="797" w:type="dxa"/>
          </w:tcPr>
          <w:p w:rsidR="003E6B1F" w:rsidRDefault="003E6B1F" w:rsidP="003E6B1F">
            <w:pPr>
              <w:tabs>
                <w:tab w:val="left" w:pos="1785"/>
              </w:tabs>
              <w:rPr>
                <w:rFonts w:asciiTheme="majorBidi" w:hAnsiTheme="majorBidi" w:cstheme="majorBidi"/>
                <w:b/>
                <w:bCs/>
                <w:sz w:val="24"/>
                <w:szCs w:val="24"/>
              </w:rPr>
            </w:pPr>
          </w:p>
        </w:tc>
        <w:tc>
          <w:tcPr>
            <w:tcW w:w="1221" w:type="dxa"/>
          </w:tcPr>
          <w:p w:rsidR="003E6B1F" w:rsidRDefault="003E6B1F" w:rsidP="003E6B1F">
            <w:pPr>
              <w:tabs>
                <w:tab w:val="left" w:pos="1785"/>
              </w:tabs>
              <w:rPr>
                <w:rFonts w:asciiTheme="majorBidi" w:hAnsiTheme="majorBidi" w:cstheme="majorBidi"/>
                <w:b/>
                <w:bCs/>
                <w:sz w:val="24"/>
                <w:szCs w:val="24"/>
              </w:rPr>
            </w:pPr>
          </w:p>
        </w:tc>
      </w:tr>
      <w:tr w:rsidR="003E6B1F" w:rsidTr="003E6B1F">
        <w:trPr>
          <w:jc w:val="center"/>
        </w:trPr>
        <w:tc>
          <w:tcPr>
            <w:tcW w:w="675" w:type="dxa"/>
          </w:tcPr>
          <w:p w:rsidR="003E6B1F" w:rsidRPr="003F5109" w:rsidRDefault="003E6B1F" w:rsidP="003E6B1F">
            <w:pPr>
              <w:tabs>
                <w:tab w:val="left" w:pos="1785"/>
              </w:tabs>
              <w:jc w:val="center"/>
              <w:rPr>
                <w:rFonts w:asciiTheme="majorBidi" w:hAnsiTheme="majorBidi" w:cstheme="majorBidi"/>
                <w:sz w:val="24"/>
                <w:szCs w:val="24"/>
              </w:rPr>
            </w:pPr>
            <w:r>
              <w:rPr>
                <w:rFonts w:asciiTheme="majorBidi" w:hAnsiTheme="majorBidi" w:cstheme="majorBidi"/>
                <w:sz w:val="24"/>
                <w:szCs w:val="24"/>
              </w:rPr>
              <w:t>4</w:t>
            </w:r>
          </w:p>
        </w:tc>
        <w:tc>
          <w:tcPr>
            <w:tcW w:w="5486" w:type="dxa"/>
          </w:tcPr>
          <w:p w:rsidR="003E6B1F" w:rsidRPr="003F5109" w:rsidRDefault="003E6B1F" w:rsidP="003E6B1F">
            <w:pPr>
              <w:tabs>
                <w:tab w:val="left" w:pos="1785"/>
              </w:tabs>
              <w:jc w:val="both"/>
              <w:rPr>
                <w:rFonts w:asciiTheme="majorBidi" w:hAnsiTheme="majorBidi" w:cstheme="majorBidi"/>
                <w:sz w:val="24"/>
                <w:szCs w:val="24"/>
              </w:rPr>
            </w:pPr>
            <w:r>
              <w:rPr>
                <w:rFonts w:asciiTheme="majorBidi" w:hAnsiTheme="majorBidi" w:cstheme="majorBidi"/>
                <w:sz w:val="24"/>
                <w:szCs w:val="24"/>
              </w:rPr>
              <w:t>Dokter Poliklinik penyakit dalam bersedia menjawab pertanyaan yang diberikan oleh pasien sehingga dapat tercipta percakapan yang baik.</w:t>
            </w:r>
          </w:p>
        </w:tc>
        <w:tc>
          <w:tcPr>
            <w:tcW w:w="797" w:type="dxa"/>
          </w:tcPr>
          <w:p w:rsidR="003E6B1F" w:rsidRDefault="003E6B1F" w:rsidP="003E6B1F">
            <w:pPr>
              <w:tabs>
                <w:tab w:val="left" w:pos="1785"/>
              </w:tabs>
              <w:rPr>
                <w:rFonts w:asciiTheme="majorBidi" w:hAnsiTheme="majorBidi" w:cstheme="majorBidi"/>
                <w:b/>
                <w:bCs/>
                <w:sz w:val="24"/>
                <w:szCs w:val="24"/>
              </w:rPr>
            </w:pPr>
          </w:p>
        </w:tc>
        <w:tc>
          <w:tcPr>
            <w:tcW w:w="1221" w:type="dxa"/>
          </w:tcPr>
          <w:p w:rsidR="003E6B1F" w:rsidRDefault="003E6B1F" w:rsidP="003E6B1F">
            <w:pPr>
              <w:tabs>
                <w:tab w:val="left" w:pos="1785"/>
              </w:tabs>
              <w:rPr>
                <w:rFonts w:asciiTheme="majorBidi" w:hAnsiTheme="majorBidi" w:cstheme="majorBidi"/>
                <w:b/>
                <w:bCs/>
                <w:sz w:val="24"/>
                <w:szCs w:val="24"/>
              </w:rPr>
            </w:pPr>
          </w:p>
        </w:tc>
      </w:tr>
      <w:tr w:rsidR="003E6B1F" w:rsidTr="003E6B1F">
        <w:trPr>
          <w:jc w:val="center"/>
        </w:trPr>
        <w:tc>
          <w:tcPr>
            <w:tcW w:w="675" w:type="dxa"/>
          </w:tcPr>
          <w:p w:rsidR="003E6B1F" w:rsidRPr="003F5109" w:rsidRDefault="003E6B1F" w:rsidP="003E6B1F">
            <w:pPr>
              <w:tabs>
                <w:tab w:val="left" w:pos="1785"/>
              </w:tabs>
              <w:jc w:val="center"/>
              <w:rPr>
                <w:rFonts w:asciiTheme="majorBidi" w:hAnsiTheme="majorBidi" w:cstheme="majorBidi"/>
                <w:sz w:val="24"/>
                <w:szCs w:val="24"/>
              </w:rPr>
            </w:pPr>
            <w:r>
              <w:rPr>
                <w:rFonts w:asciiTheme="majorBidi" w:hAnsiTheme="majorBidi" w:cstheme="majorBidi"/>
                <w:sz w:val="24"/>
                <w:szCs w:val="24"/>
              </w:rPr>
              <w:t>5</w:t>
            </w:r>
          </w:p>
        </w:tc>
        <w:tc>
          <w:tcPr>
            <w:tcW w:w="5486" w:type="dxa"/>
          </w:tcPr>
          <w:p w:rsidR="003E6B1F" w:rsidRPr="003F5109" w:rsidRDefault="003E6B1F" w:rsidP="003E6B1F">
            <w:pPr>
              <w:tabs>
                <w:tab w:val="left" w:pos="1785"/>
              </w:tabs>
              <w:jc w:val="both"/>
              <w:rPr>
                <w:rFonts w:asciiTheme="majorBidi" w:hAnsiTheme="majorBidi" w:cstheme="majorBidi"/>
                <w:sz w:val="24"/>
                <w:szCs w:val="24"/>
              </w:rPr>
            </w:pPr>
            <w:r>
              <w:rPr>
                <w:rFonts w:asciiTheme="majorBidi" w:hAnsiTheme="majorBidi" w:cstheme="majorBidi"/>
                <w:sz w:val="24"/>
                <w:szCs w:val="24"/>
              </w:rPr>
              <w:t>Perawat hadir tepat waktu saat pasien membutuhkan</w:t>
            </w:r>
          </w:p>
        </w:tc>
        <w:tc>
          <w:tcPr>
            <w:tcW w:w="797" w:type="dxa"/>
          </w:tcPr>
          <w:p w:rsidR="003E6B1F" w:rsidRDefault="003E6B1F" w:rsidP="003E6B1F">
            <w:pPr>
              <w:tabs>
                <w:tab w:val="left" w:pos="1785"/>
              </w:tabs>
              <w:rPr>
                <w:rFonts w:asciiTheme="majorBidi" w:hAnsiTheme="majorBidi" w:cstheme="majorBidi"/>
                <w:b/>
                <w:bCs/>
                <w:sz w:val="24"/>
                <w:szCs w:val="24"/>
              </w:rPr>
            </w:pPr>
          </w:p>
        </w:tc>
        <w:tc>
          <w:tcPr>
            <w:tcW w:w="1221" w:type="dxa"/>
          </w:tcPr>
          <w:p w:rsidR="003E6B1F" w:rsidRDefault="003E6B1F" w:rsidP="003E6B1F">
            <w:pPr>
              <w:tabs>
                <w:tab w:val="left" w:pos="1785"/>
              </w:tabs>
              <w:rPr>
                <w:rFonts w:asciiTheme="majorBidi" w:hAnsiTheme="majorBidi" w:cstheme="majorBidi"/>
                <w:b/>
                <w:bCs/>
                <w:sz w:val="24"/>
                <w:szCs w:val="24"/>
              </w:rPr>
            </w:pPr>
          </w:p>
        </w:tc>
      </w:tr>
      <w:tr w:rsidR="003E6B1F" w:rsidTr="003E6B1F">
        <w:trPr>
          <w:jc w:val="center"/>
        </w:trPr>
        <w:tc>
          <w:tcPr>
            <w:tcW w:w="675" w:type="dxa"/>
          </w:tcPr>
          <w:p w:rsidR="003E6B1F" w:rsidRPr="003F5109" w:rsidRDefault="003E6B1F" w:rsidP="003E6B1F">
            <w:pPr>
              <w:tabs>
                <w:tab w:val="left" w:pos="1785"/>
              </w:tabs>
              <w:jc w:val="center"/>
              <w:rPr>
                <w:rFonts w:asciiTheme="majorBidi" w:hAnsiTheme="majorBidi" w:cstheme="majorBidi"/>
                <w:sz w:val="24"/>
                <w:szCs w:val="24"/>
              </w:rPr>
            </w:pPr>
            <w:r>
              <w:rPr>
                <w:rFonts w:asciiTheme="majorBidi" w:hAnsiTheme="majorBidi" w:cstheme="majorBidi"/>
                <w:sz w:val="24"/>
                <w:szCs w:val="24"/>
              </w:rPr>
              <w:t>6</w:t>
            </w:r>
          </w:p>
        </w:tc>
        <w:tc>
          <w:tcPr>
            <w:tcW w:w="5486" w:type="dxa"/>
          </w:tcPr>
          <w:p w:rsidR="003E6B1F" w:rsidRDefault="003E6B1F" w:rsidP="003E6B1F">
            <w:pPr>
              <w:tabs>
                <w:tab w:val="left" w:pos="1785"/>
              </w:tabs>
              <w:jc w:val="both"/>
              <w:rPr>
                <w:rFonts w:asciiTheme="majorBidi" w:hAnsiTheme="majorBidi" w:cstheme="majorBidi"/>
                <w:sz w:val="24"/>
                <w:szCs w:val="24"/>
              </w:rPr>
            </w:pPr>
            <w:r>
              <w:rPr>
                <w:rFonts w:asciiTheme="majorBidi" w:hAnsiTheme="majorBidi" w:cstheme="majorBidi"/>
                <w:sz w:val="24"/>
                <w:szCs w:val="24"/>
              </w:rPr>
              <w:t>Hasil Pemeriksaan Laboratorium keluar tepat waktu.</w:t>
            </w:r>
          </w:p>
        </w:tc>
        <w:tc>
          <w:tcPr>
            <w:tcW w:w="797" w:type="dxa"/>
          </w:tcPr>
          <w:p w:rsidR="003E6B1F" w:rsidRDefault="003E6B1F" w:rsidP="003E6B1F">
            <w:pPr>
              <w:tabs>
                <w:tab w:val="left" w:pos="1785"/>
              </w:tabs>
              <w:rPr>
                <w:rFonts w:asciiTheme="majorBidi" w:hAnsiTheme="majorBidi" w:cstheme="majorBidi"/>
                <w:b/>
                <w:bCs/>
                <w:sz w:val="24"/>
                <w:szCs w:val="24"/>
              </w:rPr>
            </w:pPr>
          </w:p>
        </w:tc>
        <w:tc>
          <w:tcPr>
            <w:tcW w:w="1221" w:type="dxa"/>
          </w:tcPr>
          <w:p w:rsidR="003E6B1F" w:rsidRDefault="003E6B1F" w:rsidP="003E6B1F">
            <w:pPr>
              <w:tabs>
                <w:tab w:val="left" w:pos="1785"/>
              </w:tabs>
              <w:rPr>
                <w:rFonts w:asciiTheme="majorBidi" w:hAnsiTheme="majorBidi" w:cstheme="majorBidi"/>
                <w:b/>
                <w:bCs/>
                <w:sz w:val="24"/>
                <w:szCs w:val="24"/>
              </w:rPr>
            </w:pPr>
          </w:p>
        </w:tc>
      </w:tr>
      <w:tr w:rsidR="003E6B1F" w:rsidTr="003E6B1F">
        <w:trPr>
          <w:jc w:val="center"/>
        </w:trPr>
        <w:tc>
          <w:tcPr>
            <w:tcW w:w="675" w:type="dxa"/>
          </w:tcPr>
          <w:p w:rsidR="003E6B1F" w:rsidRDefault="003E6B1F" w:rsidP="003E6B1F">
            <w:pPr>
              <w:tabs>
                <w:tab w:val="left" w:pos="1785"/>
              </w:tabs>
              <w:jc w:val="center"/>
              <w:rPr>
                <w:rFonts w:asciiTheme="majorBidi" w:hAnsiTheme="majorBidi" w:cstheme="majorBidi"/>
                <w:sz w:val="24"/>
                <w:szCs w:val="24"/>
              </w:rPr>
            </w:pPr>
            <w:r>
              <w:rPr>
                <w:rFonts w:asciiTheme="majorBidi" w:hAnsiTheme="majorBidi" w:cstheme="majorBidi"/>
                <w:sz w:val="24"/>
                <w:szCs w:val="24"/>
              </w:rPr>
              <w:t>7</w:t>
            </w:r>
          </w:p>
        </w:tc>
        <w:tc>
          <w:tcPr>
            <w:tcW w:w="5486" w:type="dxa"/>
          </w:tcPr>
          <w:p w:rsidR="003E6B1F" w:rsidRDefault="003E6B1F" w:rsidP="003E6B1F">
            <w:pPr>
              <w:tabs>
                <w:tab w:val="left" w:pos="1785"/>
              </w:tabs>
              <w:jc w:val="both"/>
              <w:rPr>
                <w:rFonts w:asciiTheme="majorBidi" w:hAnsiTheme="majorBidi" w:cstheme="majorBidi"/>
                <w:sz w:val="24"/>
                <w:szCs w:val="24"/>
              </w:rPr>
            </w:pPr>
            <w:r>
              <w:rPr>
                <w:rFonts w:asciiTheme="majorBidi" w:hAnsiTheme="majorBidi" w:cstheme="majorBidi"/>
                <w:sz w:val="24"/>
                <w:szCs w:val="24"/>
              </w:rPr>
              <w:t>Hasil Pemeriksaan Radiologi keluar tepat waktu</w:t>
            </w:r>
          </w:p>
        </w:tc>
        <w:tc>
          <w:tcPr>
            <w:tcW w:w="797" w:type="dxa"/>
          </w:tcPr>
          <w:p w:rsidR="003E6B1F" w:rsidRDefault="003E6B1F" w:rsidP="003E6B1F">
            <w:pPr>
              <w:tabs>
                <w:tab w:val="left" w:pos="1785"/>
              </w:tabs>
              <w:rPr>
                <w:rFonts w:asciiTheme="majorBidi" w:hAnsiTheme="majorBidi" w:cstheme="majorBidi"/>
                <w:b/>
                <w:bCs/>
                <w:sz w:val="24"/>
                <w:szCs w:val="24"/>
              </w:rPr>
            </w:pPr>
          </w:p>
        </w:tc>
        <w:tc>
          <w:tcPr>
            <w:tcW w:w="1221" w:type="dxa"/>
          </w:tcPr>
          <w:p w:rsidR="003E6B1F" w:rsidRDefault="003E6B1F" w:rsidP="003E6B1F">
            <w:pPr>
              <w:tabs>
                <w:tab w:val="left" w:pos="1785"/>
              </w:tabs>
              <w:rPr>
                <w:rFonts w:asciiTheme="majorBidi" w:hAnsiTheme="majorBidi" w:cstheme="majorBidi"/>
                <w:b/>
                <w:bCs/>
                <w:sz w:val="24"/>
                <w:szCs w:val="24"/>
              </w:rPr>
            </w:pPr>
          </w:p>
        </w:tc>
      </w:tr>
      <w:tr w:rsidR="003E6B1F" w:rsidTr="003E6B1F">
        <w:trPr>
          <w:jc w:val="center"/>
        </w:trPr>
        <w:tc>
          <w:tcPr>
            <w:tcW w:w="675" w:type="dxa"/>
          </w:tcPr>
          <w:p w:rsidR="003E6B1F" w:rsidRDefault="003E6B1F" w:rsidP="003E6B1F">
            <w:pPr>
              <w:tabs>
                <w:tab w:val="left" w:pos="1785"/>
              </w:tabs>
              <w:jc w:val="center"/>
              <w:rPr>
                <w:rFonts w:asciiTheme="majorBidi" w:hAnsiTheme="majorBidi" w:cstheme="majorBidi"/>
                <w:sz w:val="24"/>
                <w:szCs w:val="24"/>
              </w:rPr>
            </w:pPr>
            <w:r>
              <w:rPr>
                <w:rFonts w:asciiTheme="majorBidi" w:hAnsiTheme="majorBidi" w:cstheme="majorBidi"/>
                <w:sz w:val="24"/>
                <w:szCs w:val="24"/>
              </w:rPr>
              <w:t>8</w:t>
            </w:r>
          </w:p>
        </w:tc>
        <w:tc>
          <w:tcPr>
            <w:tcW w:w="5486" w:type="dxa"/>
          </w:tcPr>
          <w:p w:rsidR="003E6B1F" w:rsidRDefault="003E6B1F" w:rsidP="003E6B1F">
            <w:pPr>
              <w:tabs>
                <w:tab w:val="left" w:pos="1785"/>
              </w:tabs>
              <w:jc w:val="both"/>
              <w:rPr>
                <w:rFonts w:asciiTheme="majorBidi" w:hAnsiTheme="majorBidi" w:cstheme="majorBidi"/>
                <w:sz w:val="24"/>
                <w:szCs w:val="24"/>
              </w:rPr>
            </w:pPr>
            <w:r>
              <w:rPr>
                <w:rFonts w:asciiTheme="majorBidi" w:hAnsiTheme="majorBidi" w:cstheme="majorBidi"/>
                <w:sz w:val="24"/>
                <w:szCs w:val="24"/>
              </w:rPr>
              <w:t>Ahli Gizi memberikan konsul Gizi secara menyeluruh dari menu makanan yang boleh dimanakan sampai yang dilarang untuk dimakan.</w:t>
            </w:r>
          </w:p>
        </w:tc>
        <w:tc>
          <w:tcPr>
            <w:tcW w:w="797" w:type="dxa"/>
          </w:tcPr>
          <w:p w:rsidR="003E6B1F" w:rsidRDefault="003E6B1F" w:rsidP="003E6B1F">
            <w:pPr>
              <w:tabs>
                <w:tab w:val="left" w:pos="1785"/>
              </w:tabs>
              <w:rPr>
                <w:rFonts w:asciiTheme="majorBidi" w:hAnsiTheme="majorBidi" w:cstheme="majorBidi"/>
                <w:b/>
                <w:bCs/>
                <w:sz w:val="24"/>
                <w:szCs w:val="24"/>
              </w:rPr>
            </w:pPr>
          </w:p>
        </w:tc>
        <w:tc>
          <w:tcPr>
            <w:tcW w:w="1221" w:type="dxa"/>
          </w:tcPr>
          <w:p w:rsidR="003E6B1F" w:rsidRDefault="003E6B1F" w:rsidP="003E6B1F">
            <w:pPr>
              <w:tabs>
                <w:tab w:val="left" w:pos="1785"/>
              </w:tabs>
              <w:rPr>
                <w:rFonts w:asciiTheme="majorBidi" w:hAnsiTheme="majorBidi" w:cstheme="majorBidi"/>
                <w:b/>
                <w:bCs/>
                <w:sz w:val="24"/>
                <w:szCs w:val="24"/>
              </w:rPr>
            </w:pPr>
          </w:p>
        </w:tc>
      </w:tr>
    </w:tbl>
    <w:p w:rsidR="003E6B1F" w:rsidRDefault="003E6B1F" w:rsidP="003E6B1F">
      <w:pPr>
        <w:tabs>
          <w:tab w:val="left" w:pos="1785"/>
        </w:tabs>
        <w:spacing w:line="240" w:lineRule="auto"/>
        <w:rPr>
          <w:rFonts w:asciiTheme="majorBidi" w:hAnsiTheme="majorBidi" w:cstheme="majorBidi"/>
          <w:b/>
          <w:bCs/>
          <w:sz w:val="24"/>
          <w:szCs w:val="24"/>
        </w:rPr>
      </w:pPr>
    </w:p>
    <w:p w:rsidR="003E6B1F" w:rsidRDefault="003E6B1F" w:rsidP="003E6B1F">
      <w:pPr>
        <w:tabs>
          <w:tab w:val="left" w:pos="1785"/>
        </w:tabs>
        <w:spacing w:line="360" w:lineRule="auto"/>
        <w:rPr>
          <w:rFonts w:asciiTheme="majorBidi" w:hAnsiTheme="majorBidi" w:cstheme="majorBidi"/>
          <w:b/>
          <w:bCs/>
          <w:sz w:val="24"/>
          <w:szCs w:val="24"/>
        </w:rPr>
      </w:pPr>
      <w:r>
        <w:rPr>
          <w:rFonts w:asciiTheme="majorBidi" w:hAnsiTheme="majorBidi" w:cstheme="majorBidi"/>
          <w:b/>
          <w:bCs/>
          <w:sz w:val="24"/>
          <w:szCs w:val="24"/>
        </w:rPr>
        <w:t>C. Keamanan</w:t>
      </w:r>
    </w:p>
    <w:tbl>
      <w:tblPr>
        <w:tblStyle w:val="TableGrid"/>
        <w:tblW w:w="8095" w:type="dxa"/>
        <w:jc w:val="center"/>
        <w:tblLook w:val="04A0" w:firstRow="1" w:lastRow="0" w:firstColumn="1" w:lastColumn="0" w:noHBand="0" w:noVBand="1"/>
      </w:tblPr>
      <w:tblGrid>
        <w:gridCol w:w="675"/>
        <w:gridCol w:w="5486"/>
        <w:gridCol w:w="797"/>
        <w:gridCol w:w="1137"/>
      </w:tblGrid>
      <w:tr w:rsidR="003E6B1F" w:rsidTr="003E6B1F">
        <w:trPr>
          <w:trHeight w:val="319"/>
          <w:jc w:val="center"/>
        </w:trPr>
        <w:tc>
          <w:tcPr>
            <w:tcW w:w="675" w:type="dxa"/>
            <w:vMerge w:val="restart"/>
          </w:tcPr>
          <w:p w:rsidR="003E6B1F" w:rsidRDefault="003E6B1F" w:rsidP="00D7419B">
            <w:pPr>
              <w:tabs>
                <w:tab w:val="left" w:pos="1785"/>
              </w:tabs>
              <w:rPr>
                <w:rFonts w:asciiTheme="majorBidi" w:hAnsiTheme="majorBidi" w:cstheme="majorBidi"/>
                <w:b/>
                <w:bCs/>
                <w:sz w:val="24"/>
                <w:szCs w:val="24"/>
              </w:rPr>
            </w:pPr>
            <w:r>
              <w:rPr>
                <w:rFonts w:asciiTheme="majorBidi" w:hAnsiTheme="majorBidi" w:cstheme="majorBidi"/>
                <w:b/>
                <w:bCs/>
                <w:sz w:val="24"/>
                <w:szCs w:val="24"/>
              </w:rPr>
              <w:t>No</w:t>
            </w:r>
          </w:p>
        </w:tc>
        <w:tc>
          <w:tcPr>
            <w:tcW w:w="5486" w:type="dxa"/>
            <w:vMerge w:val="restart"/>
          </w:tcPr>
          <w:p w:rsidR="003E6B1F" w:rsidRDefault="003E6B1F" w:rsidP="00D7419B">
            <w:pPr>
              <w:tabs>
                <w:tab w:val="left" w:pos="1785"/>
              </w:tabs>
              <w:jc w:val="center"/>
              <w:rPr>
                <w:rFonts w:asciiTheme="majorBidi" w:hAnsiTheme="majorBidi" w:cstheme="majorBidi"/>
                <w:b/>
                <w:bCs/>
                <w:sz w:val="24"/>
                <w:szCs w:val="24"/>
              </w:rPr>
            </w:pPr>
            <w:r>
              <w:rPr>
                <w:rFonts w:asciiTheme="majorBidi" w:hAnsiTheme="majorBidi" w:cstheme="majorBidi"/>
                <w:b/>
                <w:bCs/>
                <w:sz w:val="24"/>
                <w:szCs w:val="24"/>
              </w:rPr>
              <w:t>Daftar Pertanyaan</w:t>
            </w:r>
          </w:p>
        </w:tc>
        <w:tc>
          <w:tcPr>
            <w:tcW w:w="1934" w:type="dxa"/>
            <w:gridSpan w:val="2"/>
          </w:tcPr>
          <w:p w:rsidR="003E6B1F" w:rsidRDefault="003E6B1F" w:rsidP="00D7419B">
            <w:pPr>
              <w:tabs>
                <w:tab w:val="left" w:pos="1785"/>
              </w:tabs>
              <w:jc w:val="center"/>
              <w:rPr>
                <w:rFonts w:asciiTheme="majorBidi" w:hAnsiTheme="majorBidi" w:cstheme="majorBidi"/>
                <w:b/>
                <w:bCs/>
                <w:sz w:val="24"/>
                <w:szCs w:val="24"/>
              </w:rPr>
            </w:pPr>
            <w:r>
              <w:rPr>
                <w:rFonts w:asciiTheme="majorBidi" w:hAnsiTheme="majorBidi" w:cstheme="majorBidi"/>
                <w:b/>
                <w:bCs/>
                <w:sz w:val="24"/>
                <w:szCs w:val="24"/>
              </w:rPr>
              <w:t>Mutu Pelayanan</w:t>
            </w:r>
          </w:p>
        </w:tc>
      </w:tr>
      <w:tr w:rsidR="003E6B1F" w:rsidTr="003E6B1F">
        <w:trPr>
          <w:trHeight w:val="234"/>
          <w:jc w:val="center"/>
        </w:trPr>
        <w:tc>
          <w:tcPr>
            <w:tcW w:w="675" w:type="dxa"/>
            <w:vMerge/>
          </w:tcPr>
          <w:p w:rsidR="003E6B1F" w:rsidRDefault="003E6B1F" w:rsidP="00D7419B">
            <w:pPr>
              <w:tabs>
                <w:tab w:val="left" w:pos="1785"/>
              </w:tabs>
              <w:rPr>
                <w:rFonts w:asciiTheme="majorBidi" w:hAnsiTheme="majorBidi" w:cstheme="majorBidi"/>
                <w:b/>
                <w:bCs/>
                <w:sz w:val="24"/>
                <w:szCs w:val="24"/>
              </w:rPr>
            </w:pPr>
          </w:p>
        </w:tc>
        <w:tc>
          <w:tcPr>
            <w:tcW w:w="5486" w:type="dxa"/>
            <w:vMerge/>
          </w:tcPr>
          <w:p w:rsidR="003E6B1F" w:rsidRDefault="003E6B1F" w:rsidP="00D7419B">
            <w:pPr>
              <w:tabs>
                <w:tab w:val="left" w:pos="1785"/>
              </w:tabs>
              <w:rPr>
                <w:rFonts w:asciiTheme="majorBidi" w:hAnsiTheme="majorBidi" w:cstheme="majorBidi"/>
                <w:b/>
                <w:bCs/>
                <w:sz w:val="24"/>
                <w:szCs w:val="24"/>
              </w:rPr>
            </w:pPr>
          </w:p>
        </w:tc>
        <w:tc>
          <w:tcPr>
            <w:tcW w:w="797" w:type="dxa"/>
          </w:tcPr>
          <w:p w:rsidR="003E6B1F" w:rsidRDefault="003E6B1F" w:rsidP="00D7419B">
            <w:pPr>
              <w:tabs>
                <w:tab w:val="left" w:pos="1785"/>
              </w:tabs>
              <w:jc w:val="center"/>
              <w:rPr>
                <w:rFonts w:asciiTheme="majorBidi" w:hAnsiTheme="majorBidi" w:cstheme="majorBidi"/>
                <w:b/>
                <w:bCs/>
                <w:sz w:val="24"/>
                <w:szCs w:val="24"/>
              </w:rPr>
            </w:pPr>
            <w:r>
              <w:rPr>
                <w:rFonts w:asciiTheme="majorBidi" w:hAnsiTheme="majorBidi" w:cstheme="majorBidi"/>
                <w:b/>
                <w:bCs/>
                <w:sz w:val="24"/>
                <w:szCs w:val="24"/>
              </w:rPr>
              <w:t>Ya</w:t>
            </w:r>
          </w:p>
        </w:tc>
        <w:tc>
          <w:tcPr>
            <w:tcW w:w="1137" w:type="dxa"/>
          </w:tcPr>
          <w:p w:rsidR="003E6B1F" w:rsidRDefault="003E6B1F" w:rsidP="00D7419B">
            <w:pPr>
              <w:tabs>
                <w:tab w:val="left" w:pos="1785"/>
              </w:tabs>
              <w:jc w:val="center"/>
              <w:rPr>
                <w:rFonts w:asciiTheme="majorBidi" w:hAnsiTheme="majorBidi" w:cstheme="majorBidi"/>
                <w:b/>
                <w:bCs/>
                <w:sz w:val="24"/>
                <w:szCs w:val="24"/>
              </w:rPr>
            </w:pPr>
            <w:r>
              <w:rPr>
                <w:rFonts w:asciiTheme="majorBidi" w:hAnsiTheme="majorBidi" w:cstheme="majorBidi"/>
                <w:b/>
                <w:bCs/>
                <w:sz w:val="24"/>
                <w:szCs w:val="24"/>
              </w:rPr>
              <w:t>Tidak</w:t>
            </w:r>
          </w:p>
        </w:tc>
      </w:tr>
      <w:tr w:rsidR="003E6B1F" w:rsidTr="003E6B1F">
        <w:trPr>
          <w:jc w:val="center"/>
        </w:trPr>
        <w:tc>
          <w:tcPr>
            <w:tcW w:w="675" w:type="dxa"/>
          </w:tcPr>
          <w:p w:rsidR="003E6B1F" w:rsidRPr="003F5109" w:rsidRDefault="003E6B1F" w:rsidP="00D7419B">
            <w:pPr>
              <w:tabs>
                <w:tab w:val="left" w:pos="1785"/>
              </w:tabs>
              <w:jc w:val="center"/>
              <w:rPr>
                <w:rFonts w:asciiTheme="majorBidi" w:hAnsiTheme="majorBidi" w:cstheme="majorBidi"/>
                <w:sz w:val="24"/>
                <w:szCs w:val="24"/>
              </w:rPr>
            </w:pPr>
            <w:r>
              <w:rPr>
                <w:rFonts w:asciiTheme="majorBidi" w:hAnsiTheme="majorBidi" w:cstheme="majorBidi"/>
                <w:sz w:val="24"/>
                <w:szCs w:val="24"/>
              </w:rPr>
              <w:t xml:space="preserve">1. </w:t>
            </w:r>
          </w:p>
        </w:tc>
        <w:tc>
          <w:tcPr>
            <w:tcW w:w="5486" w:type="dxa"/>
          </w:tcPr>
          <w:p w:rsidR="003E6B1F" w:rsidRDefault="003E6B1F" w:rsidP="00D7419B">
            <w:pPr>
              <w:tabs>
                <w:tab w:val="left" w:pos="1785"/>
              </w:tabs>
              <w:jc w:val="both"/>
              <w:rPr>
                <w:rFonts w:asciiTheme="majorBidi" w:hAnsiTheme="majorBidi" w:cstheme="majorBidi"/>
                <w:sz w:val="24"/>
                <w:szCs w:val="24"/>
              </w:rPr>
            </w:pPr>
            <w:r>
              <w:rPr>
                <w:rFonts w:asciiTheme="majorBidi" w:hAnsiTheme="majorBidi" w:cstheme="majorBidi"/>
                <w:sz w:val="24"/>
                <w:szCs w:val="24"/>
              </w:rPr>
              <w:t>Petugas Pendaftaran menanyakan Identitas pasien dengan Lengkap</w:t>
            </w:r>
          </w:p>
        </w:tc>
        <w:tc>
          <w:tcPr>
            <w:tcW w:w="797" w:type="dxa"/>
          </w:tcPr>
          <w:p w:rsidR="003E6B1F" w:rsidRDefault="003E6B1F" w:rsidP="00D7419B">
            <w:pPr>
              <w:tabs>
                <w:tab w:val="left" w:pos="1785"/>
              </w:tabs>
              <w:rPr>
                <w:rFonts w:asciiTheme="majorBidi" w:hAnsiTheme="majorBidi" w:cstheme="majorBidi"/>
                <w:b/>
                <w:bCs/>
                <w:sz w:val="24"/>
                <w:szCs w:val="24"/>
              </w:rPr>
            </w:pPr>
          </w:p>
        </w:tc>
        <w:tc>
          <w:tcPr>
            <w:tcW w:w="1137" w:type="dxa"/>
          </w:tcPr>
          <w:p w:rsidR="003E6B1F" w:rsidRDefault="003E6B1F" w:rsidP="00D7419B">
            <w:pPr>
              <w:tabs>
                <w:tab w:val="left" w:pos="1785"/>
              </w:tabs>
              <w:rPr>
                <w:rFonts w:asciiTheme="majorBidi" w:hAnsiTheme="majorBidi" w:cstheme="majorBidi"/>
                <w:b/>
                <w:bCs/>
                <w:sz w:val="24"/>
                <w:szCs w:val="24"/>
              </w:rPr>
            </w:pPr>
          </w:p>
        </w:tc>
      </w:tr>
      <w:tr w:rsidR="003E6B1F" w:rsidTr="003E6B1F">
        <w:trPr>
          <w:jc w:val="center"/>
        </w:trPr>
        <w:tc>
          <w:tcPr>
            <w:tcW w:w="675" w:type="dxa"/>
          </w:tcPr>
          <w:p w:rsidR="003E6B1F" w:rsidRPr="003F5109" w:rsidRDefault="003E6B1F" w:rsidP="00D7419B">
            <w:pPr>
              <w:tabs>
                <w:tab w:val="left" w:pos="1785"/>
              </w:tabs>
              <w:jc w:val="center"/>
              <w:rPr>
                <w:rFonts w:asciiTheme="majorBidi" w:hAnsiTheme="majorBidi" w:cstheme="majorBidi"/>
                <w:sz w:val="24"/>
                <w:szCs w:val="24"/>
              </w:rPr>
            </w:pPr>
            <w:r>
              <w:rPr>
                <w:rFonts w:asciiTheme="majorBidi" w:hAnsiTheme="majorBidi" w:cstheme="majorBidi"/>
                <w:sz w:val="24"/>
                <w:szCs w:val="24"/>
              </w:rPr>
              <w:t>2.</w:t>
            </w:r>
          </w:p>
        </w:tc>
        <w:tc>
          <w:tcPr>
            <w:tcW w:w="5486" w:type="dxa"/>
          </w:tcPr>
          <w:p w:rsidR="003E6B1F" w:rsidRPr="003F5109" w:rsidRDefault="003E6B1F" w:rsidP="00D7419B">
            <w:pPr>
              <w:tabs>
                <w:tab w:val="left" w:pos="1785"/>
              </w:tabs>
              <w:jc w:val="both"/>
              <w:rPr>
                <w:rFonts w:asciiTheme="majorBidi" w:hAnsiTheme="majorBidi" w:cstheme="majorBidi"/>
                <w:sz w:val="24"/>
                <w:szCs w:val="24"/>
              </w:rPr>
            </w:pPr>
            <w:r>
              <w:rPr>
                <w:rFonts w:asciiTheme="majorBidi" w:hAnsiTheme="majorBidi" w:cstheme="majorBidi"/>
                <w:sz w:val="24"/>
                <w:szCs w:val="24"/>
              </w:rPr>
              <w:t>Dokter Poliklinik penyakit dalam selalu mengindentifikasi pasien sebelum memberikan pelayanan.</w:t>
            </w:r>
          </w:p>
        </w:tc>
        <w:tc>
          <w:tcPr>
            <w:tcW w:w="797" w:type="dxa"/>
          </w:tcPr>
          <w:p w:rsidR="003E6B1F" w:rsidRDefault="003E6B1F" w:rsidP="00D7419B">
            <w:pPr>
              <w:tabs>
                <w:tab w:val="left" w:pos="1785"/>
              </w:tabs>
              <w:rPr>
                <w:rFonts w:asciiTheme="majorBidi" w:hAnsiTheme="majorBidi" w:cstheme="majorBidi"/>
                <w:b/>
                <w:bCs/>
                <w:sz w:val="24"/>
                <w:szCs w:val="24"/>
              </w:rPr>
            </w:pPr>
          </w:p>
        </w:tc>
        <w:tc>
          <w:tcPr>
            <w:tcW w:w="1137" w:type="dxa"/>
          </w:tcPr>
          <w:p w:rsidR="003E6B1F" w:rsidRDefault="003E6B1F" w:rsidP="00D7419B">
            <w:pPr>
              <w:tabs>
                <w:tab w:val="left" w:pos="1785"/>
              </w:tabs>
              <w:rPr>
                <w:rFonts w:asciiTheme="majorBidi" w:hAnsiTheme="majorBidi" w:cstheme="majorBidi"/>
                <w:b/>
                <w:bCs/>
                <w:sz w:val="24"/>
                <w:szCs w:val="24"/>
              </w:rPr>
            </w:pPr>
          </w:p>
        </w:tc>
      </w:tr>
      <w:tr w:rsidR="003E6B1F" w:rsidTr="003E6B1F">
        <w:trPr>
          <w:jc w:val="center"/>
        </w:trPr>
        <w:tc>
          <w:tcPr>
            <w:tcW w:w="675" w:type="dxa"/>
          </w:tcPr>
          <w:p w:rsidR="003E6B1F" w:rsidRPr="003F5109" w:rsidRDefault="003E6B1F" w:rsidP="00D7419B">
            <w:pPr>
              <w:tabs>
                <w:tab w:val="left" w:pos="1785"/>
              </w:tabs>
              <w:jc w:val="center"/>
              <w:rPr>
                <w:rFonts w:asciiTheme="majorBidi" w:hAnsiTheme="majorBidi" w:cstheme="majorBidi"/>
                <w:sz w:val="24"/>
                <w:szCs w:val="24"/>
              </w:rPr>
            </w:pPr>
            <w:r>
              <w:rPr>
                <w:rFonts w:asciiTheme="majorBidi" w:hAnsiTheme="majorBidi" w:cstheme="majorBidi"/>
                <w:sz w:val="24"/>
                <w:szCs w:val="24"/>
              </w:rPr>
              <w:t>3</w:t>
            </w:r>
          </w:p>
        </w:tc>
        <w:tc>
          <w:tcPr>
            <w:tcW w:w="5486" w:type="dxa"/>
          </w:tcPr>
          <w:p w:rsidR="003E6B1F" w:rsidRPr="003F5109" w:rsidRDefault="003E6B1F" w:rsidP="00D7419B">
            <w:pPr>
              <w:tabs>
                <w:tab w:val="left" w:pos="1785"/>
              </w:tabs>
              <w:jc w:val="both"/>
              <w:rPr>
                <w:rFonts w:asciiTheme="majorBidi" w:hAnsiTheme="majorBidi" w:cstheme="majorBidi"/>
                <w:sz w:val="24"/>
                <w:szCs w:val="24"/>
              </w:rPr>
            </w:pPr>
            <w:r>
              <w:rPr>
                <w:rFonts w:asciiTheme="majorBidi" w:hAnsiTheme="majorBidi" w:cstheme="majorBidi"/>
                <w:sz w:val="24"/>
                <w:szCs w:val="24"/>
              </w:rPr>
              <w:t>Petugas yang mengurus alur masuk ke poliklinik selalu mengindentifikasi pasien sebelum memberikan pelayanan.</w:t>
            </w:r>
          </w:p>
        </w:tc>
        <w:tc>
          <w:tcPr>
            <w:tcW w:w="797" w:type="dxa"/>
          </w:tcPr>
          <w:p w:rsidR="003E6B1F" w:rsidRDefault="003E6B1F" w:rsidP="00D7419B">
            <w:pPr>
              <w:tabs>
                <w:tab w:val="left" w:pos="1785"/>
              </w:tabs>
              <w:rPr>
                <w:rFonts w:asciiTheme="majorBidi" w:hAnsiTheme="majorBidi" w:cstheme="majorBidi"/>
                <w:b/>
                <w:bCs/>
                <w:sz w:val="24"/>
                <w:szCs w:val="24"/>
              </w:rPr>
            </w:pPr>
          </w:p>
        </w:tc>
        <w:tc>
          <w:tcPr>
            <w:tcW w:w="1137" w:type="dxa"/>
          </w:tcPr>
          <w:p w:rsidR="003E6B1F" w:rsidRDefault="003E6B1F" w:rsidP="00D7419B">
            <w:pPr>
              <w:tabs>
                <w:tab w:val="left" w:pos="1785"/>
              </w:tabs>
              <w:rPr>
                <w:rFonts w:asciiTheme="majorBidi" w:hAnsiTheme="majorBidi" w:cstheme="majorBidi"/>
                <w:b/>
                <w:bCs/>
                <w:sz w:val="24"/>
                <w:szCs w:val="24"/>
              </w:rPr>
            </w:pPr>
          </w:p>
        </w:tc>
      </w:tr>
      <w:tr w:rsidR="003E6B1F" w:rsidTr="003E6B1F">
        <w:trPr>
          <w:jc w:val="center"/>
        </w:trPr>
        <w:tc>
          <w:tcPr>
            <w:tcW w:w="675" w:type="dxa"/>
          </w:tcPr>
          <w:p w:rsidR="003E6B1F" w:rsidRDefault="003E6B1F" w:rsidP="00D7419B">
            <w:pPr>
              <w:tabs>
                <w:tab w:val="left" w:pos="1785"/>
              </w:tabs>
              <w:jc w:val="center"/>
              <w:rPr>
                <w:rFonts w:asciiTheme="majorBidi" w:hAnsiTheme="majorBidi" w:cstheme="majorBidi"/>
                <w:sz w:val="24"/>
                <w:szCs w:val="24"/>
              </w:rPr>
            </w:pPr>
            <w:r>
              <w:rPr>
                <w:rFonts w:asciiTheme="majorBidi" w:hAnsiTheme="majorBidi" w:cstheme="majorBidi"/>
                <w:sz w:val="24"/>
                <w:szCs w:val="24"/>
              </w:rPr>
              <w:t>4</w:t>
            </w:r>
          </w:p>
        </w:tc>
        <w:tc>
          <w:tcPr>
            <w:tcW w:w="5486" w:type="dxa"/>
          </w:tcPr>
          <w:p w:rsidR="003E6B1F" w:rsidRDefault="003E6B1F" w:rsidP="00D7419B">
            <w:pPr>
              <w:tabs>
                <w:tab w:val="left" w:pos="1785"/>
              </w:tabs>
              <w:jc w:val="both"/>
              <w:rPr>
                <w:rFonts w:asciiTheme="majorBidi" w:hAnsiTheme="majorBidi" w:cstheme="majorBidi"/>
                <w:sz w:val="24"/>
                <w:szCs w:val="24"/>
              </w:rPr>
            </w:pPr>
            <w:r>
              <w:rPr>
                <w:rFonts w:asciiTheme="majorBidi" w:hAnsiTheme="majorBidi" w:cstheme="majorBidi"/>
                <w:sz w:val="24"/>
                <w:szCs w:val="24"/>
              </w:rPr>
              <w:t>Dokter Poliklinik penyakit dalam selalu meminta izin pasien sebelum melakukan tindakan.</w:t>
            </w:r>
          </w:p>
        </w:tc>
        <w:tc>
          <w:tcPr>
            <w:tcW w:w="797" w:type="dxa"/>
          </w:tcPr>
          <w:p w:rsidR="003E6B1F" w:rsidRDefault="003E6B1F" w:rsidP="00D7419B">
            <w:pPr>
              <w:tabs>
                <w:tab w:val="left" w:pos="1785"/>
              </w:tabs>
              <w:rPr>
                <w:rFonts w:asciiTheme="majorBidi" w:hAnsiTheme="majorBidi" w:cstheme="majorBidi"/>
                <w:b/>
                <w:bCs/>
                <w:sz w:val="24"/>
                <w:szCs w:val="24"/>
              </w:rPr>
            </w:pPr>
          </w:p>
        </w:tc>
        <w:tc>
          <w:tcPr>
            <w:tcW w:w="1137" w:type="dxa"/>
          </w:tcPr>
          <w:p w:rsidR="003E6B1F" w:rsidRDefault="003E6B1F" w:rsidP="00D7419B">
            <w:pPr>
              <w:tabs>
                <w:tab w:val="left" w:pos="1785"/>
              </w:tabs>
              <w:rPr>
                <w:rFonts w:asciiTheme="majorBidi" w:hAnsiTheme="majorBidi" w:cstheme="majorBidi"/>
                <w:b/>
                <w:bCs/>
                <w:sz w:val="24"/>
                <w:szCs w:val="24"/>
              </w:rPr>
            </w:pPr>
          </w:p>
        </w:tc>
      </w:tr>
      <w:tr w:rsidR="003E6B1F" w:rsidTr="003E6B1F">
        <w:trPr>
          <w:jc w:val="center"/>
        </w:trPr>
        <w:tc>
          <w:tcPr>
            <w:tcW w:w="675" w:type="dxa"/>
          </w:tcPr>
          <w:p w:rsidR="003E6B1F" w:rsidRPr="003F5109" w:rsidRDefault="003E6B1F" w:rsidP="00D7419B">
            <w:pPr>
              <w:tabs>
                <w:tab w:val="left" w:pos="1785"/>
              </w:tabs>
              <w:jc w:val="center"/>
              <w:rPr>
                <w:rFonts w:asciiTheme="majorBidi" w:hAnsiTheme="majorBidi" w:cstheme="majorBidi"/>
                <w:sz w:val="24"/>
                <w:szCs w:val="24"/>
              </w:rPr>
            </w:pPr>
            <w:r>
              <w:rPr>
                <w:rFonts w:asciiTheme="majorBidi" w:hAnsiTheme="majorBidi" w:cstheme="majorBidi"/>
                <w:sz w:val="24"/>
                <w:szCs w:val="24"/>
              </w:rPr>
              <w:t>5</w:t>
            </w:r>
          </w:p>
        </w:tc>
        <w:tc>
          <w:tcPr>
            <w:tcW w:w="5486" w:type="dxa"/>
          </w:tcPr>
          <w:p w:rsidR="003E6B1F" w:rsidRPr="003F5109" w:rsidRDefault="003E6B1F" w:rsidP="00D7419B">
            <w:pPr>
              <w:tabs>
                <w:tab w:val="left" w:pos="1785"/>
              </w:tabs>
              <w:jc w:val="both"/>
              <w:rPr>
                <w:rFonts w:asciiTheme="majorBidi" w:hAnsiTheme="majorBidi" w:cstheme="majorBidi"/>
                <w:sz w:val="24"/>
                <w:szCs w:val="24"/>
              </w:rPr>
            </w:pPr>
            <w:r>
              <w:rPr>
                <w:rFonts w:asciiTheme="majorBidi" w:hAnsiTheme="majorBidi" w:cstheme="majorBidi"/>
                <w:sz w:val="24"/>
                <w:szCs w:val="24"/>
              </w:rPr>
              <w:t>Dokter Poliklinik penyakit dalam selalu menggunakan alat pelindung diri (APD) seperti sarung tangan serta masker saat memberi tindakan.</w:t>
            </w:r>
          </w:p>
        </w:tc>
        <w:tc>
          <w:tcPr>
            <w:tcW w:w="797" w:type="dxa"/>
          </w:tcPr>
          <w:p w:rsidR="003E6B1F" w:rsidRDefault="003E6B1F" w:rsidP="00D7419B">
            <w:pPr>
              <w:tabs>
                <w:tab w:val="left" w:pos="1785"/>
              </w:tabs>
              <w:rPr>
                <w:rFonts w:asciiTheme="majorBidi" w:hAnsiTheme="majorBidi" w:cstheme="majorBidi"/>
                <w:b/>
                <w:bCs/>
                <w:sz w:val="24"/>
                <w:szCs w:val="24"/>
              </w:rPr>
            </w:pPr>
          </w:p>
        </w:tc>
        <w:tc>
          <w:tcPr>
            <w:tcW w:w="1137" w:type="dxa"/>
          </w:tcPr>
          <w:p w:rsidR="003E6B1F" w:rsidRDefault="003E6B1F" w:rsidP="00D7419B">
            <w:pPr>
              <w:tabs>
                <w:tab w:val="left" w:pos="1785"/>
              </w:tabs>
              <w:rPr>
                <w:rFonts w:asciiTheme="majorBidi" w:hAnsiTheme="majorBidi" w:cstheme="majorBidi"/>
                <w:b/>
                <w:bCs/>
                <w:sz w:val="24"/>
                <w:szCs w:val="24"/>
              </w:rPr>
            </w:pPr>
          </w:p>
        </w:tc>
      </w:tr>
      <w:tr w:rsidR="003E6B1F" w:rsidTr="003E6B1F">
        <w:trPr>
          <w:jc w:val="center"/>
        </w:trPr>
        <w:tc>
          <w:tcPr>
            <w:tcW w:w="675" w:type="dxa"/>
          </w:tcPr>
          <w:p w:rsidR="003E6B1F" w:rsidRDefault="003E6B1F" w:rsidP="00D7419B">
            <w:pPr>
              <w:tabs>
                <w:tab w:val="left" w:pos="1785"/>
              </w:tabs>
              <w:jc w:val="center"/>
              <w:rPr>
                <w:rFonts w:asciiTheme="majorBidi" w:hAnsiTheme="majorBidi" w:cstheme="majorBidi"/>
                <w:sz w:val="24"/>
                <w:szCs w:val="24"/>
              </w:rPr>
            </w:pPr>
            <w:r>
              <w:rPr>
                <w:rFonts w:asciiTheme="majorBidi" w:hAnsiTheme="majorBidi" w:cstheme="majorBidi"/>
                <w:sz w:val="24"/>
                <w:szCs w:val="24"/>
              </w:rPr>
              <w:t>6</w:t>
            </w:r>
          </w:p>
        </w:tc>
        <w:tc>
          <w:tcPr>
            <w:tcW w:w="5486" w:type="dxa"/>
          </w:tcPr>
          <w:p w:rsidR="003E6B1F" w:rsidRDefault="003E6B1F" w:rsidP="00D7419B">
            <w:pPr>
              <w:tabs>
                <w:tab w:val="left" w:pos="1785"/>
              </w:tabs>
              <w:jc w:val="both"/>
              <w:rPr>
                <w:rFonts w:asciiTheme="majorBidi" w:hAnsiTheme="majorBidi" w:cstheme="majorBidi"/>
                <w:sz w:val="24"/>
                <w:szCs w:val="24"/>
              </w:rPr>
            </w:pPr>
            <w:r>
              <w:rPr>
                <w:rFonts w:asciiTheme="majorBidi" w:hAnsiTheme="majorBidi" w:cstheme="majorBidi"/>
                <w:sz w:val="24"/>
                <w:szCs w:val="24"/>
              </w:rPr>
              <w:t>Dokter memberikan penjelasan tentang cara minum obat dan mamfaatnya asar pasien cepat sembuh</w:t>
            </w:r>
          </w:p>
        </w:tc>
        <w:tc>
          <w:tcPr>
            <w:tcW w:w="797" w:type="dxa"/>
          </w:tcPr>
          <w:p w:rsidR="003E6B1F" w:rsidRDefault="003E6B1F" w:rsidP="00D7419B">
            <w:pPr>
              <w:tabs>
                <w:tab w:val="left" w:pos="1785"/>
              </w:tabs>
              <w:rPr>
                <w:rFonts w:asciiTheme="majorBidi" w:hAnsiTheme="majorBidi" w:cstheme="majorBidi"/>
                <w:b/>
                <w:bCs/>
                <w:sz w:val="24"/>
                <w:szCs w:val="24"/>
              </w:rPr>
            </w:pPr>
          </w:p>
        </w:tc>
        <w:tc>
          <w:tcPr>
            <w:tcW w:w="1137" w:type="dxa"/>
          </w:tcPr>
          <w:p w:rsidR="003E6B1F" w:rsidRDefault="003E6B1F" w:rsidP="00D7419B">
            <w:pPr>
              <w:tabs>
                <w:tab w:val="left" w:pos="1785"/>
              </w:tabs>
              <w:rPr>
                <w:rFonts w:asciiTheme="majorBidi" w:hAnsiTheme="majorBidi" w:cstheme="majorBidi"/>
                <w:b/>
                <w:bCs/>
                <w:sz w:val="24"/>
                <w:szCs w:val="24"/>
              </w:rPr>
            </w:pPr>
          </w:p>
        </w:tc>
      </w:tr>
      <w:tr w:rsidR="003E6B1F" w:rsidTr="003E6B1F">
        <w:trPr>
          <w:jc w:val="center"/>
        </w:trPr>
        <w:tc>
          <w:tcPr>
            <w:tcW w:w="675" w:type="dxa"/>
          </w:tcPr>
          <w:p w:rsidR="003E6B1F" w:rsidRPr="003F5109" w:rsidRDefault="003E6B1F" w:rsidP="00D7419B">
            <w:pPr>
              <w:tabs>
                <w:tab w:val="left" w:pos="1785"/>
              </w:tabs>
              <w:jc w:val="center"/>
              <w:rPr>
                <w:rFonts w:asciiTheme="majorBidi" w:hAnsiTheme="majorBidi" w:cstheme="majorBidi"/>
                <w:sz w:val="24"/>
                <w:szCs w:val="24"/>
              </w:rPr>
            </w:pPr>
            <w:r>
              <w:rPr>
                <w:rFonts w:asciiTheme="majorBidi" w:hAnsiTheme="majorBidi" w:cstheme="majorBidi"/>
                <w:sz w:val="24"/>
                <w:szCs w:val="24"/>
              </w:rPr>
              <w:t>7</w:t>
            </w:r>
          </w:p>
        </w:tc>
        <w:tc>
          <w:tcPr>
            <w:tcW w:w="5486" w:type="dxa"/>
          </w:tcPr>
          <w:p w:rsidR="003E6B1F" w:rsidRPr="003F5109" w:rsidRDefault="003E6B1F" w:rsidP="00D7419B">
            <w:pPr>
              <w:tabs>
                <w:tab w:val="left" w:pos="1785"/>
              </w:tabs>
              <w:jc w:val="both"/>
              <w:rPr>
                <w:rFonts w:asciiTheme="majorBidi" w:hAnsiTheme="majorBidi" w:cstheme="majorBidi"/>
                <w:sz w:val="24"/>
                <w:szCs w:val="24"/>
              </w:rPr>
            </w:pPr>
            <w:r>
              <w:rPr>
                <w:rFonts w:asciiTheme="majorBidi" w:hAnsiTheme="majorBidi" w:cstheme="majorBidi"/>
                <w:sz w:val="24"/>
                <w:szCs w:val="24"/>
              </w:rPr>
              <w:t>Perawat memberitahukan jenis penyakit, cara perawatan dan minum obat secara lengkap.</w:t>
            </w:r>
          </w:p>
        </w:tc>
        <w:tc>
          <w:tcPr>
            <w:tcW w:w="797" w:type="dxa"/>
          </w:tcPr>
          <w:p w:rsidR="003E6B1F" w:rsidRDefault="003E6B1F" w:rsidP="00D7419B">
            <w:pPr>
              <w:tabs>
                <w:tab w:val="left" w:pos="1785"/>
              </w:tabs>
              <w:rPr>
                <w:rFonts w:asciiTheme="majorBidi" w:hAnsiTheme="majorBidi" w:cstheme="majorBidi"/>
                <w:b/>
                <w:bCs/>
                <w:sz w:val="24"/>
                <w:szCs w:val="24"/>
              </w:rPr>
            </w:pPr>
          </w:p>
        </w:tc>
        <w:tc>
          <w:tcPr>
            <w:tcW w:w="1137" w:type="dxa"/>
          </w:tcPr>
          <w:p w:rsidR="003E6B1F" w:rsidRDefault="003E6B1F" w:rsidP="00D7419B">
            <w:pPr>
              <w:tabs>
                <w:tab w:val="left" w:pos="1785"/>
              </w:tabs>
              <w:rPr>
                <w:rFonts w:asciiTheme="majorBidi" w:hAnsiTheme="majorBidi" w:cstheme="majorBidi"/>
                <w:b/>
                <w:bCs/>
                <w:sz w:val="24"/>
                <w:szCs w:val="24"/>
              </w:rPr>
            </w:pPr>
          </w:p>
        </w:tc>
      </w:tr>
      <w:tr w:rsidR="003E6B1F" w:rsidTr="003E6B1F">
        <w:trPr>
          <w:jc w:val="center"/>
        </w:trPr>
        <w:tc>
          <w:tcPr>
            <w:tcW w:w="675" w:type="dxa"/>
          </w:tcPr>
          <w:p w:rsidR="003E6B1F" w:rsidRDefault="003E6B1F" w:rsidP="00D7419B">
            <w:pPr>
              <w:tabs>
                <w:tab w:val="left" w:pos="1785"/>
              </w:tabs>
              <w:jc w:val="center"/>
              <w:rPr>
                <w:rFonts w:asciiTheme="majorBidi" w:hAnsiTheme="majorBidi" w:cstheme="majorBidi"/>
                <w:sz w:val="24"/>
                <w:szCs w:val="24"/>
              </w:rPr>
            </w:pPr>
            <w:r>
              <w:rPr>
                <w:rFonts w:asciiTheme="majorBidi" w:hAnsiTheme="majorBidi" w:cstheme="majorBidi"/>
                <w:sz w:val="24"/>
                <w:szCs w:val="24"/>
              </w:rPr>
              <w:t>8</w:t>
            </w:r>
          </w:p>
        </w:tc>
        <w:tc>
          <w:tcPr>
            <w:tcW w:w="5486" w:type="dxa"/>
          </w:tcPr>
          <w:p w:rsidR="003E6B1F" w:rsidRPr="003F5109" w:rsidRDefault="003E6B1F" w:rsidP="00D7419B">
            <w:pPr>
              <w:tabs>
                <w:tab w:val="left" w:pos="1785"/>
              </w:tabs>
              <w:jc w:val="both"/>
              <w:rPr>
                <w:rFonts w:asciiTheme="majorBidi" w:hAnsiTheme="majorBidi" w:cstheme="majorBidi"/>
                <w:sz w:val="24"/>
                <w:szCs w:val="24"/>
              </w:rPr>
            </w:pPr>
            <w:r>
              <w:rPr>
                <w:rFonts w:asciiTheme="majorBidi" w:hAnsiTheme="majorBidi" w:cstheme="majorBidi"/>
                <w:sz w:val="24"/>
                <w:szCs w:val="24"/>
              </w:rPr>
              <w:t>Petugas Costumer Service selalu membersihkan ruangan poliklinik, membuang sampah medis, jarum suntik, serta benda tajam pada tempatnya.</w:t>
            </w:r>
          </w:p>
        </w:tc>
        <w:tc>
          <w:tcPr>
            <w:tcW w:w="797" w:type="dxa"/>
          </w:tcPr>
          <w:p w:rsidR="003E6B1F" w:rsidRDefault="003E6B1F" w:rsidP="00D7419B">
            <w:pPr>
              <w:tabs>
                <w:tab w:val="left" w:pos="1785"/>
              </w:tabs>
              <w:rPr>
                <w:rFonts w:asciiTheme="majorBidi" w:hAnsiTheme="majorBidi" w:cstheme="majorBidi"/>
                <w:b/>
                <w:bCs/>
                <w:sz w:val="24"/>
                <w:szCs w:val="24"/>
              </w:rPr>
            </w:pPr>
          </w:p>
        </w:tc>
        <w:tc>
          <w:tcPr>
            <w:tcW w:w="1137" w:type="dxa"/>
          </w:tcPr>
          <w:p w:rsidR="003E6B1F" w:rsidRDefault="003E6B1F" w:rsidP="00D7419B">
            <w:pPr>
              <w:tabs>
                <w:tab w:val="left" w:pos="1785"/>
              </w:tabs>
              <w:rPr>
                <w:rFonts w:asciiTheme="majorBidi" w:hAnsiTheme="majorBidi" w:cstheme="majorBidi"/>
                <w:b/>
                <w:bCs/>
                <w:sz w:val="24"/>
                <w:szCs w:val="24"/>
              </w:rPr>
            </w:pPr>
          </w:p>
        </w:tc>
      </w:tr>
    </w:tbl>
    <w:p w:rsidR="003E6B1F" w:rsidRDefault="003E6B1F" w:rsidP="003E6B1F">
      <w:pPr>
        <w:tabs>
          <w:tab w:val="left" w:pos="1785"/>
        </w:tabs>
        <w:spacing w:line="360" w:lineRule="auto"/>
        <w:rPr>
          <w:rFonts w:asciiTheme="majorBidi" w:hAnsiTheme="majorBidi" w:cstheme="majorBidi"/>
          <w:b/>
          <w:bCs/>
          <w:sz w:val="24"/>
          <w:szCs w:val="24"/>
        </w:rPr>
      </w:pPr>
      <w:r>
        <w:rPr>
          <w:rFonts w:asciiTheme="majorBidi" w:hAnsiTheme="majorBidi" w:cstheme="majorBidi"/>
          <w:b/>
          <w:bCs/>
          <w:sz w:val="24"/>
          <w:szCs w:val="24"/>
        </w:rPr>
        <w:lastRenderedPageBreak/>
        <w:t>D. Kepuasan</w:t>
      </w:r>
    </w:p>
    <w:tbl>
      <w:tblPr>
        <w:tblStyle w:val="TableGrid"/>
        <w:tblW w:w="8391" w:type="dxa"/>
        <w:jc w:val="center"/>
        <w:tblLook w:val="04A0" w:firstRow="1" w:lastRow="0" w:firstColumn="1" w:lastColumn="0" w:noHBand="0" w:noVBand="1"/>
      </w:tblPr>
      <w:tblGrid>
        <w:gridCol w:w="669"/>
        <w:gridCol w:w="5340"/>
        <w:gridCol w:w="563"/>
        <w:gridCol w:w="1819"/>
      </w:tblGrid>
      <w:tr w:rsidR="003E6B1F" w:rsidTr="003E6B1F">
        <w:trPr>
          <w:trHeight w:val="319"/>
          <w:jc w:val="center"/>
        </w:trPr>
        <w:tc>
          <w:tcPr>
            <w:tcW w:w="669" w:type="dxa"/>
            <w:vMerge w:val="restart"/>
          </w:tcPr>
          <w:p w:rsidR="003E6B1F" w:rsidRDefault="003E6B1F" w:rsidP="003E6B1F">
            <w:pPr>
              <w:tabs>
                <w:tab w:val="left" w:pos="1785"/>
              </w:tabs>
              <w:rPr>
                <w:rFonts w:asciiTheme="majorBidi" w:hAnsiTheme="majorBidi" w:cstheme="majorBidi"/>
                <w:b/>
                <w:bCs/>
                <w:sz w:val="24"/>
                <w:szCs w:val="24"/>
              </w:rPr>
            </w:pPr>
            <w:r>
              <w:rPr>
                <w:rFonts w:asciiTheme="majorBidi" w:hAnsiTheme="majorBidi" w:cstheme="majorBidi"/>
                <w:b/>
                <w:bCs/>
                <w:sz w:val="24"/>
                <w:szCs w:val="24"/>
              </w:rPr>
              <w:t>No</w:t>
            </w:r>
          </w:p>
        </w:tc>
        <w:tc>
          <w:tcPr>
            <w:tcW w:w="5340" w:type="dxa"/>
            <w:vMerge w:val="restart"/>
          </w:tcPr>
          <w:p w:rsidR="003E6B1F" w:rsidRDefault="003E6B1F" w:rsidP="003E6B1F">
            <w:pPr>
              <w:tabs>
                <w:tab w:val="left" w:pos="1785"/>
              </w:tabs>
              <w:jc w:val="center"/>
              <w:rPr>
                <w:rFonts w:asciiTheme="majorBidi" w:hAnsiTheme="majorBidi" w:cstheme="majorBidi"/>
                <w:b/>
                <w:bCs/>
                <w:sz w:val="24"/>
                <w:szCs w:val="24"/>
              </w:rPr>
            </w:pPr>
            <w:r>
              <w:rPr>
                <w:rFonts w:asciiTheme="majorBidi" w:hAnsiTheme="majorBidi" w:cstheme="majorBidi"/>
                <w:b/>
                <w:bCs/>
                <w:sz w:val="24"/>
                <w:szCs w:val="24"/>
              </w:rPr>
              <w:t>Daftar Pertanyaan</w:t>
            </w:r>
          </w:p>
        </w:tc>
        <w:tc>
          <w:tcPr>
            <w:tcW w:w="2382" w:type="dxa"/>
            <w:gridSpan w:val="2"/>
          </w:tcPr>
          <w:p w:rsidR="003E6B1F" w:rsidRDefault="003E6B1F" w:rsidP="003E6B1F">
            <w:pPr>
              <w:tabs>
                <w:tab w:val="left" w:pos="1785"/>
              </w:tabs>
              <w:jc w:val="center"/>
              <w:rPr>
                <w:rFonts w:asciiTheme="majorBidi" w:hAnsiTheme="majorBidi" w:cstheme="majorBidi"/>
                <w:b/>
                <w:bCs/>
                <w:sz w:val="24"/>
                <w:szCs w:val="24"/>
              </w:rPr>
            </w:pPr>
            <w:r>
              <w:rPr>
                <w:rFonts w:asciiTheme="majorBidi" w:hAnsiTheme="majorBidi" w:cstheme="majorBidi"/>
                <w:b/>
                <w:bCs/>
                <w:sz w:val="24"/>
                <w:szCs w:val="24"/>
              </w:rPr>
              <w:t>Mutu Pelayanan</w:t>
            </w:r>
          </w:p>
        </w:tc>
      </w:tr>
      <w:tr w:rsidR="003E6B1F" w:rsidTr="003E6B1F">
        <w:trPr>
          <w:trHeight w:val="234"/>
          <w:jc w:val="center"/>
        </w:trPr>
        <w:tc>
          <w:tcPr>
            <w:tcW w:w="669" w:type="dxa"/>
            <w:vMerge/>
          </w:tcPr>
          <w:p w:rsidR="003E6B1F" w:rsidRDefault="003E6B1F" w:rsidP="003E6B1F">
            <w:pPr>
              <w:tabs>
                <w:tab w:val="left" w:pos="1785"/>
              </w:tabs>
              <w:rPr>
                <w:rFonts w:asciiTheme="majorBidi" w:hAnsiTheme="majorBidi" w:cstheme="majorBidi"/>
                <w:b/>
                <w:bCs/>
                <w:sz w:val="24"/>
                <w:szCs w:val="24"/>
              </w:rPr>
            </w:pPr>
          </w:p>
        </w:tc>
        <w:tc>
          <w:tcPr>
            <w:tcW w:w="5340" w:type="dxa"/>
            <w:vMerge/>
          </w:tcPr>
          <w:p w:rsidR="003E6B1F" w:rsidRDefault="003E6B1F" w:rsidP="003E6B1F">
            <w:pPr>
              <w:tabs>
                <w:tab w:val="left" w:pos="1785"/>
              </w:tabs>
              <w:rPr>
                <w:rFonts w:asciiTheme="majorBidi" w:hAnsiTheme="majorBidi" w:cstheme="majorBidi"/>
                <w:b/>
                <w:bCs/>
                <w:sz w:val="24"/>
                <w:szCs w:val="24"/>
              </w:rPr>
            </w:pPr>
          </w:p>
        </w:tc>
        <w:tc>
          <w:tcPr>
            <w:tcW w:w="563" w:type="dxa"/>
          </w:tcPr>
          <w:p w:rsidR="003E6B1F" w:rsidRDefault="003E6B1F" w:rsidP="003E6B1F">
            <w:pPr>
              <w:tabs>
                <w:tab w:val="left" w:pos="1785"/>
              </w:tabs>
              <w:jc w:val="center"/>
              <w:rPr>
                <w:rFonts w:asciiTheme="majorBidi" w:hAnsiTheme="majorBidi" w:cstheme="majorBidi"/>
                <w:b/>
                <w:bCs/>
                <w:sz w:val="24"/>
                <w:szCs w:val="24"/>
              </w:rPr>
            </w:pPr>
            <w:r>
              <w:rPr>
                <w:rFonts w:asciiTheme="majorBidi" w:hAnsiTheme="majorBidi" w:cstheme="majorBidi"/>
                <w:b/>
                <w:bCs/>
                <w:sz w:val="24"/>
                <w:szCs w:val="24"/>
              </w:rPr>
              <w:t>Ya</w:t>
            </w:r>
          </w:p>
        </w:tc>
        <w:tc>
          <w:tcPr>
            <w:tcW w:w="1819" w:type="dxa"/>
          </w:tcPr>
          <w:p w:rsidR="003E6B1F" w:rsidRDefault="003E6B1F" w:rsidP="003E6B1F">
            <w:pPr>
              <w:tabs>
                <w:tab w:val="left" w:pos="1785"/>
              </w:tabs>
              <w:jc w:val="center"/>
              <w:rPr>
                <w:rFonts w:asciiTheme="majorBidi" w:hAnsiTheme="majorBidi" w:cstheme="majorBidi"/>
                <w:b/>
                <w:bCs/>
                <w:sz w:val="24"/>
                <w:szCs w:val="24"/>
              </w:rPr>
            </w:pPr>
            <w:r>
              <w:rPr>
                <w:rFonts w:asciiTheme="majorBidi" w:hAnsiTheme="majorBidi" w:cstheme="majorBidi"/>
                <w:b/>
                <w:bCs/>
                <w:sz w:val="24"/>
                <w:szCs w:val="24"/>
              </w:rPr>
              <w:t xml:space="preserve">Tidak </w:t>
            </w:r>
          </w:p>
        </w:tc>
      </w:tr>
      <w:tr w:rsidR="003E6B1F" w:rsidTr="003E6B1F">
        <w:trPr>
          <w:jc w:val="center"/>
        </w:trPr>
        <w:tc>
          <w:tcPr>
            <w:tcW w:w="669" w:type="dxa"/>
          </w:tcPr>
          <w:p w:rsidR="003E6B1F" w:rsidRPr="003F5109" w:rsidRDefault="003E6B1F" w:rsidP="003E6B1F">
            <w:pPr>
              <w:tabs>
                <w:tab w:val="left" w:pos="1785"/>
              </w:tabs>
              <w:jc w:val="center"/>
              <w:rPr>
                <w:rFonts w:asciiTheme="majorBidi" w:hAnsiTheme="majorBidi" w:cstheme="majorBidi"/>
                <w:sz w:val="24"/>
                <w:szCs w:val="24"/>
              </w:rPr>
            </w:pPr>
            <w:r w:rsidRPr="003F5109">
              <w:rPr>
                <w:rFonts w:asciiTheme="majorBidi" w:hAnsiTheme="majorBidi" w:cstheme="majorBidi"/>
                <w:sz w:val="24"/>
                <w:szCs w:val="24"/>
              </w:rPr>
              <w:t>1</w:t>
            </w:r>
          </w:p>
        </w:tc>
        <w:tc>
          <w:tcPr>
            <w:tcW w:w="5340" w:type="dxa"/>
          </w:tcPr>
          <w:p w:rsidR="003E6B1F" w:rsidRPr="003F5109" w:rsidRDefault="003E6B1F" w:rsidP="003E6B1F">
            <w:pPr>
              <w:tabs>
                <w:tab w:val="left" w:pos="1785"/>
              </w:tabs>
              <w:jc w:val="both"/>
              <w:rPr>
                <w:rFonts w:asciiTheme="majorBidi" w:hAnsiTheme="majorBidi" w:cstheme="majorBidi"/>
                <w:sz w:val="24"/>
                <w:szCs w:val="24"/>
              </w:rPr>
            </w:pPr>
            <w:r>
              <w:rPr>
                <w:rFonts w:asciiTheme="majorBidi" w:hAnsiTheme="majorBidi" w:cstheme="majorBidi"/>
                <w:sz w:val="24"/>
                <w:szCs w:val="24"/>
              </w:rPr>
              <w:t>Pasien puas terhadap pelayanan administrasi pada saat pendaftaran</w:t>
            </w:r>
          </w:p>
        </w:tc>
        <w:tc>
          <w:tcPr>
            <w:tcW w:w="563" w:type="dxa"/>
          </w:tcPr>
          <w:p w:rsidR="003E6B1F" w:rsidRDefault="003E6B1F" w:rsidP="003E6B1F">
            <w:pPr>
              <w:tabs>
                <w:tab w:val="left" w:pos="1785"/>
              </w:tabs>
              <w:rPr>
                <w:rFonts w:asciiTheme="majorBidi" w:hAnsiTheme="majorBidi" w:cstheme="majorBidi"/>
                <w:b/>
                <w:bCs/>
                <w:sz w:val="24"/>
                <w:szCs w:val="24"/>
              </w:rPr>
            </w:pPr>
          </w:p>
        </w:tc>
        <w:tc>
          <w:tcPr>
            <w:tcW w:w="1819" w:type="dxa"/>
          </w:tcPr>
          <w:p w:rsidR="003E6B1F" w:rsidRDefault="003E6B1F" w:rsidP="003E6B1F">
            <w:pPr>
              <w:tabs>
                <w:tab w:val="left" w:pos="1785"/>
              </w:tabs>
              <w:rPr>
                <w:rFonts w:asciiTheme="majorBidi" w:hAnsiTheme="majorBidi" w:cstheme="majorBidi"/>
                <w:b/>
                <w:bCs/>
                <w:sz w:val="24"/>
                <w:szCs w:val="24"/>
              </w:rPr>
            </w:pPr>
          </w:p>
        </w:tc>
      </w:tr>
      <w:tr w:rsidR="003E6B1F" w:rsidTr="003E6B1F">
        <w:trPr>
          <w:jc w:val="center"/>
        </w:trPr>
        <w:tc>
          <w:tcPr>
            <w:tcW w:w="669" w:type="dxa"/>
          </w:tcPr>
          <w:p w:rsidR="003E6B1F" w:rsidRPr="003F5109" w:rsidRDefault="003E6B1F" w:rsidP="003E6B1F">
            <w:pPr>
              <w:tabs>
                <w:tab w:val="left" w:pos="1785"/>
              </w:tabs>
              <w:jc w:val="center"/>
              <w:rPr>
                <w:rFonts w:asciiTheme="majorBidi" w:hAnsiTheme="majorBidi" w:cstheme="majorBidi"/>
                <w:sz w:val="24"/>
                <w:szCs w:val="24"/>
              </w:rPr>
            </w:pPr>
            <w:r>
              <w:rPr>
                <w:rFonts w:asciiTheme="majorBidi" w:hAnsiTheme="majorBidi" w:cstheme="majorBidi"/>
                <w:sz w:val="24"/>
                <w:szCs w:val="24"/>
              </w:rPr>
              <w:t>2</w:t>
            </w:r>
          </w:p>
        </w:tc>
        <w:tc>
          <w:tcPr>
            <w:tcW w:w="5340" w:type="dxa"/>
          </w:tcPr>
          <w:p w:rsidR="003E6B1F" w:rsidRPr="003F5109" w:rsidRDefault="003E6B1F" w:rsidP="003E6B1F">
            <w:pPr>
              <w:tabs>
                <w:tab w:val="left" w:pos="1785"/>
              </w:tabs>
              <w:jc w:val="both"/>
              <w:rPr>
                <w:rFonts w:asciiTheme="majorBidi" w:hAnsiTheme="majorBidi" w:cstheme="majorBidi"/>
                <w:sz w:val="24"/>
                <w:szCs w:val="24"/>
              </w:rPr>
            </w:pPr>
            <w:r>
              <w:rPr>
                <w:rFonts w:asciiTheme="majorBidi" w:hAnsiTheme="majorBidi" w:cstheme="majorBidi"/>
                <w:sz w:val="24"/>
                <w:szCs w:val="24"/>
              </w:rPr>
              <w:t>Pasien puas terhadap percakapan dengan tenaga kesehatan yang mudah dipahami</w:t>
            </w:r>
          </w:p>
        </w:tc>
        <w:tc>
          <w:tcPr>
            <w:tcW w:w="563" w:type="dxa"/>
          </w:tcPr>
          <w:p w:rsidR="003E6B1F" w:rsidRDefault="003E6B1F" w:rsidP="003E6B1F">
            <w:pPr>
              <w:tabs>
                <w:tab w:val="left" w:pos="1785"/>
              </w:tabs>
              <w:rPr>
                <w:rFonts w:asciiTheme="majorBidi" w:hAnsiTheme="majorBidi" w:cstheme="majorBidi"/>
                <w:b/>
                <w:bCs/>
                <w:sz w:val="24"/>
                <w:szCs w:val="24"/>
              </w:rPr>
            </w:pPr>
          </w:p>
        </w:tc>
        <w:tc>
          <w:tcPr>
            <w:tcW w:w="1819" w:type="dxa"/>
          </w:tcPr>
          <w:p w:rsidR="003E6B1F" w:rsidRDefault="003E6B1F" w:rsidP="003E6B1F">
            <w:pPr>
              <w:tabs>
                <w:tab w:val="left" w:pos="1785"/>
              </w:tabs>
              <w:rPr>
                <w:rFonts w:asciiTheme="majorBidi" w:hAnsiTheme="majorBidi" w:cstheme="majorBidi"/>
                <w:b/>
                <w:bCs/>
                <w:sz w:val="24"/>
                <w:szCs w:val="24"/>
              </w:rPr>
            </w:pPr>
          </w:p>
        </w:tc>
      </w:tr>
      <w:tr w:rsidR="003E6B1F" w:rsidTr="003E6B1F">
        <w:trPr>
          <w:jc w:val="center"/>
        </w:trPr>
        <w:tc>
          <w:tcPr>
            <w:tcW w:w="669" w:type="dxa"/>
          </w:tcPr>
          <w:p w:rsidR="003E6B1F" w:rsidRPr="003F5109" w:rsidRDefault="003E6B1F" w:rsidP="003E6B1F">
            <w:pPr>
              <w:tabs>
                <w:tab w:val="left" w:pos="1785"/>
              </w:tabs>
              <w:jc w:val="center"/>
              <w:rPr>
                <w:rFonts w:asciiTheme="majorBidi" w:hAnsiTheme="majorBidi" w:cstheme="majorBidi"/>
                <w:sz w:val="24"/>
                <w:szCs w:val="24"/>
              </w:rPr>
            </w:pPr>
            <w:r>
              <w:rPr>
                <w:rFonts w:asciiTheme="majorBidi" w:hAnsiTheme="majorBidi" w:cstheme="majorBidi"/>
                <w:sz w:val="24"/>
                <w:szCs w:val="24"/>
              </w:rPr>
              <w:t>3</w:t>
            </w:r>
          </w:p>
        </w:tc>
        <w:tc>
          <w:tcPr>
            <w:tcW w:w="5340" w:type="dxa"/>
          </w:tcPr>
          <w:p w:rsidR="003E6B1F" w:rsidRPr="003F5109" w:rsidRDefault="003E6B1F" w:rsidP="003E6B1F">
            <w:pPr>
              <w:tabs>
                <w:tab w:val="left" w:pos="1785"/>
              </w:tabs>
              <w:jc w:val="both"/>
              <w:rPr>
                <w:rFonts w:asciiTheme="majorBidi" w:hAnsiTheme="majorBidi" w:cstheme="majorBidi"/>
                <w:sz w:val="24"/>
                <w:szCs w:val="24"/>
              </w:rPr>
            </w:pPr>
            <w:r>
              <w:rPr>
                <w:rFonts w:asciiTheme="majorBidi" w:hAnsiTheme="majorBidi" w:cstheme="majorBidi"/>
                <w:sz w:val="24"/>
                <w:szCs w:val="24"/>
              </w:rPr>
              <w:t>Pasien puas akan penjelasan atau informasi kesehatan dari tenaga kesehatan</w:t>
            </w:r>
          </w:p>
        </w:tc>
        <w:tc>
          <w:tcPr>
            <w:tcW w:w="563" w:type="dxa"/>
          </w:tcPr>
          <w:p w:rsidR="003E6B1F" w:rsidRDefault="003E6B1F" w:rsidP="003E6B1F">
            <w:pPr>
              <w:tabs>
                <w:tab w:val="left" w:pos="1785"/>
              </w:tabs>
              <w:rPr>
                <w:rFonts w:asciiTheme="majorBidi" w:hAnsiTheme="majorBidi" w:cstheme="majorBidi"/>
                <w:b/>
                <w:bCs/>
                <w:sz w:val="24"/>
                <w:szCs w:val="24"/>
              </w:rPr>
            </w:pPr>
          </w:p>
        </w:tc>
        <w:tc>
          <w:tcPr>
            <w:tcW w:w="1819" w:type="dxa"/>
          </w:tcPr>
          <w:p w:rsidR="003E6B1F" w:rsidRDefault="003E6B1F" w:rsidP="003E6B1F">
            <w:pPr>
              <w:tabs>
                <w:tab w:val="left" w:pos="1785"/>
              </w:tabs>
              <w:rPr>
                <w:rFonts w:asciiTheme="majorBidi" w:hAnsiTheme="majorBidi" w:cstheme="majorBidi"/>
                <w:b/>
                <w:bCs/>
                <w:sz w:val="24"/>
                <w:szCs w:val="24"/>
              </w:rPr>
            </w:pPr>
          </w:p>
        </w:tc>
      </w:tr>
      <w:tr w:rsidR="003E6B1F" w:rsidTr="003E6B1F">
        <w:trPr>
          <w:jc w:val="center"/>
        </w:trPr>
        <w:tc>
          <w:tcPr>
            <w:tcW w:w="669" w:type="dxa"/>
          </w:tcPr>
          <w:p w:rsidR="003E6B1F" w:rsidRPr="003F5109" w:rsidRDefault="003E6B1F" w:rsidP="003E6B1F">
            <w:pPr>
              <w:tabs>
                <w:tab w:val="left" w:pos="1785"/>
              </w:tabs>
              <w:jc w:val="center"/>
              <w:rPr>
                <w:rFonts w:asciiTheme="majorBidi" w:hAnsiTheme="majorBidi" w:cstheme="majorBidi"/>
                <w:sz w:val="24"/>
                <w:szCs w:val="24"/>
              </w:rPr>
            </w:pPr>
            <w:r>
              <w:rPr>
                <w:rFonts w:asciiTheme="majorBidi" w:hAnsiTheme="majorBidi" w:cstheme="majorBidi"/>
                <w:sz w:val="24"/>
                <w:szCs w:val="24"/>
              </w:rPr>
              <w:t>4</w:t>
            </w:r>
          </w:p>
        </w:tc>
        <w:tc>
          <w:tcPr>
            <w:tcW w:w="5340" w:type="dxa"/>
          </w:tcPr>
          <w:p w:rsidR="003E6B1F" w:rsidRPr="003F5109" w:rsidRDefault="003E6B1F" w:rsidP="003E6B1F">
            <w:pPr>
              <w:tabs>
                <w:tab w:val="left" w:pos="1785"/>
              </w:tabs>
              <w:jc w:val="both"/>
              <w:rPr>
                <w:rFonts w:asciiTheme="majorBidi" w:hAnsiTheme="majorBidi" w:cstheme="majorBidi"/>
                <w:sz w:val="24"/>
                <w:szCs w:val="24"/>
              </w:rPr>
            </w:pPr>
            <w:r>
              <w:rPr>
                <w:rFonts w:asciiTheme="majorBidi" w:hAnsiTheme="majorBidi" w:cstheme="majorBidi"/>
                <w:sz w:val="24"/>
                <w:szCs w:val="24"/>
              </w:rPr>
              <w:t>Pasien puas terhadap menjelaskan perawat tentang perkembangan kondisi kesehatan</w:t>
            </w:r>
          </w:p>
        </w:tc>
        <w:tc>
          <w:tcPr>
            <w:tcW w:w="563" w:type="dxa"/>
          </w:tcPr>
          <w:p w:rsidR="003E6B1F" w:rsidRDefault="003E6B1F" w:rsidP="003E6B1F">
            <w:pPr>
              <w:tabs>
                <w:tab w:val="left" w:pos="1785"/>
              </w:tabs>
              <w:rPr>
                <w:rFonts w:asciiTheme="majorBidi" w:hAnsiTheme="majorBidi" w:cstheme="majorBidi"/>
                <w:b/>
                <w:bCs/>
                <w:sz w:val="24"/>
                <w:szCs w:val="24"/>
              </w:rPr>
            </w:pPr>
          </w:p>
        </w:tc>
        <w:tc>
          <w:tcPr>
            <w:tcW w:w="1819" w:type="dxa"/>
          </w:tcPr>
          <w:p w:rsidR="003E6B1F" w:rsidRDefault="003E6B1F" w:rsidP="003E6B1F">
            <w:pPr>
              <w:tabs>
                <w:tab w:val="left" w:pos="1785"/>
              </w:tabs>
              <w:rPr>
                <w:rFonts w:asciiTheme="majorBidi" w:hAnsiTheme="majorBidi" w:cstheme="majorBidi"/>
                <w:b/>
                <w:bCs/>
                <w:sz w:val="24"/>
                <w:szCs w:val="24"/>
              </w:rPr>
            </w:pPr>
          </w:p>
        </w:tc>
      </w:tr>
      <w:tr w:rsidR="003E6B1F" w:rsidTr="003E6B1F">
        <w:trPr>
          <w:jc w:val="center"/>
        </w:trPr>
        <w:tc>
          <w:tcPr>
            <w:tcW w:w="669" w:type="dxa"/>
          </w:tcPr>
          <w:p w:rsidR="003E6B1F" w:rsidRPr="003F5109" w:rsidRDefault="003E6B1F" w:rsidP="003E6B1F">
            <w:pPr>
              <w:tabs>
                <w:tab w:val="left" w:pos="1785"/>
              </w:tabs>
              <w:jc w:val="center"/>
              <w:rPr>
                <w:rFonts w:asciiTheme="majorBidi" w:hAnsiTheme="majorBidi" w:cstheme="majorBidi"/>
                <w:sz w:val="24"/>
                <w:szCs w:val="24"/>
              </w:rPr>
            </w:pPr>
            <w:r>
              <w:rPr>
                <w:rFonts w:asciiTheme="majorBidi" w:hAnsiTheme="majorBidi" w:cstheme="majorBidi"/>
                <w:sz w:val="24"/>
                <w:szCs w:val="24"/>
              </w:rPr>
              <w:t>5</w:t>
            </w:r>
          </w:p>
        </w:tc>
        <w:tc>
          <w:tcPr>
            <w:tcW w:w="5340" w:type="dxa"/>
          </w:tcPr>
          <w:p w:rsidR="003E6B1F" w:rsidRPr="003F5109" w:rsidRDefault="003E6B1F" w:rsidP="003E6B1F">
            <w:pPr>
              <w:tabs>
                <w:tab w:val="left" w:pos="1785"/>
              </w:tabs>
              <w:jc w:val="both"/>
              <w:rPr>
                <w:rFonts w:asciiTheme="majorBidi" w:hAnsiTheme="majorBidi" w:cstheme="majorBidi"/>
                <w:sz w:val="24"/>
                <w:szCs w:val="24"/>
              </w:rPr>
            </w:pPr>
            <w:r>
              <w:rPr>
                <w:rFonts w:asciiTheme="majorBidi" w:hAnsiTheme="majorBidi" w:cstheme="majorBidi"/>
                <w:sz w:val="24"/>
                <w:szCs w:val="24"/>
              </w:rPr>
              <w:t>Pasien puas terhadap fasilitas atau peralatan kesehatan rumah sakit sesuai kebutuhan pasien</w:t>
            </w:r>
          </w:p>
        </w:tc>
        <w:tc>
          <w:tcPr>
            <w:tcW w:w="563" w:type="dxa"/>
          </w:tcPr>
          <w:p w:rsidR="003E6B1F" w:rsidRDefault="003E6B1F" w:rsidP="003E6B1F">
            <w:pPr>
              <w:tabs>
                <w:tab w:val="left" w:pos="1785"/>
              </w:tabs>
              <w:rPr>
                <w:rFonts w:asciiTheme="majorBidi" w:hAnsiTheme="majorBidi" w:cstheme="majorBidi"/>
                <w:b/>
                <w:bCs/>
                <w:sz w:val="24"/>
                <w:szCs w:val="24"/>
              </w:rPr>
            </w:pPr>
          </w:p>
        </w:tc>
        <w:tc>
          <w:tcPr>
            <w:tcW w:w="1819" w:type="dxa"/>
          </w:tcPr>
          <w:p w:rsidR="003E6B1F" w:rsidRDefault="003E6B1F" w:rsidP="003E6B1F">
            <w:pPr>
              <w:tabs>
                <w:tab w:val="left" w:pos="1785"/>
              </w:tabs>
              <w:rPr>
                <w:rFonts w:asciiTheme="majorBidi" w:hAnsiTheme="majorBidi" w:cstheme="majorBidi"/>
                <w:b/>
                <w:bCs/>
                <w:sz w:val="24"/>
                <w:szCs w:val="24"/>
              </w:rPr>
            </w:pPr>
          </w:p>
        </w:tc>
      </w:tr>
      <w:tr w:rsidR="003E6B1F" w:rsidTr="003E6B1F">
        <w:trPr>
          <w:jc w:val="center"/>
        </w:trPr>
        <w:tc>
          <w:tcPr>
            <w:tcW w:w="669" w:type="dxa"/>
          </w:tcPr>
          <w:p w:rsidR="003E6B1F" w:rsidRPr="003F5109" w:rsidRDefault="003E6B1F" w:rsidP="003E6B1F">
            <w:pPr>
              <w:tabs>
                <w:tab w:val="left" w:pos="1785"/>
              </w:tabs>
              <w:jc w:val="center"/>
              <w:rPr>
                <w:rFonts w:asciiTheme="majorBidi" w:hAnsiTheme="majorBidi" w:cstheme="majorBidi"/>
                <w:sz w:val="24"/>
                <w:szCs w:val="24"/>
              </w:rPr>
            </w:pPr>
            <w:r>
              <w:rPr>
                <w:rFonts w:asciiTheme="majorBidi" w:hAnsiTheme="majorBidi" w:cstheme="majorBidi"/>
                <w:sz w:val="24"/>
                <w:szCs w:val="24"/>
              </w:rPr>
              <w:t>6</w:t>
            </w:r>
          </w:p>
        </w:tc>
        <w:tc>
          <w:tcPr>
            <w:tcW w:w="5340" w:type="dxa"/>
          </w:tcPr>
          <w:p w:rsidR="003E6B1F" w:rsidRPr="003F5109" w:rsidRDefault="003E6B1F" w:rsidP="003E6B1F">
            <w:pPr>
              <w:tabs>
                <w:tab w:val="left" w:pos="1785"/>
              </w:tabs>
              <w:jc w:val="both"/>
              <w:rPr>
                <w:rFonts w:asciiTheme="majorBidi" w:hAnsiTheme="majorBidi" w:cstheme="majorBidi"/>
                <w:sz w:val="24"/>
                <w:szCs w:val="24"/>
              </w:rPr>
            </w:pPr>
            <w:r>
              <w:rPr>
                <w:rFonts w:asciiTheme="majorBidi" w:hAnsiTheme="majorBidi" w:cstheme="majorBidi"/>
                <w:sz w:val="24"/>
                <w:szCs w:val="24"/>
              </w:rPr>
              <w:t>Pasien puas terhadap penampilan dokter/perawat yang rapi dan bersih.</w:t>
            </w:r>
          </w:p>
        </w:tc>
        <w:tc>
          <w:tcPr>
            <w:tcW w:w="563" w:type="dxa"/>
          </w:tcPr>
          <w:p w:rsidR="003E6B1F" w:rsidRDefault="003E6B1F" w:rsidP="003E6B1F">
            <w:pPr>
              <w:tabs>
                <w:tab w:val="left" w:pos="1785"/>
              </w:tabs>
              <w:rPr>
                <w:rFonts w:asciiTheme="majorBidi" w:hAnsiTheme="majorBidi" w:cstheme="majorBidi"/>
                <w:b/>
                <w:bCs/>
                <w:sz w:val="24"/>
                <w:szCs w:val="24"/>
              </w:rPr>
            </w:pPr>
          </w:p>
        </w:tc>
        <w:tc>
          <w:tcPr>
            <w:tcW w:w="1819" w:type="dxa"/>
          </w:tcPr>
          <w:p w:rsidR="003E6B1F" w:rsidRDefault="003E6B1F" w:rsidP="003E6B1F">
            <w:pPr>
              <w:tabs>
                <w:tab w:val="left" w:pos="1785"/>
              </w:tabs>
              <w:rPr>
                <w:rFonts w:asciiTheme="majorBidi" w:hAnsiTheme="majorBidi" w:cstheme="majorBidi"/>
                <w:b/>
                <w:bCs/>
                <w:sz w:val="24"/>
                <w:szCs w:val="24"/>
              </w:rPr>
            </w:pPr>
          </w:p>
        </w:tc>
      </w:tr>
      <w:tr w:rsidR="003E6B1F" w:rsidTr="003E6B1F">
        <w:trPr>
          <w:jc w:val="center"/>
        </w:trPr>
        <w:tc>
          <w:tcPr>
            <w:tcW w:w="669" w:type="dxa"/>
          </w:tcPr>
          <w:p w:rsidR="003E6B1F" w:rsidRPr="003F5109" w:rsidRDefault="003E6B1F" w:rsidP="003E6B1F">
            <w:pPr>
              <w:tabs>
                <w:tab w:val="left" w:pos="1785"/>
              </w:tabs>
              <w:jc w:val="center"/>
              <w:rPr>
                <w:rFonts w:asciiTheme="majorBidi" w:hAnsiTheme="majorBidi" w:cstheme="majorBidi"/>
                <w:sz w:val="24"/>
                <w:szCs w:val="24"/>
              </w:rPr>
            </w:pPr>
            <w:r>
              <w:rPr>
                <w:rFonts w:asciiTheme="majorBidi" w:hAnsiTheme="majorBidi" w:cstheme="majorBidi"/>
                <w:sz w:val="24"/>
                <w:szCs w:val="24"/>
              </w:rPr>
              <w:t>7</w:t>
            </w:r>
          </w:p>
        </w:tc>
        <w:tc>
          <w:tcPr>
            <w:tcW w:w="5340" w:type="dxa"/>
          </w:tcPr>
          <w:p w:rsidR="003E6B1F" w:rsidRDefault="003E6B1F" w:rsidP="003E6B1F">
            <w:pPr>
              <w:tabs>
                <w:tab w:val="left" w:pos="1785"/>
              </w:tabs>
              <w:jc w:val="both"/>
              <w:rPr>
                <w:rFonts w:asciiTheme="majorBidi" w:hAnsiTheme="majorBidi" w:cstheme="majorBidi"/>
                <w:sz w:val="24"/>
                <w:szCs w:val="24"/>
              </w:rPr>
            </w:pPr>
            <w:r>
              <w:rPr>
                <w:rFonts w:asciiTheme="majorBidi" w:hAnsiTheme="majorBidi" w:cstheme="majorBidi"/>
                <w:sz w:val="24"/>
                <w:szCs w:val="24"/>
              </w:rPr>
              <w:t>Pasien puas terhadap pelayanan petugas radiologi</w:t>
            </w:r>
          </w:p>
        </w:tc>
        <w:tc>
          <w:tcPr>
            <w:tcW w:w="563" w:type="dxa"/>
          </w:tcPr>
          <w:p w:rsidR="003E6B1F" w:rsidRDefault="003E6B1F" w:rsidP="003E6B1F">
            <w:pPr>
              <w:tabs>
                <w:tab w:val="left" w:pos="1785"/>
              </w:tabs>
              <w:rPr>
                <w:rFonts w:asciiTheme="majorBidi" w:hAnsiTheme="majorBidi" w:cstheme="majorBidi"/>
                <w:b/>
                <w:bCs/>
                <w:sz w:val="24"/>
                <w:szCs w:val="24"/>
              </w:rPr>
            </w:pPr>
          </w:p>
        </w:tc>
        <w:tc>
          <w:tcPr>
            <w:tcW w:w="1819" w:type="dxa"/>
          </w:tcPr>
          <w:p w:rsidR="003E6B1F" w:rsidRDefault="003E6B1F" w:rsidP="003E6B1F">
            <w:pPr>
              <w:tabs>
                <w:tab w:val="left" w:pos="1785"/>
              </w:tabs>
              <w:rPr>
                <w:rFonts w:asciiTheme="majorBidi" w:hAnsiTheme="majorBidi" w:cstheme="majorBidi"/>
                <w:b/>
                <w:bCs/>
                <w:sz w:val="24"/>
                <w:szCs w:val="24"/>
              </w:rPr>
            </w:pPr>
          </w:p>
        </w:tc>
      </w:tr>
      <w:tr w:rsidR="003E6B1F" w:rsidTr="003E6B1F">
        <w:trPr>
          <w:jc w:val="center"/>
        </w:trPr>
        <w:tc>
          <w:tcPr>
            <w:tcW w:w="669" w:type="dxa"/>
          </w:tcPr>
          <w:p w:rsidR="003E6B1F" w:rsidRPr="003F5109" w:rsidRDefault="003E6B1F" w:rsidP="003E6B1F">
            <w:pPr>
              <w:tabs>
                <w:tab w:val="left" w:pos="1785"/>
              </w:tabs>
              <w:jc w:val="center"/>
              <w:rPr>
                <w:rFonts w:asciiTheme="majorBidi" w:hAnsiTheme="majorBidi" w:cstheme="majorBidi"/>
                <w:sz w:val="24"/>
                <w:szCs w:val="24"/>
              </w:rPr>
            </w:pPr>
            <w:r>
              <w:rPr>
                <w:rFonts w:asciiTheme="majorBidi" w:hAnsiTheme="majorBidi" w:cstheme="majorBidi"/>
                <w:sz w:val="24"/>
                <w:szCs w:val="24"/>
              </w:rPr>
              <w:t>8</w:t>
            </w:r>
          </w:p>
        </w:tc>
        <w:tc>
          <w:tcPr>
            <w:tcW w:w="5340" w:type="dxa"/>
          </w:tcPr>
          <w:p w:rsidR="003E6B1F" w:rsidRDefault="003E6B1F" w:rsidP="003E6B1F">
            <w:pPr>
              <w:tabs>
                <w:tab w:val="left" w:pos="1785"/>
              </w:tabs>
              <w:jc w:val="both"/>
              <w:rPr>
                <w:rFonts w:asciiTheme="majorBidi" w:hAnsiTheme="majorBidi" w:cstheme="majorBidi"/>
                <w:sz w:val="24"/>
                <w:szCs w:val="24"/>
              </w:rPr>
            </w:pPr>
            <w:r>
              <w:rPr>
                <w:rFonts w:asciiTheme="majorBidi" w:hAnsiTheme="majorBidi" w:cstheme="majorBidi"/>
                <w:sz w:val="24"/>
                <w:szCs w:val="24"/>
              </w:rPr>
              <w:t>Pasien puas terhadap pelayanan ahli gizi</w:t>
            </w:r>
          </w:p>
        </w:tc>
        <w:tc>
          <w:tcPr>
            <w:tcW w:w="563" w:type="dxa"/>
          </w:tcPr>
          <w:p w:rsidR="003E6B1F" w:rsidRDefault="003E6B1F" w:rsidP="003E6B1F">
            <w:pPr>
              <w:tabs>
                <w:tab w:val="left" w:pos="1785"/>
              </w:tabs>
              <w:rPr>
                <w:rFonts w:asciiTheme="majorBidi" w:hAnsiTheme="majorBidi" w:cstheme="majorBidi"/>
                <w:b/>
                <w:bCs/>
                <w:sz w:val="24"/>
                <w:szCs w:val="24"/>
              </w:rPr>
            </w:pPr>
          </w:p>
        </w:tc>
        <w:tc>
          <w:tcPr>
            <w:tcW w:w="1819" w:type="dxa"/>
          </w:tcPr>
          <w:p w:rsidR="003E6B1F" w:rsidRDefault="003E6B1F" w:rsidP="003E6B1F">
            <w:pPr>
              <w:tabs>
                <w:tab w:val="left" w:pos="1785"/>
              </w:tabs>
              <w:rPr>
                <w:rFonts w:asciiTheme="majorBidi" w:hAnsiTheme="majorBidi" w:cstheme="majorBidi"/>
                <w:b/>
                <w:bCs/>
                <w:sz w:val="24"/>
                <w:szCs w:val="24"/>
              </w:rPr>
            </w:pPr>
          </w:p>
        </w:tc>
      </w:tr>
      <w:tr w:rsidR="003E6B1F" w:rsidTr="003E6B1F">
        <w:trPr>
          <w:jc w:val="center"/>
        </w:trPr>
        <w:tc>
          <w:tcPr>
            <w:tcW w:w="669" w:type="dxa"/>
          </w:tcPr>
          <w:p w:rsidR="003E6B1F" w:rsidRPr="003F5109" w:rsidRDefault="003E6B1F" w:rsidP="003E6B1F">
            <w:pPr>
              <w:tabs>
                <w:tab w:val="left" w:pos="1785"/>
              </w:tabs>
              <w:jc w:val="center"/>
              <w:rPr>
                <w:rFonts w:asciiTheme="majorBidi" w:hAnsiTheme="majorBidi" w:cstheme="majorBidi"/>
                <w:sz w:val="24"/>
                <w:szCs w:val="24"/>
              </w:rPr>
            </w:pPr>
            <w:r>
              <w:rPr>
                <w:rFonts w:asciiTheme="majorBidi" w:hAnsiTheme="majorBidi" w:cstheme="majorBidi"/>
                <w:sz w:val="24"/>
                <w:szCs w:val="24"/>
              </w:rPr>
              <w:t>9</w:t>
            </w:r>
          </w:p>
        </w:tc>
        <w:tc>
          <w:tcPr>
            <w:tcW w:w="5340" w:type="dxa"/>
          </w:tcPr>
          <w:p w:rsidR="003E6B1F" w:rsidRDefault="003E6B1F" w:rsidP="003E6B1F">
            <w:pPr>
              <w:tabs>
                <w:tab w:val="left" w:pos="1785"/>
              </w:tabs>
              <w:jc w:val="both"/>
              <w:rPr>
                <w:rFonts w:asciiTheme="majorBidi" w:hAnsiTheme="majorBidi" w:cstheme="majorBidi"/>
                <w:sz w:val="24"/>
                <w:szCs w:val="24"/>
              </w:rPr>
            </w:pPr>
            <w:r>
              <w:rPr>
                <w:rFonts w:asciiTheme="majorBidi" w:hAnsiTheme="majorBidi" w:cstheme="majorBidi"/>
                <w:sz w:val="24"/>
                <w:szCs w:val="24"/>
              </w:rPr>
              <w:t>Pasien Puas terhadap pelayanan apotek</w:t>
            </w:r>
          </w:p>
        </w:tc>
        <w:tc>
          <w:tcPr>
            <w:tcW w:w="563" w:type="dxa"/>
          </w:tcPr>
          <w:p w:rsidR="003E6B1F" w:rsidRDefault="003E6B1F" w:rsidP="003E6B1F">
            <w:pPr>
              <w:tabs>
                <w:tab w:val="left" w:pos="1785"/>
              </w:tabs>
              <w:rPr>
                <w:rFonts w:asciiTheme="majorBidi" w:hAnsiTheme="majorBidi" w:cstheme="majorBidi"/>
                <w:b/>
                <w:bCs/>
                <w:sz w:val="24"/>
                <w:szCs w:val="24"/>
              </w:rPr>
            </w:pPr>
          </w:p>
        </w:tc>
        <w:tc>
          <w:tcPr>
            <w:tcW w:w="1819" w:type="dxa"/>
          </w:tcPr>
          <w:p w:rsidR="003E6B1F" w:rsidRDefault="003E6B1F" w:rsidP="003E6B1F">
            <w:pPr>
              <w:tabs>
                <w:tab w:val="left" w:pos="1785"/>
              </w:tabs>
              <w:rPr>
                <w:rFonts w:asciiTheme="majorBidi" w:hAnsiTheme="majorBidi" w:cstheme="majorBidi"/>
                <w:b/>
                <w:bCs/>
                <w:sz w:val="24"/>
                <w:szCs w:val="24"/>
              </w:rPr>
            </w:pPr>
          </w:p>
        </w:tc>
      </w:tr>
    </w:tbl>
    <w:p w:rsidR="003E6B1F" w:rsidRDefault="003E6B1F" w:rsidP="003E6B1F">
      <w:pPr>
        <w:tabs>
          <w:tab w:val="left" w:pos="1785"/>
        </w:tabs>
        <w:spacing w:line="240" w:lineRule="auto"/>
        <w:rPr>
          <w:rFonts w:asciiTheme="majorBidi" w:hAnsiTheme="majorBidi" w:cstheme="majorBidi"/>
          <w:b/>
          <w:bCs/>
          <w:sz w:val="24"/>
          <w:szCs w:val="24"/>
        </w:rPr>
      </w:pPr>
    </w:p>
    <w:p w:rsidR="003E6B1F" w:rsidRDefault="003E6B1F" w:rsidP="003E6B1F">
      <w:pPr>
        <w:tabs>
          <w:tab w:val="left" w:pos="1785"/>
        </w:tabs>
        <w:spacing w:line="360" w:lineRule="auto"/>
        <w:rPr>
          <w:rFonts w:asciiTheme="majorBidi" w:hAnsiTheme="majorBidi" w:cstheme="majorBidi"/>
          <w:b/>
          <w:bCs/>
          <w:sz w:val="24"/>
          <w:szCs w:val="24"/>
        </w:rPr>
      </w:pPr>
      <w:r>
        <w:rPr>
          <w:rFonts w:asciiTheme="majorBidi" w:hAnsiTheme="majorBidi" w:cstheme="majorBidi"/>
          <w:b/>
          <w:bCs/>
          <w:sz w:val="24"/>
          <w:szCs w:val="24"/>
        </w:rPr>
        <w:t xml:space="preserve">MINAT KUNJUNGAN ULANG </w:t>
      </w:r>
    </w:p>
    <w:p w:rsidR="003E6B1F" w:rsidRDefault="003E6B1F" w:rsidP="003E6B1F">
      <w:pPr>
        <w:tabs>
          <w:tab w:val="left" w:pos="1785"/>
        </w:tabs>
        <w:spacing w:line="360" w:lineRule="auto"/>
        <w:rPr>
          <w:rFonts w:asciiTheme="majorBidi" w:hAnsiTheme="majorBidi" w:cstheme="majorBidi"/>
          <w:b/>
          <w:bCs/>
          <w:sz w:val="24"/>
          <w:szCs w:val="24"/>
        </w:rPr>
      </w:pPr>
      <w:r w:rsidRPr="00701E33">
        <w:rPr>
          <w:rFonts w:asciiTheme="majorBidi" w:hAnsiTheme="majorBidi" w:cstheme="majorBidi"/>
          <w:sz w:val="24"/>
          <w:szCs w:val="24"/>
        </w:rPr>
        <w:t>Petunjuk</w:t>
      </w:r>
      <w:r>
        <w:rPr>
          <w:rFonts w:asciiTheme="majorBidi" w:hAnsiTheme="majorBidi" w:cstheme="majorBidi"/>
          <w:b/>
          <w:bCs/>
          <w:sz w:val="24"/>
          <w:szCs w:val="24"/>
        </w:rPr>
        <w:t xml:space="preserve"> : Berilah respon untuk pertanyaan berikut dengan menyilang satu kotak yang paling sesuai dengan jawaban anda.</w:t>
      </w:r>
    </w:p>
    <w:p w:rsidR="003E6B1F" w:rsidRDefault="003E6B1F" w:rsidP="003E6B1F">
      <w:pPr>
        <w:tabs>
          <w:tab w:val="left" w:pos="1785"/>
        </w:tabs>
        <w:spacing w:line="360" w:lineRule="auto"/>
        <w:rPr>
          <w:rFonts w:asciiTheme="majorBidi" w:hAnsiTheme="majorBidi" w:cstheme="majorBidi"/>
          <w:b/>
          <w:bCs/>
          <w:sz w:val="24"/>
          <w:szCs w:val="24"/>
        </w:rPr>
      </w:pPr>
      <w:r>
        <w:rPr>
          <w:rFonts w:asciiTheme="majorBidi" w:hAnsiTheme="majorBidi" w:cstheme="majorBidi"/>
          <w:b/>
          <w:bCs/>
          <w:sz w:val="24"/>
          <w:szCs w:val="24"/>
        </w:rPr>
        <w:t xml:space="preserve">YA </w:t>
      </w:r>
      <w:r>
        <w:rPr>
          <w:rFonts w:asciiTheme="majorBidi" w:hAnsiTheme="majorBidi" w:cstheme="majorBidi"/>
          <w:b/>
          <w:bCs/>
          <w:sz w:val="24"/>
          <w:szCs w:val="24"/>
        </w:rPr>
        <w:tab/>
        <w:t>: Berminat</w:t>
      </w:r>
      <w:r>
        <w:rPr>
          <w:rFonts w:asciiTheme="majorBidi" w:hAnsiTheme="majorBidi" w:cstheme="majorBidi"/>
          <w:b/>
          <w:bCs/>
          <w:sz w:val="24"/>
          <w:szCs w:val="24"/>
        </w:rPr>
        <w:br/>
        <w:t>TIDAK</w:t>
      </w:r>
      <w:r>
        <w:rPr>
          <w:rFonts w:asciiTheme="majorBidi" w:hAnsiTheme="majorBidi" w:cstheme="majorBidi"/>
          <w:b/>
          <w:bCs/>
          <w:sz w:val="24"/>
          <w:szCs w:val="24"/>
        </w:rPr>
        <w:tab/>
        <w:t xml:space="preserve">: Tidak Berminat </w:t>
      </w:r>
    </w:p>
    <w:tbl>
      <w:tblPr>
        <w:tblStyle w:val="TableGrid"/>
        <w:tblW w:w="0" w:type="auto"/>
        <w:tblLook w:val="04A0" w:firstRow="1" w:lastRow="0" w:firstColumn="1" w:lastColumn="0" w:noHBand="0" w:noVBand="1"/>
      </w:tblPr>
      <w:tblGrid>
        <w:gridCol w:w="641"/>
        <w:gridCol w:w="4781"/>
        <w:gridCol w:w="1307"/>
        <w:gridCol w:w="1424"/>
      </w:tblGrid>
      <w:tr w:rsidR="003E6B1F" w:rsidTr="00D7419B">
        <w:trPr>
          <w:trHeight w:val="319"/>
        </w:trPr>
        <w:tc>
          <w:tcPr>
            <w:tcW w:w="675" w:type="dxa"/>
            <w:vMerge w:val="restart"/>
          </w:tcPr>
          <w:p w:rsidR="003E6B1F" w:rsidRDefault="003E6B1F" w:rsidP="00D7419B">
            <w:pPr>
              <w:tabs>
                <w:tab w:val="left" w:pos="1785"/>
              </w:tabs>
              <w:rPr>
                <w:rFonts w:asciiTheme="majorBidi" w:hAnsiTheme="majorBidi" w:cstheme="majorBidi"/>
                <w:b/>
                <w:bCs/>
                <w:sz w:val="24"/>
                <w:szCs w:val="24"/>
              </w:rPr>
            </w:pPr>
            <w:r>
              <w:rPr>
                <w:rFonts w:asciiTheme="majorBidi" w:hAnsiTheme="majorBidi" w:cstheme="majorBidi"/>
                <w:b/>
                <w:bCs/>
                <w:sz w:val="24"/>
                <w:szCs w:val="24"/>
              </w:rPr>
              <w:t>No</w:t>
            </w:r>
          </w:p>
        </w:tc>
        <w:tc>
          <w:tcPr>
            <w:tcW w:w="5486" w:type="dxa"/>
            <w:vMerge w:val="restart"/>
          </w:tcPr>
          <w:p w:rsidR="003E6B1F" w:rsidRDefault="003E6B1F" w:rsidP="00D7419B">
            <w:pPr>
              <w:tabs>
                <w:tab w:val="left" w:pos="1785"/>
              </w:tabs>
              <w:jc w:val="center"/>
              <w:rPr>
                <w:rFonts w:asciiTheme="majorBidi" w:hAnsiTheme="majorBidi" w:cstheme="majorBidi"/>
                <w:b/>
                <w:bCs/>
                <w:sz w:val="24"/>
                <w:szCs w:val="24"/>
              </w:rPr>
            </w:pPr>
            <w:r>
              <w:rPr>
                <w:rFonts w:asciiTheme="majorBidi" w:hAnsiTheme="majorBidi" w:cstheme="majorBidi"/>
                <w:b/>
                <w:bCs/>
                <w:sz w:val="24"/>
                <w:szCs w:val="24"/>
              </w:rPr>
              <w:t>Daftar Pertanyaan</w:t>
            </w:r>
          </w:p>
        </w:tc>
        <w:tc>
          <w:tcPr>
            <w:tcW w:w="3081" w:type="dxa"/>
            <w:gridSpan w:val="2"/>
          </w:tcPr>
          <w:p w:rsidR="003E6B1F" w:rsidRDefault="003E6B1F" w:rsidP="00D7419B">
            <w:pPr>
              <w:tabs>
                <w:tab w:val="left" w:pos="1785"/>
              </w:tabs>
              <w:jc w:val="center"/>
              <w:rPr>
                <w:rFonts w:asciiTheme="majorBidi" w:hAnsiTheme="majorBidi" w:cstheme="majorBidi"/>
                <w:b/>
                <w:bCs/>
                <w:sz w:val="24"/>
                <w:szCs w:val="24"/>
              </w:rPr>
            </w:pPr>
            <w:r>
              <w:rPr>
                <w:rFonts w:asciiTheme="majorBidi" w:hAnsiTheme="majorBidi" w:cstheme="majorBidi"/>
                <w:b/>
                <w:bCs/>
                <w:sz w:val="24"/>
                <w:szCs w:val="24"/>
              </w:rPr>
              <w:t>Minat Kunjungan Ulang</w:t>
            </w:r>
          </w:p>
        </w:tc>
      </w:tr>
      <w:tr w:rsidR="003E6B1F" w:rsidTr="00D7419B">
        <w:trPr>
          <w:trHeight w:val="234"/>
        </w:trPr>
        <w:tc>
          <w:tcPr>
            <w:tcW w:w="675" w:type="dxa"/>
            <w:vMerge/>
          </w:tcPr>
          <w:p w:rsidR="003E6B1F" w:rsidRDefault="003E6B1F" w:rsidP="00D7419B">
            <w:pPr>
              <w:tabs>
                <w:tab w:val="left" w:pos="1785"/>
              </w:tabs>
              <w:rPr>
                <w:rFonts w:asciiTheme="majorBidi" w:hAnsiTheme="majorBidi" w:cstheme="majorBidi"/>
                <w:b/>
                <w:bCs/>
                <w:sz w:val="24"/>
                <w:szCs w:val="24"/>
              </w:rPr>
            </w:pPr>
          </w:p>
        </w:tc>
        <w:tc>
          <w:tcPr>
            <w:tcW w:w="5486" w:type="dxa"/>
            <w:vMerge/>
          </w:tcPr>
          <w:p w:rsidR="003E6B1F" w:rsidRDefault="003E6B1F" w:rsidP="00D7419B">
            <w:pPr>
              <w:tabs>
                <w:tab w:val="left" w:pos="1785"/>
              </w:tabs>
              <w:rPr>
                <w:rFonts w:asciiTheme="majorBidi" w:hAnsiTheme="majorBidi" w:cstheme="majorBidi"/>
                <w:b/>
                <w:bCs/>
                <w:sz w:val="24"/>
                <w:szCs w:val="24"/>
              </w:rPr>
            </w:pPr>
          </w:p>
        </w:tc>
        <w:tc>
          <w:tcPr>
            <w:tcW w:w="1507" w:type="dxa"/>
          </w:tcPr>
          <w:p w:rsidR="003E6B1F" w:rsidRPr="00D73FFF" w:rsidRDefault="00D73FFF" w:rsidP="00D73FFF">
            <w:pPr>
              <w:tabs>
                <w:tab w:val="left" w:pos="1785"/>
              </w:tabs>
              <w:jc w:val="center"/>
              <w:rPr>
                <w:rFonts w:asciiTheme="majorBidi" w:hAnsiTheme="majorBidi" w:cstheme="majorBidi"/>
                <w:b/>
                <w:bCs/>
                <w:sz w:val="24"/>
                <w:szCs w:val="24"/>
                <w:lang w:val="id-ID"/>
              </w:rPr>
            </w:pPr>
            <w:r>
              <w:rPr>
                <w:rFonts w:asciiTheme="majorBidi" w:hAnsiTheme="majorBidi" w:cstheme="majorBidi"/>
                <w:b/>
                <w:bCs/>
                <w:sz w:val="24"/>
                <w:szCs w:val="24"/>
                <w:lang w:val="id-ID"/>
              </w:rPr>
              <w:t>Ya</w:t>
            </w:r>
          </w:p>
        </w:tc>
        <w:tc>
          <w:tcPr>
            <w:tcW w:w="1574" w:type="dxa"/>
          </w:tcPr>
          <w:p w:rsidR="003E6B1F" w:rsidRDefault="003E6B1F" w:rsidP="00D73FFF">
            <w:pPr>
              <w:tabs>
                <w:tab w:val="left" w:pos="1785"/>
              </w:tabs>
              <w:jc w:val="center"/>
              <w:rPr>
                <w:rFonts w:asciiTheme="majorBidi" w:hAnsiTheme="majorBidi" w:cstheme="majorBidi"/>
                <w:b/>
                <w:bCs/>
                <w:sz w:val="24"/>
                <w:szCs w:val="24"/>
              </w:rPr>
            </w:pPr>
            <w:r>
              <w:rPr>
                <w:rFonts w:asciiTheme="majorBidi" w:hAnsiTheme="majorBidi" w:cstheme="majorBidi"/>
                <w:b/>
                <w:bCs/>
                <w:sz w:val="24"/>
                <w:szCs w:val="24"/>
              </w:rPr>
              <w:t xml:space="preserve">Tidak </w:t>
            </w:r>
          </w:p>
        </w:tc>
      </w:tr>
      <w:tr w:rsidR="003E6B1F" w:rsidTr="00D7419B">
        <w:tc>
          <w:tcPr>
            <w:tcW w:w="675" w:type="dxa"/>
          </w:tcPr>
          <w:p w:rsidR="003E6B1F" w:rsidRPr="003F5109" w:rsidRDefault="003E6B1F" w:rsidP="00D7419B">
            <w:pPr>
              <w:tabs>
                <w:tab w:val="left" w:pos="1785"/>
              </w:tabs>
              <w:jc w:val="center"/>
              <w:rPr>
                <w:rFonts w:asciiTheme="majorBidi" w:hAnsiTheme="majorBidi" w:cstheme="majorBidi"/>
                <w:sz w:val="24"/>
                <w:szCs w:val="24"/>
              </w:rPr>
            </w:pPr>
            <w:r w:rsidRPr="003F5109">
              <w:rPr>
                <w:rFonts w:asciiTheme="majorBidi" w:hAnsiTheme="majorBidi" w:cstheme="majorBidi"/>
                <w:sz w:val="24"/>
                <w:szCs w:val="24"/>
              </w:rPr>
              <w:t>1.</w:t>
            </w:r>
          </w:p>
        </w:tc>
        <w:tc>
          <w:tcPr>
            <w:tcW w:w="5486" w:type="dxa"/>
          </w:tcPr>
          <w:p w:rsidR="003E6B1F" w:rsidRPr="003F5109" w:rsidRDefault="003E6B1F" w:rsidP="00D7419B">
            <w:pPr>
              <w:tabs>
                <w:tab w:val="left" w:pos="1785"/>
              </w:tabs>
              <w:jc w:val="both"/>
              <w:rPr>
                <w:rFonts w:asciiTheme="majorBidi" w:hAnsiTheme="majorBidi" w:cstheme="majorBidi"/>
                <w:sz w:val="24"/>
                <w:szCs w:val="24"/>
              </w:rPr>
            </w:pPr>
            <w:r>
              <w:rPr>
                <w:rFonts w:asciiTheme="majorBidi" w:hAnsiTheme="majorBidi" w:cstheme="majorBidi"/>
                <w:sz w:val="24"/>
                <w:szCs w:val="24"/>
              </w:rPr>
              <w:t>Rumah sakut memberikan pelayanan kesehatan yang baik yang pernah saya terima sehingga saya bersedia menggunakan jasa pelayanan kesehatan lainnya.</w:t>
            </w:r>
          </w:p>
        </w:tc>
        <w:tc>
          <w:tcPr>
            <w:tcW w:w="1507" w:type="dxa"/>
          </w:tcPr>
          <w:p w:rsidR="003E6B1F" w:rsidRDefault="003E6B1F" w:rsidP="00D7419B">
            <w:pPr>
              <w:tabs>
                <w:tab w:val="left" w:pos="1785"/>
              </w:tabs>
              <w:rPr>
                <w:rFonts w:asciiTheme="majorBidi" w:hAnsiTheme="majorBidi" w:cstheme="majorBidi"/>
                <w:b/>
                <w:bCs/>
                <w:sz w:val="24"/>
                <w:szCs w:val="24"/>
              </w:rPr>
            </w:pPr>
          </w:p>
        </w:tc>
        <w:tc>
          <w:tcPr>
            <w:tcW w:w="1574" w:type="dxa"/>
          </w:tcPr>
          <w:p w:rsidR="003E6B1F" w:rsidRDefault="003E6B1F" w:rsidP="00D7419B">
            <w:pPr>
              <w:tabs>
                <w:tab w:val="left" w:pos="1785"/>
              </w:tabs>
              <w:rPr>
                <w:rFonts w:asciiTheme="majorBidi" w:hAnsiTheme="majorBidi" w:cstheme="majorBidi"/>
                <w:b/>
                <w:bCs/>
                <w:sz w:val="24"/>
                <w:szCs w:val="24"/>
              </w:rPr>
            </w:pPr>
          </w:p>
        </w:tc>
      </w:tr>
      <w:tr w:rsidR="003E6B1F" w:rsidTr="00D7419B">
        <w:tc>
          <w:tcPr>
            <w:tcW w:w="675" w:type="dxa"/>
          </w:tcPr>
          <w:p w:rsidR="003E6B1F" w:rsidRPr="003F5109" w:rsidRDefault="003E6B1F" w:rsidP="00D7419B">
            <w:pPr>
              <w:tabs>
                <w:tab w:val="left" w:pos="1785"/>
              </w:tabs>
              <w:jc w:val="center"/>
              <w:rPr>
                <w:rFonts w:asciiTheme="majorBidi" w:hAnsiTheme="majorBidi" w:cstheme="majorBidi"/>
                <w:sz w:val="24"/>
                <w:szCs w:val="24"/>
              </w:rPr>
            </w:pPr>
            <w:r w:rsidRPr="003F5109">
              <w:rPr>
                <w:rFonts w:asciiTheme="majorBidi" w:hAnsiTheme="majorBidi" w:cstheme="majorBidi"/>
                <w:sz w:val="24"/>
                <w:szCs w:val="24"/>
              </w:rPr>
              <w:t>2</w:t>
            </w:r>
          </w:p>
        </w:tc>
        <w:tc>
          <w:tcPr>
            <w:tcW w:w="5486" w:type="dxa"/>
          </w:tcPr>
          <w:p w:rsidR="003E6B1F" w:rsidRPr="003F5109" w:rsidRDefault="003E6B1F" w:rsidP="00D7419B">
            <w:pPr>
              <w:tabs>
                <w:tab w:val="left" w:pos="1785"/>
              </w:tabs>
              <w:jc w:val="both"/>
              <w:rPr>
                <w:rFonts w:asciiTheme="majorBidi" w:hAnsiTheme="majorBidi" w:cstheme="majorBidi"/>
                <w:sz w:val="24"/>
                <w:szCs w:val="24"/>
              </w:rPr>
            </w:pPr>
            <w:r>
              <w:rPr>
                <w:rFonts w:asciiTheme="majorBidi" w:hAnsiTheme="majorBidi" w:cstheme="majorBidi"/>
                <w:sz w:val="24"/>
                <w:szCs w:val="24"/>
              </w:rPr>
              <w:t>Setelah mendapatkan pelayanan yang baik di poliklinikpenyakit dalam rumah sakit, saya akan mengimformasikan kepada teman dan kerabat</w:t>
            </w:r>
          </w:p>
        </w:tc>
        <w:tc>
          <w:tcPr>
            <w:tcW w:w="1507" w:type="dxa"/>
          </w:tcPr>
          <w:p w:rsidR="003E6B1F" w:rsidRDefault="003E6B1F" w:rsidP="00D7419B">
            <w:pPr>
              <w:tabs>
                <w:tab w:val="left" w:pos="1785"/>
              </w:tabs>
              <w:rPr>
                <w:rFonts w:asciiTheme="majorBidi" w:hAnsiTheme="majorBidi" w:cstheme="majorBidi"/>
                <w:b/>
                <w:bCs/>
                <w:sz w:val="24"/>
                <w:szCs w:val="24"/>
              </w:rPr>
            </w:pPr>
          </w:p>
        </w:tc>
        <w:tc>
          <w:tcPr>
            <w:tcW w:w="1574" w:type="dxa"/>
          </w:tcPr>
          <w:p w:rsidR="003E6B1F" w:rsidRDefault="003E6B1F" w:rsidP="00D7419B">
            <w:pPr>
              <w:tabs>
                <w:tab w:val="left" w:pos="1785"/>
              </w:tabs>
              <w:rPr>
                <w:rFonts w:asciiTheme="majorBidi" w:hAnsiTheme="majorBidi" w:cstheme="majorBidi"/>
                <w:b/>
                <w:bCs/>
                <w:sz w:val="24"/>
                <w:szCs w:val="24"/>
              </w:rPr>
            </w:pPr>
          </w:p>
        </w:tc>
      </w:tr>
      <w:tr w:rsidR="003E6B1F" w:rsidTr="00D7419B">
        <w:tc>
          <w:tcPr>
            <w:tcW w:w="675" w:type="dxa"/>
          </w:tcPr>
          <w:p w:rsidR="003E6B1F" w:rsidRPr="003F5109" w:rsidRDefault="003E6B1F" w:rsidP="00D7419B">
            <w:pPr>
              <w:tabs>
                <w:tab w:val="left" w:pos="1785"/>
              </w:tabs>
              <w:jc w:val="center"/>
              <w:rPr>
                <w:rFonts w:asciiTheme="majorBidi" w:hAnsiTheme="majorBidi" w:cstheme="majorBidi"/>
                <w:sz w:val="24"/>
                <w:szCs w:val="24"/>
              </w:rPr>
            </w:pPr>
            <w:r w:rsidRPr="003F5109">
              <w:rPr>
                <w:rFonts w:asciiTheme="majorBidi" w:hAnsiTheme="majorBidi" w:cstheme="majorBidi"/>
                <w:sz w:val="24"/>
                <w:szCs w:val="24"/>
              </w:rPr>
              <w:t>3</w:t>
            </w:r>
          </w:p>
        </w:tc>
        <w:tc>
          <w:tcPr>
            <w:tcW w:w="5486" w:type="dxa"/>
          </w:tcPr>
          <w:p w:rsidR="003E6B1F" w:rsidRPr="003F5109" w:rsidRDefault="003E6B1F" w:rsidP="00D7419B">
            <w:pPr>
              <w:tabs>
                <w:tab w:val="left" w:pos="1785"/>
              </w:tabs>
              <w:jc w:val="both"/>
              <w:rPr>
                <w:rFonts w:asciiTheme="majorBidi" w:hAnsiTheme="majorBidi" w:cstheme="majorBidi"/>
                <w:sz w:val="24"/>
                <w:szCs w:val="24"/>
              </w:rPr>
            </w:pPr>
            <w:r>
              <w:rPr>
                <w:rFonts w:asciiTheme="majorBidi" w:hAnsiTheme="majorBidi" w:cstheme="majorBidi"/>
                <w:sz w:val="24"/>
                <w:szCs w:val="24"/>
              </w:rPr>
              <w:t>Rumah sakit menyediakan kenyamanan klinik rawat jalan membuat saya ingin berkunjung kembali untuk mendapat kan pelayanan kesehatan</w:t>
            </w:r>
          </w:p>
        </w:tc>
        <w:tc>
          <w:tcPr>
            <w:tcW w:w="1507" w:type="dxa"/>
          </w:tcPr>
          <w:p w:rsidR="003E6B1F" w:rsidRDefault="003E6B1F" w:rsidP="00D7419B">
            <w:pPr>
              <w:tabs>
                <w:tab w:val="left" w:pos="1785"/>
              </w:tabs>
              <w:rPr>
                <w:rFonts w:asciiTheme="majorBidi" w:hAnsiTheme="majorBidi" w:cstheme="majorBidi"/>
                <w:b/>
                <w:bCs/>
                <w:sz w:val="24"/>
                <w:szCs w:val="24"/>
              </w:rPr>
            </w:pPr>
          </w:p>
        </w:tc>
        <w:tc>
          <w:tcPr>
            <w:tcW w:w="1574" w:type="dxa"/>
          </w:tcPr>
          <w:p w:rsidR="003E6B1F" w:rsidRDefault="003E6B1F" w:rsidP="00D7419B">
            <w:pPr>
              <w:tabs>
                <w:tab w:val="left" w:pos="1785"/>
              </w:tabs>
              <w:rPr>
                <w:rFonts w:asciiTheme="majorBidi" w:hAnsiTheme="majorBidi" w:cstheme="majorBidi"/>
                <w:b/>
                <w:bCs/>
                <w:sz w:val="24"/>
                <w:szCs w:val="24"/>
              </w:rPr>
            </w:pPr>
          </w:p>
        </w:tc>
      </w:tr>
      <w:tr w:rsidR="003E6B1F" w:rsidTr="00D7419B">
        <w:tc>
          <w:tcPr>
            <w:tcW w:w="675" w:type="dxa"/>
          </w:tcPr>
          <w:p w:rsidR="003E6B1F" w:rsidRPr="003F5109" w:rsidRDefault="003E6B1F" w:rsidP="00D7419B">
            <w:pPr>
              <w:tabs>
                <w:tab w:val="left" w:pos="1785"/>
              </w:tabs>
              <w:jc w:val="center"/>
              <w:rPr>
                <w:rFonts w:asciiTheme="majorBidi" w:hAnsiTheme="majorBidi" w:cstheme="majorBidi"/>
                <w:sz w:val="24"/>
                <w:szCs w:val="24"/>
              </w:rPr>
            </w:pPr>
            <w:r w:rsidRPr="003F5109">
              <w:rPr>
                <w:rFonts w:asciiTheme="majorBidi" w:hAnsiTheme="majorBidi" w:cstheme="majorBidi"/>
                <w:sz w:val="24"/>
                <w:szCs w:val="24"/>
              </w:rPr>
              <w:lastRenderedPageBreak/>
              <w:t>4</w:t>
            </w:r>
          </w:p>
        </w:tc>
        <w:tc>
          <w:tcPr>
            <w:tcW w:w="5486" w:type="dxa"/>
          </w:tcPr>
          <w:p w:rsidR="003E6B1F" w:rsidRPr="003F5109" w:rsidRDefault="003E6B1F" w:rsidP="00D7419B">
            <w:pPr>
              <w:tabs>
                <w:tab w:val="left" w:pos="1785"/>
              </w:tabs>
              <w:jc w:val="both"/>
              <w:rPr>
                <w:rFonts w:asciiTheme="majorBidi" w:hAnsiTheme="majorBidi" w:cstheme="majorBidi"/>
                <w:sz w:val="24"/>
                <w:szCs w:val="24"/>
              </w:rPr>
            </w:pPr>
            <w:r>
              <w:rPr>
                <w:rFonts w:asciiTheme="majorBidi" w:hAnsiTheme="majorBidi" w:cstheme="majorBidi"/>
                <w:sz w:val="24"/>
                <w:szCs w:val="24"/>
              </w:rPr>
              <w:t>Dokter memberikan pelayanan yang terampil atau nyaman membuat saya ingin  berobat kembali untuk kesembuhan penyakit lainnya.</w:t>
            </w:r>
          </w:p>
        </w:tc>
        <w:tc>
          <w:tcPr>
            <w:tcW w:w="1507" w:type="dxa"/>
          </w:tcPr>
          <w:p w:rsidR="003E6B1F" w:rsidRDefault="003E6B1F" w:rsidP="00D7419B">
            <w:pPr>
              <w:tabs>
                <w:tab w:val="left" w:pos="1785"/>
              </w:tabs>
              <w:rPr>
                <w:rFonts w:asciiTheme="majorBidi" w:hAnsiTheme="majorBidi" w:cstheme="majorBidi"/>
                <w:b/>
                <w:bCs/>
                <w:sz w:val="24"/>
                <w:szCs w:val="24"/>
              </w:rPr>
            </w:pPr>
          </w:p>
        </w:tc>
        <w:tc>
          <w:tcPr>
            <w:tcW w:w="1574" w:type="dxa"/>
          </w:tcPr>
          <w:p w:rsidR="003E6B1F" w:rsidRDefault="003E6B1F" w:rsidP="00D7419B">
            <w:pPr>
              <w:tabs>
                <w:tab w:val="left" w:pos="1785"/>
              </w:tabs>
              <w:rPr>
                <w:rFonts w:asciiTheme="majorBidi" w:hAnsiTheme="majorBidi" w:cstheme="majorBidi"/>
                <w:b/>
                <w:bCs/>
                <w:sz w:val="24"/>
                <w:szCs w:val="24"/>
              </w:rPr>
            </w:pPr>
          </w:p>
        </w:tc>
      </w:tr>
      <w:tr w:rsidR="003E6B1F" w:rsidTr="00D7419B">
        <w:tc>
          <w:tcPr>
            <w:tcW w:w="675" w:type="dxa"/>
          </w:tcPr>
          <w:p w:rsidR="003E6B1F" w:rsidRPr="003F5109" w:rsidRDefault="003E6B1F" w:rsidP="00D7419B">
            <w:pPr>
              <w:tabs>
                <w:tab w:val="left" w:pos="1785"/>
              </w:tabs>
              <w:jc w:val="center"/>
              <w:rPr>
                <w:rFonts w:asciiTheme="majorBidi" w:hAnsiTheme="majorBidi" w:cstheme="majorBidi"/>
                <w:sz w:val="24"/>
                <w:szCs w:val="24"/>
              </w:rPr>
            </w:pPr>
            <w:r w:rsidRPr="003F5109">
              <w:rPr>
                <w:rFonts w:asciiTheme="majorBidi" w:hAnsiTheme="majorBidi" w:cstheme="majorBidi"/>
                <w:sz w:val="24"/>
                <w:szCs w:val="24"/>
              </w:rPr>
              <w:t>5</w:t>
            </w:r>
          </w:p>
        </w:tc>
        <w:tc>
          <w:tcPr>
            <w:tcW w:w="5486" w:type="dxa"/>
          </w:tcPr>
          <w:p w:rsidR="003E6B1F" w:rsidRPr="003F5109" w:rsidRDefault="003E6B1F" w:rsidP="00D7419B">
            <w:pPr>
              <w:tabs>
                <w:tab w:val="left" w:pos="1785"/>
              </w:tabs>
              <w:jc w:val="both"/>
              <w:rPr>
                <w:rFonts w:asciiTheme="majorBidi" w:hAnsiTheme="majorBidi" w:cstheme="majorBidi"/>
                <w:sz w:val="24"/>
                <w:szCs w:val="24"/>
              </w:rPr>
            </w:pPr>
            <w:r>
              <w:rPr>
                <w:rFonts w:asciiTheme="majorBidi" w:hAnsiTheme="majorBidi" w:cstheme="majorBidi"/>
                <w:sz w:val="24"/>
                <w:szCs w:val="24"/>
              </w:rPr>
              <w:t>Perawat memberikan pelayanan kesehatan dengan sabar, ramah, dan sopan sehingga saya ingin kembali berkunjung untuk mendapatkan pelayanan kesehatan.</w:t>
            </w:r>
          </w:p>
        </w:tc>
        <w:tc>
          <w:tcPr>
            <w:tcW w:w="1507" w:type="dxa"/>
          </w:tcPr>
          <w:p w:rsidR="003E6B1F" w:rsidRDefault="003E6B1F" w:rsidP="00D7419B">
            <w:pPr>
              <w:tabs>
                <w:tab w:val="left" w:pos="1785"/>
              </w:tabs>
              <w:rPr>
                <w:rFonts w:asciiTheme="majorBidi" w:hAnsiTheme="majorBidi" w:cstheme="majorBidi"/>
                <w:b/>
                <w:bCs/>
                <w:sz w:val="24"/>
                <w:szCs w:val="24"/>
              </w:rPr>
            </w:pPr>
          </w:p>
        </w:tc>
        <w:tc>
          <w:tcPr>
            <w:tcW w:w="1574" w:type="dxa"/>
          </w:tcPr>
          <w:p w:rsidR="003E6B1F" w:rsidRDefault="003E6B1F" w:rsidP="00D7419B">
            <w:pPr>
              <w:tabs>
                <w:tab w:val="left" w:pos="1785"/>
              </w:tabs>
              <w:rPr>
                <w:rFonts w:asciiTheme="majorBidi" w:hAnsiTheme="majorBidi" w:cstheme="majorBidi"/>
                <w:b/>
                <w:bCs/>
                <w:sz w:val="24"/>
                <w:szCs w:val="24"/>
              </w:rPr>
            </w:pPr>
          </w:p>
        </w:tc>
      </w:tr>
      <w:tr w:rsidR="003E6B1F" w:rsidTr="00D7419B">
        <w:tc>
          <w:tcPr>
            <w:tcW w:w="675" w:type="dxa"/>
          </w:tcPr>
          <w:p w:rsidR="003E6B1F" w:rsidRPr="003F5109" w:rsidRDefault="003E6B1F" w:rsidP="00D7419B">
            <w:pPr>
              <w:tabs>
                <w:tab w:val="left" w:pos="1785"/>
              </w:tabs>
              <w:jc w:val="center"/>
              <w:rPr>
                <w:rFonts w:asciiTheme="majorBidi" w:hAnsiTheme="majorBidi" w:cstheme="majorBidi"/>
                <w:sz w:val="24"/>
                <w:szCs w:val="24"/>
              </w:rPr>
            </w:pPr>
            <w:r>
              <w:rPr>
                <w:rFonts w:asciiTheme="majorBidi" w:hAnsiTheme="majorBidi" w:cstheme="majorBidi"/>
                <w:sz w:val="24"/>
                <w:szCs w:val="24"/>
              </w:rPr>
              <w:t>6</w:t>
            </w:r>
          </w:p>
        </w:tc>
        <w:tc>
          <w:tcPr>
            <w:tcW w:w="5486" w:type="dxa"/>
          </w:tcPr>
          <w:p w:rsidR="003E6B1F" w:rsidRPr="003F5109" w:rsidRDefault="003E6B1F" w:rsidP="00D7419B">
            <w:pPr>
              <w:tabs>
                <w:tab w:val="left" w:pos="1785"/>
              </w:tabs>
              <w:jc w:val="both"/>
              <w:rPr>
                <w:rFonts w:asciiTheme="majorBidi" w:hAnsiTheme="majorBidi" w:cstheme="majorBidi"/>
                <w:sz w:val="24"/>
                <w:szCs w:val="24"/>
              </w:rPr>
            </w:pPr>
            <w:r>
              <w:rPr>
                <w:rFonts w:asciiTheme="majorBidi" w:hAnsiTheme="majorBidi" w:cstheme="majorBidi"/>
                <w:sz w:val="24"/>
                <w:szCs w:val="24"/>
              </w:rPr>
              <w:t>Saya akan berkunjung ulang ke rumah sakit untuk mendapatkan oabt-obat yang harganya murah dan tersedia di apotik</w:t>
            </w:r>
          </w:p>
        </w:tc>
        <w:tc>
          <w:tcPr>
            <w:tcW w:w="1507" w:type="dxa"/>
          </w:tcPr>
          <w:p w:rsidR="003E6B1F" w:rsidRDefault="003E6B1F" w:rsidP="00D7419B">
            <w:pPr>
              <w:tabs>
                <w:tab w:val="left" w:pos="1785"/>
              </w:tabs>
              <w:rPr>
                <w:rFonts w:asciiTheme="majorBidi" w:hAnsiTheme="majorBidi" w:cstheme="majorBidi"/>
                <w:b/>
                <w:bCs/>
                <w:sz w:val="24"/>
                <w:szCs w:val="24"/>
              </w:rPr>
            </w:pPr>
          </w:p>
        </w:tc>
        <w:tc>
          <w:tcPr>
            <w:tcW w:w="1574" w:type="dxa"/>
          </w:tcPr>
          <w:p w:rsidR="003E6B1F" w:rsidRDefault="003E6B1F" w:rsidP="00D7419B">
            <w:pPr>
              <w:tabs>
                <w:tab w:val="left" w:pos="1785"/>
              </w:tabs>
              <w:rPr>
                <w:rFonts w:asciiTheme="majorBidi" w:hAnsiTheme="majorBidi" w:cstheme="majorBidi"/>
                <w:b/>
                <w:bCs/>
                <w:sz w:val="24"/>
                <w:szCs w:val="24"/>
              </w:rPr>
            </w:pPr>
          </w:p>
        </w:tc>
      </w:tr>
      <w:tr w:rsidR="003E6B1F" w:rsidTr="00D7419B">
        <w:tc>
          <w:tcPr>
            <w:tcW w:w="675" w:type="dxa"/>
          </w:tcPr>
          <w:p w:rsidR="003E6B1F" w:rsidRPr="003F5109" w:rsidRDefault="003E6B1F" w:rsidP="00D7419B">
            <w:pPr>
              <w:tabs>
                <w:tab w:val="left" w:pos="1785"/>
              </w:tabs>
              <w:jc w:val="center"/>
              <w:rPr>
                <w:rFonts w:asciiTheme="majorBidi" w:hAnsiTheme="majorBidi" w:cstheme="majorBidi"/>
                <w:sz w:val="24"/>
                <w:szCs w:val="24"/>
              </w:rPr>
            </w:pPr>
            <w:r>
              <w:rPr>
                <w:rFonts w:asciiTheme="majorBidi" w:hAnsiTheme="majorBidi" w:cstheme="majorBidi"/>
                <w:sz w:val="24"/>
                <w:szCs w:val="24"/>
              </w:rPr>
              <w:t>7</w:t>
            </w:r>
          </w:p>
        </w:tc>
        <w:tc>
          <w:tcPr>
            <w:tcW w:w="5486" w:type="dxa"/>
          </w:tcPr>
          <w:p w:rsidR="003E6B1F" w:rsidRPr="003F5109" w:rsidRDefault="003E6B1F" w:rsidP="00D7419B">
            <w:pPr>
              <w:tabs>
                <w:tab w:val="left" w:pos="1785"/>
              </w:tabs>
              <w:jc w:val="both"/>
              <w:rPr>
                <w:rFonts w:asciiTheme="majorBidi" w:hAnsiTheme="majorBidi" w:cstheme="majorBidi"/>
                <w:sz w:val="24"/>
                <w:szCs w:val="24"/>
              </w:rPr>
            </w:pPr>
            <w:r>
              <w:rPr>
                <w:rFonts w:asciiTheme="majorBidi" w:hAnsiTheme="majorBidi" w:cstheme="majorBidi"/>
                <w:sz w:val="24"/>
                <w:szCs w:val="24"/>
              </w:rPr>
              <w:t>Saya akan berkunjung ulang untuk mendapat pelayanan kesehatan walaupun jarak rumah sakit dengan rumah yang jauh tidak menjadi halangan.</w:t>
            </w:r>
          </w:p>
        </w:tc>
        <w:tc>
          <w:tcPr>
            <w:tcW w:w="1507" w:type="dxa"/>
          </w:tcPr>
          <w:p w:rsidR="003E6B1F" w:rsidRDefault="003E6B1F" w:rsidP="00D7419B">
            <w:pPr>
              <w:tabs>
                <w:tab w:val="left" w:pos="1785"/>
              </w:tabs>
              <w:rPr>
                <w:rFonts w:asciiTheme="majorBidi" w:hAnsiTheme="majorBidi" w:cstheme="majorBidi"/>
                <w:b/>
                <w:bCs/>
                <w:sz w:val="24"/>
                <w:szCs w:val="24"/>
              </w:rPr>
            </w:pPr>
          </w:p>
        </w:tc>
        <w:tc>
          <w:tcPr>
            <w:tcW w:w="1574" w:type="dxa"/>
          </w:tcPr>
          <w:p w:rsidR="003E6B1F" w:rsidRDefault="003E6B1F" w:rsidP="00D7419B">
            <w:pPr>
              <w:tabs>
                <w:tab w:val="left" w:pos="1785"/>
              </w:tabs>
              <w:rPr>
                <w:rFonts w:asciiTheme="majorBidi" w:hAnsiTheme="majorBidi" w:cstheme="majorBidi"/>
                <w:b/>
                <w:bCs/>
                <w:sz w:val="24"/>
                <w:szCs w:val="24"/>
              </w:rPr>
            </w:pPr>
          </w:p>
        </w:tc>
      </w:tr>
      <w:tr w:rsidR="003E6B1F" w:rsidTr="00D7419B">
        <w:tc>
          <w:tcPr>
            <w:tcW w:w="675" w:type="dxa"/>
          </w:tcPr>
          <w:p w:rsidR="003E6B1F" w:rsidRDefault="003E6B1F" w:rsidP="00D7419B">
            <w:pPr>
              <w:tabs>
                <w:tab w:val="left" w:pos="1785"/>
              </w:tabs>
              <w:jc w:val="center"/>
              <w:rPr>
                <w:rFonts w:asciiTheme="majorBidi" w:hAnsiTheme="majorBidi" w:cstheme="majorBidi"/>
                <w:sz w:val="24"/>
                <w:szCs w:val="24"/>
              </w:rPr>
            </w:pPr>
            <w:r>
              <w:rPr>
                <w:rFonts w:asciiTheme="majorBidi" w:hAnsiTheme="majorBidi" w:cstheme="majorBidi"/>
                <w:sz w:val="24"/>
                <w:szCs w:val="24"/>
              </w:rPr>
              <w:t>8</w:t>
            </w:r>
          </w:p>
        </w:tc>
        <w:tc>
          <w:tcPr>
            <w:tcW w:w="5486" w:type="dxa"/>
          </w:tcPr>
          <w:p w:rsidR="003E6B1F" w:rsidRDefault="003E6B1F" w:rsidP="00D7419B">
            <w:pPr>
              <w:tabs>
                <w:tab w:val="left" w:pos="1785"/>
              </w:tabs>
              <w:jc w:val="both"/>
              <w:rPr>
                <w:rFonts w:asciiTheme="majorBidi" w:hAnsiTheme="majorBidi" w:cstheme="majorBidi"/>
                <w:sz w:val="24"/>
                <w:szCs w:val="24"/>
              </w:rPr>
            </w:pPr>
            <w:r>
              <w:rPr>
                <w:rFonts w:asciiTheme="majorBidi" w:hAnsiTheme="majorBidi" w:cstheme="majorBidi"/>
                <w:sz w:val="24"/>
                <w:szCs w:val="24"/>
              </w:rPr>
              <w:t>Setelah mendapat pelayanan petugas laboratorium rumah sakit, saya akan berkunjung ulang untuk mendapat pelayanan kesehatan</w:t>
            </w:r>
          </w:p>
        </w:tc>
        <w:tc>
          <w:tcPr>
            <w:tcW w:w="1507" w:type="dxa"/>
          </w:tcPr>
          <w:p w:rsidR="003E6B1F" w:rsidRDefault="003E6B1F" w:rsidP="00D7419B">
            <w:pPr>
              <w:tabs>
                <w:tab w:val="left" w:pos="1785"/>
              </w:tabs>
              <w:rPr>
                <w:rFonts w:asciiTheme="majorBidi" w:hAnsiTheme="majorBidi" w:cstheme="majorBidi"/>
                <w:b/>
                <w:bCs/>
                <w:sz w:val="24"/>
                <w:szCs w:val="24"/>
              </w:rPr>
            </w:pPr>
          </w:p>
        </w:tc>
        <w:tc>
          <w:tcPr>
            <w:tcW w:w="1574" w:type="dxa"/>
          </w:tcPr>
          <w:p w:rsidR="003E6B1F" w:rsidRDefault="003E6B1F" w:rsidP="00D7419B">
            <w:pPr>
              <w:tabs>
                <w:tab w:val="left" w:pos="1785"/>
              </w:tabs>
              <w:rPr>
                <w:rFonts w:asciiTheme="majorBidi" w:hAnsiTheme="majorBidi" w:cstheme="majorBidi"/>
                <w:b/>
                <w:bCs/>
                <w:sz w:val="24"/>
                <w:szCs w:val="24"/>
              </w:rPr>
            </w:pPr>
          </w:p>
        </w:tc>
      </w:tr>
      <w:tr w:rsidR="003E6B1F" w:rsidTr="00D7419B">
        <w:tc>
          <w:tcPr>
            <w:tcW w:w="675" w:type="dxa"/>
          </w:tcPr>
          <w:p w:rsidR="003E6B1F" w:rsidRDefault="003E6B1F" w:rsidP="00D7419B">
            <w:pPr>
              <w:tabs>
                <w:tab w:val="left" w:pos="1785"/>
              </w:tabs>
              <w:jc w:val="center"/>
              <w:rPr>
                <w:rFonts w:asciiTheme="majorBidi" w:hAnsiTheme="majorBidi" w:cstheme="majorBidi"/>
                <w:sz w:val="24"/>
                <w:szCs w:val="24"/>
              </w:rPr>
            </w:pPr>
            <w:r>
              <w:rPr>
                <w:rFonts w:asciiTheme="majorBidi" w:hAnsiTheme="majorBidi" w:cstheme="majorBidi"/>
                <w:sz w:val="24"/>
                <w:szCs w:val="24"/>
              </w:rPr>
              <w:t>9</w:t>
            </w:r>
          </w:p>
        </w:tc>
        <w:tc>
          <w:tcPr>
            <w:tcW w:w="5486" w:type="dxa"/>
          </w:tcPr>
          <w:p w:rsidR="003E6B1F" w:rsidRDefault="003E6B1F" w:rsidP="00D7419B">
            <w:pPr>
              <w:tabs>
                <w:tab w:val="left" w:pos="1785"/>
              </w:tabs>
              <w:jc w:val="both"/>
              <w:rPr>
                <w:rFonts w:asciiTheme="majorBidi" w:hAnsiTheme="majorBidi" w:cstheme="majorBidi"/>
                <w:sz w:val="24"/>
                <w:szCs w:val="24"/>
              </w:rPr>
            </w:pPr>
            <w:r>
              <w:rPr>
                <w:rFonts w:asciiTheme="majorBidi" w:hAnsiTheme="majorBidi" w:cstheme="majorBidi"/>
                <w:sz w:val="24"/>
                <w:szCs w:val="24"/>
              </w:rPr>
              <w:t>Setelah mendapat pelayanan petugas Farmasi rumah sakit, saya akan berkunjung ulang untuk mendapat pelayanan kesehatan</w:t>
            </w:r>
          </w:p>
        </w:tc>
        <w:tc>
          <w:tcPr>
            <w:tcW w:w="1507" w:type="dxa"/>
          </w:tcPr>
          <w:p w:rsidR="003E6B1F" w:rsidRDefault="003E6B1F" w:rsidP="00D7419B">
            <w:pPr>
              <w:tabs>
                <w:tab w:val="left" w:pos="1785"/>
              </w:tabs>
              <w:rPr>
                <w:rFonts w:asciiTheme="majorBidi" w:hAnsiTheme="majorBidi" w:cstheme="majorBidi"/>
                <w:b/>
                <w:bCs/>
                <w:sz w:val="24"/>
                <w:szCs w:val="24"/>
              </w:rPr>
            </w:pPr>
          </w:p>
        </w:tc>
        <w:tc>
          <w:tcPr>
            <w:tcW w:w="1574" w:type="dxa"/>
          </w:tcPr>
          <w:p w:rsidR="003E6B1F" w:rsidRDefault="003E6B1F" w:rsidP="00D7419B">
            <w:pPr>
              <w:tabs>
                <w:tab w:val="left" w:pos="1785"/>
              </w:tabs>
              <w:rPr>
                <w:rFonts w:asciiTheme="majorBidi" w:hAnsiTheme="majorBidi" w:cstheme="majorBidi"/>
                <w:b/>
                <w:bCs/>
                <w:sz w:val="24"/>
                <w:szCs w:val="24"/>
              </w:rPr>
            </w:pPr>
          </w:p>
        </w:tc>
      </w:tr>
      <w:tr w:rsidR="003E6B1F" w:rsidTr="00D7419B">
        <w:tc>
          <w:tcPr>
            <w:tcW w:w="675" w:type="dxa"/>
          </w:tcPr>
          <w:p w:rsidR="003E6B1F" w:rsidRDefault="003E6B1F" w:rsidP="00D7419B">
            <w:pPr>
              <w:tabs>
                <w:tab w:val="left" w:pos="1785"/>
              </w:tabs>
              <w:jc w:val="center"/>
              <w:rPr>
                <w:rFonts w:asciiTheme="majorBidi" w:hAnsiTheme="majorBidi" w:cstheme="majorBidi"/>
                <w:sz w:val="24"/>
                <w:szCs w:val="24"/>
              </w:rPr>
            </w:pPr>
            <w:r>
              <w:rPr>
                <w:rFonts w:asciiTheme="majorBidi" w:hAnsiTheme="majorBidi" w:cstheme="majorBidi"/>
                <w:sz w:val="24"/>
                <w:szCs w:val="24"/>
              </w:rPr>
              <w:t>10</w:t>
            </w:r>
          </w:p>
        </w:tc>
        <w:tc>
          <w:tcPr>
            <w:tcW w:w="5486" w:type="dxa"/>
          </w:tcPr>
          <w:p w:rsidR="003E6B1F" w:rsidRDefault="003E6B1F" w:rsidP="00D7419B">
            <w:pPr>
              <w:tabs>
                <w:tab w:val="left" w:pos="1785"/>
              </w:tabs>
              <w:jc w:val="both"/>
              <w:rPr>
                <w:rFonts w:asciiTheme="majorBidi" w:hAnsiTheme="majorBidi" w:cstheme="majorBidi"/>
                <w:sz w:val="24"/>
                <w:szCs w:val="24"/>
              </w:rPr>
            </w:pPr>
            <w:r>
              <w:rPr>
                <w:rFonts w:asciiTheme="majorBidi" w:hAnsiTheme="majorBidi" w:cstheme="majorBidi"/>
                <w:sz w:val="24"/>
                <w:szCs w:val="24"/>
              </w:rPr>
              <w:t>Setelah mendapat pelayanan petugas radiologi rumah sakit, saya akan berkunjung ulang untuk mendapat pelayanan kesehatan</w:t>
            </w:r>
          </w:p>
        </w:tc>
        <w:tc>
          <w:tcPr>
            <w:tcW w:w="1507" w:type="dxa"/>
          </w:tcPr>
          <w:p w:rsidR="003E6B1F" w:rsidRDefault="003E6B1F" w:rsidP="00D7419B">
            <w:pPr>
              <w:tabs>
                <w:tab w:val="left" w:pos="1785"/>
              </w:tabs>
              <w:rPr>
                <w:rFonts w:asciiTheme="majorBidi" w:hAnsiTheme="majorBidi" w:cstheme="majorBidi"/>
                <w:b/>
                <w:bCs/>
                <w:sz w:val="24"/>
                <w:szCs w:val="24"/>
              </w:rPr>
            </w:pPr>
          </w:p>
        </w:tc>
        <w:tc>
          <w:tcPr>
            <w:tcW w:w="1574" w:type="dxa"/>
          </w:tcPr>
          <w:p w:rsidR="003E6B1F" w:rsidRDefault="003E6B1F" w:rsidP="00D7419B">
            <w:pPr>
              <w:tabs>
                <w:tab w:val="left" w:pos="1785"/>
              </w:tabs>
              <w:rPr>
                <w:rFonts w:asciiTheme="majorBidi" w:hAnsiTheme="majorBidi" w:cstheme="majorBidi"/>
                <w:b/>
                <w:bCs/>
                <w:sz w:val="24"/>
                <w:szCs w:val="24"/>
              </w:rPr>
            </w:pPr>
          </w:p>
        </w:tc>
      </w:tr>
    </w:tbl>
    <w:p w:rsidR="003E6B1F" w:rsidRDefault="003E6B1F">
      <w:pPr>
        <w:spacing w:after="0" w:line="360" w:lineRule="auto"/>
        <w:rPr>
          <w:rFonts w:ascii="Times New Roman" w:hAnsi="Times New Roman" w:cs="Times New Roman"/>
          <w:sz w:val="24"/>
          <w:szCs w:val="24"/>
        </w:rPr>
      </w:pPr>
    </w:p>
    <w:p w:rsidR="00D215AF" w:rsidRDefault="00D215AF">
      <w:pPr>
        <w:spacing w:after="0" w:line="360" w:lineRule="auto"/>
        <w:rPr>
          <w:rFonts w:ascii="Times New Roman" w:hAnsi="Times New Roman" w:cs="Times New Roman"/>
          <w:sz w:val="24"/>
          <w:szCs w:val="24"/>
        </w:rPr>
      </w:pPr>
    </w:p>
    <w:p w:rsidR="00D215AF" w:rsidRDefault="00D215AF">
      <w:pPr>
        <w:spacing w:after="0" w:line="360" w:lineRule="auto"/>
        <w:rPr>
          <w:rFonts w:ascii="Times New Roman" w:hAnsi="Times New Roman" w:cs="Times New Roman"/>
          <w:sz w:val="24"/>
          <w:szCs w:val="24"/>
        </w:rPr>
      </w:pPr>
    </w:p>
    <w:p w:rsidR="00D215AF" w:rsidRDefault="00D215AF">
      <w:pPr>
        <w:spacing w:after="0" w:line="360" w:lineRule="auto"/>
        <w:rPr>
          <w:rFonts w:ascii="Times New Roman" w:hAnsi="Times New Roman" w:cs="Times New Roman"/>
          <w:sz w:val="24"/>
          <w:szCs w:val="24"/>
        </w:rPr>
      </w:pPr>
    </w:p>
    <w:p w:rsidR="00D215AF" w:rsidRDefault="00D215AF">
      <w:pPr>
        <w:spacing w:after="0" w:line="360" w:lineRule="auto"/>
        <w:rPr>
          <w:rFonts w:ascii="Times New Roman" w:hAnsi="Times New Roman" w:cs="Times New Roman"/>
          <w:sz w:val="24"/>
          <w:szCs w:val="24"/>
        </w:rPr>
      </w:pPr>
    </w:p>
    <w:p w:rsidR="00D215AF" w:rsidRDefault="00D215AF">
      <w:pPr>
        <w:spacing w:after="0" w:line="360" w:lineRule="auto"/>
        <w:rPr>
          <w:rFonts w:ascii="Times New Roman" w:hAnsi="Times New Roman" w:cs="Times New Roman"/>
          <w:sz w:val="24"/>
          <w:szCs w:val="24"/>
        </w:rPr>
      </w:pPr>
    </w:p>
    <w:p w:rsidR="00D215AF" w:rsidRPr="00734C99" w:rsidRDefault="00D215AF" w:rsidP="00D215AF">
      <w:pPr>
        <w:shd w:val="clear" w:color="auto" w:fill="FFFFFF"/>
        <w:spacing w:after="0" w:line="300" w:lineRule="atLeast"/>
        <w:jc w:val="both"/>
        <w:rPr>
          <w:rFonts w:ascii="Times New Roman" w:eastAsia="Times New Roman" w:hAnsi="Times New Roman"/>
          <w:bCs/>
          <w:color w:val="222222"/>
          <w:sz w:val="24"/>
          <w:szCs w:val="24"/>
        </w:rPr>
      </w:pPr>
    </w:p>
    <w:p w:rsidR="00D215AF" w:rsidRPr="005C780D" w:rsidRDefault="00D215AF" w:rsidP="00D215AF">
      <w:pPr>
        <w:autoSpaceDE w:val="0"/>
        <w:autoSpaceDN w:val="0"/>
        <w:adjustRightInd w:val="0"/>
        <w:spacing w:after="0" w:line="240" w:lineRule="auto"/>
        <w:rPr>
          <w:rFonts w:ascii="Times New Roman" w:eastAsiaTheme="minorHAnsi" w:hAnsi="Times New Roman" w:cs="Times New Roman"/>
          <w:sz w:val="24"/>
          <w:szCs w:val="24"/>
        </w:rPr>
        <w:sectPr w:rsidR="00D215AF" w:rsidRPr="005C780D" w:rsidSect="00C830BB">
          <w:headerReference w:type="default" r:id="rId21"/>
          <w:footerReference w:type="default" r:id="rId22"/>
          <w:pgSz w:w="11906" w:h="16838" w:code="9"/>
          <w:pgMar w:top="2268" w:right="1701" w:bottom="1701" w:left="2268" w:header="709" w:footer="709" w:gutter="0"/>
          <w:pgNumType w:start="1"/>
          <w:cols w:space="708"/>
          <w:docGrid w:linePitch="360"/>
        </w:sectPr>
      </w:pPr>
    </w:p>
    <w:p w:rsidR="00D215AF" w:rsidRDefault="00D215AF" w:rsidP="00D215A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2</w:t>
      </w:r>
    </w:p>
    <w:p w:rsidR="00D215AF" w:rsidRDefault="00D215AF" w:rsidP="00D215A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MASTER TABEL UJI VALIDITAS DAN RELIABILITAS</w:t>
      </w:r>
    </w:p>
    <w:p w:rsidR="00D215AF" w:rsidRDefault="00D215AF" w:rsidP="00D215A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KEPROFESIAN DAN EFISIENSI</w:t>
      </w:r>
    </w:p>
    <w:p w:rsidR="00D215AF" w:rsidRDefault="00D215AF" w:rsidP="00D215AF">
      <w:pPr>
        <w:spacing w:after="0" w:line="240" w:lineRule="auto"/>
        <w:jc w:val="center"/>
        <w:rPr>
          <w:rFonts w:ascii="Times New Roman" w:hAnsi="Times New Roman" w:cs="Times New Roman"/>
          <w:b/>
          <w:sz w:val="24"/>
          <w:szCs w:val="24"/>
        </w:rPr>
      </w:pPr>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D215AF" w:rsidRPr="00D215AF" w:rsidTr="00D215AF">
        <w:trPr>
          <w:trHeight w:val="20"/>
          <w:jc w:val="center"/>
        </w:trPr>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b/>
                <w:bCs/>
                <w:color w:val="000000"/>
                <w:sz w:val="14"/>
                <w:szCs w:val="20"/>
              </w:rPr>
            </w:pPr>
            <w:r w:rsidRPr="00D215AF">
              <w:rPr>
                <w:rFonts w:ascii="Times New Roman" w:eastAsia="Times New Roman" w:hAnsi="Times New Roman" w:cs="Times New Roman"/>
                <w:b/>
                <w:bCs/>
                <w:color w:val="000000"/>
                <w:sz w:val="14"/>
                <w:szCs w:val="20"/>
              </w:rPr>
              <w:t>No.</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b/>
                <w:bCs/>
                <w:color w:val="000000"/>
                <w:sz w:val="14"/>
                <w:szCs w:val="20"/>
              </w:rPr>
            </w:pPr>
            <w:r w:rsidRPr="00D215AF">
              <w:rPr>
                <w:rFonts w:ascii="Times New Roman" w:eastAsia="Times New Roman" w:hAnsi="Times New Roman" w:cs="Times New Roman"/>
                <w:b/>
                <w:bCs/>
                <w:color w:val="000000"/>
                <w:sz w:val="14"/>
                <w:szCs w:val="20"/>
              </w:rPr>
              <w:t>KP1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b/>
                <w:bCs/>
                <w:color w:val="000000"/>
                <w:sz w:val="14"/>
                <w:szCs w:val="20"/>
              </w:rPr>
            </w:pPr>
            <w:r w:rsidRPr="00D215AF">
              <w:rPr>
                <w:rFonts w:ascii="Times New Roman" w:eastAsia="Times New Roman" w:hAnsi="Times New Roman" w:cs="Times New Roman"/>
                <w:b/>
                <w:bCs/>
                <w:color w:val="000000"/>
                <w:sz w:val="14"/>
                <w:szCs w:val="20"/>
              </w:rPr>
              <w:t>KP2</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b/>
                <w:bCs/>
                <w:color w:val="000000"/>
                <w:sz w:val="14"/>
                <w:szCs w:val="20"/>
              </w:rPr>
            </w:pPr>
            <w:r w:rsidRPr="00D215AF">
              <w:rPr>
                <w:rFonts w:ascii="Times New Roman" w:eastAsia="Times New Roman" w:hAnsi="Times New Roman" w:cs="Times New Roman"/>
                <w:b/>
                <w:bCs/>
                <w:color w:val="000000"/>
                <w:sz w:val="14"/>
                <w:szCs w:val="20"/>
              </w:rPr>
              <w:t>KP3</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b/>
                <w:bCs/>
                <w:color w:val="000000"/>
                <w:sz w:val="14"/>
                <w:szCs w:val="20"/>
              </w:rPr>
            </w:pPr>
            <w:r w:rsidRPr="00D215AF">
              <w:rPr>
                <w:rFonts w:ascii="Times New Roman" w:eastAsia="Times New Roman" w:hAnsi="Times New Roman" w:cs="Times New Roman"/>
                <w:b/>
                <w:bCs/>
                <w:color w:val="000000"/>
                <w:sz w:val="14"/>
                <w:szCs w:val="20"/>
              </w:rPr>
              <w:t>KP4</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b/>
                <w:bCs/>
                <w:color w:val="000000"/>
                <w:sz w:val="14"/>
                <w:szCs w:val="20"/>
              </w:rPr>
            </w:pPr>
            <w:r w:rsidRPr="00D215AF">
              <w:rPr>
                <w:rFonts w:ascii="Times New Roman" w:eastAsia="Times New Roman" w:hAnsi="Times New Roman" w:cs="Times New Roman"/>
                <w:b/>
                <w:bCs/>
                <w:color w:val="000000"/>
                <w:sz w:val="14"/>
                <w:szCs w:val="20"/>
              </w:rPr>
              <w:t>KP5</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b/>
                <w:bCs/>
                <w:color w:val="000000"/>
                <w:sz w:val="14"/>
                <w:szCs w:val="20"/>
              </w:rPr>
            </w:pPr>
            <w:r w:rsidRPr="00D215AF">
              <w:rPr>
                <w:rFonts w:ascii="Times New Roman" w:eastAsia="Times New Roman" w:hAnsi="Times New Roman" w:cs="Times New Roman"/>
                <w:b/>
                <w:bCs/>
                <w:color w:val="000000"/>
                <w:sz w:val="14"/>
                <w:szCs w:val="20"/>
              </w:rPr>
              <w:t>KP6</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b/>
                <w:bCs/>
                <w:color w:val="000000"/>
                <w:sz w:val="14"/>
                <w:szCs w:val="20"/>
              </w:rPr>
            </w:pPr>
            <w:r w:rsidRPr="00D215AF">
              <w:rPr>
                <w:rFonts w:ascii="Times New Roman" w:eastAsia="Times New Roman" w:hAnsi="Times New Roman" w:cs="Times New Roman"/>
                <w:b/>
                <w:bCs/>
                <w:color w:val="000000"/>
                <w:sz w:val="14"/>
                <w:szCs w:val="20"/>
              </w:rPr>
              <w:t>KP7</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b/>
                <w:bCs/>
                <w:color w:val="000000"/>
                <w:sz w:val="14"/>
                <w:szCs w:val="20"/>
              </w:rPr>
            </w:pPr>
            <w:r w:rsidRPr="00D215AF">
              <w:rPr>
                <w:rFonts w:ascii="Times New Roman" w:eastAsia="Times New Roman" w:hAnsi="Times New Roman" w:cs="Times New Roman"/>
                <w:b/>
                <w:bCs/>
                <w:color w:val="000000"/>
                <w:sz w:val="14"/>
                <w:szCs w:val="20"/>
              </w:rPr>
              <w:t>KP8</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b/>
                <w:bCs/>
                <w:color w:val="000000"/>
                <w:sz w:val="14"/>
                <w:szCs w:val="20"/>
              </w:rPr>
            </w:pPr>
            <w:r w:rsidRPr="00D215AF">
              <w:rPr>
                <w:rFonts w:ascii="Times New Roman" w:eastAsia="Times New Roman" w:hAnsi="Times New Roman" w:cs="Times New Roman"/>
                <w:b/>
                <w:bCs/>
                <w:color w:val="000000"/>
                <w:sz w:val="14"/>
                <w:szCs w:val="20"/>
              </w:rPr>
              <w:t>KP9</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b/>
                <w:bCs/>
                <w:color w:val="000000"/>
                <w:sz w:val="14"/>
                <w:szCs w:val="20"/>
              </w:rPr>
            </w:pPr>
            <w:r w:rsidRPr="00D215AF">
              <w:rPr>
                <w:rFonts w:ascii="Times New Roman" w:eastAsia="Times New Roman" w:hAnsi="Times New Roman" w:cs="Times New Roman"/>
                <w:b/>
                <w:bCs/>
                <w:color w:val="000000"/>
                <w:sz w:val="14"/>
                <w:szCs w:val="20"/>
              </w:rPr>
              <w:t>KP10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b/>
                <w:bCs/>
                <w:color w:val="000000"/>
                <w:sz w:val="14"/>
                <w:szCs w:val="20"/>
              </w:rPr>
            </w:pPr>
            <w:r w:rsidRPr="00D215AF">
              <w:rPr>
                <w:rFonts w:ascii="Times New Roman" w:eastAsia="Times New Roman" w:hAnsi="Times New Roman" w:cs="Times New Roman"/>
                <w:b/>
                <w:bCs/>
                <w:color w:val="000000"/>
                <w:sz w:val="14"/>
                <w:szCs w:val="20"/>
              </w:rPr>
              <w:t>KP11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b/>
                <w:bCs/>
                <w:color w:val="000000"/>
                <w:sz w:val="14"/>
                <w:szCs w:val="20"/>
              </w:rPr>
            </w:pPr>
            <w:r w:rsidRPr="00D215AF">
              <w:rPr>
                <w:rFonts w:ascii="Times New Roman" w:eastAsia="Times New Roman" w:hAnsi="Times New Roman" w:cs="Times New Roman"/>
                <w:b/>
                <w:bCs/>
                <w:color w:val="000000"/>
                <w:sz w:val="14"/>
                <w:szCs w:val="20"/>
              </w:rPr>
              <w:t>KP12</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b/>
                <w:bCs/>
                <w:color w:val="000000"/>
                <w:sz w:val="14"/>
                <w:szCs w:val="20"/>
              </w:rPr>
            </w:pPr>
            <w:r w:rsidRPr="00D215AF">
              <w:rPr>
                <w:rFonts w:ascii="Times New Roman" w:eastAsia="Times New Roman" w:hAnsi="Times New Roman" w:cs="Times New Roman"/>
                <w:b/>
                <w:bCs/>
                <w:color w:val="000000"/>
                <w:sz w:val="14"/>
                <w:szCs w:val="20"/>
              </w:rPr>
              <w:t>Jlh</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b/>
                <w:bCs/>
                <w:color w:val="000000"/>
                <w:sz w:val="14"/>
                <w:szCs w:val="20"/>
              </w:rPr>
            </w:pPr>
            <w:r w:rsidRPr="00D215AF">
              <w:rPr>
                <w:rFonts w:ascii="Times New Roman" w:eastAsia="Times New Roman" w:hAnsi="Times New Roman" w:cs="Times New Roman"/>
                <w:b/>
                <w:bCs/>
                <w:color w:val="000000"/>
                <w:sz w:val="14"/>
                <w:szCs w:val="20"/>
              </w:rPr>
              <w:t>No.</w:t>
            </w:r>
          </w:p>
        </w:tc>
        <w:tc>
          <w:tcPr>
            <w:tcW w:w="567" w:type="dxa"/>
            <w:shd w:val="clear" w:color="auto" w:fill="auto"/>
            <w:noWrap/>
            <w:vAlign w:val="bottom"/>
            <w:hideMark/>
          </w:tcPr>
          <w:p w:rsidR="00D215AF" w:rsidRPr="00D215AF" w:rsidRDefault="00D215AF" w:rsidP="00D215AF">
            <w:pPr>
              <w:spacing w:after="0" w:line="240" w:lineRule="auto"/>
              <w:rPr>
                <w:rFonts w:ascii="Times New Roman" w:eastAsia="Times New Roman" w:hAnsi="Times New Roman" w:cs="Times New Roman"/>
                <w:b/>
                <w:bCs/>
                <w:color w:val="000000"/>
                <w:sz w:val="14"/>
                <w:szCs w:val="20"/>
              </w:rPr>
            </w:pPr>
            <w:r w:rsidRPr="00D215AF">
              <w:rPr>
                <w:rFonts w:ascii="Times New Roman" w:eastAsia="Times New Roman" w:hAnsi="Times New Roman" w:cs="Times New Roman"/>
                <w:b/>
                <w:bCs/>
                <w:color w:val="000000"/>
                <w:sz w:val="14"/>
                <w:szCs w:val="20"/>
              </w:rPr>
              <w:t>E1</w:t>
            </w:r>
          </w:p>
        </w:tc>
        <w:tc>
          <w:tcPr>
            <w:tcW w:w="567" w:type="dxa"/>
            <w:shd w:val="clear" w:color="auto" w:fill="auto"/>
            <w:noWrap/>
            <w:vAlign w:val="bottom"/>
            <w:hideMark/>
          </w:tcPr>
          <w:p w:rsidR="00D215AF" w:rsidRPr="00D215AF" w:rsidRDefault="00D215AF" w:rsidP="00D215AF">
            <w:pPr>
              <w:spacing w:after="0" w:line="240" w:lineRule="auto"/>
              <w:rPr>
                <w:rFonts w:ascii="Times New Roman" w:eastAsia="Times New Roman" w:hAnsi="Times New Roman" w:cs="Times New Roman"/>
                <w:b/>
                <w:bCs/>
                <w:color w:val="000000"/>
                <w:sz w:val="14"/>
                <w:szCs w:val="20"/>
              </w:rPr>
            </w:pPr>
            <w:r w:rsidRPr="00D215AF">
              <w:rPr>
                <w:rFonts w:ascii="Times New Roman" w:eastAsia="Times New Roman" w:hAnsi="Times New Roman" w:cs="Times New Roman"/>
                <w:b/>
                <w:bCs/>
                <w:color w:val="000000"/>
                <w:sz w:val="14"/>
                <w:szCs w:val="20"/>
              </w:rPr>
              <w:t>E2</w:t>
            </w:r>
          </w:p>
        </w:tc>
        <w:tc>
          <w:tcPr>
            <w:tcW w:w="567" w:type="dxa"/>
            <w:shd w:val="clear" w:color="auto" w:fill="auto"/>
            <w:noWrap/>
            <w:vAlign w:val="bottom"/>
            <w:hideMark/>
          </w:tcPr>
          <w:p w:rsidR="00D215AF" w:rsidRPr="00D215AF" w:rsidRDefault="00D215AF" w:rsidP="00D215AF">
            <w:pPr>
              <w:spacing w:after="0" w:line="240" w:lineRule="auto"/>
              <w:rPr>
                <w:rFonts w:ascii="Times New Roman" w:eastAsia="Times New Roman" w:hAnsi="Times New Roman" w:cs="Times New Roman"/>
                <w:b/>
                <w:bCs/>
                <w:color w:val="000000"/>
                <w:sz w:val="14"/>
                <w:szCs w:val="20"/>
              </w:rPr>
            </w:pPr>
            <w:r w:rsidRPr="00D215AF">
              <w:rPr>
                <w:rFonts w:ascii="Times New Roman" w:eastAsia="Times New Roman" w:hAnsi="Times New Roman" w:cs="Times New Roman"/>
                <w:b/>
                <w:bCs/>
                <w:color w:val="000000"/>
                <w:sz w:val="14"/>
                <w:szCs w:val="20"/>
              </w:rPr>
              <w:t>E3</w:t>
            </w:r>
          </w:p>
        </w:tc>
        <w:tc>
          <w:tcPr>
            <w:tcW w:w="567" w:type="dxa"/>
            <w:shd w:val="clear" w:color="auto" w:fill="auto"/>
            <w:noWrap/>
            <w:vAlign w:val="bottom"/>
            <w:hideMark/>
          </w:tcPr>
          <w:p w:rsidR="00D215AF" w:rsidRPr="00D215AF" w:rsidRDefault="00D215AF" w:rsidP="00D215AF">
            <w:pPr>
              <w:spacing w:after="0" w:line="240" w:lineRule="auto"/>
              <w:rPr>
                <w:rFonts w:ascii="Times New Roman" w:eastAsia="Times New Roman" w:hAnsi="Times New Roman" w:cs="Times New Roman"/>
                <w:b/>
                <w:bCs/>
                <w:color w:val="000000"/>
                <w:sz w:val="14"/>
                <w:szCs w:val="20"/>
              </w:rPr>
            </w:pPr>
            <w:r w:rsidRPr="00D215AF">
              <w:rPr>
                <w:rFonts w:ascii="Times New Roman" w:eastAsia="Times New Roman" w:hAnsi="Times New Roman" w:cs="Times New Roman"/>
                <w:b/>
                <w:bCs/>
                <w:color w:val="000000"/>
                <w:sz w:val="14"/>
                <w:szCs w:val="20"/>
              </w:rPr>
              <w:t>E4</w:t>
            </w:r>
          </w:p>
        </w:tc>
        <w:tc>
          <w:tcPr>
            <w:tcW w:w="567" w:type="dxa"/>
            <w:shd w:val="clear" w:color="auto" w:fill="auto"/>
            <w:noWrap/>
            <w:vAlign w:val="bottom"/>
            <w:hideMark/>
          </w:tcPr>
          <w:p w:rsidR="00D215AF" w:rsidRPr="00D215AF" w:rsidRDefault="00D215AF" w:rsidP="00D215AF">
            <w:pPr>
              <w:spacing w:after="0" w:line="240" w:lineRule="auto"/>
              <w:rPr>
                <w:rFonts w:ascii="Times New Roman" w:eastAsia="Times New Roman" w:hAnsi="Times New Roman" w:cs="Times New Roman"/>
                <w:b/>
                <w:bCs/>
                <w:color w:val="000000"/>
                <w:sz w:val="14"/>
                <w:szCs w:val="20"/>
              </w:rPr>
            </w:pPr>
            <w:r w:rsidRPr="00D215AF">
              <w:rPr>
                <w:rFonts w:ascii="Times New Roman" w:eastAsia="Times New Roman" w:hAnsi="Times New Roman" w:cs="Times New Roman"/>
                <w:b/>
                <w:bCs/>
                <w:color w:val="000000"/>
                <w:sz w:val="14"/>
                <w:szCs w:val="20"/>
              </w:rPr>
              <w:t>E5</w:t>
            </w:r>
          </w:p>
        </w:tc>
        <w:tc>
          <w:tcPr>
            <w:tcW w:w="567" w:type="dxa"/>
            <w:shd w:val="clear" w:color="auto" w:fill="auto"/>
            <w:noWrap/>
            <w:vAlign w:val="bottom"/>
            <w:hideMark/>
          </w:tcPr>
          <w:p w:rsidR="00D215AF" w:rsidRPr="00D215AF" w:rsidRDefault="00D215AF" w:rsidP="00D215AF">
            <w:pPr>
              <w:spacing w:after="0" w:line="240" w:lineRule="auto"/>
              <w:rPr>
                <w:rFonts w:ascii="Times New Roman" w:eastAsia="Times New Roman" w:hAnsi="Times New Roman" w:cs="Times New Roman"/>
                <w:b/>
                <w:bCs/>
                <w:color w:val="000000"/>
                <w:sz w:val="14"/>
                <w:szCs w:val="20"/>
              </w:rPr>
            </w:pPr>
            <w:r w:rsidRPr="00D215AF">
              <w:rPr>
                <w:rFonts w:ascii="Times New Roman" w:eastAsia="Times New Roman" w:hAnsi="Times New Roman" w:cs="Times New Roman"/>
                <w:b/>
                <w:bCs/>
                <w:color w:val="000000"/>
                <w:sz w:val="14"/>
                <w:szCs w:val="20"/>
              </w:rPr>
              <w:t>E6</w:t>
            </w:r>
          </w:p>
        </w:tc>
        <w:tc>
          <w:tcPr>
            <w:tcW w:w="567" w:type="dxa"/>
            <w:shd w:val="clear" w:color="auto" w:fill="auto"/>
            <w:noWrap/>
            <w:vAlign w:val="bottom"/>
            <w:hideMark/>
          </w:tcPr>
          <w:p w:rsidR="00D215AF" w:rsidRPr="00D215AF" w:rsidRDefault="00D215AF" w:rsidP="00D215AF">
            <w:pPr>
              <w:spacing w:after="0" w:line="240" w:lineRule="auto"/>
              <w:rPr>
                <w:rFonts w:ascii="Times New Roman" w:eastAsia="Times New Roman" w:hAnsi="Times New Roman" w:cs="Times New Roman"/>
                <w:b/>
                <w:bCs/>
                <w:color w:val="000000"/>
                <w:sz w:val="14"/>
                <w:szCs w:val="20"/>
              </w:rPr>
            </w:pPr>
            <w:r w:rsidRPr="00D215AF">
              <w:rPr>
                <w:rFonts w:ascii="Times New Roman" w:eastAsia="Times New Roman" w:hAnsi="Times New Roman" w:cs="Times New Roman"/>
                <w:b/>
                <w:bCs/>
                <w:color w:val="000000"/>
                <w:sz w:val="14"/>
                <w:szCs w:val="20"/>
              </w:rPr>
              <w:t>E7</w:t>
            </w:r>
          </w:p>
        </w:tc>
        <w:tc>
          <w:tcPr>
            <w:tcW w:w="567" w:type="dxa"/>
            <w:shd w:val="clear" w:color="auto" w:fill="auto"/>
            <w:noWrap/>
            <w:vAlign w:val="bottom"/>
            <w:hideMark/>
          </w:tcPr>
          <w:p w:rsidR="00D215AF" w:rsidRPr="00D215AF" w:rsidRDefault="00D215AF" w:rsidP="00D215AF">
            <w:pPr>
              <w:spacing w:after="0" w:line="240" w:lineRule="auto"/>
              <w:rPr>
                <w:rFonts w:ascii="Times New Roman" w:eastAsia="Times New Roman" w:hAnsi="Times New Roman" w:cs="Times New Roman"/>
                <w:b/>
                <w:bCs/>
                <w:color w:val="000000"/>
                <w:sz w:val="14"/>
                <w:szCs w:val="20"/>
              </w:rPr>
            </w:pPr>
            <w:r w:rsidRPr="00D215AF">
              <w:rPr>
                <w:rFonts w:ascii="Times New Roman" w:eastAsia="Times New Roman" w:hAnsi="Times New Roman" w:cs="Times New Roman"/>
                <w:b/>
                <w:bCs/>
                <w:color w:val="000000"/>
                <w:sz w:val="14"/>
                <w:szCs w:val="20"/>
              </w:rPr>
              <w:t>E8</w:t>
            </w:r>
          </w:p>
        </w:tc>
        <w:tc>
          <w:tcPr>
            <w:tcW w:w="567" w:type="dxa"/>
            <w:shd w:val="clear" w:color="auto" w:fill="auto"/>
            <w:noWrap/>
            <w:vAlign w:val="bottom"/>
            <w:hideMark/>
          </w:tcPr>
          <w:p w:rsidR="00D215AF" w:rsidRPr="00D215AF" w:rsidRDefault="00D215AF" w:rsidP="00D215AF">
            <w:pPr>
              <w:spacing w:after="0" w:line="240" w:lineRule="auto"/>
              <w:rPr>
                <w:rFonts w:ascii="Times New Roman" w:eastAsia="Times New Roman" w:hAnsi="Times New Roman" w:cs="Times New Roman"/>
                <w:b/>
                <w:bCs/>
                <w:color w:val="000000"/>
                <w:sz w:val="14"/>
                <w:szCs w:val="20"/>
              </w:rPr>
            </w:pPr>
            <w:r w:rsidRPr="00D215AF">
              <w:rPr>
                <w:rFonts w:ascii="Times New Roman" w:eastAsia="Times New Roman" w:hAnsi="Times New Roman" w:cs="Times New Roman"/>
                <w:b/>
                <w:bCs/>
                <w:color w:val="000000"/>
                <w:sz w:val="14"/>
                <w:szCs w:val="20"/>
              </w:rPr>
              <w:t>E9</w:t>
            </w:r>
          </w:p>
        </w:tc>
        <w:tc>
          <w:tcPr>
            <w:tcW w:w="567" w:type="dxa"/>
            <w:shd w:val="clear" w:color="auto" w:fill="auto"/>
            <w:noWrap/>
            <w:vAlign w:val="bottom"/>
            <w:hideMark/>
          </w:tcPr>
          <w:p w:rsidR="00D215AF" w:rsidRPr="00D215AF" w:rsidRDefault="00D215AF" w:rsidP="00D215AF">
            <w:pPr>
              <w:spacing w:after="0" w:line="240" w:lineRule="auto"/>
              <w:rPr>
                <w:rFonts w:ascii="Times New Roman" w:eastAsia="Times New Roman" w:hAnsi="Times New Roman" w:cs="Times New Roman"/>
                <w:b/>
                <w:bCs/>
                <w:color w:val="000000"/>
                <w:sz w:val="14"/>
                <w:szCs w:val="20"/>
              </w:rPr>
            </w:pPr>
            <w:r w:rsidRPr="00D215AF">
              <w:rPr>
                <w:rFonts w:ascii="Times New Roman" w:eastAsia="Times New Roman" w:hAnsi="Times New Roman" w:cs="Times New Roman"/>
                <w:b/>
                <w:bCs/>
                <w:color w:val="000000"/>
                <w:sz w:val="14"/>
                <w:szCs w:val="20"/>
              </w:rPr>
              <w:t>E10</w:t>
            </w:r>
          </w:p>
        </w:tc>
        <w:tc>
          <w:tcPr>
            <w:tcW w:w="567" w:type="dxa"/>
            <w:shd w:val="clear" w:color="auto" w:fill="auto"/>
            <w:noWrap/>
            <w:vAlign w:val="bottom"/>
            <w:hideMark/>
          </w:tcPr>
          <w:p w:rsidR="00D215AF" w:rsidRPr="00D215AF" w:rsidRDefault="00D215AF" w:rsidP="00D215AF">
            <w:pPr>
              <w:spacing w:after="0" w:line="240" w:lineRule="auto"/>
              <w:rPr>
                <w:rFonts w:ascii="Times New Roman" w:eastAsia="Times New Roman" w:hAnsi="Times New Roman" w:cs="Times New Roman"/>
                <w:b/>
                <w:bCs/>
                <w:color w:val="000000"/>
                <w:sz w:val="14"/>
                <w:szCs w:val="20"/>
              </w:rPr>
            </w:pPr>
            <w:r w:rsidRPr="00D215AF">
              <w:rPr>
                <w:rFonts w:ascii="Times New Roman" w:eastAsia="Times New Roman" w:hAnsi="Times New Roman" w:cs="Times New Roman"/>
                <w:b/>
                <w:bCs/>
                <w:color w:val="000000"/>
                <w:sz w:val="14"/>
                <w:szCs w:val="20"/>
              </w:rPr>
              <w:t>E11</w:t>
            </w:r>
          </w:p>
        </w:tc>
        <w:tc>
          <w:tcPr>
            <w:tcW w:w="567" w:type="dxa"/>
            <w:shd w:val="clear" w:color="auto" w:fill="auto"/>
            <w:noWrap/>
            <w:vAlign w:val="bottom"/>
            <w:hideMark/>
          </w:tcPr>
          <w:p w:rsidR="00D215AF" w:rsidRPr="00D215AF" w:rsidRDefault="00D215AF" w:rsidP="00D215AF">
            <w:pPr>
              <w:spacing w:after="0" w:line="240" w:lineRule="auto"/>
              <w:rPr>
                <w:rFonts w:ascii="Times New Roman" w:eastAsia="Times New Roman" w:hAnsi="Times New Roman" w:cs="Times New Roman"/>
                <w:b/>
                <w:bCs/>
                <w:color w:val="000000"/>
                <w:sz w:val="14"/>
                <w:szCs w:val="20"/>
              </w:rPr>
            </w:pPr>
            <w:r w:rsidRPr="00D215AF">
              <w:rPr>
                <w:rFonts w:ascii="Times New Roman" w:eastAsia="Times New Roman" w:hAnsi="Times New Roman" w:cs="Times New Roman"/>
                <w:b/>
                <w:bCs/>
                <w:color w:val="000000"/>
                <w:sz w:val="14"/>
                <w:szCs w:val="20"/>
              </w:rPr>
              <w:t>E12</w:t>
            </w:r>
          </w:p>
        </w:tc>
        <w:tc>
          <w:tcPr>
            <w:tcW w:w="567" w:type="dxa"/>
            <w:shd w:val="clear" w:color="auto" w:fill="auto"/>
            <w:noWrap/>
            <w:vAlign w:val="bottom"/>
            <w:hideMark/>
          </w:tcPr>
          <w:p w:rsidR="00D215AF" w:rsidRPr="00D215AF" w:rsidRDefault="00D215AF" w:rsidP="00D215AF">
            <w:pPr>
              <w:spacing w:after="0" w:line="240" w:lineRule="auto"/>
              <w:rPr>
                <w:rFonts w:ascii="Times New Roman" w:eastAsia="Times New Roman" w:hAnsi="Times New Roman" w:cs="Times New Roman"/>
                <w:b/>
                <w:bCs/>
                <w:color w:val="000000"/>
                <w:sz w:val="14"/>
                <w:szCs w:val="20"/>
              </w:rPr>
            </w:pPr>
            <w:r w:rsidRPr="00D215AF">
              <w:rPr>
                <w:rFonts w:ascii="Times New Roman" w:eastAsia="Times New Roman" w:hAnsi="Times New Roman" w:cs="Times New Roman"/>
                <w:b/>
                <w:bCs/>
                <w:color w:val="000000"/>
                <w:sz w:val="14"/>
                <w:szCs w:val="20"/>
              </w:rPr>
              <w:t>Jlh</w:t>
            </w:r>
          </w:p>
        </w:tc>
      </w:tr>
      <w:tr w:rsidR="00D215AF" w:rsidRPr="00D215AF" w:rsidTr="00D215AF">
        <w:trPr>
          <w:trHeight w:val="20"/>
          <w:jc w:val="center"/>
        </w:trPr>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9</w:t>
            </w:r>
          </w:p>
        </w:tc>
      </w:tr>
      <w:tr w:rsidR="00D215AF" w:rsidRPr="00D215AF" w:rsidTr="00D215AF">
        <w:trPr>
          <w:trHeight w:val="20"/>
          <w:jc w:val="center"/>
        </w:trPr>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2</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2</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2</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3</w:t>
            </w:r>
          </w:p>
        </w:tc>
      </w:tr>
      <w:tr w:rsidR="00D215AF" w:rsidRPr="00D215AF" w:rsidTr="00D215AF">
        <w:trPr>
          <w:trHeight w:val="20"/>
          <w:jc w:val="center"/>
        </w:trPr>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3</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3</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3</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4</w:t>
            </w:r>
          </w:p>
        </w:tc>
      </w:tr>
      <w:tr w:rsidR="00D215AF" w:rsidRPr="00D215AF" w:rsidTr="00D215AF">
        <w:trPr>
          <w:trHeight w:val="20"/>
          <w:jc w:val="center"/>
        </w:trPr>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4</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4</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8</w:t>
            </w:r>
          </w:p>
        </w:tc>
      </w:tr>
      <w:tr w:rsidR="00D215AF" w:rsidRPr="00D215AF" w:rsidTr="00D215AF">
        <w:trPr>
          <w:trHeight w:val="20"/>
          <w:jc w:val="center"/>
        </w:trPr>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5</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5</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5</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6</w:t>
            </w:r>
          </w:p>
        </w:tc>
      </w:tr>
      <w:tr w:rsidR="00D215AF" w:rsidRPr="00D215AF" w:rsidTr="00D215AF">
        <w:trPr>
          <w:trHeight w:val="20"/>
          <w:jc w:val="center"/>
        </w:trPr>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6</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6</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8</w:t>
            </w:r>
          </w:p>
        </w:tc>
      </w:tr>
      <w:tr w:rsidR="00D215AF" w:rsidRPr="00D215AF" w:rsidTr="00D215AF">
        <w:trPr>
          <w:trHeight w:val="20"/>
          <w:jc w:val="center"/>
        </w:trPr>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7</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7</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r>
      <w:tr w:rsidR="00D215AF" w:rsidRPr="00D215AF" w:rsidTr="00D215AF">
        <w:trPr>
          <w:trHeight w:val="20"/>
          <w:jc w:val="center"/>
        </w:trPr>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8</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9</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8</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8</w:t>
            </w:r>
          </w:p>
        </w:tc>
      </w:tr>
      <w:tr w:rsidR="00D215AF" w:rsidRPr="00D215AF" w:rsidTr="00D215AF">
        <w:trPr>
          <w:trHeight w:val="20"/>
          <w:jc w:val="center"/>
        </w:trPr>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9</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2</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9</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2</w:t>
            </w:r>
          </w:p>
        </w:tc>
      </w:tr>
      <w:tr w:rsidR="00D215AF" w:rsidRPr="00D215AF" w:rsidTr="00D215AF">
        <w:trPr>
          <w:trHeight w:val="20"/>
          <w:jc w:val="center"/>
        </w:trPr>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3</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3</w:t>
            </w:r>
          </w:p>
        </w:tc>
      </w:tr>
      <w:tr w:rsidR="00D215AF" w:rsidRPr="00D215AF" w:rsidTr="00D215AF">
        <w:trPr>
          <w:trHeight w:val="20"/>
          <w:jc w:val="center"/>
        </w:trPr>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9</w:t>
            </w:r>
          </w:p>
        </w:tc>
      </w:tr>
      <w:tr w:rsidR="00D215AF" w:rsidRPr="00D215AF" w:rsidTr="00D215AF">
        <w:trPr>
          <w:trHeight w:val="20"/>
          <w:jc w:val="center"/>
        </w:trPr>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12</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2</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12</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3</w:t>
            </w:r>
          </w:p>
        </w:tc>
      </w:tr>
      <w:tr w:rsidR="00D215AF" w:rsidRPr="00D215AF" w:rsidTr="00D215AF">
        <w:trPr>
          <w:trHeight w:val="20"/>
          <w:jc w:val="center"/>
        </w:trPr>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13</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3</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13</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4</w:t>
            </w:r>
          </w:p>
        </w:tc>
      </w:tr>
      <w:tr w:rsidR="00D215AF" w:rsidRPr="00D215AF" w:rsidTr="00D215AF">
        <w:trPr>
          <w:trHeight w:val="20"/>
          <w:jc w:val="center"/>
        </w:trPr>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14</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9</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14</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6</w:t>
            </w:r>
          </w:p>
        </w:tc>
      </w:tr>
      <w:tr w:rsidR="00D215AF" w:rsidRPr="00D215AF" w:rsidTr="00D215AF">
        <w:trPr>
          <w:trHeight w:val="20"/>
          <w:jc w:val="center"/>
        </w:trPr>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15</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5</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15</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4</w:t>
            </w:r>
          </w:p>
        </w:tc>
      </w:tr>
      <w:tr w:rsidR="00D215AF" w:rsidRPr="00D215AF" w:rsidTr="00D215AF">
        <w:trPr>
          <w:trHeight w:val="20"/>
          <w:jc w:val="center"/>
        </w:trPr>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16</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16</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10</w:t>
            </w:r>
          </w:p>
        </w:tc>
      </w:tr>
      <w:tr w:rsidR="00D215AF" w:rsidRPr="00D215AF" w:rsidTr="00D215AF">
        <w:trPr>
          <w:trHeight w:val="20"/>
          <w:jc w:val="center"/>
        </w:trPr>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17</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17</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r>
      <w:tr w:rsidR="00D215AF" w:rsidRPr="00D215AF" w:rsidTr="00D215AF">
        <w:trPr>
          <w:trHeight w:val="20"/>
          <w:jc w:val="center"/>
        </w:trPr>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18</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9</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18</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8</w:t>
            </w:r>
          </w:p>
        </w:tc>
      </w:tr>
      <w:tr w:rsidR="00D215AF" w:rsidRPr="00D215AF" w:rsidTr="00D215AF">
        <w:trPr>
          <w:trHeight w:val="20"/>
          <w:jc w:val="center"/>
        </w:trPr>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19</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19</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2</w:t>
            </w:r>
          </w:p>
        </w:tc>
      </w:tr>
      <w:tr w:rsidR="00D215AF" w:rsidRPr="00D215AF" w:rsidTr="00D215AF">
        <w:trPr>
          <w:trHeight w:val="20"/>
          <w:jc w:val="center"/>
        </w:trPr>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20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3</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20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1</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0</w:t>
            </w:r>
          </w:p>
        </w:tc>
        <w:tc>
          <w:tcPr>
            <w:tcW w:w="567" w:type="dxa"/>
            <w:shd w:val="clear" w:color="auto" w:fill="auto"/>
            <w:noWrap/>
            <w:vAlign w:val="bottom"/>
            <w:hideMark/>
          </w:tcPr>
          <w:p w:rsidR="00D215AF" w:rsidRPr="00D215AF" w:rsidRDefault="00D215AF" w:rsidP="00D215AF">
            <w:pPr>
              <w:spacing w:after="0" w:line="240" w:lineRule="auto"/>
              <w:jc w:val="center"/>
              <w:rPr>
                <w:rFonts w:ascii="Times New Roman" w:eastAsia="Times New Roman" w:hAnsi="Times New Roman" w:cs="Times New Roman"/>
                <w:color w:val="000000"/>
                <w:sz w:val="14"/>
                <w:szCs w:val="20"/>
              </w:rPr>
            </w:pPr>
            <w:r w:rsidRPr="00D215AF">
              <w:rPr>
                <w:rFonts w:ascii="Times New Roman" w:eastAsia="Times New Roman" w:hAnsi="Times New Roman" w:cs="Times New Roman"/>
                <w:color w:val="000000"/>
                <w:sz w:val="14"/>
                <w:szCs w:val="20"/>
              </w:rPr>
              <w:t>3</w:t>
            </w:r>
          </w:p>
        </w:tc>
      </w:tr>
    </w:tbl>
    <w:p w:rsidR="00D215AF" w:rsidRDefault="00D215AF" w:rsidP="00D215AF">
      <w:pPr>
        <w:spacing w:after="0" w:line="240" w:lineRule="auto"/>
        <w:rPr>
          <w:rFonts w:ascii="Times New Roman" w:hAnsi="Times New Roman" w:cs="Times New Roman"/>
          <w:b/>
          <w:sz w:val="24"/>
          <w:szCs w:val="16"/>
        </w:rPr>
      </w:pPr>
    </w:p>
    <w:p w:rsidR="00D215AF" w:rsidRDefault="00D215AF" w:rsidP="00D215AF">
      <w:pPr>
        <w:spacing w:after="0" w:line="240" w:lineRule="auto"/>
        <w:ind w:left="2160" w:hanging="2160"/>
        <w:rPr>
          <w:rFonts w:ascii="Times New Roman" w:hAnsi="Times New Roman" w:cs="Times New Roman"/>
          <w:b/>
          <w:sz w:val="24"/>
          <w:szCs w:val="16"/>
        </w:rPr>
      </w:pPr>
      <w:r>
        <w:rPr>
          <w:rFonts w:ascii="Times New Roman" w:hAnsi="Times New Roman" w:cs="Times New Roman"/>
          <w:b/>
          <w:sz w:val="24"/>
          <w:szCs w:val="16"/>
        </w:rPr>
        <w:t xml:space="preserve">Keterangan </w:t>
      </w:r>
    </w:p>
    <w:p w:rsidR="0021742C" w:rsidRDefault="00D215AF" w:rsidP="00D215AF">
      <w:pPr>
        <w:spacing w:after="0" w:line="240" w:lineRule="auto"/>
        <w:rPr>
          <w:rFonts w:ascii="Times New Roman" w:hAnsi="Times New Roman" w:cs="Times New Roman"/>
          <w:sz w:val="24"/>
          <w:szCs w:val="16"/>
        </w:rPr>
      </w:pPr>
      <w:r>
        <w:rPr>
          <w:rFonts w:ascii="Times New Roman" w:hAnsi="Times New Roman" w:cs="Times New Roman"/>
          <w:sz w:val="24"/>
          <w:szCs w:val="16"/>
        </w:rPr>
        <w:t>1 : Ya</w:t>
      </w:r>
      <w:r>
        <w:rPr>
          <w:rFonts w:ascii="Times New Roman" w:hAnsi="Times New Roman" w:cs="Times New Roman"/>
          <w:sz w:val="24"/>
          <w:szCs w:val="16"/>
        </w:rPr>
        <w:tab/>
      </w:r>
    </w:p>
    <w:p w:rsidR="00D215AF" w:rsidRDefault="00D215AF" w:rsidP="00D215AF">
      <w:pPr>
        <w:spacing w:after="0" w:line="240" w:lineRule="auto"/>
        <w:rPr>
          <w:rFonts w:ascii="Times New Roman" w:hAnsi="Times New Roman" w:cs="Times New Roman"/>
          <w:sz w:val="24"/>
          <w:szCs w:val="16"/>
        </w:rPr>
      </w:pPr>
      <w:r>
        <w:rPr>
          <w:rFonts w:ascii="Times New Roman" w:hAnsi="Times New Roman" w:cs="Times New Roman"/>
          <w:sz w:val="24"/>
          <w:szCs w:val="16"/>
        </w:rPr>
        <w:t>0 : Tidak</w:t>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p>
    <w:p w:rsidR="00D215AF" w:rsidRDefault="00D215AF" w:rsidP="00D215AF">
      <w:pPr>
        <w:spacing w:after="0" w:line="240" w:lineRule="auto"/>
        <w:rPr>
          <w:rFonts w:ascii="Times New Roman" w:hAnsi="Times New Roman" w:cs="Times New Roman"/>
          <w:sz w:val="24"/>
          <w:szCs w:val="16"/>
        </w:rPr>
      </w:pPr>
    </w:p>
    <w:p w:rsidR="0021742C" w:rsidRDefault="0021742C" w:rsidP="00D215AF">
      <w:pPr>
        <w:spacing w:after="0" w:line="240" w:lineRule="auto"/>
        <w:rPr>
          <w:rFonts w:ascii="Times New Roman" w:hAnsi="Times New Roman" w:cs="Times New Roman"/>
          <w:sz w:val="24"/>
          <w:szCs w:val="16"/>
        </w:rPr>
      </w:pPr>
    </w:p>
    <w:p w:rsidR="0021742C" w:rsidRDefault="0021742C" w:rsidP="00D215AF">
      <w:pPr>
        <w:spacing w:after="0" w:line="240" w:lineRule="auto"/>
        <w:rPr>
          <w:rFonts w:ascii="Times New Roman" w:hAnsi="Times New Roman" w:cs="Times New Roman"/>
          <w:sz w:val="24"/>
          <w:szCs w:val="16"/>
        </w:rPr>
      </w:pPr>
    </w:p>
    <w:p w:rsidR="0021742C" w:rsidRDefault="0021742C" w:rsidP="00D215AF">
      <w:pPr>
        <w:spacing w:after="0" w:line="240" w:lineRule="auto"/>
        <w:rPr>
          <w:rFonts w:ascii="Times New Roman" w:hAnsi="Times New Roman" w:cs="Times New Roman"/>
          <w:sz w:val="24"/>
          <w:szCs w:val="16"/>
        </w:rPr>
      </w:pPr>
    </w:p>
    <w:p w:rsidR="0021742C" w:rsidRDefault="0021742C" w:rsidP="00D215AF">
      <w:pPr>
        <w:spacing w:after="0" w:line="240" w:lineRule="auto"/>
        <w:rPr>
          <w:rFonts w:ascii="Times New Roman" w:hAnsi="Times New Roman" w:cs="Times New Roman"/>
          <w:sz w:val="24"/>
          <w:szCs w:val="16"/>
        </w:rPr>
      </w:pPr>
    </w:p>
    <w:p w:rsidR="0021742C" w:rsidRDefault="0021742C" w:rsidP="00D215AF">
      <w:pPr>
        <w:spacing w:after="0" w:line="240" w:lineRule="auto"/>
        <w:rPr>
          <w:rFonts w:ascii="Times New Roman" w:hAnsi="Times New Roman" w:cs="Times New Roman"/>
          <w:sz w:val="24"/>
          <w:szCs w:val="16"/>
        </w:rPr>
      </w:pPr>
    </w:p>
    <w:p w:rsidR="0021742C" w:rsidRDefault="0021742C" w:rsidP="00D215AF">
      <w:pPr>
        <w:spacing w:after="0" w:line="240" w:lineRule="auto"/>
        <w:rPr>
          <w:rFonts w:ascii="Times New Roman" w:hAnsi="Times New Roman" w:cs="Times New Roman"/>
          <w:sz w:val="24"/>
          <w:szCs w:val="16"/>
        </w:rPr>
      </w:pPr>
    </w:p>
    <w:p w:rsidR="0021742C" w:rsidRDefault="0021742C" w:rsidP="0021742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MASTER TABEL UJI VALIDITAS DAN RELIABILITAS</w:t>
      </w:r>
    </w:p>
    <w:p w:rsidR="0021742C" w:rsidRDefault="0021742C" w:rsidP="0021742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KEAMANAN DAN KEPUASAN</w:t>
      </w:r>
    </w:p>
    <w:p w:rsidR="0021742C" w:rsidRDefault="0021742C" w:rsidP="0021742C">
      <w:pPr>
        <w:spacing w:after="0" w:line="240" w:lineRule="auto"/>
        <w:jc w:val="center"/>
        <w:rPr>
          <w:rFonts w:ascii="Times New Roman" w:hAnsi="Times New Roman" w:cs="Times New Roman"/>
          <w:b/>
          <w:sz w:val="24"/>
          <w:szCs w:val="24"/>
        </w:rPr>
      </w:pPr>
    </w:p>
    <w:tbl>
      <w:tblPr>
        <w:tblW w:w="14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gridCol w:w="421"/>
        <w:gridCol w:w="421"/>
        <w:gridCol w:w="421"/>
        <w:gridCol w:w="421"/>
        <w:gridCol w:w="421"/>
        <w:gridCol w:w="421"/>
        <w:gridCol w:w="421"/>
        <w:gridCol w:w="421"/>
        <w:gridCol w:w="421"/>
        <w:gridCol w:w="501"/>
        <w:gridCol w:w="501"/>
        <w:gridCol w:w="501"/>
        <w:gridCol w:w="732"/>
        <w:gridCol w:w="608"/>
        <w:gridCol w:w="608"/>
        <w:gridCol w:w="608"/>
        <w:gridCol w:w="608"/>
        <w:gridCol w:w="608"/>
        <w:gridCol w:w="608"/>
        <w:gridCol w:w="608"/>
        <w:gridCol w:w="608"/>
        <w:gridCol w:w="608"/>
        <w:gridCol w:w="688"/>
        <w:gridCol w:w="688"/>
        <w:gridCol w:w="688"/>
        <w:gridCol w:w="732"/>
      </w:tblGrid>
      <w:tr w:rsidR="009E1476" w:rsidRPr="009E1476" w:rsidTr="009E1476">
        <w:trPr>
          <w:trHeight w:val="20"/>
          <w:jc w:val="center"/>
        </w:trPr>
        <w:tc>
          <w:tcPr>
            <w:tcW w:w="45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b/>
                <w:bCs/>
                <w:color w:val="000000"/>
                <w:sz w:val="16"/>
              </w:rPr>
            </w:pPr>
            <w:r w:rsidRPr="009E1476">
              <w:rPr>
                <w:rFonts w:ascii="Times New Roman" w:eastAsia="Times New Roman" w:hAnsi="Times New Roman" w:cs="Times New Roman"/>
                <w:b/>
                <w:bCs/>
                <w:color w:val="000000"/>
                <w:sz w:val="16"/>
              </w:rPr>
              <w:t>No.</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b/>
                <w:bCs/>
                <w:color w:val="000000"/>
                <w:sz w:val="16"/>
              </w:rPr>
            </w:pPr>
            <w:r w:rsidRPr="009E1476">
              <w:rPr>
                <w:rFonts w:ascii="Times New Roman" w:eastAsia="Times New Roman" w:hAnsi="Times New Roman" w:cs="Times New Roman"/>
                <w:b/>
                <w:bCs/>
                <w:color w:val="000000"/>
                <w:sz w:val="16"/>
              </w:rPr>
              <w:t>K1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b/>
                <w:bCs/>
                <w:color w:val="000000"/>
                <w:sz w:val="16"/>
              </w:rPr>
            </w:pPr>
            <w:r w:rsidRPr="009E1476">
              <w:rPr>
                <w:rFonts w:ascii="Times New Roman" w:eastAsia="Times New Roman" w:hAnsi="Times New Roman" w:cs="Times New Roman"/>
                <w:b/>
                <w:bCs/>
                <w:color w:val="000000"/>
                <w:sz w:val="16"/>
              </w:rPr>
              <w:t>K2</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b/>
                <w:bCs/>
                <w:color w:val="000000"/>
                <w:sz w:val="16"/>
              </w:rPr>
            </w:pPr>
            <w:r w:rsidRPr="009E1476">
              <w:rPr>
                <w:rFonts w:ascii="Times New Roman" w:eastAsia="Times New Roman" w:hAnsi="Times New Roman" w:cs="Times New Roman"/>
                <w:b/>
                <w:bCs/>
                <w:color w:val="000000"/>
                <w:sz w:val="16"/>
              </w:rPr>
              <w:t>K3</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b/>
                <w:bCs/>
                <w:color w:val="000000"/>
                <w:sz w:val="16"/>
              </w:rPr>
            </w:pPr>
            <w:r w:rsidRPr="009E1476">
              <w:rPr>
                <w:rFonts w:ascii="Times New Roman" w:eastAsia="Times New Roman" w:hAnsi="Times New Roman" w:cs="Times New Roman"/>
                <w:b/>
                <w:bCs/>
                <w:color w:val="000000"/>
                <w:sz w:val="16"/>
              </w:rPr>
              <w:t>K4</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b/>
                <w:bCs/>
                <w:color w:val="000000"/>
                <w:sz w:val="16"/>
              </w:rPr>
            </w:pPr>
            <w:r w:rsidRPr="009E1476">
              <w:rPr>
                <w:rFonts w:ascii="Times New Roman" w:eastAsia="Times New Roman" w:hAnsi="Times New Roman" w:cs="Times New Roman"/>
                <w:b/>
                <w:bCs/>
                <w:color w:val="000000"/>
                <w:sz w:val="16"/>
              </w:rPr>
              <w:t>K5</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b/>
                <w:bCs/>
                <w:color w:val="000000"/>
                <w:sz w:val="16"/>
              </w:rPr>
            </w:pPr>
            <w:r w:rsidRPr="009E1476">
              <w:rPr>
                <w:rFonts w:ascii="Times New Roman" w:eastAsia="Times New Roman" w:hAnsi="Times New Roman" w:cs="Times New Roman"/>
                <w:b/>
                <w:bCs/>
                <w:color w:val="000000"/>
                <w:sz w:val="16"/>
              </w:rPr>
              <w:t>K6</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b/>
                <w:bCs/>
                <w:color w:val="000000"/>
                <w:sz w:val="16"/>
              </w:rPr>
            </w:pPr>
            <w:r w:rsidRPr="009E1476">
              <w:rPr>
                <w:rFonts w:ascii="Times New Roman" w:eastAsia="Times New Roman" w:hAnsi="Times New Roman" w:cs="Times New Roman"/>
                <w:b/>
                <w:bCs/>
                <w:color w:val="000000"/>
                <w:sz w:val="16"/>
              </w:rPr>
              <w:t>K7</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b/>
                <w:bCs/>
                <w:color w:val="000000"/>
                <w:sz w:val="16"/>
              </w:rPr>
            </w:pPr>
            <w:r w:rsidRPr="009E1476">
              <w:rPr>
                <w:rFonts w:ascii="Times New Roman" w:eastAsia="Times New Roman" w:hAnsi="Times New Roman" w:cs="Times New Roman"/>
                <w:b/>
                <w:bCs/>
                <w:color w:val="000000"/>
                <w:sz w:val="16"/>
              </w:rPr>
              <w:t>K8</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b/>
                <w:bCs/>
                <w:color w:val="000000"/>
                <w:sz w:val="16"/>
              </w:rPr>
            </w:pPr>
            <w:r w:rsidRPr="009E1476">
              <w:rPr>
                <w:rFonts w:ascii="Times New Roman" w:eastAsia="Times New Roman" w:hAnsi="Times New Roman" w:cs="Times New Roman"/>
                <w:b/>
                <w:bCs/>
                <w:color w:val="000000"/>
                <w:sz w:val="16"/>
              </w:rPr>
              <w:t>K9</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b/>
                <w:bCs/>
                <w:color w:val="000000"/>
                <w:sz w:val="16"/>
              </w:rPr>
            </w:pPr>
            <w:r w:rsidRPr="009E1476">
              <w:rPr>
                <w:rFonts w:ascii="Times New Roman" w:eastAsia="Times New Roman" w:hAnsi="Times New Roman" w:cs="Times New Roman"/>
                <w:b/>
                <w:bCs/>
                <w:color w:val="000000"/>
                <w:sz w:val="16"/>
              </w:rPr>
              <w:t>K10</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b/>
                <w:bCs/>
                <w:color w:val="000000"/>
                <w:sz w:val="16"/>
              </w:rPr>
            </w:pPr>
            <w:r w:rsidRPr="009E1476">
              <w:rPr>
                <w:rFonts w:ascii="Times New Roman" w:eastAsia="Times New Roman" w:hAnsi="Times New Roman" w:cs="Times New Roman"/>
                <w:b/>
                <w:bCs/>
                <w:color w:val="000000"/>
                <w:sz w:val="16"/>
              </w:rPr>
              <w:t>K11</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b/>
                <w:bCs/>
                <w:color w:val="000000"/>
                <w:sz w:val="16"/>
              </w:rPr>
            </w:pPr>
            <w:r w:rsidRPr="009E1476">
              <w:rPr>
                <w:rFonts w:ascii="Times New Roman" w:eastAsia="Times New Roman" w:hAnsi="Times New Roman" w:cs="Times New Roman"/>
                <w:b/>
                <w:bCs/>
                <w:color w:val="000000"/>
                <w:sz w:val="16"/>
              </w:rPr>
              <w:t>K12</w:t>
            </w:r>
          </w:p>
        </w:tc>
        <w:tc>
          <w:tcPr>
            <w:tcW w:w="73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b/>
                <w:bCs/>
                <w:color w:val="000000"/>
                <w:sz w:val="16"/>
              </w:rPr>
            </w:pPr>
            <w:r w:rsidRPr="009E1476">
              <w:rPr>
                <w:rFonts w:ascii="Times New Roman" w:eastAsia="Times New Roman" w:hAnsi="Times New Roman" w:cs="Times New Roman"/>
                <w:b/>
                <w:bCs/>
                <w:color w:val="000000"/>
                <w:sz w:val="16"/>
              </w:rPr>
              <w:t>Jumlah</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b/>
                <w:bCs/>
                <w:color w:val="000000"/>
                <w:sz w:val="16"/>
              </w:rPr>
            </w:pPr>
            <w:r w:rsidRPr="009E1476">
              <w:rPr>
                <w:rFonts w:ascii="Times New Roman" w:eastAsia="Times New Roman" w:hAnsi="Times New Roman" w:cs="Times New Roman"/>
                <w:b/>
                <w:bCs/>
                <w:color w:val="000000"/>
                <w:sz w:val="16"/>
              </w:rPr>
              <w:t>KPS1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b/>
                <w:bCs/>
                <w:color w:val="000000"/>
                <w:sz w:val="16"/>
              </w:rPr>
            </w:pPr>
            <w:r w:rsidRPr="009E1476">
              <w:rPr>
                <w:rFonts w:ascii="Times New Roman" w:eastAsia="Times New Roman" w:hAnsi="Times New Roman" w:cs="Times New Roman"/>
                <w:b/>
                <w:bCs/>
                <w:color w:val="000000"/>
                <w:sz w:val="16"/>
              </w:rPr>
              <w:t>KPS2</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b/>
                <w:bCs/>
                <w:color w:val="000000"/>
                <w:sz w:val="16"/>
              </w:rPr>
            </w:pPr>
            <w:r w:rsidRPr="009E1476">
              <w:rPr>
                <w:rFonts w:ascii="Times New Roman" w:eastAsia="Times New Roman" w:hAnsi="Times New Roman" w:cs="Times New Roman"/>
                <w:b/>
                <w:bCs/>
                <w:color w:val="000000"/>
                <w:sz w:val="16"/>
              </w:rPr>
              <w:t>KPS3</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b/>
                <w:bCs/>
                <w:color w:val="000000"/>
                <w:sz w:val="16"/>
              </w:rPr>
            </w:pPr>
            <w:r w:rsidRPr="009E1476">
              <w:rPr>
                <w:rFonts w:ascii="Times New Roman" w:eastAsia="Times New Roman" w:hAnsi="Times New Roman" w:cs="Times New Roman"/>
                <w:b/>
                <w:bCs/>
                <w:color w:val="000000"/>
                <w:sz w:val="16"/>
              </w:rPr>
              <w:t>KPS4</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b/>
                <w:bCs/>
                <w:color w:val="000000"/>
                <w:sz w:val="16"/>
              </w:rPr>
            </w:pPr>
            <w:r w:rsidRPr="009E1476">
              <w:rPr>
                <w:rFonts w:ascii="Times New Roman" w:eastAsia="Times New Roman" w:hAnsi="Times New Roman" w:cs="Times New Roman"/>
                <w:b/>
                <w:bCs/>
                <w:color w:val="000000"/>
                <w:sz w:val="16"/>
              </w:rPr>
              <w:t>KPS5</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b/>
                <w:bCs/>
                <w:color w:val="000000"/>
                <w:sz w:val="16"/>
              </w:rPr>
            </w:pPr>
            <w:r w:rsidRPr="009E1476">
              <w:rPr>
                <w:rFonts w:ascii="Times New Roman" w:eastAsia="Times New Roman" w:hAnsi="Times New Roman" w:cs="Times New Roman"/>
                <w:b/>
                <w:bCs/>
                <w:color w:val="000000"/>
                <w:sz w:val="16"/>
              </w:rPr>
              <w:t>KPS6</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b/>
                <w:bCs/>
                <w:color w:val="000000"/>
                <w:sz w:val="16"/>
              </w:rPr>
            </w:pPr>
            <w:r w:rsidRPr="009E1476">
              <w:rPr>
                <w:rFonts w:ascii="Times New Roman" w:eastAsia="Times New Roman" w:hAnsi="Times New Roman" w:cs="Times New Roman"/>
                <w:b/>
                <w:bCs/>
                <w:color w:val="000000"/>
                <w:sz w:val="16"/>
              </w:rPr>
              <w:t>KPS7</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b/>
                <w:bCs/>
                <w:color w:val="000000"/>
                <w:sz w:val="16"/>
              </w:rPr>
            </w:pPr>
            <w:r w:rsidRPr="009E1476">
              <w:rPr>
                <w:rFonts w:ascii="Times New Roman" w:eastAsia="Times New Roman" w:hAnsi="Times New Roman" w:cs="Times New Roman"/>
                <w:b/>
                <w:bCs/>
                <w:color w:val="000000"/>
                <w:sz w:val="16"/>
              </w:rPr>
              <w:t>KPS8</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b/>
                <w:bCs/>
                <w:color w:val="000000"/>
                <w:sz w:val="16"/>
              </w:rPr>
            </w:pPr>
            <w:r w:rsidRPr="009E1476">
              <w:rPr>
                <w:rFonts w:ascii="Times New Roman" w:eastAsia="Times New Roman" w:hAnsi="Times New Roman" w:cs="Times New Roman"/>
                <w:b/>
                <w:bCs/>
                <w:color w:val="000000"/>
                <w:sz w:val="16"/>
              </w:rPr>
              <w:t>KPS9</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b/>
                <w:bCs/>
                <w:color w:val="000000"/>
                <w:sz w:val="16"/>
              </w:rPr>
            </w:pPr>
            <w:r w:rsidRPr="009E1476">
              <w:rPr>
                <w:rFonts w:ascii="Times New Roman" w:eastAsia="Times New Roman" w:hAnsi="Times New Roman" w:cs="Times New Roman"/>
                <w:b/>
                <w:bCs/>
                <w:color w:val="000000"/>
                <w:sz w:val="16"/>
              </w:rPr>
              <w:t>KPS10</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b/>
                <w:bCs/>
                <w:color w:val="000000"/>
                <w:sz w:val="16"/>
              </w:rPr>
            </w:pPr>
            <w:r w:rsidRPr="009E1476">
              <w:rPr>
                <w:rFonts w:ascii="Times New Roman" w:eastAsia="Times New Roman" w:hAnsi="Times New Roman" w:cs="Times New Roman"/>
                <w:b/>
                <w:bCs/>
                <w:color w:val="000000"/>
                <w:sz w:val="16"/>
              </w:rPr>
              <w:t>KPS11</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b/>
                <w:bCs/>
                <w:color w:val="000000"/>
                <w:sz w:val="16"/>
              </w:rPr>
            </w:pPr>
            <w:r w:rsidRPr="009E1476">
              <w:rPr>
                <w:rFonts w:ascii="Times New Roman" w:eastAsia="Times New Roman" w:hAnsi="Times New Roman" w:cs="Times New Roman"/>
                <w:b/>
                <w:bCs/>
                <w:color w:val="000000"/>
                <w:sz w:val="16"/>
              </w:rPr>
              <w:t>KPS12</w:t>
            </w:r>
          </w:p>
        </w:tc>
        <w:tc>
          <w:tcPr>
            <w:tcW w:w="73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b/>
                <w:bCs/>
                <w:color w:val="000000"/>
                <w:sz w:val="16"/>
              </w:rPr>
            </w:pPr>
            <w:r w:rsidRPr="009E1476">
              <w:rPr>
                <w:rFonts w:ascii="Times New Roman" w:eastAsia="Times New Roman" w:hAnsi="Times New Roman" w:cs="Times New Roman"/>
                <w:b/>
                <w:bCs/>
                <w:color w:val="000000"/>
                <w:sz w:val="16"/>
              </w:rPr>
              <w:t>Jumlah</w:t>
            </w:r>
          </w:p>
        </w:tc>
      </w:tr>
      <w:tr w:rsidR="009E1476" w:rsidRPr="009E1476" w:rsidTr="009E1476">
        <w:trPr>
          <w:trHeight w:val="20"/>
          <w:jc w:val="center"/>
        </w:trPr>
        <w:tc>
          <w:tcPr>
            <w:tcW w:w="45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73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8</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73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10</w:t>
            </w:r>
          </w:p>
        </w:tc>
      </w:tr>
      <w:tr w:rsidR="009E1476" w:rsidRPr="009E1476" w:rsidTr="009E1476">
        <w:trPr>
          <w:trHeight w:val="20"/>
          <w:jc w:val="center"/>
        </w:trPr>
        <w:tc>
          <w:tcPr>
            <w:tcW w:w="45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2</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73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4</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73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4</w:t>
            </w:r>
          </w:p>
        </w:tc>
      </w:tr>
      <w:tr w:rsidR="009E1476" w:rsidRPr="009E1476" w:rsidTr="009E1476">
        <w:trPr>
          <w:trHeight w:val="20"/>
          <w:jc w:val="center"/>
        </w:trPr>
        <w:tc>
          <w:tcPr>
            <w:tcW w:w="45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3</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73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4</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73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2</w:t>
            </w:r>
          </w:p>
        </w:tc>
      </w:tr>
      <w:tr w:rsidR="009E1476" w:rsidRPr="009E1476" w:rsidTr="009E1476">
        <w:trPr>
          <w:trHeight w:val="20"/>
          <w:jc w:val="center"/>
        </w:trPr>
        <w:tc>
          <w:tcPr>
            <w:tcW w:w="45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4</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73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8</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73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9</w:t>
            </w:r>
          </w:p>
        </w:tc>
      </w:tr>
      <w:tr w:rsidR="009E1476" w:rsidRPr="009E1476" w:rsidTr="009E1476">
        <w:trPr>
          <w:trHeight w:val="20"/>
          <w:jc w:val="center"/>
        </w:trPr>
        <w:tc>
          <w:tcPr>
            <w:tcW w:w="45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5</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73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6</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73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3</w:t>
            </w:r>
          </w:p>
        </w:tc>
      </w:tr>
      <w:tr w:rsidR="009E1476" w:rsidRPr="009E1476" w:rsidTr="009E1476">
        <w:trPr>
          <w:trHeight w:val="20"/>
          <w:jc w:val="center"/>
        </w:trPr>
        <w:tc>
          <w:tcPr>
            <w:tcW w:w="45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6</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73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7</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73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9</w:t>
            </w:r>
          </w:p>
        </w:tc>
      </w:tr>
      <w:tr w:rsidR="009E1476" w:rsidRPr="009E1476" w:rsidTr="009E1476">
        <w:trPr>
          <w:trHeight w:val="20"/>
          <w:jc w:val="center"/>
        </w:trPr>
        <w:tc>
          <w:tcPr>
            <w:tcW w:w="45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7</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73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73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3</w:t>
            </w:r>
          </w:p>
        </w:tc>
      </w:tr>
      <w:tr w:rsidR="009E1476" w:rsidRPr="009E1476" w:rsidTr="009E1476">
        <w:trPr>
          <w:trHeight w:val="20"/>
          <w:jc w:val="center"/>
        </w:trPr>
        <w:tc>
          <w:tcPr>
            <w:tcW w:w="45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8</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73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7</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73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10</w:t>
            </w:r>
          </w:p>
        </w:tc>
      </w:tr>
      <w:tr w:rsidR="009E1476" w:rsidRPr="009E1476" w:rsidTr="009E1476">
        <w:trPr>
          <w:trHeight w:val="20"/>
          <w:jc w:val="center"/>
        </w:trPr>
        <w:tc>
          <w:tcPr>
            <w:tcW w:w="45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9</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73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3</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73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2</w:t>
            </w:r>
          </w:p>
        </w:tc>
      </w:tr>
      <w:tr w:rsidR="009E1476" w:rsidRPr="009E1476" w:rsidTr="009E1476">
        <w:trPr>
          <w:trHeight w:val="20"/>
          <w:jc w:val="center"/>
        </w:trPr>
        <w:tc>
          <w:tcPr>
            <w:tcW w:w="45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10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73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3</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73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5</w:t>
            </w:r>
          </w:p>
        </w:tc>
      </w:tr>
      <w:tr w:rsidR="009E1476" w:rsidRPr="009E1476" w:rsidTr="009E1476">
        <w:trPr>
          <w:trHeight w:val="20"/>
          <w:jc w:val="center"/>
        </w:trPr>
        <w:tc>
          <w:tcPr>
            <w:tcW w:w="45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11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73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8</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73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9</w:t>
            </w:r>
          </w:p>
        </w:tc>
      </w:tr>
      <w:tr w:rsidR="009E1476" w:rsidRPr="009E1476" w:rsidTr="009E1476">
        <w:trPr>
          <w:trHeight w:val="20"/>
          <w:jc w:val="center"/>
        </w:trPr>
        <w:tc>
          <w:tcPr>
            <w:tcW w:w="45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12</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73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4</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73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8</w:t>
            </w:r>
          </w:p>
        </w:tc>
      </w:tr>
      <w:tr w:rsidR="009E1476" w:rsidRPr="009E1476" w:rsidTr="009E1476">
        <w:trPr>
          <w:trHeight w:val="20"/>
          <w:jc w:val="center"/>
        </w:trPr>
        <w:tc>
          <w:tcPr>
            <w:tcW w:w="45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13</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73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5</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73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11</w:t>
            </w:r>
          </w:p>
        </w:tc>
      </w:tr>
      <w:tr w:rsidR="009E1476" w:rsidRPr="009E1476" w:rsidTr="009E1476">
        <w:trPr>
          <w:trHeight w:val="20"/>
          <w:jc w:val="center"/>
        </w:trPr>
        <w:tc>
          <w:tcPr>
            <w:tcW w:w="45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14</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73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5</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73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10</w:t>
            </w:r>
          </w:p>
        </w:tc>
      </w:tr>
      <w:tr w:rsidR="009E1476" w:rsidRPr="009E1476" w:rsidTr="009E1476">
        <w:trPr>
          <w:trHeight w:val="20"/>
          <w:jc w:val="center"/>
        </w:trPr>
        <w:tc>
          <w:tcPr>
            <w:tcW w:w="45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15</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73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3</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73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8</w:t>
            </w:r>
          </w:p>
        </w:tc>
      </w:tr>
      <w:tr w:rsidR="009E1476" w:rsidRPr="009E1476" w:rsidTr="009E1476">
        <w:trPr>
          <w:trHeight w:val="20"/>
          <w:jc w:val="center"/>
        </w:trPr>
        <w:tc>
          <w:tcPr>
            <w:tcW w:w="45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16</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73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11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73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11</w:t>
            </w:r>
          </w:p>
        </w:tc>
      </w:tr>
      <w:tr w:rsidR="009E1476" w:rsidRPr="009E1476" w:rsidTr="009E1476">
        <w:trPr>
          <w:trHeight w:val="20"/>
          <w:jc w:val="center"/>
        </w:trPr>
        <w:tc>
          <w:tcPr>
            <w:tcW w:w="45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17</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73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73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10</w:t>
            </w:r>
          </w:p>
        </w:tc>
      </w:tr>
      <w:tr w:rsidR="009E1476" w:rsidRPr="009E1476" w:rsidTr="009E1476">
        <w:trPr>
          <w:trHeight w:val="20"/>
          <w:jc w:val="center"/>
        </w:trPr>
        <w:tc>
          <w:tcPr>
            <w:tcW w:w="45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18</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73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8</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73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0</w:t>
            </w:r>
          </w:p>
        </w:tc>
      </w:tr>
      <w:tr w:rsidR="009E1476" w:rsidRPr="009E1476" w:rsidTr="009E1476">
        <w:trPr>
          <w:trHeight w:val="20"/>
          <w:jc w:val="center"/>
        </w:trPr>
        <w:tc>
          <w:tcPr>
            <w:tcW w:w="45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19</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73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3</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73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8</w:t>
            </w:r>
          </w:p>
        </w:tc>
      </w:tr>
      <w:tr w:rsidR="009E1476" w:rsidRPr="009E1476" w:rsidTr="009E1476">
        <w:trPr>
          <w:trHeight w:val="20"/>
          <w:jc w:val="center"/>
        </w:trPr>
        <w:tc>
          <w:tcPr>
            <w:tcW w:w="45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20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42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501"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73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3</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0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1</w:t>
            </w:r>
          </w:p>
        </w:tc>
        <w:tc>
          <w:tcPr>
            <w:tcW w:w="688"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szCs w:val="24"/>
              </w:rPr>
            </w:pPr>
            <w:r w:rsidRPr="009E1476">
              <w:rPr>
                <w:rFonts w:ascii="Times New Roman" w:eastAsia="Times New Roman" w:hAnsi="Times New Roman" w:cs="Times New Roman"/>
                <w:color w:val="000000"/>
                <w:sz w:val="16"/>
                <w:szCs w:val="24"/>
              </w:rPr>
              <w:t>0</w:t>
            </w:r>
          </w:p>
        </w:tc>
        <w:tc>
          <w:tcPr>
            <w:tcW w:w="732"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16"/>
              </w:rPr>
            </w:pPr>
            <w:r w:rsidRPr="009E1476">
              <w:rPr>
                <w:rFonts w:ascii="Times New Roman" w:eastAsia="Times New Roman" w:hAnsi="Times New Roman" w:cs="Times New Roman"/>
                <w:color w:val="000000"/>
                <w:sz w:val="16"/>
              </w:rPr>
              <w:t>6</w:t>
            </w:r>
          </w:p>
        </w:tc>
      </w:tr>
    </w:tbl>
    <w:p w:rsidR="0021742C" w:rsidRDefault="0021742C" w:rsidP="009E1476">
      <w:pPr>
        <w:spacing w:after="0" w:line="240" w:lineRule="auto"/>
        <w:jc w:val="center"/>
        <w:rPr>
          <w:rFonts w:ascii="Times New Roman" w:hAnsi="Times New Roman" w:cs="Times New Roman"/>
          <w:b/>
          <w:sz w:val="24"/>
          <w:szCs w:val="16"/>
        </w:rPr>
      </w:pPr>
    </w:p>
    <w:p w:rsidR="0021742C" w:rsidRDefault="0021742C" w:rsidP="0021742C">
      <w:pPr>
        <w:spacing w:after="0" w:line="240" w:lineRule="auto"/>
        <w:ind w:left="2160" w:hanging="2160"/>
        <w:rPr>
          <w:rFonts w:ascii="Times New Roman" w:hAnsi="Times New Roman" w:cs="Times New Roman"/>
          <w:b/>
          <w:sz w:val="24"/>
          <w:szCs w:val="16"/>
        </w:rPr>
      </w:pPr>
      <w:r>
        <w:rPr>
          <w:rFonts w:ascii="Times New Roman" w:hAnsi="Times New Roman" w:cs="Times New Roman"/>
          <w:b/>
          <w:sz w:val="24"/>
          <w:szCs w:val="16"/>
        </w:rPr>
        <w:t xml:space="preserve">Keterangan </w:t>
      </w:r>
    </w:p>
    <w:p w:rsidR="0021742C" w:rsidRDefault="0021742C" w:rsidP="0021742C">
      <w:pPr>
        <w:spacing w:after="0" w:line="240" w:lineRule="auto"/>
        <w:rPr>
          <w:rFonts w:ascii="Times New Roman" w:hAnsi="Times New Roman" w:cs="Times New Roman"/>
          <w:sz w:val="24"/>
          <w:szCs w:val="16"/>
        </w:rPr>
      </w:pPr>
      <w:r>
        <w:rPr>
          <w:rFonts w:ascii="Times New Roman" w:hAnsi="Times New Roman" w:cs="Times New Roman"/>
          <w:sz w:val="24"/>
          <w:szCs w:val="16"/>
        </w:rPr>
        <w:t>1 : Ya</w:t>
      </w:r>
      <w:r>
        <w:rPr>
          <w:rFonts w:ascii="Times New Roman" w:hAnsi="Times New Roman" w:cs="Times New Roman"/>
          <w:sz w:val="24"/>
          <w:szCs w:val="16"/>
        </w:rPr>
        <w:tab/>
      </w:r>
    </w:p>
    <w:p w:rsidR="0021742C" w:rsidRDefault="0021742C" w:rsidP="0021742C">
      <w:pPr>
        <w:spacing w:after="0" w:line="240" w:lineRule="auto"/>
        <w:rPr>
          <w:rFonts w:ascii="Times New Roman" w:hAnsi="Times New Roman" w:cs="Times New Roman"/>
          <w:sz w:val="24"/>
          <w:szCs w:val="16"/>
        </w:rPr>
      </w:pPr>
      <w:r>
        <w:rPr>
          <w:rFonts w:ascii="Times New Roman" w:hAnsi="Times New Roman" w:cs="Times New Roman"/>
          <w:sz w:val="24"/>
          <w:szCs w:val="16"/>
        </w:rPr>
        <w:t>0 : Tidak</w:t>
      </w:r>
    </w:p>
    <w:p w:rsidR="00D215AF" w:rsidRDefault="00D215AF" w:rsidP="00D215AF">
      <w:pPr>
        <w:spacing w:after="0" w:line="240" w:lineRule="auto"/>
        <w:rPr>
          <w:rFonts w:ascii="Times New Roman" w:hAnsi="Times New Roman" w:cs="Times New Roman"/>
          <w:sz w:val="24"/>
          <w:szCs w:val="16"/>
        </w:rPr>
      </w:pPr>
    </w:p>
    <w:p w:rsidR="00D215AF" w:rsidRDefault="00D215AF" w:rsidP="00D215AF">
      <w:pPr>
        <w:spacing w:after="0" w:line="240" w:lineRule="auto"/>
        <w:rPr>
          <w:rFonts w:ascii="Times New Roman" w:hAnsi="Times New Roman" w:cs="Times New Roman"/>
          <w:b/>
          <w:sz w:val="16"/>
          <w:szCs w:val="16"/>
        </w:rPr>
      </w:pPr>
    </w:p>
    <w:p w:rsidR="009E1476" w:rsidRDefault="009E1476" w:rsidP="00D215AF">
      <w:pPr>
        <w:spacing w:after="0" w:line="240" w:lineRule="auto"/>
        <w:rPr>
          <w:rFonts w:ascii="Times New Roman" w:hAnsi="Times New Roman" w:cs="Times New Roman"/>
          <w:b/>
          <w:sz w:val="16"/>
          <w:szCs w:val="16"/>
        </w:rPr>
      </w:pPr>
    </w:p>
    <w:p w:rsidR="009E1476" w:rsidRDefault="009E1476" w:rsidP="00D215AF">
      <w:pPr>
        <w:spacing w:after="0" w:line="240" w:lineRule="auto"/>
        <w:rPr>
          <w:rFonts w:ascii="Times New Roman" w:hAnsi="Times New Roman" w:cs="Times New Roman"/>
          <w:b/>
          <w:sz w:val="16"/>
          <w:szCs w:val="16"/>
        </w:rPr>
      </w:pPr>
    </w:p>
    <w:p w:rsidR="009E1476" w:rsidRDefault="009E1476" w:rsidP="00D215AF">
      <w:pPr>
        <w:spacing w:after="0" w:line="240" w:lineRule="auto"/>
        <w:rPr>
          <w:rFonts w:ascii="Times New Roman" w:hAnsi="Times New Roman" w:cs="Times New Roman"/>
          <w:b/>
          <w:sz w:val="16"/>
          <w:szCs w:val="16"/>
        </w:rPr>
      </w:pPr>
    </w:p>
    <w:p w:rsidR="009E1476" w:rsidRDefault="009E1476" w:rsidP="00D215AF">
      <w:pPr>
        <w:spacing w:after="0" w:line="240" w:lineRule="auto"/>
        <w:rPr>
          <w:rFonts w:ascii="Times New Roman" w:hAnsi="Times New Roman" w:cs="Times New Roman"/>
          <w:b/>
          <w:sz w:val="16"/>
          <w:szCs w:val="16"/>
        </w:rPr>
      </w:pPr>
    </w:p>
    <w:p w:rsidR="009E1476" w:rsidRDefault="009E1476" w:rsidP="00D215AF">
      <w:pPr>
        <w:spacing w:after="0" w:line="240" w:lineRule="auto"/>
        <w:rPr>
          <w:rFonts w:ascii="Times New Roman" w:hAnsi="Times New Roman" w:cs="Times New Roman"/>
          <w:b/>
          <w:sz w:val="16"/>
          <w:szCs w:val="16"/>
        </w:rPr>
      </w:pPr>
    </w:p>
    <w:p w:rsidR="009E1476" w:rsidRDefault="009E1476" w:rsidP="00D215AF">
      <w:pPr>
        <w:spacing w:after="0" w:line="240" w:lineRule="auto"/>
        <w:rPr>
          <w:rFonts w:ascii="Times New Roman" w:hAnsi="Times New Roman" w:cs="Times New Roman"/>
          <w:b/>
          <w:sz w:val="16"/>
          <w:szCs w:val="16"/>
        </w:rPr>
      </w:pPr>
    </w:p>
    <w:p w:rsidR="009E1476" w:rsidRDefault="009E1476" w:rsidP="00D215AF">
      <w:pPr>
        <w:spacing w:after="0" w:line="240" w:lineRule="auto"/>
        <w:rPr>
          <w:rFonts w:ascii="Times New Roman" w:hAnsi="Times New Roman" w:cs="Times New Roman"/>
          <w:b/>
          <w:sz w:val="16"/>
          <w:szCs w:val="16"/>
        </w:rPr>
      </w:pPr>
    </w:p>
    <w:p w:rsidR="009E1476" w:rsidRDefault="009E1476" w:rsidP="009E147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MASTER TABEL UJI VALIDITAS DAN RELIABILITAS</w:t>
      </w:r>
    </w:p>
    <w:p w:rsidR="009E1476" w:rsidRDefault="009E1476" w:rsidP="009E147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MINAT KUNJUNGAN ULANG</w:t>
      </w:r>
    </w:p>
    <w:p w:rsidR="009E1476" w:rsidRDefault="009E1476" w:rsidP="009E1476">
      <w:pPr>
        <w:spacing w:after="0" w:line="240" w:lineRule="auto"/>
        <w:jc w:val="center"/>
        <w:rPr>
          <w:rFonts w:ascii="Times New Roman" w:hAnsi="Times New Roman" w:cs="Times New Roman"/>
          <w:b/>
          <w:sz w:val="24"/>
          <w:szCs w:val="24"/>
        </w:rPr>
      </w:pPr>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gridCol w:w="1134"/>
        <w:gridCol w:w="1134"/>
        <w:gridCol w:w="1134"/>
        <w:gridCol w:w="1134"/>
        <w:gridCol w:w="1134"/>
        <w:gridCol w:w="1134"/>
        <w:gridCol w:w="1134"/>
        <w:gridCol w:w="1134"/>
        <w:gridCol w:w="1134"/>
        <w:gridCol w:w="1134"/>
      </w:tblGrid>
      <w:tr w:rsidR="009E1476" w:rsidRPr="009E1476" w:rsidTr="009E1476">
        <w:trPr>
          <w:trHeight w:val="20"/>
          <w:jc w:val="center"/>
        </w:trPr>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b/>
                <w:bCs/>
                <w:color w:val="000000"/>
                <w:sz w:val="20"/>
              </w:rPr>
            </w:pPr>
            <w:r w:rsidRPr="009E1476">
              <w:rPr>
                <w:rFonts w:ascii="Times New Roman" w:eastAsia="Times New Roman" w:hAnsi="Times New Roman" w:cs="Times New Roman"/>
                <w:b/>
                <w:bCs/>
                <w:color w:val="000000"/>
                <w:sz w:val="20"/>
              </w:rPr>
              <w:t>No.</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b/>
                <w:bCs/>
                <w:color w:val="000000"/>
                <w:sz w:val="20"/>
              </w:rPr>
            </w:pPr>
            <w:r w:rsidRPr="009E1476">
              <w:rPr>
                <w:rFonts w:ascii="Times New Roman" w:eastAsia="Times New Roman" w:hAnsi="Times New Roman" w:cs="Times New Roman"/>
                <w:b/>
                <w:bCs/>
                <w:color w:val="000000"/>
                <w:sz w:val="20"/>
              </w:rPr>
              <w:t>MKU1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b/>
                <w:bCs/>
                <w:color w:val="000000"/>
                <w:sz w:val="20"/>
              </w:rPr>
            </w:pPr>
            <w:r w:rsidRPr="009E1476">
              <w:rPr>
                <w:rFonts w:ascii="Times New Roman" w:eastAsia="Times New Roman" w:hAnsi="Times New Roman" w:cs="Times New Roman"/>
                <w:b/>
                <w:bCs/>
                <w:color w:val="000000"/>
                <w:sz w:val="20"/>
              </w:rPr>
              <w:t>MKU2</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b/>
                <w:bCs/>
                <w:color w:val="000000"/>
                <w:sz w:val="20"/>
              </w:rPr>
            </w:pPr>
            <w:r w:rsidRPr="009E1476">
              <w:rPr>
                <w:rFonts w:ascii="Times New Roman" w:eastAsia="Times New Roman" w:hAnsi="Times New Roman" w:cs="Times New Roman"/>
                <w:b/>
                <w:bCs/>
                <w:color w:val="000000"/>
                <w:sz w:val="20"/>
              </w:rPr>
              <w:t>MKU3</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b/>
                <w:bCs/>
                <w:color w:val="000000"/>
                <w:sz w:val="20"/>
              </w:rPr>
            </w:pPr>
            <w:r w:rsidRPr="009E1476">
              <w:rPr>
                <w:rFonts w:ascii="Times New Roman" w:eastAsia="Times New Roman" w:hAnsi="Times New Roman" w:cs="Times New Roman"/>
                <w:b/>
                <w:bCs/>
                <w:color w:val="000000"/>
                <w:sz w:val="20"/>
              </w:rPr>
              <w:t>MKU4</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b/>
                <w:bCs/>
                <w:color w:val="000000"/>
                <w:sz w:val="20"/>
              </w:rPr>
            </w:pPr>
            <w:r w:rsidRPr="009E1476">
              <w:rPr>
                <w:rFonts w:ascii="Times New Roman" w:eastAsia="Times New Roman" w:hAnsi="Times New Roman" w:cs="Times New Roman"/>
                <w:b/>
                <w:bCs/>
                <w:color w:val="000000"/>
                <w:sz w:val="20"/>
              </w:rPr>
              <w:t>MKU5</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b/>
                <w:bCs/>
                <w:color w:val="000000"/>
                <w:sz w:val="20"/>
              </w:rPr>
            </w:pPr>
            <w:r w:rsidRPr="009E1476">
              <w:rPr>
                <w:rFonts w:ascii="Times New Roman" w:eastAsia="Times New Roman" w:hAnsi="Times New Roman" w:cs="Times New Roman"/>
                <w:b/>
                <w:bCs/>
                <w:color w:val="000000"/>
                <w:sz w:val="20"/>
              </w:rPr>
              <w:t>MKU6</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b/>
                <w:bCs/>
                <w:color w:val="000000"/>
                <w:sz w:val="20"/>
              </w:rPr>
            </w:pPr>
            <w:r w:rsidRPr="009E1476">
              <w:rPr>
                <w:rFonts w:ascii="Times New Roman" w:eastAsia="Times New Roman" w:hAnsi="Times New Roman" w:cs="Times New Roman"/>
                <w:b/>
                <w:bCs/>
                <w:color w:val="000000"/>
                <w:sz w:val="20"/>
              </w:rPr>
              <w:t>MKU7</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b/>
                <w:bCs/>
                <w:color w:val="000000"/>
                <w:sz w:val="20"/>
              </w:rPr>
            </w:pPr>
            <w:r w:rsidRPr="009E1476">
              <w:rPr>
                <w:rFonts w:ascii="Times New Roman" w:eastAsia="Times New Roman" w:hAnsi="Times New Roman" w:cs="Times New Roman"/>
                <w:b/>
                <w:bCs/>
                <w:color w:val="000000"/>
                <w:sz w:val="20"/>
              </w:rPr>
              <w:t>MKU8</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b/>
                <w:bCs/>
                <w:color w:val="000000"/>
                <w:sz w:val="20"/>
              </w:rPr>
            </w:pPr>
            <w:r w:rsidRPr="009E1476">
              <w:rPr>
                <w:rFonts w:ascii="Times New Roman" w:eastAsia="Times New Roman" w:hAnsi="Times New Roman" w:cs="Times New Roman"/>
                <w:b/>
                <w:bCs/>
                <w:color w:val="000000"/>
                <w:sz w:val="20"/>
              </w:rPr>
              <w:t>MKU9</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b/>
                <w:bCs/>
                <w:color w:val="000000"/>
                <w:sz w:val="20"/>
              </w:rPr>
            </w:pPr>
            <w:r w:rsidRPr="009E1476">
              <w:rPr>
                <w:rFonts w:ascii="Times New Roman" w:eastAsia="Times New Roman" w:hAnsi="Times New Roman" w:cs="Times New Roman"/>
                <w:b/>
                <w:bCs/>
                <w:color w:val="000000"/>
                <w:sz w:val="20"/>
              </w:rPr>
              <w:t>MKU10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b/>
                <w:bCs/>
                <w:color w:val="000000"/>
                <w:sz w:val="20"/>
              </w:rPr>
            </w:pPr>
            <w:r w:rsidRPr="009E1476">
              <w:rPr>
                <w:rFonts w:ascii="Times New Roman" w:eastAsia="Times New Roman" w:hAnsi="Times New Roman" w:cs="Times New Roman"/>
                <w:b/>
                <w:bCs/>
                <w:color w:val="000000"/>
                <w:sz w:val="20"/>
              </w:rPr>
              <w:t>MKU11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b/>
                <w:bCs/>
                <w:color w:val="000000"/>
                <w:sz w:val="20"/>
              </w:rPr>
            </w:pPr>
            <w:r w:rsidRPr="009E1476">
              <w:rPr>
                <w:rFonts w:ascii="Times New Roman" w:eastAsia="Times New Roman" w:hAnsi="Times New Roman" w:cs="Times New Roman"/>
                <w:b/>
                <w:bCs/>
                <w:color w:val="000000"/>
                <w:sz w:val="20"/>
              </w:rPr>
              <w:t>MKU12</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b/>
                <w:bCs/>
                <w:color w:val="000000"/>
                <w:sz w:val="20"/>
              </w:rPr>
            </w:pPr>
            <w:r w:rsidRPr="009E1476">
              <w:rPr>
                <w:rFonts w:ascii="Times New Roman" w:eastAsia="Times New Roman" w:hAnsi="Times New Roman" w:cs="Times New Roman"/>
                <w:b/>
                <w:bCs/>
                <w:color w:val="000000"/>
                <w:sz w:val="20"/>
              </w:rPr>
              <w:t>Jumlah</w:t>
            </w:r>
          </w:p>
        </w:tc>
      </w:tr>
      <w:tr w:rsidR="009E1476" w:rsidRPr="009E1476" w:rsidTr="009E1476">
        <w:trPr>
          <w:trHeight w:val="20"/>
          <w:jc w:val="center"/>
        </w:trPr>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rPr>
            </w:pPr>
            <w:r w:rsidRPr="009E1476">
              <w:rPr>
                <w:rFonts w:ascii="Times New Roman" w:eastAsia="Times New Roman" w:hAnsi="Times New Roman" w:cs="Times New Roman"/>
                <w:color w:val="000000"/>
                <w:sz w:val="20"/>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rPr>
            </w:pPr>
            <w:r w:rsidRPr="009E1476">
              <w:rPr>
                <w:rFonts w:ascii="Times New Roman" w:eastAsia="Times New Roman" w:hAnsi="Times New Roman" w:cs="Times New Roman"/>
                <w:color w:val="000000"/>
                <w:sz w:val="20"/>
              </w:rPr>
              <w:t>8</w:t>
            </w:r>
          </w:p>
        </w:tc>
      </w:tr>
      <w:tr w:rsidR="009E1476" w:rsidRPr="009E1476" w:rsidTr="009E1476">
        <w:trPr>
          <w:trHeight w:val="20"/>
          <w:jc w:val="center"/>
        </w:trPr>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rPr>
            </w:pPr>
            <w:r w:rsidRPr="009E1476">
              <w:rPr>
                <w:rFonts w:ascii="Times New Roman" w:eastAsia="Times New Roman" w:hAnsi="Times New Roman" w:cs="Times New Roman"/>
                <w:color w:val="000000"/>
                <w:sz w:val="20"/>
              </w:rPr>
              <w:t>2</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rPr>
            </w:pPr>
            <w:r w:rsidRPr="009E1476">
              <w:rPr>
                <w:rFonts w:ascii="Times New Roman" w:eastAsia="Times New Roman" w:hAnsi="Times New Roman" w:cs="Times New Roman"/>
                <w:color w:val="000000"/>
                <w:sz w:val="20"/>
              </w:rPr>
              <w:t>4</w:t>
            </w:r>
          </w:p>
        </w:tc>
      </w:tr>
      <w:tr w:rsidR="009E1476" w:rsidRPr="009E1476" w:rsidTr="009E1476">
        <w:trPr>
          <w:trHeight w:val="20"/>
          <w:jc w:val="center"/>
        </w:trPr>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rPr>
            </w:pPr>
            <w:r w:rsidRPr="009E1476">
              <w:rPr>
                <w:rFonts w:ascii="Times New Roman" w:eastAsia="Times New Roman" w:hAnsi="Times New Roman" w:cs="Times New Roman"/>
                <w:color w:val="000000"/>
                <w:sz w:val="20"/>
              </w:rPr>
              <w:t>3</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rPr>
            </w:pPr>
            <w:r w:rsidRPr="009E1476">
              <w:rPr>
                <w:rFonts w:ascii="Times New Roman" w:eastAsia="Times New Roman" w:hAnsi="Times New Roman" w:cs="Times New Roman"/>
                <w:color w:val="000000"/>
                <w:sz w:val="20"/>
              </w:rPr>
              <w:t>3</w:t>
            </w:r>
          </w:p>
        </w:tc>
      </w:tr>
      <w:tr w:rsidR="009E1476" w:rsidRPr="009E1476" w:rsidTr="009E1476">
        <w:trPr>
          <w:trHeight w:val="20"/>
          <w:jc w:val="center"/>
        </w:trPr>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rPr>
            </w:pPr>
            <w:r w:rsidRPr="009E1476">
              <w:rPr>
                <w:rFonts w:ascii="Times New Roman" w:eastAsia="Times New Roman" w:hAnsi="Times New Roman" w:cs="Times New Roman"/>
                <w:color w:val="000000"/>
                <w:sz w:val="20"/>
              </w:rPr>
              <w:t>4</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rPr>
            </w:pPr>
            <w:r w:rsidRPr="009E1476">
              <w:rPr>
                <w:rFonts w:ascii="Times New Roman" w:eastAsia="Times New Roman" w:hAnsi="Times New Roman" w:cs="Times New Roman"/>
                <w:color w:val="000000"/>
                <w:sz w:val="20"/>
              </w:rPr>
              <w:t>10</w:t>
            </w:r>
          </w:p>
        </w:tc>
      </w:tr>
      <w:tr w:rsidR="009E1476" w:rsidRPr="009E1476" w:rsidTr="009E1476">
        <w:trPr>
          <w:trHeight w:val="20"/>
          <w:jc w:val="center"/>
        </w:trPr>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rPr>
            </w:pPr>
            <w:r w:rsidRPr="009E1476">
              <w:rPr>
                <w:rFonts w:ascii="Times New Roman" w:eastAsia="Times New Roman" w:hAnsi="Times New Roman" w:cs="Times New Roman"/>
                <w:color w:val="000000"/>
                <w:sz w:val="20"/>
              </w:rPr>
              <w:t>5</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rPr>
            </w:pPr>
            <w:r w:rsidRPr="009E1476">
              <w:rPr>
                <w:rFonts w:ascii="Times New Roman" w:eastAsia="Times New Roman" w:hAnsi="Times New Roman" w:cs="Times New Roman"/>
                <w:color w:val="000000"/>
                <w:sz w:val="20"/>
              </w:rPr>
              <w:t>2</w:t>
            </w:r>
          </w:p>
        </w:tc>
      </w:tr>
      <w:tr w:rsidR="009E1476" w:rsidRPr="009E1476" w:rsidTr="009E1476">
        <w:trPr>
          <w:trHeight w:val="20"/>
          <w:jc w:val="center"/>
        </w:trPr>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rPr>
            </w:pPr>
            <w:r w:rsidRPr="009E1476">
              <w:rPr>
                <w:rFonts w:ascii="Times New Roman" w:eastAsia="Times New Roman" w:hAnsi="Times New Roman" w:cs="Times New Roman"/>
                <w:color w:val="000000"/>
                <w:sz w:val="20"/>
              </w:rPr>
              <w:t>6</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rPr>
            </w:pPr>
            <w:r w:rsidRPr="009E1476">
              <w:rPr>
                <w:rFonts w:ascii="Times New Roman" w:eastAsia="Times New Roman" w:hAnsi="Times New Roman" w:cs="Times New Roman"/>
                <w:color w:val="000000"/>
                <w:sz w:val="20"/>
              </w:rPr>
              <w:t>8</w:t>
            </w:r>
          </w:p>
        </w:tc>
      </w:tr>
      <w:tr w:rsidR="009E1476" w:rsidRPr="009E1476" w:rsidTr="009E1476">
        <w:trPr>
          <w:trHeight w:val="20"/>
          <w:jc w:val="center"/>
        </w:trPr>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rPr>
            </w:pPr>
            <w:r w:rsidRPr="009E1476">
              <w:rPr>
                <w:rFonts w:ascii="Times New Roman" w:eastAsia="Times New Roman" w:hAnsi="Times New Roman" w:cs="Times New Roman"/>
                <w:color w:val="000000"/>
                <w:sz w:val="20"/>
              </w:rPr>
              <w:t>7</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rPr>
            </w:pPr>
            <w:r w:rsidRPr="009E1476">
              <w:rPr>
                <w:rFonts w:ascii="Times New Roman" w:eastAsia="Times New Roman" w:hAnsi="Times New Roman" w:cs="Times New Roman"/>
                <w:color w:val="000000"/>
                <w:sz w:val="20"/>
              </w:rPr>
              <w:t>1</w:t>
            </w:r>
          </w:p>
        </w:tc>
      </w:tr>
      <w:tr w:rsidR="009E1476" w:rsidRPr="009E1476" w:rsidTr="009E1476">
        <w:trPr>
          <w:trHeight w:val="20"/>
          <w:jc w:val="center"/>
        </w:trPr>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rPr>
            </w:pPr>
            <w:r w:rsidRPr="009E1476">
              <w:rPr>
                <w:rFonts w:ascii="Times New Roman" w:eastAsia="Times New Roman" w:hAnsi="Times New Roman" w:cs="Times New Roman"/>
                <w:color w:val="000000"/>
                <w:sz w:val="20"/>
              </w:rPr>
              <w:t>8</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rPr>
            </w:pPr>
            <w:r w:rsidRPr="009E1476">
              <w:rPr>
                <w:rFonts w:ascii="Times New Roman" w:eastAsia="Times New Roman" w:hAnsi="Times New Roman" w:cs="Times New Roman"/>
                <w:color w:val="000000"/>
                <w:sz w:val="20"/>
              </w:rPr>
              <w:t>9</w:t>
            </w:r>
          </w:p>
        </w:tc>
      </w:tr>
      <w:tr w:rsidR="009E1476" w:rsidRPr="009E1476" w:rsidTr="009E1476">
        <w:trPr>
          <w:trHeight w:val="20"/>
          <w:jc w:val="center"/>
        </w:trPr>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rPr>
            </w:pPr>
            <w:r w:rsidRPr="009E1476">
              <w:rPr>
                <w:rFonts w:ascii="Times New Roman" w:eastAsia="Times New Roman" w:hAnsi="Times New Roman" w:cs="Times New Roman"/>
                <w:color w:val="000000"/>
                <w:sz w:val="20"/>
              </w:rPr>
              <w:t>9</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rPr>
            </w:pPr>
            <w:r w:rsidRPr="009E1476">
              <w:rPr>
                <w:rFonts w:ascii="Times New Roman" w:eastAsia="Times New Roman" w:hAnsi="Times New Roman" w:cs="Times New Roman"/>
                <w:color w:val="000000"/>
                <w:sz w:val="20"/>
              </w:rPr>
              <w:t>8</w:t>
            </w:r>
          </w:p>
        </w:tc>
      </w:tr>
      <w:tr w:rsidR="009E1476" w:rsidRPr="009E1476" w:rsidTr="009E1476">
        <w:trPr>
          <w:trHeight w:val="20"/>
          <w:jc w:val="center"/>
        </w:trPr>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rPr>
            </w:pPr>
            <w:r w:rsidRPr="009E1476">
              <w:rPr>
                <w:rFonts w:ascii="Times New Roman" w:eastAsia="Times New Roman" w:hAnsi="Times New Roman" w:cs="Times New Roman"/>
                <w:color w:val="000000"/>
                <w:sz w:val="20"/>
              </w:rPr>
              <w:t>10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rPr>
            </w:pPr>
            <w:r w:rsidRPr="009E1476">
              <w:rPr>
                <w:rFonts w:ascii="Times New Roman" w:eastAsia="Times New Roman" w:hAnsi="Times New Roman" w:cs="Times New Roman"/>
                <w:color w:val="000000"/>
                <w:sz w:val="20"/>
              </w:rPr>
              <w:t>5</w:t>
            </w:r>
          </w:p>
        </w:tc>
      </w:tr>
      <w:tr w:rsidR="009E1476" w:rsidRPr="009E1476" w:rsidTr="009E1476">
        <w:trPr>
          <w:trHeight w:val="20"/>
          <w:jc w:val="center"/>
        </w:trPr>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rPr>
            </w:pPr>
            <w:r w:rsidRPr="009E1476">
              <w:rPr>
                <w:rFonts w:ascii="Times New Roman" w:eastAsia="Times New Roman" w:hAnsi="Times New Roman" w:cs="Times New Roman"/>
                <w:color w:val="000000"/>
                <w:sz w:val="20"/>
              </w:rPr>
              <w:t>11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rPr>
            </w:pPr>
            <w:r w:rsidRPr="009E1476">
              <w:rPr>
                <w:rFonts w:ascii="Times New Roman" w:eastAsia="Times New Roman" w:hAnsi="Times New Roman" w:cs="Times New Roman"/>
                <w:color w:val="000000"/>
                <w:sz w:val="20"/>
              </w:rPr>
              <w:t>6</w:t>
            </w:r>
          </w:p>
        </w:tc>
      </w:tr>
      <w:tr w:rsidR="009E1476" w:rsidRPr="009E1476" w:rsidTr="009E1476">
        <w:trPr>
          <w:trHeight w:val="20"/>
          <w:jc w:val="center"/>
        </w:trPr>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rPr>
            </w:pPr>
            <w:r w:rsidRPr="009E1476">
              <w:rPr>
                <w:rFonts w:ascii="Times New Roman" w:eastAsia="Times New Roman" w:hAnsi="Times New Roman" w:cs="Times New Roman"/>
                <w:color w:val="000000"/>
                <w:sz w:val="20"/>
              </w:rPr>
              <w:t>12</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rPr>
            </w:pPr>
            <w:r w:rsidRPr="009E1476">
              <w:rPr>
                <w:rFonts w:ascii="Times New Roman" w:eastAsia="Times New Roman" w:hAnsi="Times New Roman" w:cs="Times New Roman"/>
                <w:color w:val="000000"/>
                <w:sz w:val="20"/>
              </w:rPr>
              <w:t>4</w:t>
            </w:r>
          </w:p>
        </w:tc>
      </w:tr>
      <w:tr w:rsidR="009E1476" w:rsidRPr="009E1476" w:rsidTr="009E1476">
        <w:trPr>
          <w:trHeight w:val="20"/>
          <w:jc w:val="center"/>
        </w:trPr>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rPr>
            </w:pPr>
            <w:r w:rsidRPr="009E1476">
              <w:rPr>
                <w:rFonts w:ascii="Times New Roman" w:eastAsia="Times New Roman" w:hAnsi="Times New Roman" w:cs="Times New Roman"/>
                <w:color w:val="000000"/>
                <w:sz w:val="20"/>
              </w:rPr>
              <w:t>13</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rPr>
            </w:pPr>
            <w:r w:rsidRPr="009E1476">
              <w:rPr>
                <w:rFonts w:ascii="Times New Roman" w:eastAsia="Times New Roman" w:hAnsi="Times New Roman" w:cs="Times New Roman"/>
                <w:color w:val="000000"/>
                <w:sz w:val="20"/>
              </w:rPr>
              <w:t>12</w:t>
            </w:r>
          </w:p>
        </w:tc>
      </w:tr>
      <w:tr w:rsidR="009E1476" w:rsidRPr="009E1476" w:rsidTr="009E1476">
        <w:trPr>
          <w:trHeight w:val="20"/>
          <w:jc w:val="center"/>
        </w:trPr>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rPr>
            </w:pPr>
            <w:r w:rsidRPr="009E1476">
              <w:rPr>
                <w:rFonts w:ascii="Times New Roman" w:eastAsia="Times New Roman" w:hAnsi="Times New Roman" w:cs="Times New Roman"/>
                <w:color w:val="000000"/>
                <w:sz w:val="20"/>
              </w:rPr>
              <w:t>14</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rPr>
            </w:pPr>
            <w:r w:rsidRPr="009E1476">
              <w:rPr>
                <w:rFonts w:ascii="Times New Roman" w:eastAsia="Times New Roman" w:hAnsi="Times New Roman" w:cs="Times New Roman"/>
                <w:color w:val="000000"/>
                <w:sz w:val="20"/>
              </w:rPr>
              <w:t>11</w:t>
            </w:r>
          </w:p>
        </w:tc>
      </w:tr>
      <w:tr w:rsidR="009E1476" w:rsidRPr="009E1476" w:rsidTr="009E1476">
        <w:trPr>
          <w:trHeight w:val="20"/>
          <w:jc w:val="center"/>
        </w:trPr>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rPr>
            </w:pPr>
            <w:r w:rsidRPr="009E1476">
              <w:rPr>
                <w:rFonts w:ascii="Times New Roman" w:eastAsia="Times New Roman" w:hAnsi="Times New Roman" w:cs="Times New Roman"/>
                <w:color w:val="000000"/>
                <w:sz w:val="20"/>
              </w:rPr>
              <w:t>15</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rPr>
            </w:pPr>
            <w:r w:rsidRPr="009E1476">
              <w:rPr>
                <w:rFonts w:ascii="Times New Roman" w:eastAsia="Times New Roman" w:hAnsi="Times New Roman" w:cs="Times New Roman"/>
                <w:color w:val="000000"/>
                <w:sz w:val="20"/>
              </w:rPr>
              <w:t>7</w:t>
            </w:r>
          </w:p>
        </w:tc>
      </w:tr>
      <w:tr w:rsidR="009E1476" w:rsidRPr="009E1476" w:rsidTr="009E1476">
        <w:trPr>
          <w:trHeight w:val="20"/>
          <w:jc w:val="center"/>
        </w:trPr>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rPr>
            </w:pPr>
            <w:r w:rsidRPr="009E1476">
              <w:rPr>
                <w:rFonts w:ascii="Times New Roman" w:eastAsia="Times New Roman" w:hAnsi="Times New Roman" w:cs="Times New Roman"/>
                <w:color w:val="000000"/>
                <w:sz w:val="20"/>
              </w:rPr>
              <w:t>16</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rPr>
            </w:pPr>
            <w:r w:rsidRPr="009E1476">
              <w:rPr>
                <w:rFonts w:ascii="Times New Roman" w:eastAsia="Times New Roman" w:hAnsi="Times New Roman" w:cs="Times New Roman"/>
                <w:color w:val="000000"/>
                <w:sz w:val="20"/>
              </w:rPr>
              <w:t>12</w:t>
            </w:r>
          </w:p>
        </w:tc>
      </w:tr>
      <w:tr w:rsidR="009E1476" w:rsidRPr="009E1476" w:rsidTr="009E1476">
        <w:trPr>
          <w:trHeight w:val="20"/>
          <w:jc w:val="center"/>
        </w:trPr>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rPr>
            </w:pPr>
            <w:r w:rsidRPr="009E1476">
              <w:rPr>
                <w:rFonts w:ascii="Times New Roman" w:eastAsia="Times New Roman" w:hAnsi="Times New Roman" w:cs="Times New Roman"/>
                <w:color w:val="000000"/>
                <w:sz w:val="20"/>
              </w:rPr>
              <w:t>17</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rPr>
            </w:pPr>
            <w:r w:rsidRPr="009E1476">
              <w:rPr>
                <w:rFonts w:ascii="Times New Roman" w:eastAsia="Times New Roman" w:hAnsi="Times New Roman" w:cs="Times New Roman"/>
                <w:color w:val="000000"/>
                <w:sz w:val="20"/>
              </w:rPr>
              <w:t>8</w:t>
            </w:r>
          </w:p>
        </w:tc>
      </w:tr>
      <w:tr w:rsidR="009E1476" w:rsidRPr="009E1476" w:rsidTr="009E1476">
        <w:trPr>
          <w:trHeight w:val="20"/>
          <w:jc w:val="center"/>
        </w:trPr>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rPr>
            </w:pPr>
            <w:r w:rsidRPr="009E1476">
              <w:rPr>
                <w:rFonts w:ascii="Times New Roman" w:eastAsia="Times New Roman" w:hAnsi="Times New Roman" w:cs="Times New Roman"/>
                <w:color w:val="000000"/>
                <w:sz w:val="20"/>
              </w:rPr>
              <w:t>18</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rPr>
            </w:pPr>
            <w:r w:rsidRPr="009E1476">
              <w:rPr>
                <w:rFonts w:ascii="Times New Roman" w:eastAsia="Times New Roman" w:hAnsi="Times New Roman" w:cs="Times New Roman"/>
                <w:color w:val="000000"/>
                <w:sz w:val="20"/>
              </w:rPr>
              <w:t>1</w:t>
            </w:r>
          </w:p>
        </w:tc>
      </w:tr>
      <w:tr w:rsidR="009E1476" w:rsidRPr="009E1476" w:rsidTr="009E1476">
        <w:trPr>
          <w:trHeight w:val="20"/>
          <w:jc w:val="center"/>
        </w:trPr>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rPr>
            </w:pPr>
            <w:r w:rsidRPr="009E1476">
              <w:rPr>
                <w:rFonts w:ascii="Times New Roman" w:eastAsia="Times New Roman" w:hAnsi="Times New Roman" w:cs="Times New Roman"/>
                <w:color w:val="000000"/>
                <w:sz w:val="20"/>
              </w:rPr>
              <w:t>19</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rPr>
            </w:pPr>
            <w:r w:rsidRPr="009E1476">
              <w:rPr>
                <w:rFonts w:ascii="Times New Roman" w:eastAsia="Times New Roman" w:hAnsi="Times New Roman" w:cs="Times New Roman"/>
                <w:color w:val="000000"/>
                <w:sz w:val="20"/>
              </w:rPr>
              <w:t>3</w:t>
            </w:r>
          </w:p>
        </w:tc>
      </w:tr>
      <w:tr w:rsidR="009E1476" w:rsidRPr="009E1476" w:rsidTr="009E1476">
        <w:trPr>
          <w:trHeight w:val="20"/>
          <w:jc w:val="center"/>
        </w:trPr>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rPr>
            </w:pPr>
            <w:r w:rsidRPr="009E1476">
              <w:rPr>
                <w:rFonts w:ascii="Times New Roman" w:eastAsia="Times New Roman" w:hAnsi="Times New Roman" w:cs="Times New Roman"/>
                <w:color w:val="000000"/>
                <w:sz w:val="20"/>
              </w:rPr>
              <w:t>20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1</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szCs w:val="24"/>
              </w:rPr>
            </w:pPr>
            <w:r w:rsidRPr="009E1476">
              <w:rPr>
                <w:rFonts w:ascii="Times New Roman" w:eastAsia="Times New Roman" w:hAnsi="Times New Roman" w:cs="Times New Roman"/>
                <w:color w:val="000000"/>
                <w:sz w:val="20"/>
                <w:szCs w:val="24"/>
              </w:rPr>
              <w:t>0</w:t>
            </w:r>
          </w:p>
        </w:tc>
        <w:tc>
          <w:tcPr>
            <w:tcW w:w="1134" w:type="dxa"/>
            <w:shd w:val="clear" w:color="auto" w:fill="auto"/>
            <w:noWrap/>
            <w:vAlign w:val="bottom"/>
            <w:hideMark/>
          </w:tcPr>
          <w:p w:rsidR="009E1476" w:rsidRPr="009E1476" w:rsidRDefault="009E1476" w:rsidP="009E1476">
            <w:pPr>
              <w:spacing w:after="0" w:line="240" w:lineRule="auto"/>
              <w:jc w:val="center"/>
              <w:rPr>
                <w:rFonts w:ascii="Times New Roman" w:eastAsia="Times New Roman" w:hAnsi="Times New Roman" w:cs="Times New Roman"/>
                <w:color w:val="000000"/>
                <w:sz w:val="20"/>
              </w:rPr>
            </w:pPr>
            <w:r w:rsidRPr="009E1476">
              <w:rPr>
                <w:rFonts w:ascii="Times New Roman" w:eastAsia="Times New Roman" w:hAnsi="Times New Roman" w:cs="Times New Roman"/>
                <w:color w:val="000000"/>
                <w:sz w:val="20"/>
              </w:rPr>
              <w:t>9</w:t>
            </w:r>
          </w:p>
        </w:tc>
      </w:tr>
    </w:tbl>
    <w:p w:rsidR="009E1476" w:rsidRDefault="009E1476" w:rsidP="009E1476">
      <w:pPr>
        <w:spacing w:after="0" w:line="240" w:lineRule="auto"/>
        <w:rPr>
          <w:rFonts w:ascii="Times New Roman" w:hAnsi="Times New Roman" w:cs="Times New Roman"/>
          <w:b/>
          <w:sz w:val="24"/>
          <w:szCs w:val="16"/>
        </w:rPr>
      </w:pPr>
    </w:p>
    <w:p w:rsidR="009E1476" w:rsidRDefault="009E1476" w:rsidP="009E1476">
      <w:pPr>
        <w:spacing w:after="0" w:line="240" w:lineRule="auto"/>
        <w:ind w:left="2160" w:hanging="2160"/>
        <w:rPr>
          <w:rFonts w:ascii="Times New Roman" w:hAnsi="Times New Roman" w:cs="Times New Roman"/>
          <w:b/>
          <w:sz w:val="24"/>
          <w:szCs w:val="16"/>
        </w:rPr>
      </w:pPr>
      <w:r>
        <w:rPr>
          <w:rFonts w:ascii="Times New Roman" w:hAnsi="Times New Roman" w:cs="Times New Roman"/>
          <w:b/>
          <w:sz w:val="24"/>
          <w:szCs w:val="16"/>
        </w:rPr>
        <w:t xml:space="preserve">Keterangan </w:t>
      </w:r>
    </w:p>
    <w:p w:rsidR="009E1476" w:rsidRDefault="009E1476" w:rsidP="009E1476">
      <w:pPr>
        <w:spacing w:after="0" w:line="240" w:lineRule="auto"/>
        <w:rPr>
          <w:rFonts w:ascii="Times New Roman" w:hAnsi="Times New Roman" w:cs="Times New Roman"/>
          <w:sz w:val="24"/>
          <w:szCs w:val="16"/>
        </w:rPr>
      </w:pPr>
      <w:r>
        <w:rPr>
          <w:rFonts w:ascii="Times New Roman" w:hAnsi="Times New Roman" w:cs="Times New Roman"/>
          <w:sz w:val="24"/>
          <w:szCs w:val="16"/>
        </w:rPr>
        <w:t>1 : Ya</w:t>
      </w:r>
      <w:r>
        <w:rPr>
          <w:rFonts w:ascii="Times New Roman" w:hAnsi="Times New Roman" w:cs="Times New Roman"/>
          <w:sz w:val="24"/>
          <w:szCs w:val="16"/>
        </w:rPr>
        <w:tab/>
      </w:r>
    </w:p>
    <w:p w:rsidR="009E1476" w:rsidRDefault="009E1476" w:rsidP="009E1476">
      <w:pPr>
        <w:spacing w:after="0" w:line="240" w:lineRule="auto"/>
        <w:rPr>
          <w:rFonts w:ascii="Times New Roman" w:hAnsi="Times New Roman" w:cs="Times New Roman"/>
          <w:sz w:val="24"/>
          <w:szCs w:val="16"/>
        </w:rPr>
      </w:pPr>
      <w:r>
        <w:rPr>
          <w:rFonts w:ascii="Times New Roman" w:hAnsi="Times New Roman" w:cs="Times New Roman"/>
          <w:sz w:val="24"/>
          <w:szCs w:val="16"/>
        </w:rPr>
        <w:t>0 : Tidak</w:t>
      </w:r>
    </w:p>
    <w:p w:rsidR="00D215AF" w:rsidRDefault="00D215AF" w:rsidP="00D215AF">
      <w:pPr>
        <w:spacing w:after="0" w:line="240" w:lineRule="auto"/>
        <w:jc w:val="center"/>
        <w:rPr>
          <w:rFonts w:ascii="Times New Roman" w:hAnsi="Times New Roman" w:cs="Times New Roman"/>
          <w:b/>
          <w:sz w:val="16"/>
          <w:szCs w:val="16"/>
        </w:rPr>
      </w:pPr>
    </w:p>
    <w:p w:rsidR="00D215AF" w:rsidRDefault="00D215AF" w:rsidP="00D215AF">
      <w:pPr>
        <w:spacing w:after="0" w:line="240" w:lineRule="auto"/>
        <w:jc w:val="center"/>
        <w:rPr>
          <w:rFonts w:ascii="Times New Roman" w:hAnsi="Times New Roman" w:cs="Times New Roman"/>
          <w:b/>
          <w:sz w:val="16"/>
          <w:szCs w:val="16"/>
        </w:rPr>
      </w:pPr>
    </w:p>
    <w:p w:rsidR="00D215AF" w:rsidRDefault="00D215AF" w:rsidP="00D215AF">
      <w:pPr>
        <w:spacing w:after="0" w:line="240" w:lineRule="auto"/>
        <w:jc w:val="center"/>
        <w:rPr>
          <w:rFonts w:ascii="Times New Roman" w:hAnsi="Times New Roman" w:cs="Times New Roman"/>
          <w:b/>
          <w:sz w:val="16"/>
          <w:szCs w:val="16"/>
        </w:rPr>
      </w:pPr>
    </w:p>
    <w:p w:rsidR="00D215AF" w:rsidRDefault="00D215AF" w:rsidP="00D215AF">
      <w:pPr>
        <w:spacing w:after="0" w:line="240" w:lineRule="auto"/>
        <w:jc w:val="center"/>
        <w:rPr>
          <w:rFonts w:ascii="Times New Roman" w:hAnsi="Times New Roman" w:cs="Times New Roman"/>
          <w:b/>
          <w:sz w:val="16"/>
          <w:szCs w:val="16"/>
        </w:rPr>
      </w:pPr>
    </w:p>
    <w:p w:rsidR="00D215AF" w:rsidRDefault="00D215AF" w:rsidP="00D215AF">
      <w:pPr>
        <w:spacing w:after="0" w:line="240" w:lineRule="auto"/>
        <w:jc w:val="center"/>
        <w:rPr>
          <w:rFonts w:ascii="Times New Roman" w:hAnsi="Times New Roman" w:cs="Times New Roman"/>
          <w:b/>
          <w:sz w:val="16"/>
          <w:szCs w:val="16"/>
        </w:rPr>
      </w:pPr>
    </w:p>
    <w:p w:rsidR="00D215AF" w:rsidRDefault="00D215AF" w:rsidP="00D215A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3</w:t>
      </w:r>
    </w:p>
    <w:p w:rsidR="00D215AF" w:rsidRPr="004418D3" w:rsidRDefault="00D215AF" w:rsidP="00D215AF">
      <w:pPr>
        <w:spacing w:after="0" w:line="240" w:lineRule="auto"/>
        <w:jc w:val="center"/>
        <w:rPr>
          <w:rFonts w:ascii="Times New Roman" w:hAnsi="Times New Roman" w:cs="Times New Roman"/>
          <w:b/>
          <w:sz w:val="24"/>
          <w:szCs w:val="24"/>
        </w:rPr>
      </w:pPr>
      <w:r w:rsidRPr="004418D3">
        <w:rPr>
          <w:rFonts w:ascii="Times New Roman" w:hAnsi="Times New Roman" w:cs="Times New Roman"/>
          <w:b/>
          <w:sz w:val="24"/>
          <w:szCs w:val="24"/>
        </w:rPr>
        <w:t>MASTER TABEL</w:t>
      </w:r>
    </w:p>
    <w:p w:rsidR="00D7419B" w:rsidRPr="00D7419B" w:rsidRDefault="00D7419B" w:rsidP="00D7419B">
      <w:pPr>
        <w:spacing w:after="0" w:line="240" w:lineRule="auto"/>
        <w:jc w:val="center"/>
        <w:rPr>
          <w:rFonts w:ascii="Times New Roman" w:hAnsi="Times New Roman" w:cs="Times New Roman"/>
          <w:b/>
          <w:sz w:val="24"/>
          <w:szCs w:val="28"/>
        </w:rPr>
      </w:pPr>
      <w:r w:rsidRPr="00D7419B">
        <w:rPr>
          <w:rFonts w:ascii="Times New Roman" w:hAnsi="Times New Roman" w:cs="Times New Roman"/>
          <w:b/>
          <w:spacing w:val="8"/>
          <w:sz w:val="24"/>
          <w:szCs w:val="28"/>
        </w:rPr>
        <w:t>ANALISIS PERSEPSI MUTU PELAYANAN TERHADAP</w:t>
      </w:r>
      <w:r w:rsidRPr="00D7419B">
        <w:rPr>
          <w:rFonts w:ascii="Times New Roman" w:hAnsi="Times New Roman" w:cs="Times New Roman"/>
          <w:b/>
          <w:sz w:val="24"/>
          <w:szCs w:val="28"/>
        </w:rPr>
        <w:t xml:space="preserve"> </w:t>
      </w:r>
      <w:r w:rsidRPr="00D7419B">
        <w:rPr>
          <w:rFonts w:ascii="Times New Roman" w:hAnsi="Times New Roman" w:cs="Times New Roman"/>
          <w:b/>
          <w:spacing w:val="-8"/>
          <w:sz w:val="24"/>
          <w:szCs w:val="28"/>
        </w:rPr>
        <w:t>MINAT KUNJUNGAN ULANG PASIEN RAWAT JALAN</w:t>
      </w:r>
      <w:r w:rsidRPr="00D7419B">
        <w:rPr>
          <w:rFonts w:ascii="Times New Roman" w:hAnsi="Times New Roman" w:cs="Times New Roman"/>
          <w:b/>
          <w:sz w:val="24"/>
          <w:szCs w:val="28"/>
        </w:rPr>
        <w:t xml:space="preserve"> </w:t>
      </w:r>
    </w:p>
    <w:p w:rsidR="00D215AF" w:rsidRPr="00D7419B" w:rsidRDefault="00D7419B" w:rsidP="00D7419B">
      <w:pPr>
        <w:spacing w:after="0" w:line="240" w:lineRule="auto"/>
        <w:jc w:val="center"/>
        <w:rPr>
          <w:rFonts w:ascii="Times New Roman" w:hAnsi="Times New Roman" w:cs="Times New Roman"/>
          <w:b/>
          <w:spacing w:val="-8"/>
          <w:sz w:val="24"/>
          <w:szCs w:val="28"/>
        </w:rPr>
      </w:pPr>
      <w:r w:rsidRPr="00D7419B">
        <w:rPr>
          <w:rFonts w:ascii="Times New Roman" w:hAnsi="Times New Roman" w:cs="Times New Roman"/>
          <w:b/>
          <w:spacing w:val="-8"/>
          <w:sz w:val="24"/>
          <w:szCs w:val="28"/>
        </w:rPr>
        <w:t xml:space="preserve">DI KLINIK PENYAKIT DALAM RUMAH SAKIT </w:t>
      </w:r>
      <w:r w:rsidRPr="00D7419B">
        <w:rPr>
          <w:rFonts w:ascii="Times New Roman" w:hAnsi="Times New Roman" w:cs="Times New Roman"/>
          <w:b/>
          <w:sz w:val="24"/>
          <w:szCs w:val="28"/>
        </w:rPr>
        <w:t>UMUM DR. PIRNGADI KOTA MEDAN TAHUN 2019</w:t>
      </w:r>
    </w:p>
    <w:tbl>
      <w:tblPr>
        <w:tblW w:w="14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728"/>
        <w:gridCol w:w="1420"/>
        <w:gridCol w:w="1195"/>
        <w:gridCol w:w="1094"/>
        <w:gridCol w:w="364"/>
        <w:gridCol w:w="364"/>
        <w:gridCol w:w="364"/>
        <w:gridCol w:w="363"/>
        <w:gridCol w:w="363"/>
        <w:gridCol w:w="363"/>
        <w:gridCol w:w="363"/>
        <w:gridCol w:w="363"/>
        <w:gridCol w:w="363"/>
        <w:gridCol w:w="650"/>
        <w:gridCol w:w="861"/>
        <w:gridCol w:w="972"/>
        <w:gridCol w:w="368"/>
        <w:gridCol w:w="368"/>
        <w:gridCol w:w="368"/>
        <w:gridCol w:w="368"/>
        <w:gridCol w:w="368"/>
        <w:gridCol w:w="368"/>
        <w:gridCol w:w="368"/>
        <w:gridCol w:w="368"/>
        <w:gridCol w:w="861"/>
        <w:gridCol w:w="972"/>
      </w:tblGrid>
      <w:tr w:rsidR="00D7419B" w:rsidRPr="00D7419B" w:rsidTr="00D7419B">
        <w:trPr>
          <w:trHeight w:val="20"/>
          <w:jc w:val="center"/>
        </w:trPr>
        <w:tc>
          <w:tcPr>
            <w:tcW w:w="460" w:type="dxa"/>
            <w:vMerge w:val="restart"/>
            <w:shd w:val="clear" w:color="auto" w:fill="auto"/>
            <w:noWrap/>
            <w:vAlign w:val="center"/>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No.</w:t>
            </w:r>
          </w:p>
        </w:tc>
        <w:tc>
          <w:tcPr>
            <w:tcW w:w="680" w:type="dxa"/>
            <w:vMerge w:val="restart"/>
            <w:shd w:val="clear" w:color="auto" w:fill="auto"/>
            <w:noWrap/>
            <w:vAlign w:val="center"/>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Umur</w:t>
            </w:r>
          </w:p>
        </w:tc>
        <w:tc>
          <w:tcPr>
            <w:tcW w:w="1420" w:type="dxa"/>
            <w:vMerge w:val="restart"/>
            <w:shd w:val="clear" w:color="auto" w:fill="auto"/>
            <w:noWrap/>
            <w:vAlign w:val="center"/>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Jenis Kelamin</w:t>
            </w:r>
          </w:p>
        </w:tc>
        <w:tc>
          <w:tcPr>
            <w:tcW w:w="1140" w:type="dxa"/>
            <w:vMerge w:val="restart"/>
            <w:shd w:val="clear" w:color="auto" w:fill="auto"/>
            <w:noWrap/>
            <w:vAlign w:val="center"/>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Pendidikan</w:t>
            </w:r>
          </w:p>
        </w:tc>
        <w:tc>
          <w:tcPr>
            <w:tcW w:w="1040" w:type="dxa"/>
            <w:vMerge w:val="restart"/>
            <w:shd w:val="clear" w:color="auto" w:fill="auto"/>
            <w:noWrap/>
            <w:vAlign w:val="center"/>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Pekerjaan</w:t>
            </w:r>
          </w:p>
        </w:tc>
        <w:tc>
          <w:tcPr>
            <w:tcW w:w="3920" w:type="dxa"/>
            <w:gridSpan w:val="10"/>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Keprofesian</w:t>
            </w:r>
          </w:p>
        </w:tc>
        <w:tc>
          <w:tcPr>
            <w:tcW w:w="760" w:type="dxa"/>
            <w:vMerge w:val="restart"/>
            <w:shd w:val="clear" w:color="auto" w:fill="auto"/>
            <w:noWrap/>
            <w:vAlign w:val="center"/>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Jumlah</w:t>
            </w:r>
          </w:p>
        </w:tc>
        <w:tc>
          <w:tcPr>
            <w:tcW w:w="880" w:type="dxa"/>
            <w:vMerge w:val="restart"/>
            <w:shd w:val="clear" w:color="auto" w:fill="auto"/>
            <w:noWrap/>
            <w:vAlign w:val="center"/>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Kategori</w:t>
            </w:r>
          </w:p>
        </w:tc>
        <w:tc>
          <w:tcPr>
            <w:tcW w:w="2944" w:type="dxa"/>
            <w:gridSpan w:val="8"/>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Efisiensi</w:t>
            </w:r>
          </w:p>
        </w:tc>
        <w:tc>
          <w:tcPr>
            <w:tcW w:w="800" w:type="dxa"/>
            <w:vMerge w:val="restart"/>
            <w:shd w:val="clear" w:color="auto" w:fill="auto"/>
            <w:noWrap/>
            <w:vAlign w:val="center"/>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Jumlah</w:t>
            </w:r>
          </w:p>
        </w:tc>
        <w:tc>
          <w:tcPr>
            <w:tcW w:w="880" w:type="dxa"/>
            <w:vMerge w:val="restart"/>
            <w:shd w:val="clear" w:color="auto" w:fill="auto"/>
            <w:noWrap/>
            <w:vAlign w:val="center"/>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Kategori</w:t>
            </w:r>
          </w:p>
        </w:tc>
      </w:tr>
      <w:tr w:rsidR="00D7419B" w:rsidRPr="00D7419B" w:rsidTr="00D7419B">
        <w:trPr>
          <w:trHeight w:val="20"/>
          <w:jc w:val="center"/>
        </w:trPr>
        <w:tc>
          <w:tcPr>
            <w:tcW w:w="460" w:type="dxa"/>
            <w:vMerge/>
            <w:vAlign w:val="center"/>
            <w:hideMark/>
          </w:tcPr>
          <w:p w:rsidR="00D7419B" w:rsidRPr="00D7419B" w:rsidRDefault="00D7419B" w:rsidP="00D7419B">
            <w:pPr>
              <w:spacing w:after="0" w:line="240" w:lineRule="auto"/>
              <w:rPr>
                <w:rFonts w:ascii="Times New Roman" w:eastAsia="Times New Roman" w:hAnsi="Times New Roman" w:cs="Times New Roman"/>
                <w:b/>
                <w:bCs/>
                <w:color w:val="000000"/>
                <w:sz w:val="20"/>
              </w:rPr>
            </w:pPr>
          </w:p>
        </w:tc>
        <w:tc>
          <w:tcPr>
            <w:tcW w:w="680" w:type="dxa"/>
            <w:vMerge/>
            <w:vAlign w:val="center"/>
            <w:hideMark/>
          </w:tcPr>
          <w:p w:rsidR="00D7419B" w:rsidRPr="00D7419B" w:rsidRDefault="00D7419B" w:rsidP="00D7419B">
            <w:pPr>
              <w:spacing w:after="0" w:line="240" w:lineRule="auto"/>
              <w:rPr>
                <w:rFonts w:ascii="Times New Roman" w:eastAsia="Times New Roman" w:hAnsi="Times New Roman" w:cs="Times New Roman"/>
                <w:b/>
                <w:bCs/>
                <w:color w:val="000000"/>
                <w:sz w:val="20"/>
              </w:rPr>
            </w:pPr>
          </w:p>
        </w:tc>
        <w:tc>
          <w:tcPr>
            <w:tcW w:w="1420" w:type="dxa"/>
            <w:vMerge/>
            <w:vAlign w:val="center"/>
            <w:hideMark/>
          </w:tcPr>
          <w:p w:rsidR="00D7419B" w:rsidRPr="00D7419B" w:rsidRDefault="00D7419B" w:rsidP="00D7419B">
            <w:pPr>
              <w:spacing w:after="0" w:line="240" w:lineRule="auto"/>
              <w:rPr>
                <w:rFonts w:ascii="Times New Roman" w:eastAsia="Times New Roman" w:hAnsi="Times New Roman" w:cs="Times New Roman"/>
                <w:b/>
                <w:bCs/>
                <w:color w:val="000000"/>
                <w:sz w:val="20"/>
              </w:rPr>
            </w:pPr>
          </w:p>
        </w:tc>
        <w:tc>
          <w:tcPr>
            <w:tcW w:w="1140" w:type="dxa"/>
            <w:vMerge/>
            <w:vAlign w:val="center"/>
            <w:hideMark/>
          </w:tcPr>
          <w:p w:rsidR="00D7419B" w:rsidRPr="00D7419B" w:rsidRDefault="00D7419B" w:rsidP="00D7419B">
            <w:pPr>
              <w:spacing w:after="0" w:line="240" w:lineRule="auto"/>
              <w:rPr>
                <w:rFonts w:ascii="Times New Roman" w:eastAsia="Times New Roman" w:hAnsi="Times New Roman" w:cs="Times New Roman"/>
                <w:b/>
                <w:bCs/>
                <w:color w:val="000000"/>
                <w:sz w:val="20"/>
              </w:rPr>
            </w:pPr>
          </w:p>
        </w:tc>
        <w:tc>
          <w:tcPr>
            <w:tcW w:w="1040" w:type="dxa"/>
            <w:vMerge/>
            <w:vAlign w:val="center"/>
            <w:hideMark/>
          </w:tcPr>
          <w:p w:rsidR="00D7419B" w:rsidRPr="00D7419B" w:rsidRDefault="00D7419B" w:rsidP="00D7419B">
            <w:pPr>
              <w:spacing w:after="0" w:line="240" w:lineRule="auto"/>
              <w:rPr>
                <w:rFonts w:ascii="Times New Roman" w:eastAsia="Times New Roman" w:hAnsi="Times New Roman" w:cs="Times New Roman"/>
                <w:b/>
                <w:bCs/>
                <w:color w:val="000000"/>
                <w:sz w:val="20"/>
              </w:rPr>
            </w:pP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2</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3</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4</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5</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6</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7</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8</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9</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10</w:t>
            </w:r>
          </w:p>
        </w:tc>
        <w:tc>
          <w:tcPr>
            <w:tcW w:w="760" w:type="dxa"/>
            <w:vMerge/>
            <w:vAlign w:val="center"/>
            <w:hideMark/>
          </w:tcPr>
          <w:p w:rsidR="00D7419B" w:rsidRPr="00D7419B" w:rsidRDefault="00D7419B" w:rsidP="00D7419B">
            <w:pPr>
              <w:spacing w:after="0" w:line="240" w:lineRule="auto"/>
              <w:rPr>
                <w:rFonts w:ascii="Times New Roman" w:eastAsia="Times New Roman" w:hAnsi="Times New Roman" w:cs="Times New Roman"/>
                <w:b/>
                <w:bCs/>
                <w:color w:val="000000"/>
                <w:sz w:val="20"/>
              </w:rPr>
            </w:pPr>
          </w:p>
        </w:tc>
        <w:tc>
          <w:tcPr>
            <w:tcW w:w="880" w:type="dxa"/>
            <w:vMerge/>
            <w:vAlign w:val="center"/>
            <w:hideMark/>
          </w:tcPr>
          <w:p w:rsidR="00D7419B" w:rsidRPr="00D7419B" w:rsidRDefault="00D7419B" w:rsidP="00D7419B">
            <w:pPr>
              <w:spacing w:after="0" w:line="240" w:lineRule="auto"/>
              <w:rPr>
                <w:rFonts w:ascii="Times New Roman" w:eastAsia="Times New Roman" w:hAnsi="Times New Roman" w:cs="Times New Roman"/>
                <w:b/>
                <w:bCs/>
                <w:color w:val="000000"/>
                <w:sz w:val="20"/>
              </w:rPr>
            </w:pP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2</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3</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4</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5</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6</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7</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8</w:t>
            </w:r>
          </w:p>
        </w:tc>
        <w:tc>
          <w:tcPr>
            <w:tcW w:w="800" w:type="dxa"/>
            <w:vMerge/>
            <w:vAlign w:val="center"/>
            <w:hideMark/>
          </w:tcPr>
          <w:p w:rsidR="00D7419B" w:rsidRPr="00D7419B" w:rsidRDefault="00D7419B" w:rsidP="00D7419B">
            <w:pPr>
              <w:spacing w:after="0" w:line="240" w:lineRule="auto"/>
              <w:rPr>
                <w:rFonts w:ascii="Times New Roman" w:eastAsia="Times New Roman" w:hAnsi="Times New Roman" w:cs="Times New Roman"/>
                <w:b/>
                <w:bCs/>
                <w:color w:val="000000"/>
                <w:sz w:val="20"/>
              </w:rPr>
            </w:pPr>
          </w:p>
        </w:tc>
        <w:tc>
          <w:tcPr>
            <w:tcW w:w="880" w:type="dxa"/>
            <w:vMerge/>
            <w:vAlign w:val="center"/>
            <w:hideMark/>
          </w:tcPr>
          <w:p w:rsidR="00D7419B" w:rsidRPr="00D7419B" w:rsidRDefault="00D7419B" w:rsidP="00D7419B">
            <w:pPr>
              <w:spacing w:after="0" w:line="240" w:lineRule="auto"/>
              <w:rPr>
                <w:rFonts w:ascii="Times New Roman" w:eastAsia="Times New Roman" w:hAnsi="Times New Roman" w:cs="Times New Roman"/>
                <w:b/>
                <w:bCs/>
                <w:color w:val="000000"/>
                <w:sz w:val="20"/>
              </w:rPr>
            </w:pP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4</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2</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2</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7</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6</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6</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3</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6</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8</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4</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5</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3</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5</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5</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4</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2</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6</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8</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5</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5</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9</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6</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7</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3</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3</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8</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6</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4</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6</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9</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6</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5</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10</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7</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5</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4</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3</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11</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5</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3</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5</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12</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5</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8</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7</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13</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2</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2</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14</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8</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3</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2</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15</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6</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7</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16</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6</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8</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7</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17</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10</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5</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18</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7</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5</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3</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4</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19</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6</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7</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20</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5</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3</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1</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21</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8</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5</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5</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4</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5</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22</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4</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3</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23</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6</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7</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6</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24</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4</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2</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25</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6</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6</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6</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26</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5</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3</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6</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lastRenderedPageBreak/>
              <w:t>27</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7</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5</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6</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2</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28</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5</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6</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7</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29</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4</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2</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30</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7</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6</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2</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31</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7</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3</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32</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6</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5</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4</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8</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33</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6</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5</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34</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7</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3</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2</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35</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7</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5</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36</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5</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3</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2</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37</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9</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5</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38</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6</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7</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5</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39</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2</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1</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40</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8</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3</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41</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6</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4</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2</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42</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6</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6</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43</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2</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4</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44</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8</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5</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5</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3</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2</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45</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4</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2</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46</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6</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5</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47</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6</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3</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2</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48</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3</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3</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49</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6</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7</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7</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50</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6</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5</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51</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6</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6</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5</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52</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5</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6</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3</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53</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7</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8</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2</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54</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7</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5</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3</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2</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55</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4</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4</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56</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6</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6</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57</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6</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4</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3</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58</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4</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2</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59</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8</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2</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lastRenderedPageBreak/>
              <w:t>60</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9</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6</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61</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6</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2</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62</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7</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5</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5</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6</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3</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63</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8</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2</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64</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5</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6</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6</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65</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7</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8</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66</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6</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6</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5</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67</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6</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7</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6</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68</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3</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5</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69</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4</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2</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70</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8</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5</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5</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4</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5</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71</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6</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6</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72</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5</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3</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2</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73</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5</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3</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2</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74</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6</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4</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3</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75</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10</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7</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76</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5</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6</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5</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77</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5</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10</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2</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78</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7</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2</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5</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79</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7</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6</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80</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5</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4</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2</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81</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3</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2</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82</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6</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5</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5</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4</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3</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83</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5</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6</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5</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84</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6</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3</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85</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6</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3</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2</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86</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3</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3</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87</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7</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3</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88</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8</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6</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6</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89</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6</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3</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90</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2</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2</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91</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7</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5</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92</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7</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4</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3</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lastRenderedPageBreak/>
              <w:t>93</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3</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2</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94</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7</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3</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3</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95</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9</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8</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96</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9</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5</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97</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5</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4</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5</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7</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2</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98</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2</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3</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99</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2</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4</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6</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r>
      <w:tr w:rsidR="00D7419B" w:rsidRPr="00D7419B" w:rsidTr="00D7419B">
        <w:trPr>
          <w:trHeight w:val="20"/>
          <w:jc w:val="center"/>
        </w:trPr>
        <w:tc>
          <w:tcPr>
            <w:tcW w:w="4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100</w:t>
            </w:r>
          </w:p>
        </w:tc>
        <w:tc>
          <w:tcPr>
            <w:tcW w:w="6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5</w:t>
            </w:r>
          </w:p>
        </w:tc>
        <w:tc>
          <w:tcPr>
            <w:tcW w:w="142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w:t>
            </w:r>
          </w:p>
        </w:tc>
        <w:tc>
          <w:tcPr>
            <w:tcW w:w="11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104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3</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4"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3"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65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76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3</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1</w:t>
            </w:r>
          </w:p>
        </w:tc>
        <w:tc>
          <w:tcPr>
            <w:tcW w:w="368"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color w:val="000000"/>
                <w:sz w:val="20"/>
              </w:rPr>
            </w:pPr>
            <w:r w:rsidRPr="00D7419B">
              <w:rPr>
                <w:rFonts w:ascii="Times New Roman" w:eastAsia="Times New Roman" w:hAnsi="Times New Roman" w:cs="Times New Roman"/>
                <w:color w:val="000000"/>
                <w:sz w:val="20"/>
              </w:rPr>
              <w:t>0</w:t>
            </w:r>
          </w:p>
        </w:tc>
        <w:tc>
          <w:tcPr>
            <w:tcW w:w="80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sidRPr="00D7419B">
              <w:rPr>
                <w:rFonts w:ascii="Times New Roman" w:eastAsia="Times New Roman" w:hAnsi="Times New Roman" w:cs="Times New Roman"/>
                <w:b/>
                <w:bCs/>
                <w:color w:val="000000"/>
                <w:sz w:val="20"/>
              </w:rPr>
              <w:t>3</w:t>
            </w:r>
          </w:p>
        </w:tc>
        <w:tc>
          <w:tcPr>
            <w:tcW w:w="880" w:type="dxa"/>
            <w:shd w:val="clear" w:color="auto" w:fill="auto"/>
            <w:noWrap/>
            <w:vAlign w:val="bottom"/>
            <w:hideMark/>
          </w:tcPr>
          <w:p w:rsidR="00D7419B" w:rsidRPr="00D7419B" w:rsidRDefault="00D7419B" w:rsidP="00D7419B">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0</w:t>
            </w:r>
          </w:p>
        </w:tc>
      </w:tr>
    </w:tbl>
    <w:p w:rsidR="00D215AF" w:rsidRPr="000D62AF" w:rsidRDefault="00D215AF" w:rsidP="00D215AF">
      <w:pPr>
        <w:spacing w:after="0" w:line="240" w:lineRule="auto"/>
        <w:jc w:val="center"/>
        <w:rPr>
          <w:rFonts w:ascii="Times New Roman" w:hAnsi="Times New Roman"/>
          <w:b/>
          <w:sz w:val="10"/>
        </w:rPr>
      </w:pPr>
    </w:p>
    <w:p w:rsidR="00D7419B" w:rsidRDefault="00D7419B" w:rsidP="00D215AF">
      <w:pPr>
        <w:spacing w:after="0" w:line="240" w:lineRule="auto"/>
        <w:rPr>
          <w:rFonts w:ascii="Times New Roman" w:hAnsi="Times New Roman" w:cs="Times New Roman"/>
          <w:b/>
          <w:color w:val="000000"/>
          <w:sz w:val="20"/>
          <w:szCs w:val="16"/>
        </w:rPr>
      </w:pPr>
    </w:p>
    <w:p w:rsidR="00D7419B" w:rsidRDefault="00D7419B" w:rsidP="00D215AF">
      <w:pPr>
        <w:spacing w:after="0" w:line="240" w:lineRule="auto"/>
        <w:rPr>
          <w:rFonts w:ascii="Times New Roman" w:hAnsi="Times New Roman" w:cs="Times New Roman"/>
          <w:b/>
          <w:color w:val="000000"/>
          <w:sz w:val="24"/>
          <w:szCs w:val="16"/>
        </w:rPr>
      </w:pPr>
      <w:r>
        <w:rPr>
          <w:rFonts w:ascii="Times New Roman" w:hAnsi="Times New Roman" w:cs="Times New Roman"/>
          <w:b/>
          <w:color w:val="000000"/>
          <w:sz w:val="24"/>
          <w:szCs w:val="16"/>
        </w:rPr>
        <w:t>Tabel Lanjutan</w:t>
      </w:r>
    </w:p>
    <w:tbl>
      <w:tblPr>
        <w:tblW w:w="16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87"/>
        <w:gridCol w:w="387"/>
        <w:gridCol w:w="387"/>
        <w:gridCol w:w="387"/>
        <w:gridCol w:w="387"/>
        <w:gridCol w:w="388"/>
        <w:gridCol w:w="386"/>
        <w:gridCol w:w="386"/>
        <w:gridCol w:w="797"/>
        <w:gridCol w:w="896"/>
        <w:gridCol w:w="389"/>
        <w:gridCol w:w="389"/>
        <w:gridCol w:w="389"/>
        <w:gridCol w:w="389"/>
        <w:gridCol w:w="389"/>
        <w:gridCol w:w="389"/>
        <w:gridCol w:w="389"/>
        <w:gridCol w:w="389"/>
        <w:gridCol w:w="389"/>
        <w:gridCol w:w="797"/>
        <w:gridCol w:w="896"/>
        <w:gridCol w:w="369"/>
        <w:gridCol w:w="369"/>
        <w:gridCol w:w="369"/>
        <w:gridCol w:w="369"/>
        <w:gridCol w:w="368"/>
        <w:gridCol w:w="368"/>
        <w:gridCol w:w="368"/>
        <w:gridCol w:w="368"/>
        <w:gridCol w:w="368"/>
        <w:gridCol w:w="652"/>
        <w:gridCol w:w="797"/>
        <w:gridCol w:w="896"/>
      </w:tblGrid>
      <w:tr w:rsidR="00D7419B" w:rsidRPr="00D7419B" w:rsidTr="00D7419B">
        <w:trPr>
          <w:trHeight w:val="20"/>
          <w:jc w:val="center"/>
        </w:trPr>
        <w:tc>
          <w:tcPr>
            <w:tcW w:w="516" w:type="dxa"/>
            <w:vAlign w:val="center"/>
          </w:tcPr>
          <w:p w:rsidR="00D7419B" w:rsidRPr="00D7419B"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No.</w:t>
            </w:r>
          </w:p>
        </w:tc>
        <w:tc>
          <w:tcPr>
            <w:tcW w:w="3095" w:type="dxa"/>
            <w:gridSpan w:val="8"/>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Keamanan</w:t>
            </w:r>
          </w:p>
        </w:tc>
        <w:tc>
          <w:tcPr>
            <w:tcW w:w="797" w:type="dxa"/>
            <w:vMerge w:val="restart"/>
            <w:shd w:val="clear" w:color="auto" w:fill="auto"/>
            <w:noWrap/>
            <w:vAlign w:val="center"/>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Jumlah</w:t>
            </w:r>
          </w:p>
        </w:tc>
        <w:tc>
          <w:tcPr>
            <w:tcW w:w="896" w:type="dxa"/>
            <w:vMerge w:val="restart"/>
            <w:shd w:val="clear" w:color="auto" w:fill="auto"/>
            <w:noWrap/>
            <w:vAlign w:val="center"/>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Kategori</w:t>
            </w:r>
          </w:p>
        </w:tc>
        <w:tc>
          <w:tcPr>
            <w:tcW w:w="3501" w:type="dxa"/>
            <w:gridSpan w:val="9"/>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Kepuasan</w:t>
            </w:r>
          </w:p>
        </w:tc>
        <w:tc>
          <w:tcPr>
            <w:tcW w:w="797" w:type="dxa"/>
            <w:vMerge w:val="restart"/>
            <w:shd w:val="clear" w:color="auto" w:fill="auto"/>
            <w:noWrap/>
            <w:vAlign w:val="center"/>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Jumlah</w:t>
            </w:r>
          </w:p>
        </w:tc>
        <w:tc>
          <w:tcPr>
            <w:tcW w:w="896" w:type="dxa"/>
            <w:vMerge w:val="restart"/>
            <w:shd w:val="clear" w:color="auto" w:fill="auto"/>
            <w:noWrap/>
            <w:vAlign w:val="center"/>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Kategori</w:t>
            </w:r>
          </w:p>
        </w:tc>
        <w:tc>
          <w:tcPr>
            <w:tcW w:w="3968" w:type="dxa"/>
            <w:gridSpan w:val="10"/>
            <w:shd w:val="clear" w:color="auto" w:fill="auto"/>
            <w:noWrap/>
            <w:vAlign w:val="center"/>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Minat Kunjung Ulang</w:t>
            </w:r>
          </w:p>
        </w:tc>
        <w:tc>
          <w:tcPr>
            <w:tcW w:w="797" w:type="dxa"/>
            <w:vMerge w:val="restart"/>
            <w:shd w:val="clear" w:color="auto" w:fill="auto"/>
            <w:noWrap/>
            <w:vAlign w:val="center"/>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Jumlah</w:t>
            </w:r>
          </w:p>
        </w:tc>
        <w:tc>
          <w:tcPr>
            <w:tcW w:w="896" w:type="dxa"/>
            <w:vMerge w:val="restart"/>
            <w:shd w:val="clear" w:color="auto" w:fill="auto"/>
            <w:noWrap/>
            <w:vAlign w:val="center"/>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Kategori</w:t>
            </w:r>
          </w:p>
        </w:tc>
      </w:tr>
      <w:tr w:rsidR="00D7419B" w:rsidRPr="00D7419B" w:rsidTr="00D7419B">
        <w:trPr>
          <w:trHeight w:val="20"/>
          <w:jc w:val="center"/>
        </w:trPr>
        <w:tc>
          <w:tcPr>
            <w:tcW w:w="516" w:type="dxa"/>
            <w:vAlign w:val="center"/>
          </w:tcPr>
          <w:p w:rsidR="00D7419B" w:rsidRPr="00D7419B" w:rsidRDefault="00D7419B" w:rsidP="00D7419B">
            <w:pPr>
              <w:spacing w:after="0" w:line="240" w:lineRule="auto"/>
              <w:rPr>
                <w:rFonts w:ascii="Times New Roman" w:eastAsia="Times New Roman" w:hAnsi="Times New Roman" w:cs="Times New Roman"/>
                <w:b/>
                <w:bCs/>
                <w:color w:val="000000"/>
                <w:sz w:val="18"/>
                <w:szCs w:val="18"/>
              </w:rPr>
            </w:pP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4</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5</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7</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8</w:t>
            </w:r>
          </w:p>
        </w:tc>
        <w:tc>
          <w:tcPr>
            <w:tcW w:w="797" w:type="dxa"/>
            <w:vMerge/>
            <w:vAlign w:val="center"/>
            <w:hideMark/>
          </w:tcPr>
          <w:p w:rsidR="00D7419B" w:rsidRPr="006E7D95" w:rsidRDefault="00D7419B" w:rsidP="00D7419B">
            <w:pPr>
              <w:spacing w:after="0" w:line="240" w:lineRule="auto"/>
              <w:rPr>
                <w:rFonts w:ascii="Times New Roman" w:eastAsia="Times New Roman" w:hAnsi="Times New Roman" w:cs="Times New Roman"/>
                <w:b/>
                <w:bCs/>
                <w:color w:val="000000"/>
                <w:sz w:val="18"/>
                <w:szCs w:val="18"/>
              </w:rPr>
            </w:pPr>
          </w:p>
        </w:tc>
        <w:tc>
          <w:tcPr>
            <w:tcW w:w="896" w:type="dxa"/>
            <w:vMerge/>
            <w:vAlign w:val="center"/>
            <w:hideMark/>
          </w:tcPr>
          <w:p w:rsidR="00D7419B" w:rsidRPr="006E7D95" w:rsidRDefault="00D7419B" w:rsidP="00D7419B">
            <w:pPr>
              <w:spacing w:after="0" w:line="240" w:lineRule="auto"/>
              <w:rPr>
                <w:rFonts w:ascii="Times New Roman" w:eastAsia="Times New Roman" w:hAnsi="Times New Roman" w:cs="Times New Roman"/>
                <w:b/>
                <w:bCs/>
                <w:color w:val="000000"/>
                <w:sz w:val="18"/>
                <w:szCs w:val="18"/>
              </w:rPr>
            </w:pP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4</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5</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7</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8</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9</w:t>
            </w:r>
          </w:p>
        </w:tc>
        <w:tc>
          <w:tcPr>
            <w:tcW w:w="797" w:type="dxa"/>
            <w:vMerge/>
            <w:vAlign w:val="center"/>
            <w:hideMark/>
          </w:tcPr>
          <w:p w:rsidR="00D7419B" w:rsidRPr="006E7D95" w:rsidRDefault="00D7419B" w:rsidP="00D7419B">
            <w:pPr>
              <w:spacing w:after="0" w:line="240" w:lineRule="auto"/>
              <w:rPr>
                <w:rFonts w:ascii="Times New Roman" w:eastAsia="Times New Roman" w:hAnsi="Times New Roman" w:cs="Times New Roman"/>
                <w:b/>
                <w:bCs/>
                <w:color w:val="000000"/>
                <w:sz w:val="18"/>
                <w:szCs w:val="18"/>
              </w:rPr>
            </w:pPr>
          </w:p>
        </w:tc>
        <w:tc>
          <w:tcPr>
            <w:tcW w:w="896" w:type="dxa"/>
            <w:vMerge/>
            <w:vAlign w:val="center"/>
            <w:hideMark/>
          </w:tcPr>
          <w:p w:rsidR="00D7419B" w:rsidRPr="006E7D95" w:rsidRDefault="00D7419B" w:rsidP="00D7419B">
            <w:pPr>
              <w:spacing w:after="0" w:line="240" w:lineRule="auto"/>
              <w:rPr>
                <w:rFonts w:ascii="Times New Roman" w:eastAsia="Times New Roman" w:hAnsi="Times New Roman" w:cs="Times New Roman"/>
                <w:b/>
                <w:bCs/>
                <w:color w:val="000000"/>
                <w:sz w:val="18"/>
                <w:szCs w:val="18"/>
              </w:rPr>
            </w:pP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4</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5</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7</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8</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9</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10</w:t>
            </w:r>
          </w:p>
        </w:tc>
        <w:tc>
          <w:tcPr>
            <w:tcW w:w="797" w:type="dxa"/>
            <w:vMerge/>
            <w:vAlign w:val="center"/>
            <w:hideMark/>
          </w:tcPr>
          <w:p w:rsidR="00D7419B" w:rsidRPr="006E7D95" w:rsidRDefault="00D7419B" w:rsidP="00D7419B">
            <w:pPr>
              <w:spacing w:after="0" w:line="240" w:lineRule="auto"/>
              <w:rPr>
                <w:rFonts w:ascii="Times New Roman" w:eastAsia="Times New Roman" w:hAnsi="Times New Roman" w:cs="Times New Roman"/>
                <w:b/>
                <w:bCs/>
                <w:color w:val="000000"/>
                <w:sz w:val="18"/>
                <w:szCs w:val="18"/>
              </w:rPr>
            </w:pPr>
          </w:p>
        </w:tc>
        <w:tc>
          <w:tcPr>
            <w:tcW w:w="896" w:type="dxa"/>
            <w:vMerge/>
            <w:vAlign w:val="center"/>
            <w:hideMark/>
          </w:tcPr>
          <w:p w:rsidR="00D7419B" w:rsidRPr="006E7D95" w:rsidRDefault="00D7419B" w:rsidP="00D7419B">
            <w:pPr>
              <w:spacing w:after="0" w:line="240" w:lineRule="auto"/>
              <w:rPr>
                <w:rFonts w:ascii="Times New Roman" w:eastAsia="Times New Roman" w:hAnsi="Times New Roman" w:cs="Times New Roman"/>
                <w:b/>
                <w:bCs/>
                <w:color w:val="000000"/>
                <w:sz w:val="18"/>
                <w:szCs w:val="18"/>
              </w:rPr>
            </w:pP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4</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2</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5</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7</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3</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4</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5</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6</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7</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4</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7</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8</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4</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9</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8</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7</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10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5</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7</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11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4</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5</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12</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5</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8</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13</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1</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4</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14</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4</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4</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15</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7</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8</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16</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4</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7</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7</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17</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5</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8</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8</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18</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1</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1</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19</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4</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7</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20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4</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1</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21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4</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22</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4</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lastRenderedPageBreak/>
              <w:t>23</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7</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8</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7</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24</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25</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5</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7</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26</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4</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4</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27</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7</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4</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28</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5</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9</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29</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7</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4</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4</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30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1</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4</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31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5</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32</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33</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9</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8</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34</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1</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35</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5</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1</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7</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36</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4</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37</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5</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7</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38</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8</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39</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4</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40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41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7</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8</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42</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43</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4</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44</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4</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45</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8</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46</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7</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9</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47</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8</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48</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49</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7</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8</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50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7</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7</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9</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51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7</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9</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52</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1</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53</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4</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54</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5</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55</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5</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56</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5</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7</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57</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4</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58</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4</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lastRenderedPageBreak/>
              <w:t>59</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4</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4</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60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5</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9</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61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5</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4</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62</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1</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4</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63</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4</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64</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8</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8</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65</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66</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7</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67</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7</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68</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69</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5</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70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4</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71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8</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72</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4</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73</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1</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4</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74</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75</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7</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8</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9</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76</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5</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77</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78</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7</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7</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8</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79</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5</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80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81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4</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7</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4</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82</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4</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4</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83</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7</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1</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7</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84</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1</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8</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85</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8</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4</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86</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87</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4</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7</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88</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7</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89</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7</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7</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7</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90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4</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91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7</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7</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92</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1</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93</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4</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94</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5</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4</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4</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lastRenderedPageBreak/>
              <w:t>95</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5</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8</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96</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8</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8</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97</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98</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3</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99</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5</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6</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7</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1</w:t>
            </w:r>
          </w:p>
        </w:tc>
      </w:tr>
      <w:tr w:rsidR="00D7419B" w:rsidRPr="00D7419B" w:rsidTr="00D7419B">
        <w:trPr>
          <w:trHeight w:val="20"/>
          <w:jc w:val="center"/>
        </w:trPr>
        <w:tc>
          <w:tcPr>
            <w:tcW w:w="516" w:type="dxa"/>
            <w:vAlign w:val="bottom"/>
          </w:tcPr>
          <w:p w:rsidR="00D7419B" w:rsidRPr="00D7419B" w:rsidRDefault="00D7419B" w:rsidP="00D7419B">
            <w:pPr>
              <w:spacing w:after="0" w:line="240" w:lineRule="auto"/>
              <w:jc w:val="center"/>
              <w:rPr>
                <w:rFonts w:ascii="Times New Roman" w:eastAsia="Times New Roman" w:hAnsi="Times New Roman" w:cs="Times New Roman"/>
                <w:color w:val="000000"/>
                <w:sz w:val="18"/>
                <w:szCs w:val="18"/>
              </w:rPr>
            </w:pPr>
            <w:r w:rsidRPr="00D7419B">
              <w:rPr>
                <w:rFonts w:ascii="Times New Roman" w:eastAsia="Times New Roman" w:hAnsi="Times New Roman" w:cs="Times New Roman"/>
                <w:color w:val="000000"/>
                <w:sz w:val="18"/>
                <w:szCs w:val="18"/>
              </w:rPr>
              <w:t>100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8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9"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1</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368"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652"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color w:val="000000"/>
                <w:sz w:val="18"/>
                <w:szCs w:val="18"/>
              </w:rPr>
            </w:pPr>
            <w:r w:rsidRPr="006E7D95">
              <w:rPr>
                <w:rFonts w:ascii="Times New Roman" w:eastAsia="Times New Roman" w:hAnsi="Times New Roman" w:cs="Times New Roman"/>
                <w:color w:val="000000"/>
                <w:sz w:val="18"/>
                <w:szCs w:val="18"/>
              </w:rPr>
              <w:t>0</w:t>
            </w:r>
          </w:p>
        </w:tc>
        <w:tc>
          <w:tcPr>
            <w:tcW w:w="797"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6E7D95">
              <w:rPr>
                <w:rFonts w:ascii="Times New Roman" w:eastAsia="Times New Roman" w:hAnsi="Times New Roman" w:cs="Times New Roman"/>
                <w:b/>
                <w:bCs/>
                <w:color w:val="000000"/>
                <w:sz w:val="18"/>
                <w:szCs w:val="18"/>
              </w:rPr>
              <w:t>2</w:t>
            </w:r>
          </w:p>
        </w:tc>
        <w:tc>
          <w:tcPr>
            <w:tcW w:w="896" w:type="dxa"/>
            <w:shd w:val="clear" w:color="auto" w:fill="auto"/>
            <w:noWrap/>
            <w:vAlign w:val="bottom"/>
            <w:hideMark/>
          </w:tcPr>
          <w:p w:rsidR="00D7419B" w:rsidRPr="006E7D95" w:rsidRDefault="00D7419B" w:rsidP="00D7419B">
            <w:pPr>
              <w:spacing w:after="0" w:line="240" w:lineRule="auto"/>
              <w:jc w:val="center"/>
              <w:rPr>
                <w:rFonts w:ascii="Times New Roman" w:eastAsia="Times New Roman" w:hAnsi="Times New Roman" w:cs="Times New Roman"/>
                <w:b/>
                <w:bCs/>
                <w:color w:val="000000"/>
                <w:sz w:val="18"/>
                <w:szCs w:val="18"/>
              </w:rPr>
            </w:pPr>
            <w:r w:rsidRPr="00D7419B">
              <w:rPr>
                <w:rFonts w:ascii="Times New Roman" w:eastAsia="Times New Roman" w:hAnsi="Times New Roman" w:cs="Times New Roman"/>
                <w:b/>
                <w:bCs/>
                <w:color w:val="000000"/>
                <w:sz w:val="18"/>
                <w:szCs w:val="18"/>
              </w:rPr>
              <w:t>0</w:t>
            </w:r>
          </w:p>
        </w:tc>
      </w:tr>
    </w:tbl>
    <w:p w:rsidR="00D7419B" w:rsidRDefault="00D7419B" w:rsidP="00D215AF">
      <w:pPr>
        <w:spacing w:after="0" w:line="240" w:lineRule="auto"/>
        <w:rPr>
          <w:rFonts w:ascii="Times New Roman" w:hAnsi="Times New Roman" w:cs="Times New Roman"/>
          <w:b/>
          <w:color w:val="000000"/>
          <w:sz w:val="20"/>
          <w:szCs w:val="16"/>
        </w:rPr>
      </w:pPr>
    </w:p>
    <w:p w:rsidR="00D215AF" w:rsidRPr="000D62AF" w:rsidRDefault="00D215AF" w:rsidP="00D215AF">
      <w:pPr>
        <w:spacing w:after="0" w:line="240" w:lineRule="auto"/>
        <w:rPr>
          <w:rFonts w:ascii="Times New Roman" w:hAnsi="Times New Roman" w:cs="Times New Roman"/>
          <w:b/>
          <w:color w:val="000000"/>
          <w:sz w:val="20"/>
          <w:szCs w:val="16"/>
        </w:rPr>
      </w:pPr>
      <w:r w:rsidRPr="000D62AF">
        <w:rPr>
          <w:rFonts w:ascii="Times New Roman" w:hAnsi="Times New Roman" w:cs="Times New Roman"/>
          <w:b/>
          <w:color w:val="000000"/>
          <w:sz w:val="20"/>
          <w:szCs w:val="16"/>
        </w:rPr>
        <w:t>Keterangan :</w:t>
      </w:r>
    </w:p>
    <w:p w:rsidR="00D215AF" w:rsidRPr="000D62AF" w:rsidRDefault="00D215AF" w:rsidP="00D215AF">
      <w:pPr>
        <w:spacing w:after="0" w:line="240" w:lineRule="auto"/>
        <w:rPr>
          <w:rFonts w:ascii="Times New Roman" w:hAnsi="Times New Roman" w:cs="Times New Roman"/>
          <w:b/>
          <w:color w:val="000000"/>
          <w:sz w:val="20"/>
          <w:szCs w:val="16"/>
        </w:rPr>
      </w:pPr>
      <w:r w:rsidRPr="000D62AF">
        <w:rPr>
          <w:rFonts w:ascii="Times New Roman" w:hAnsi="Times New Roman" w:cs="Times New Roman"/>
          <w:b/>
          <w:color w:val="000000"/>
          <w:sz w:val="20"/>
          <w:szCs w:val="16"/>
        </w:rPr>
        <w:t>Umur :</w:t>
      </w:r>
      <w:r w:rsidRPr="000D62AF">
        <w:rPr>
          <w:rFonts w:ascii="Times New Roman" w:hAnsi="Times New Roman" w:cs="Times New Roman"/>
          <w:b/>
          <w:color w:val="000000"/>
          <w:sz w:val="20"/>
          <w:szCs w:val="16"/>
        </w:rPr>
        <w:tab/>
      </w:r>
      <w:r w:rsidRPr="000D62AF">
        <w:rPr>
          <w:rFonts w:ascii="Times New Roman" w:hAnsi="Times New Roman" w:cs="Times New Roman"/>
          <w:b/>
          <w:color w:val="000000"/>
          <w:sz w:val="20"/>
          <w:szCs w:val="16"/>
        </w:rPr>
        <w:tab/>
      </w:r>
      <w:r w:rsidRPr="000D62AF">
        <w:rPr>
          <w:rFonts w:ascii="Times New Roman" w:hAnsi="Times New Roman" w:cs="Times New Roman"/>
          <w:b/>
          <w:color w:val="000000"/>
          <w:sz w:val="20"/>
          <w:szCs w:val="16"/>
        </w:rPr>
        <w:tab/>
        <w:t>Jenis Kelamin :</w:t>
      </w:r>
      <w:r w:rsidRPr="000D62AF">
        <w:rPr>
          <w:rFonts w:ascii="Times New Roman" w:hAnsi="Times New Roman" w:cs="Times New Roman"/>
          <w:b/>
          <w:color w:val="000000"/>
          <w:sz w:val="20"/>
          <w:szCs w:val="16"/>
        </w:rPr>
        <w:tab/>
      </w:r>
      <w:r>
        <w:rPr>
          <w:rFonts w:ascii="Times New Roman" w:hAnsi="Times New Roman" w:cs="Times New Roman"/>
          <w:b/>
          <w:color w:val="000000"/>
          <w:sz w:val="20"/>
          <w:szCs w:val="16"/>
        </w:rPr>
        <w:tab/>
      </w:r>
      <w:r w:rsidRPr="000D62AF">
        <w:rPr>
          <w:rFonts w:ascii="Times New Roman" w:hAnsi="Times New Roman" w:cs="Times New Roman"/>
          <w:b/>
          <w:color w:val="000000"/>
          <w:sz w:val="20"/>
          <w:szCs w:val="16"/>
        </w:rPr>
        <w:t>Pendidikan :</w:t>
      </w:r>
      <w:r w:rsidRPr="000D62AF">
        <w:rPr>
          <w:rFonts w:ascii="Times New Roman" w:hAnsi="Times New Roman" w:cs="Times New Roman"/>
          <w:b/>
          <w:color w:val="000000"/>
          <w:sz w:val="20"/>
          <w:szCs w:val="16"/>
        </w:rPr>
        <w:tab/>
      </w:r>
      <w:r w:rsidRPr="000D62AF">
        <w:rPr>
          <w:rFonts w:ascii="Times New Roman" w:hAnsi="Times New Roman" w:cs="Times New Roman"/>
          <w:b/>
          <w:color w:val="000000"/>
          <w:sz w:val="20"/>
          <w:szCs w:val="16"/>
        </w:rPr>
        <w:tab/>
      </w:r>
      <w:r w:rsidR="00812946">
        <w:rPr>
          <w:rFonts w:ascii="Times New Roman" w:hAnsi="Times New Roman" w:cs="Times New Roman"/>
          <w:b/>
          <w:color w:val="000000"/>
          <w:sz w:val="20"/>
          <w:szCs w:val="16"/>
        </w:rPr>
        <w:tab/>
      </w:r>
      <w:r w:rsidRPr="000D62AF">
        <w:rPr>
          <w:rFonts w:ascii="Times New Roman" w:hAnsi="Times New Roman" w:cs="Times New Roman"/>
          <w:b/>
          <w:color w:val="000000"/>
          <w:sz w:val="20"/>
          <w:szCs w:val="16"/>
        </w:rPr>
        <w:t>Pekerja</w:t>
      </w:r>
      <w:r>
        <w:rPr>
          <w:rFonts w:ascii="Times New Roman" w:hAnsi="Times New Roman" w:cs="Times New Roman"/>
          <w:b/>
          <w:color w:val="000000"/>
          <w:sz w:val="20"/>
          <w:szCs w:val="16"/>
        </w:rPr>
        <w:t>an :</w:t>
      </w:r>
      <w:r>
        <w:rPr>
          <w:rFonts w:ascii="Times New Roman" w:hAnsi="Times New Roman" w:cs="Times New Roman"/>
          <w:b/>
          <w:color w:val="000000"/>
          <w:sz w:val="20"/>
          <w:szCs w:val="16"/>
        </w:rPr>
        <w:tab/>
      </w:r>
      <w:r>
        <w:rPr>
          <w:rFonts w:ascii="Times New Roman" w:hAnsi="Times New Roman" w:cs="Times New Roman"/>
          <w:b/>
          <w:color w:val="000000"/>
          <w:sz w:val="20"/>
          <w:szCs w:val="16"/>
        </w:rPr>
        <w:tab/>
      </w:r>
      <w:r w:rsidR="00812946">
        <w:rPr>
          <w:rFonts w:ascii="Times New Roman" w:hAnsi="Times New Roman" w:cs="Times New Roman"/>
          <w:b/>
          <w:color w:val="000000"/>
          <w:sz w:val="20"/>
          <w:szCs w:val="16"/>
        </w:rPr>
        <w:tab/>
        <w:t>Keprofesian</w:t>
      </w:r>
      <w:r w:rsidRPr="000D62AF">
        <w:rPr>
          <w:rFonts w:ascii="Times New Roman" w:hAnsi="Times New Roman" w:cs="Times New Roman"/>
          <w:b/>
          <w:color w:val="000000"/>
          <w:sz w:val="20"/>
          <w:szCs w:val="16"/>
        </w:rPr>
        <w:t xml:space="preserve"> : </w:t>
      </w:r>
      <w:r w:rsidRPr="000D62AF">
        <w:rPr>
          <w:rFonts w:ascii="Times New Roman" w:hAnsi="Times New Roman" w:cs="Times New Roman"/>
          <w:b/>
          <w:color w:val="000000"/>
          <w:sz w:val="20"/>
          <w:szCs w:val="16"/>
        </w:rPr>
        <w:tab/>
      </w:r>
      <w:r w:rsidRPr="000D62AF">
        <w:rPr>
          <w:rFonts w:ascii="Times New Roman" w:hAnsi="Times New Roman" w:cs="Times New Roman"/>
          <w:b/>
          <w:color w:val="000000"/>
          <w:sz w:val="20"/>
          <w:szCs w:val="16"/>
        </w:rPr>
        <w:tab/>
      </w:r>
      <w:r w:rsidR="00812946">
        <w:rPr>
          <w:rFonts w:ascii="Times New Roman" w:hAnsi="Times New Roman" w:cs="Times New Roman"/>
          <w:b/>
          <w:color w:val="000000"/>
          <w:sz w:val="20"/>
          <w:szCs w:val="16"/>
        </w:rPr>
        <w:t>Efisiensi</w:t>
      </w:r>
      <w:r w:rsidRPr="000D62AF">
        <w:rPr>
          <w:rFonts w:ascii="Times New Roman" w:hAnsi="Times New Roman" w:cs="Times New Roman"/>
          <w:b/>
          <w:color w:val="000000"/>
          <w:sz w:val="20"/>
          <w:szCs w:val="16"/>
        </w:rPr>
        <w:t xml:space="preserve"> :</w:t>
      </w:r>
    </w:p>
    <w:p w:rsidR="00D215AF" w:rsidRPr="000D62AF" w:rsidRDefault="00D7419B" w:rsidP="00D215AF">
      <w:pPr>
        <w:spacing w:after="0" w:line="240" w:lineRule="auto"/>
        <w:rPr>
          <w:rFonts w:ascii="Times New Roman" w:hAnsi="Times New Roman" w:cs="Times New Roman"/>
          <w:color w:val="000000"/>
          <w:sz w:val="20"/>
          <w:szCs w:val="16"/>
        </w:rPr>
      </w:pPr>
      <w:r>
        <w:rPr>
          <w:rFonts w:ascii="Times New Roman" w:hAnsi="Times New Roman" w:cs="Times New Roman"/>
          <w:color w:val="000000"/>
          <w:sz w:val="20"/>
          <w:szCs w:val="16"/>
        </w:rPr>
        <w:t>8</w:t>
      </w:r>
      <w:r w:rsidR="00D215AF" w:rsidRPr="000D62AF">
        <w:rPr>
          <w:rFonts w:ascii="Times New Roman" w:hAnsi="Times New Roman" w:cs="Times New Roman"/>
          <w:color w:val="000000"/>
          <w:sz w:val="20"/>
          <w:szCs w:val="16"/>
        </w:rPr>
        <w:t xml:space="preserve"> : 1</w:t>
      </w:r>
      <w:r>
        <w:rPr>
          <w:rFonts w:ascii="Times New Roman" w:hAnsi="Times New Roman" w:cs="Times New Roman"/>
          <w:color w:val="000000"/>
          <w:sz w:val="20"/>
          <w:szCs w:val="16"/>
        </w:rPr>
        <w:t>8</w:t>
      </w:r>
      <w:r w:rsidR="00D215AF" w:rsidRPr="000D62AF">
        <w:rPr>
          <w:rFonts w:ascii="Times New Roman" w:hAnsi="Times New Roman" w:cs="Times New Roman"/>
          <w:color w:val="000000"/>
          <w:sz w:val="20"/>
          <w:szCs w:val="16"/>
        </w:rPr>
        <w:t>-25 Tahun</w:t>
      </w:r>
      <w:r w:rsidR="00D215AF" w:rsidRPr="000D62AF">
        <w:rPr>
          <w:rFonts w:ascii="Times New Roman" w:hAnsi="Times New Roman" w:cs="Times New Roman"/>
          <w:color w:val="000000"/>
          <w:sz w:val="20"/>
          <w:szCs w:val="16"/>
        </w:rPr>
        <w:tab/>
      </w:r>
      <w:r w:rsidR="00D215AF" w:rsidRPr="000D62AF">
        <w:rPr>
          <w:rFonts w:ascii="Times New Roman" w:hAnsi="Times New Roman" w:cs="Times New Roman"/>
          <w:color w:val="000000"/>
          <w:sz w:val="20"/>
          <w:szCs w:val="16"/>
        </w:rPr>
        <w:tab/>
        <w:t>1 : Laki-laki</w:t>
      </w:r>
      <w:r w:rsidR="00D215AF" w:rsidRPr="000D62AF">
        <w:rPr>
          <w:rFonts w:ascii="Times New Roman" w:hAnsi="Times New Roman" w:cs="Times New Roman"/>
          <w:color w:val="000000"/>
          <w:sz w:val="20"/>
          <w:szCs w:val="16"/>
        </w:rPr>
        <w:tab/>
      </w:r>
      <w:r w:rsidR="00D215AF" w:rsidRPr="000D62AF">
        <w:rPr>
          <w:rFonts w:ascii="Times New Roman" w:hAnsi="Times New Roman" w:cs="Times New Roman"/>
          <w:color w:val="000000"/>
          <w:sz w:val="20"/>
          <w:szCs w:val="16"/>
        </w:rPr>
        <w:tab/>
      </w:r>
      <w:r w:rsidR="00D215AF">
        <w:rPr>
          <w:rFonts w:ascii="Times New Roman" w:hAnsi="Times New Roman" w:cs="Times New Roman"/>
          <w:color w:val="000000"/>
          <w:sz w:val="20"/>
          <w:szCs w:val="16"/>
        </w:rPr>
        <w:t>5</w:t>
      </w:r>
      <w:r w:rsidR="00D215AF" w:rsidRPr="000D62AF">
        <w:rPr>
          <w:rFonts w:ascii="Times New Roman" w:hAnsi="Times New Roman" w:cs="Times New Roman"/>
          <w:color w:val="000000"/>
          <w:sz w:val="20"/>
          <w:szCs w:val="16"/>
        </w:rPr>
        <w:t xml:space="preserve"> : Perguruan Tinggi</w:t>
      </w:r>
      <w:r w:rsidR="00D215AF" w:rsidRPr="000D62AF">
        <w:rPr>
          <w:rFonts w:ascii="Times New Roman" w:hAnsi="Times New Roman" w:cs="Times New Roman"/>
          <w:color w:val="000000"/>
          <w:sz w:val="20"/>
          <w:szCs w:val="16"/>
        </w:rPr>
        <w:tab/>
      </w:r>
      <w:r w:rsidR="00812946">
        <w:rPr>
          <w:rFonts w:ascii="Times New Roman" w:hAnsi="Times New Roman" w:cs="Times New Roman"/>
          <w:color w:val="000000"/>
          <w:sz w:val="20"/>
          <w:szCs w:val="16"/>
        </w:rPr>
        <w:tab/>
      </w:r>
      <w:r w:rsidR="00E56477">
        <w:rPr>
          <w:rFonts w:ascii="Times New Roman" w:hAnsi="Times New Roman" w:cs="Times New Roman"/>
          <w:color w:val="000000"/>
          <w:sz w:val="20"/>
          <w:szCs w:val="16"/>
        </w:rPr>
        <w:t>5</w:t>
      </w:r>
      <w:r w:rsidR="00D215AF" w:rsidRPr="000D62AF">
        <w:rPr>
          <w:rFonts w:ascii="Times New Roman" w:hAnsi="Times New Roman" w:cs="Times New Roman"/>
          <w:color w:val="000000"/>
          <w:sz w:val="20"/>
          <w:szCs w:val="16"/>
        </w:rPr>
        <w:t xml:space="preserve"> : </w:t>
      </w:r>
      <w:r w:rsidR="00D215AF">
        <w:rPr>
          <w:rFonts w:ascii="Times New Roman" w:hAnsi="Times New Roman" w:cs="Times New Roman"/>
          <w:color w:val="000000"/>
          <w:sz w:val="20"/>
          <w:szCs w:val="16"/>
        </w:rPr>
        <w:t>PNS/BUMN</w:t>
      </w:r>
      <w:r w:rsidR="00D215AF" w:rsidRPr="000D62AF">
        <w:rPr>
          <w:rFonts w:ascii="Times New Roman" w:hAnsi="Times New Roman" w:cs="Times New Roman"/>
          <w:color w:val="000000"/>
          <w:sz w:val="20"/>
          <w:szCs w:val="16"/>
        </w:rPr>
        <w:tab/>
      </w:r>
      <w:r w:rsidR="00D215AF" w:rsidRPr="000D62AF">
        <w:rPr>
          <w:rFonts w:ascii="Times New Roman" w:hAnsi="Times New Roman" w:cs="Times New Roman"/>
          <w:color w:val="000000"/>
          <w:sz w:val="20"/>
          <w:szCs w:val="16"/>
        </w:rPr>
        <w:tab/>
      </w:r>
      <w:r w:rsidR="00812946">
        <w:rPr>
          <w:rFonts w:ascii="Times New Roman" w:hAnsi="Times New Roman" w:cs="Times New Roman"/>
          <w:color w:val="000000"/>
          <w:sz w:val="20"/>
          <w:szCs w:val="16"/>
        </w:rPr>
        <w:tab/>
      </w:r>
      <w:r w:rsidR="00D215AF" w:rsidRPr="000D62AF">
        <w:rPr>
          <w:rFonts w:ascii="Times New Roman" w:hAnsi="Times New Roman" w:cs="Times New Roman"/>
          <w:color w:val="000000"/>
          <w:sz w:val="20"/>
          <w:szCs w:val="16"/>
        </w:rPr>
        <w:t xml:space="preserve">1 : </w:t>
      </w:r>
      <w:r w:rsidR="00812946">
        <w:rPr>
          <w:rFonts w:ascii="Times New Roman" w:hAnsi="Times New Roman" w:cs="Times New Roman"/>
          <w:color w:val="000000"/>
          <w:sz w:val="20"/>
          <w:szCs w:val="16"/>
        </w:rPr>
        <w:t xml:space="preserve">Baik </w:t>
      </w:r>
      <w:r w:rsidR="00D215AF" w:rsidRPr="000D62AF">
        <w:rPr>
          <w:rFonts w:ascii="Times New Roman" w:hAnsi="Times New Roman" w:cs="Times New Roman"/>
          <w:color w:val="000000"/>
          <w:sz w:val="20"/>
          <w:szCs w:val="16"/>
        </w:rPr>
        <w:tab/>
      </w:r>
      <w:r w:rsidR="00D215AF" w:rsidRPr="000D62AF">
        <w:rPr>
          <w:rFonts w:ascii="Times New Roman" w:hAnsi="Times New Roman" w:cs="Times New Roman"/>
          <w:color w:val="000000"/>
          <w:sz w:val="20"/>
          <w:szCs w:val="16"/>
        </w:rPr>
        <w:tab/>
      </w:r>
      <w:r w:rsidR="00812946">
        <w:rPr>
          <w:rFonts w:ascii="Times New Roman" w:hAnsi="Times New Roman" w:cs="Times New Roman"/>
          <w:color w:val="000000"/>
          <w:sz w:val="20"/>
          <w:szCs w:val="16"/>
        </w:rPr>
        <w:tab/>
      </w:r>
      <w:r w:rsidR="00D215AF" w:rsidRPr="000D62AF">
        <w:rPr>
          <w:rFonts w:ascii="Times New Roman" w:hAnsi="Times New Roman" w:cs="Times New Roman"/>
          <w:color w:val="000000"/>
          <w:sz w:val="20"/>
          <w:szCs w:val="16"/>
        </w:rPr>
        <w:t xml:space="preserve">1 : </w:t>
      </w:r>
      <w:r w:rsidR="00812946">
        <w:rPr>
          <w:rFonts w:ascii="Times New Roman" w:hAnsi="Times New Roman" w:cs="Times New Roman"/>
          <w:color w:val="000000"/>
          <w:sz w:val="20"/>
          <w:szCs w:val="16"/>
        </w:rPr>
        <w:t>Efisien</w:t>
      </w:r>
    </w:p>
    <w:p w:rsidR="00D215AF" w:rsidRPr="000D62AF" w:rsidRDefault="00D7419B" w:rsidP="00D215AF">
      <w:pPr>
        <w:spacing w:after="0" w:line="240" w:lineRule="auto"/>
        <w:rPr>
          <w:rFonts w:ascii="Times New Roman" w:hAnsi="Times New Roman" w:cs="Times New Roman"/>
          <w:color w:val="000000"/>
          <w:sz w:val="20"/>
          <w:szCs w:val="16"/>
        </w:rPr>
      </w:pPr>
      <w:r>
        <w:rPr>
          <w:rFonts w:ascii="Times New Roman" w:hAnsi="Times New Roman" w:cs="Times New Roman"/>
          <w:color w:val="000000"/>
          <w:sz w:val="20"/>
          <w:szCs w:val="16"/>
        </w:rPr>
        <w:t>7</w:t>
      </w:r>
      <w:r w:rsidR="00D215AF" w:rsidRPr="000D62AF">
        <w:rPr>
          <w:rFonts w:ascii="Times New Roman" w:hAnsi="Times New Roman" w:cs="Times New Roman"/>
          <w:color w:val="000000"/>
          <w:sz w:val="20"/>
          <w:szCs w:val="16"/>
        </w:rPr>
        <w:t xml:space="preserve"> : 26-3</w:t>
      </w:r>
      <w:r>
        <w:rPr>
          <w:rFonts w:ascii="Times New Roman" w:hAnsi="Times New Roman" w:cs="Times New Roman"/>
          <w:color w:val="000000"/>
          <w:sz w:val="20"/>
          <w:szCs w:val="16"/>
        </w:rPr>
        <w:t>3</w:t>
      </w:r>
      <w:r w:rsidR="00D215AF" w:rsidRPr="000D62AF">
        <w:rPr>
          <w:rFonts w:ascii="Times New Roman" w:hAnsi="Times New Roman" w:cs="Times New Roman"/>
          <w:color w:val="000000"/>
          <w:sz w:val="20"/>
          <w:szCs w:val="16"/>
        </w:rPr>
        <w:t xml:space="preserve"> Tahun</w:t>
      </w:r>
      <w:r w:rsidR="00D215AF" w:rsidRPr="000D62AF">
        <w:rPr>
          <w:rFonts w:ascii="Times New Roman" w:hAnsi="Times New Roman" w:cs="Times New Roman"/>
          <w:color w:val="000000"/>
          <w:sz w:val="20"/>
          <w:szCs w:val="16"/>
        </w:rPr>
        <w:tab/>
      </w:r>
      <w:r w:rsidR="00D215AF" w:rsidRPr="000D62AF">
        <w:rPr>
          <w:rFonts w:ascii="Times New Roman" w:hAnsi="Times New Roman" w:cs="Times New Roman"/>
          <w:color w:val="000000"/>
          <w:sz w:val="20"/>
          <w:szCs w:val="16"/>
        </w:rPr>
        <w:tab/>
        <w:t>0 : Perempuan</w:t>
      </w:r>
      <w:r w:rsidR="00D215AF" w:rsidRPr="000D62AF">
        <w:rPr>
          <w:rFonts w:ascii="Times New Roman" w:hAnsi="Times New Roman" w:cs="Times New Roman"/>
          <w:color w:val="000000"/>
          <w:sz w:val="20"/>
          <w:szCs w:val="16"/>
        </w:rPr>
        <w:tab/>
      </w:r>
      <w:r w:rsidR="00D215AF" w:rsidRPr="000D62AF">
        <w:rPr>
          <w:rFonts w:ascii="Times New Roman" w:hAnsi="Times New Roman" w:cs="Times New Roman"/>
          <w:color w:val="000000"/>
          <w:sz w:val="20"/>
          <w:szCs w:val="16"/>
        </w:rPr>
        <w:tab/>
      </w:r>
      <w:r w:rsidR="00D215AF">
        <w:rPr>
          <w:rFonts w:ascii="Times New Roman" w:hAnsi="Times New Roman" w:cs="Times New Roman"/>
          <w:color w:val="000000"/>
          <w:sz w:val="20"/>
          <w:szCs w:val="16"/>
        </w:rPr>
        <w:t>4</w:t>
      </w:r>
      <w:r w:rsidR="00D215AF" w:rsidRPr="000D62AF">
        <w:rPr>
          <w:rFonts w:ascii="Times New Roman" w:hAnsi="Times New Roman" w:cs="Times New Roman"/>
          <w:color w:val="000000"/>
          <w:sz w:val="20"/>
          <w:szCs w:val="16"/>
        </w:rPr>
        <w:t xml:space="preserve"> : </w:t>
      </w:r>
      <w:r>
        <w:rPr>
          <w:rFonts w:ascii="Times New Roman" w:hAnsi="Times New Roman" w:cs="Times New Roman"/>
          <w:color w:val="000000"/>
          <w:sz w:val="20"/>
          <w:szCs w:val="16"/>
        </w:rPr>
        <w:t>Akademi</w:t>
      </w:r>
      <w:r w:rsidR="00D215AF" w:rsidRPr="000D62AF">
        <w:rPr>
          <w:rFonts w:ascii="Times New Roman" w:hAnsi="Times New Roman" w:cs="Times New Roman"/>
          <w:color w:val="000000"/>
          <w:sz w:val="20"/>
          <w:szCs w:val="16"/>
        </w:rPr>
        <w:tab/>
      </w:r>
      <w:r w:rsidR="00D215AF">
        <w:rPr>
          <w:rFonts w:ascii="Times New Roman" w:hAnsi="Times New Roman" w:cs="Times New Roman"/>
          <w:color w:val="000000"/>
          <w:sz w:val="20"/>
          <w:szCs w:val="16"/>
        </w:rPr>
        <w:tab/>
      </w:r>
      <w:r w:rsidR="00812946">
        <w:rPr>
          <w:rFonts w:ascii="Times New Roman" w:hAnsi="Times New Roman" w:cs="Times New Roman"/>
          <w:color w:val="000000"/>
          <w:sz w:val="20"/>
          <w:szCs w:val="16"/>
        </w:rPr>
        <w:tab/>
      </w:r>
      <w:r w:rsidR="00E56477">
        <w:rPr>
          <w:rFonts w:ascii="Times New Roman" w:hAnsi="Times New Roman" w:cs="Times New Roman"/>
          <w:color w:val="000000"/>
          <w:sz w:val="20"/>
          <w:szCs w:val="16"/>
        </w:rPr>
        <w:t>4</w:t>
      </w:r>
      <w:r w:rsidR="00D215AF" w:rsidRPr="000D62AF">
        <w:rPr>
          <w:rFonts w:ascii="Times New Roman" w:hAnsi="Times New Roman" w:cs="Times New Roman"/>
          <w:color w:val="000000"/>
          <w:sz w:val="20"/>
          <w:szCs w:val="16"/>
        </w:rPr>
        <w:t xml:space="preserve"> </w:t>
      </w:r>
      <w:r w:rsidR="00D215AF">
        <w:rPr>
          <w:rFonts w:ascii="Times New Roman" w:hAnsi="Times New Roman" w:cs="Times New Roman"/>
          <w:color w:val="000000"/>
          <w:sz w:val="20"/>
          <w:szCs w:val="16"/>
        </w:rPr>
        <w:t xml:space="preserve">: </w:t>
      </w:r>
      <w:r w:rsidR="00E56477">
        <w:rPr>
          <w:rFonts w:ascii="Times New Roman" w:hAnsi="Times New Roman" w:cs="Times New Roman"/>
          <w:color w:val="000000"/>
          <w:sz w:val="20"/>
          <w:szCs w:val="16"/>
        </w:rPr>
        <w:t>Karyawan Swasta</w:t>
      </w:r>
      <w:r w:rsidR="00D215AF" w:rsidRPr="000D62AF">
        <w:rPr>
          <w:rFonts w:ascii="Times New Roman" w:hAnsi="Times New Roman" w:cs="Times New Roman"/>
          <w:color w:val="000000"/>
          <w:sz w:val="20"/>
          <w:szCs w:val="16"/>
        </w:rPr>
        <w:tab/>
      </w:r>
      <w:r w:rsidR="00812946">
        <w:rPr>
          <w:rFonts w:ascii="Times New Roman" w:hAnsi="Times New Roman" w:cs="Times New Roman"/>
          <w:color w:val="000000"/>
          <w:sz w:val="20"/>
          <w:szCs w:val="16"/>
        </w:rPr>
        <w:tab/>
      </w:r>
      <w:r w:rsidR="00D215AF" w:rsidRPr="000D62AF">
        <w:rPr>
          <w:rFonts w:ascii="Times New Roman" w:hAnsi="Times New Roman" w:cs="Times New Roman"/>
          <w:color w:val="000000"/>
          <w:sz w:val="20"/>
          <w:szCs w:val="16"/>
        </w:rPr>
        <w:t xml:space="preserve">0 : Tidak </w:t>
      </w:r>
      <w:r w:rsidR="00812946">
        <w:rPr>
          <w:rFonts w:ascii="Times New Roman" w:hAnsi="Times New Roman" w:cs="Times New Roman"/>
          <w:color w:val="000000"/>
          <w:sz w:val="20"/>
          <w:szCs w:val="16"/>
        </w:rPr>
        <w:t>Baik</w:t>
      </w:r>
      <w:r w:rsidR="00D215AF">
        <w:rPr>
          <w:rFonts w:ascii="Times New Roman" w:hAnsi="Times New Roman" w:cs="Times New Roman"/>
          <w:color w:val="000000"/>
          <w:sz w:val="20"/>
          <w:szCs w:val="16"/>
        </w:rPr>
        <w:tab/>
      </w:r>
      <w:r w:rsidR="00D215AF" w:rsidRPr="000D62AF">
        <w:rPr>
          <w:rFonts w:ascii="Times New Roman" w:hAnsi="Times New Roman" w:cs="Times New Roman"/>
          <w:color w:val="000000"/>
          <w:sz w:val="20"/>
          <w:szCs w:val="16"/>
        </w:rPr>
        <w:tab/>
        <w:t xml:space="preserve">0 : Tidak </w:t>
      </w:r>
      <w:r w:rsidR="00812946">
        <w:rPr>
          <w:rFonts w:ascii="Times New Roman" w:hAnsi="Times New Roman" w:cs="Times New Roman"/>
          <w:color w:val="000000"/>
          <w:sz w:val="20"/>
          <w:szCs w:val="16"/>
        </w:rPr>
        <w:t>Efisien</w:t>
      </w:r>
    </w:p>
    <w:p w:rsidR="00D215AF" w:rsidRPr="000D62AF" w:rsidRDefault="00D7419B" w:rsidP="00D215AF">
      <w:pPr>
        <w:spacing w:after="0" w:line="240" w:lineRule="auto"/>
        <w:rPr>
          <w:rFonts w:ascii="Times New Roman" w:hAnsi="Times New Roman" w:cs="Times New Roman"/>
          <w:color w:val="000000"/>
          <w:sz w:val="20"/>
          <w:szCs w:val="16"/>
        </w:rPr>
      </w:pPr>
      <w:r>
        <w:rPr>
          <w:rFonts w:ascii="Times New Roman" w:hAnsi="Times New Roman" w:cs="Times New Roman"/>
          <w:color w:val="000000"/>
          <w:sz w:val="20"/>
          <w:szCs w:val="16"/>
        </w:rPr>
        <w:t>6</w:t>
      </w:r>
      <w:r w:rsidR="00D215AF" w:rsidRPr="000D62AF">
        <w:rPr>
          <w:rFonts w:ascii="Times New Roman" w:hAnsi="Times New Roman" w:cs="Times New Roman"/>
          <w:color w:val="000000"/>
          <w:sz w:val="20"/>
          <w:szCs w:val="16"/>
        </w:rPr>
        <w:t xml:space="preserve"> : 3</w:t>
      </w:r>
      <w:r>
        <w:rPr>
          <w:rFonts w:ascii="Times New Roman" w:hAnsi="Times New Roman" w:cs="Times New Roman"/>
          <w:color w:val="000000"/>
          <w:sz w:val="20"/>
          <w:szCs w:val="16"/>
        </w:rPr>
        <w:t>4</w:t>
      </w:r>
      <w:r w:rsidR="00D215AF" w:rsidRPr="000D62AF">
        <w:rPr>
          <w:rFonts w:ascii="Times New Roman" w:hAnsi="Times New Roman" w:cs="Times New Roman"/>
          <w:color w:val="000000"/>
          <w:sz w:val="20"/>
          <w:szCs w:val="16"/>
        </w:rPr>
        <w:t>-4</w:t>
      </w:r>
      <w:r>
        <w:rPr>
          <w:rFonts w:ascii="Times New Roman" w:hAnsi="Times New Roman" w:cs="Times New Roman"/>
          <w:color w:val="000000"/>
          <w:sz w:val="20"/>
          <w:szCs w:val="16"/>
        </w:rPr>
        <w:t>1</w:t>
      </w:r>
      <w:r w:rsidR="00D215AF" w:rsidRPr="000D62AF">
        <w:rPr>
          <w:rFonts w:ascii="Times New Roman" w:hAnsi="Times New Roman" w:cs="Times New Roman"/>
          <w:color w:val="000000"/>
          <w:sz w:val="20"/>
          <w:szCs w:val="16"/>
        </w:rPr>
        <w:t xml:space="preserve"> Tahun</w:t>
      </w:r>
      <w:r w:rsidR="00D215AF" w:rsidRPr="000D62AF">
        <w:rPr>
          <w:rFonts w:ascii="Times New Roman" w:hAnsi="Times New Roman" w:cs="Times New Roman"/>
          <w:color w:val="000000"/>
          <w:sz w:val="20"/>
          <w:szCs w:val="16"/>
        </w:rPr>
        <w:tab/>
      </w:r>
      <w:r w:rsidR="00D215AF" w:rsidRPr="000D62AF">
        <w:rPr>
          <w:rFonts w:ascii="Times New Roman" w:hAnsi="Times New Roman" w:cs="Times New Roman"/>
          <w:color w:val="000000"/>
          <w:sz w:val="20"/>
          <w:szCs w:val="16"/>
        </w:rPr>
        <w:tab/>
      </w:r>
      <w:r w:rsidR="00D215AF" w:rsidRPr="000D62AF">
        <w:rPr>
          <w:rFonts w:ascii="Times New Roman" w:hAnsi="Times New Roman" w:cs="Times New Roman"/>
          <w:color w:val="000000"/>
          <w:sz w:val="20"/>
          <w:szCs w:val="16"/>
        </w:rPr>
        <w:tab/>
      </w:r>
      <w:r w:rsidR="00D215AF" w:rsidRPr="000D62AF">
        <w:rPr>
          <w:rFonts w:ascii="Times New Roman" w:hAnsi="Times New Roman" w:cs="Times New Roman"/>
          <w:color w:val="000000"/>
          <w:sz w:val="20"/>
          <w:szCs w:val="16"/>
        </w:rPr>
        <w:tab/>
      </w:r>
      <w:r w:rsidR="00D215AF" w:rsidRPr="000D62AF">
        <w:rPr>
          <w:rFonts w:ascii="Times New Roman" w:hAnsi="Times New Roman" w:cs="Times New Roman"/>
          <w:color w:val="000000"/>
          <w:sz w:val="20"/>
          <w:szCs w:val="16"/>
        </w:rPr>
        <w:tab/>
      </w:r>
      <w:r w:rsidR="00D215AF">
        <w:rPr>
          <w:rFonts w:ascii="Times New Roman" w:hAnsi="Times New Roman" w:cs="Times New Roman"/>
          <w:color w:val="000000"/>
          <w:sz w:val="20"/>
          <w:szCs w:val="16"/>
        </w:rPr>
        <w:t>3</w:t>
      </w:r>
      <w:r w:rsidR="00D215AF" w:rsidRPr="000D62AF">
        <w:rPr>
          <w:rFonts w:ascii="Times New Roman" w:hAnsi="Times New Roman" w:cs="Times New Roman"/>
          <w:color w:val="000000"/>
          <w:sz w:val="20"/>
          <w:szCs w:val="16"/>
        </w:rPr>
        <w:t xml:space="preserve"> : S</w:t>
      </w:r>
      <w:r>
        <w:rPr>
          <w:rFonts w:ascii="Times New Roman" w:hAnsi="Times New Roman" w:cs="Times New Roman"/>
          <w:color w:val="000000"/>
          <w:sz w:val="20"/>
          <w:szCs w:val="16"/>
        </w:rPr>
        <w:t>LTA</w:t>
      </w:r>
      <w:r w:rsidR="00D215AF" w:rsidRPr="000D62AF">
        <w:rPr>
          <w:rFonts w:ascii="Times New Roman" w:hAnsi="Times New Roman" w:cs="Times New Roman"/>
          <w:color w:val="000000"/>
          <w:sz w:val="20"/>
          <w:szCs w:val="16"/>
        </w:rPr>
        <w:tab/>
      </w:r>
      <w:r w:rsidR="00D215AF" w:rsidRPr="000D62AF">
        <w:rPr>
          <w:rFonts w:ascii="Times New Roman" w:hAnsi="Times New Roman" w:cs="Times New Roman"/>
          <w:color w:val="000000"/>
          <w:sz w:val="20"/>
          <w:szCs w:val="16"/>
        </w:rPr>
        <w:tab/>
      </w:r>
      <w:r w:rsidR="00812946">
        <w:rPr>
          <w:rFonts w:ascii="Times New Roman" w:hAnsi="Times New Roman" w:cs="Times New Roman"/>
          <w:color w:val="000000"/>
          <w:sz w:val="20"/>
          <w:szCs w:val="16"/>
        </w:rPr>
        <w:tab/>
      </w:r>
      <w:r w:rsidR="00E56477">
        <w:rPr>
          <w:rFonts w:ascii="Times New Roman" w:hAnsi="Times New Roman" w:cs="Times New Roman"/>
          <w:color w:val="000000"/>
          <w:sz w:val="20"/>
          <w:szCs w:val="16"/>
        </w:rPr>
        <w:t>3</w:t>
      </w:r>
      <w:r w:rsidR="00D215AF" w:rsidRPr="000D62AF">
        <w:rPr>
          <w:rFonts w:ascii="Times New Roman" w:hAnsi="Times New Roman" w:cs="Times New Roman"/>
          <w:color w:val="000000"/>
          <w:sz w:val="20"/>
          <w:szCs w:val="16"/>
        </w:rPr>
        <w:t xml:space="preserve"> : </w:t>
      </w:r>
      <w:r w:rsidR="00E56477">
        <w:rPr>
          <w:rFonts w:ascii="Times New Roman" w:hAnsi="Times New Roman" w:cs="Times New Roman"/>
          <w:color w:val="000000"/>
          <w:sz w:val="20"/>
          <w:szCs w:val="16"/>
        </w:rPr>
        <w:t>Wiraswasta</w:t>
      </w:r>
      <w:r w:rsidR="00D215AF">
        <w:rPr>
          <w:rFonts w:ascii="Times New Roman" w:hAnsi="Times New Roman" w:cs="Times New Roman"/>
          <w:color w:val="000000"/>
          <w:sz w:val="20"/>
          <w:szCs w:val="16"/>
        </w:rPr>
        <w:tab/>
      </w:r>
      <w:r w:rsidR="00D215AF">
        <w:rPr>
          <w:rFonts w:ascii="Times New Roman" w:hAnsi="Times New Roman" w:cs="Times New Roman"/>
          <w:color w:val="000000"/>
          <w:sz w:val="20"/>
          <w:szCs w:val="16"/>
        </w:rPr>
        <w:tab/>
      </w:r>
      <w:r w:rsidR="00D215AF">
        <w:rPr>
          <w:rFonts w:ascii="Times New Roman" w:hAnsi="Times New Roman" w:cs="Times New Roman"/>
          <w:color w:val="000000"/>
          <w:sz w:val="20"/>
          <w:szCs w:val="16"/>
        </w:rPr>
        <w:tab/>
      </w:r>
    </w:p>
    <w:p w:rsidR="00D215AF" w:rsidRPr="000D62AF" w:rsidRDefault="00D7419B" w:rsidP="00D215AF">
      <w:pPr>
        <w:spacing w:after="0" w:line="240" w:lineRule="auto"/>
        <w:rPr>
          <w:rFonts w:ascii="Times New Roman" w:hAnsi="Times New Roman" w:cs="Times New Roman"/>
          <w:color w:val="000000"/>
          <w:sz w:val="20"/>
          <w:szCs w:val="16"/>
        </w:rPr>
      </w:pPr>
      <w:r>
        <w:rPr>
          <w:rFonts w:ascii="Times New Roman" w:hAnsi="Times New Roman" w:cs="Times New Roman"/>
          <w:color w:val="000000"/>
          <w:sz w:val="20"/>
          <w:szCs w:val="16"/>
        </w:rPr>
        <w:t>5</w:t>
      </w:r>
      <w:r w:rsidR="00D215AF" w:rsidRPr="000D62AF">
        <w:rPr>
          <w:rFonts w:ascii="Times New Roman" w:hAnsi="Times New Roman" w:cs="Times New Roman"/>
          <w:color w:val="000000"/>
          <w:sz w:val="20"/>
          <w:szCs w:val="16"/>
        </w:rPr>
        <w:t xml:space="preserve"> : 4</w:t>
      </w:r>
      <w:r>
        <w:rPr>
          <w:rFonts w:ascii="Times New Roman" w:hAnsi="Times New Roman" w:cs="Times New Roman"/>
          <w:color w:val="000000"/>
          <w:sz w:val="20"/>
          <w:szCs w:val="16"/>
        </w:rPr>
        <w:t>2</w:t>
      </w:r>
      <w:r w:rsidR="00D215AF" w:rsidRPr="000D62AF">
        <w:rPr>
          <w:rFonts w:ascii="Times New Roman" w:hAnsi="Times New Roman" w:cs="Times New Roman"/>
          <w:color w:val="000000"/>
          <w:sz w:val="20"/>
          <w:szCs w:val="16"/>
        </w:rPr>
        <w:t>-</w:t>
      </w:r>
      <w:r>
        <w:rPr>
          <w:rFonts w:ascii="Times New Roman" w:hAnsi="Times New Roman" w:cs="Times New Roman"/>
          <w:color w:val="000000"/>
          <w:sz w:val="20"/>
          <w:szCs w:val="16"/>
        </w:rPr>
        <w:t>49</w:t>
      </w:r>
      <w:r w:rsidR="00D215AF" w:rsidRPr="000D62AF">
        <w:rPr>
          <w:rFonts w:ascii="Times New Roman" w:hAnsi="Times New Roman" w:cs="Times New Roman"/>
          <w:color w:val="000000"/>
          <w:sz w:val="20"/>
          <w:szCs w:val="16"/>
        </w:rPr>
        <w:t xml:space="preserve"> Tahun</w:t>
      </w:r>
      <w:r w:rsidR="00D215AF" w:rsidRPr="000D62AF">
        <w:rPr>
          <w:rFonts w:ascii="Times New Roman" w:hAnsi="Times New Roman" w:cs="Times New Roman"/>
          <w:color w:val="000000"/>
          <w:sz w:val="20"/>
          <w:szCs w:val="16"/>
        </w:rPr>
        <w:tab/>
      </w:r>
      <w:r w:rsidR="00D215AF" w:rsidRPr="000D62AF">
        <w:rPr>
          <w:rFonts w:ascii="Times New Roman" w:hAnsi="Times New Roman" w:cs="Times New Roman"/>
          <w:color w:val="000000"/>
          <w:sz w:val="20"/>
          <w:szCs w:val="16"/>
        </w:rPr>
        <w:tab/>
      </w:r>
      <w:r w:rsidR="00D215AF" w:rsidRPr="000D62AF">
        <w:rPr>
          <w:rFonts w:ascii="Times New Roman" w:hAnsi="Times New Roman" w:cs="Times New Roman"/>
          <w:color w:val="000000"/>
          <w:sz w:val="20"/>
          <w:szCs w:val="16"/>
        </w:rPr>
        <w:tab/>
      </w:r>
      <w:r w:rsidR="00D215AF" w:rsidRPr="000D62AF">
        <w:rPr>
          <w:rFonts w:ascii="Times New Roman" w:hAnsi="Times New Roman" w:cs="Times New Roman"/>
          <w:color w:val="000000"/>
          <w:sz w:val="20"/>
          <w:szCs w:val="16"/>
        </w:rPr>
        <w:tab/>
      </w:r>
      <w:r w:rsidR="00D215AF" w:rsidRPr="000D62AF">
        <w:rPr>
          <w:rFonts w:ascii="Times New Roman" w:hAnsi="Times New Roman" w:cs="Times New Roman"/>
          <w:color w:val="000000"/>
          <w:sz w:val="20"/>
          <w:szCs w:val="16"/>
        </w:rPr>
        <w:tab/>
      </w:r>
      <w:r w:rsidR="00D215AF">
        <w:rPr>
          <w:rFonts w:ascii="Times New Roman" w:hAnsi="Times New Roman" w:cs="Times New Roman"/>
          <w:color w:val="000000"/>
          <w:sz w:val="20"/>
          <w:szCs w:val="16"/>
        </w:rPr>
        <w:t>2</w:t>
      </w:r>
      <w:r w:rsidR="00D215AF" w:rsidRPr="000D62AF">
        <w:rPr>
          <w:rFonts w:ascii="Times New Roman" w:hAnsi="Times New Roman" w:cs="Times New Roman"/>
          <w:color w:val="000000"/>
          <w:sz w:val="20"/>
          <w:szCs w:val="16"/>
        </w:rPr>
        <w:t xml:space="preserve"> : </w:t>
      </w:r>
      <w:r>
        <w:rPr>
          <w:rFonts w:ascii="Times New Roman" w:hAnsi="Times New Roman" w:cs="Times New Roman"/>
          <w:color w:val="000000"/>
          <w:sz w:val="20"/>
          <w:szCs w:val="16"/>
        </w:rPr>
        <w:t>SLTP</w:t>
      </w:r>
      <w:r w:rsidR="00D215AF" w:rsidRPr="000D62AF">
        <w:rPr>
          <w:rFonts w:ascii="Times New Roman" w:hAnsi="Times New Roman" w:cs="Times New Roman"/>
          <w:color w:val="000000"/>
          <w:sz w:val="20"/>
          <w:szCs w:val="16"/>
        </w:rPr>
        <w:tab/>
      </w:r>
      <w:r w:rsidR="00D215AF" w:rsidRPr="000D62AF">
        <w:rPr>
          <w:rFonts w:ascii="Times New Roman" w:hAnsi="Times New Roman" w:cs="Times New Roman"/>
          <w:color w:val="000000"/>
          <w:sz w:val="20"/>
          <w:szCs w:val="16"/>
        </w:rPr>
        <w:tab/>
      </w:r>
      <w:r w:rsidR="00812946">
        <w:rPr>
          <w:rFonts w:ascii="Times New Roman" w:hAnsi="Times New Roman" w:cs="Times New Roman"/>
          <w:color w:val="000000"/>
          <w:sz w:val="20"/>
          <w:szCs w:val="16"/>
        </w:rPr>
        <w:tab/>
      </w:r>
      <w:r w:rsidR="00E56477">
        <w:rPr>
          <w:rFonts w:ascii="Times New Roman" w:hAnsi="Times New Roman" w:cs="Times New Roman"/>
          <w:color w:val="000000"/>
          <w:sz w:val="20"/>
          <w:szCs w:val="16"/>
        </w:rPr>
        <w:t>2</w:t>
      </w:r>
      <w:r w:rsidR="00D215AF" w:rsidRPr="000D62AF">
        <w:rPr>
          <w:rFonts w:ascii="Times New Roman" w:hAnsi="Times New Roman" w:cs="Times New Roman"/>
          <w:color w:val="000000"/>
          <w:sz w:val="20"/>
          <w:szCs w:val="16"/>
        </w:rPr>
        <w:t xml:space="preserve"> : </w:t>
      </w:r>
      <w:r w:rsidR="00E56477">
        <w:rPr>
          <w:rFonts w:ascii="Times New Roman" w:hAnsi="Times New Roman" w:cs="Times New Roman"/>
          <w:color w:val="000000"/>
          <w:sz w:val="20"/>
          <w:szCs w:val="16"/>
        </w:rPr>
        <w:t>Ibu Rumah Tangga</w:t>
      </w:r>
      <w:r w:rsidR="00D215AF">
        <w:rPr>
          <w:rFonts w:ascii="Times New Roman" w:hAnsi="Times New Roman" w:cs="Times New Roman"/>
          <w:color w:val="000000"/>
          <w:sz w:val="20"/>
          <w:szCs w:val="16"/>
        </w:rPr>
        <w:tab/>
      </w:r>
      <w:r w:rsidR="00D215AF">
        <w:rPr>
          <w:rFonts w:ascii="Times New Roman" w:hAnsi="Times New Roman" w:cs="Times New Roman"/>
          <w:color w:val="000000"/>
          <w:sz w:val="20"/>
          <w:szCs w:val="16"/>
        </w:rPr>
        <w:tab/>
      </w:r>
    </w:p>
    <w:p w:rsidR="00D215AF" w:rsidRDefault="00D7419B" w:rsidP="00D215AF">
      <w:pPr>
        <w:spacing w:after="0" w:line="240" w:lineRule="auto"/>
        <w:rPr>
          <w:rFonts w:ascii="Times New Roman" w:hAnsi="Times New Roman" w:cs="Times New Roman"/>
          <w:color w:val="000000"/>
          <w:sz w:val="20"/>
          <w:szCs w:val="16"/>
        </w:rPr>
      </w:pPr>
      <w:r>
        <w:rPr>
          <w:rFonts w:ascii="Times New Roman" w:hAnsi="Times New Roman" w:cs="Times New Roman"/>
          <w:color w:val="000000"/>
          <w:sz w:val="20"/>
          <w:szCs w:val="16"/>
        </w:rPr>
        <w:t>4</w:t>
      </w:r>
      <w:r w:rsidR="00D215AF" w:rsidRPr="000D62AF">
        <w:rPr>
          <w:rFonts w:ascii="Times New Roman" w:hAnsi="Times New Roman" w:cs="Times New Roman"/>
          <w:color w:val="000000"/>
          <w:sz w:val="20"/>
          <w:szCs w:val="16"/>
        </w:rPr>
        <w:t xml:space="preserve"> : 5</w:t>
      </w:r>
      <w:r>
        <w:rPr>
          <w:rFonts w:ascii="Times New Roman" w:hAnsi="Times New Roman" w:cs="Times New Roman"/>
          <w:color w:val="000000"/>
          <w:sz w:val="20"/>
          <w:szCs w:val="16"/>
        </w:rPr>
        <w:t>0</w:t>
      </w:r>
      <w:r w:rsidR="00D215AF" w:rsidRPr="000D62AF">
        <w:rPr>
          <w:rFonts w:ascii="Times New Roman" w:hAnsi="Times New Roman" w:cs="Times New Roman"/>
          <w:color w:val="000000"/>
          <w:sz w:val="20"/>
          <w:szCs w:val="16"/>
        </w:rPr>
        <w:t>-</w:t>
      </w:r>
      <w:r>
        <w:rPr>
          <w:rFonts w:ascii="Times New Roman" w:hAnsi="Times New Roman" w:cs="Times New Roman"/>
          <w:color w:val="000000"/>
          <w:sz w:val="20"/>
          <w:szCs w:val="16"/>
        </w:rPr>
        <w:t>57</w:t>
      </w:r>
      <w:r w:rsidR="00D215AF" w:rsidRPr="000D62AF">
        <w:rPr>
          <w:rFonts w:ascii="Times New Roman" w:hAnsi="Times New Roman" w:cs="Times New Roman"/>
          <w:color w:val="000000"/>
          <w:sz w:val="20"/>
          <w:szCs w:val="16"/>
        </w:rPr>
        <w:t xml:space="preserve"> Tahun</w:t>
      </w:r>
      <w:r w:rsidR="00D215AF">
        <w:rPr>
          <w:rFonts w:ascii="Times New Roman" w:hAnsi="Times New Roman" w:cs="Times New Roman"/>
          <w:color w:val="000000"/>
          <w:sz w:val="20"/>
          <w:szCs w:val="16"/>
        </w:rPr>
        <w:tab/>
      </w:r>
      <w:r w:rsidR="00D215AF">
        <w:rPr>
          <w:rFonts w:ascii="Times New Roman" w:hAnsi="Times New Roman" w:cs="Times New Roman"/>
          <w:color w:val="000000"/>
          <w:sz w:val="20"/>
          <w:szCs w:val="16"/>
        </w:rPr>
        <w:tab/>
      </w:r>
      <w:r w:rsidR="00D215AF">
        <w:rPr>
          <w:rFonts w:ascii="Times New Roman" w:hAnsi="Times New Roman" w:cs="Times New Roman"/>
          <w:color w:val="000000"/>
          <w:sz w:val="20"/>
          <w:szCs w:val="16"/>
        </w:rPr>
        <w:tab/>
      </w:r>
      <w:r w:rsidR="00D215AF">
        <w:rPr>
          <w:rFonts w:ascii="Times New Roman" w:hAnsi="Times New Roman" w:cs="Times New Roman"/>
          <w:color w:val="000000"/>
          <w:sz w:val="20"/>
          <w:szCs w:val="16"/>
        </w:rPr>
        <w:tab/>
      </w:r>
      <w:r w:rsidR="00D215AF">
        <w:rPr>
          <w:rFonts w:ascii="Times New Roman" w:hAnsi="Times New Roman" w:cs="Times New Roman"/>
          <w:color w:val="000000"/>
          <w:sz w:val="20"/>
          <w:szCs w:val="16"/>
        </w:rPr>
        <w:tab/>
        <w:t>1 : SD</w:t>
      </w:r>
      <w:r w:rsidR="00D215AF">
        <w:rPr>
          <w:rFonts w:ascii="Times New Roman" w:hAnsi="Times New Roman" w:cs="Times New Roman"/>
          <w:color w:val="000000"/>
          <w:sz w:val="20"/>
          <w:szCs w:val="16"/>
        </w:rPr>
        <w:tab/>
      </w:r>
      <w:r>
        <w:rPr>
          <w:rFonts w:ascii="Times New Roman" w:hAnsi="Times New Roman" w:cs="Times New Roman"/>
          <w:color w:val="000000"/>
          <w:sz w:val="20"/>
          <w:szCs w:val="16"/>
        </w:rPr>
        <w:tab/>
      </w:r>
      <w:r>
        <w:rPr>
          <w:rFonts w:ascii="Times New Roman" w:hAnsi="Times New Roman" w:cs="Times New Roman"/>
          <w:color w:val="000000"/>
          <w:sz w:val="20"/>
          <w:szCs w:val="16"/>
        </w:rPr>
        <w:tab/>
      </w:r>
      <w:r w:rsidR="00812946">
        <w:rPr>
          <w:rFonts w:ascii="Times New Roman" w:hAnsi="Times New Roman" w:cs="Times New Roman"/>
          <w:color w:val="000000"/>
          <w:sz w:val="20"/>
          <w:szCs w:val="16"/>
        </w:rPr>
        <w:tab/>
      </w:r>
      <w:r w:rsidR="00E56477">
        <w:rPr>
          <w:rFonts w:ascii="Times New Roman" w:hAnsi="Times New Roman" w:cs="Times New Roman"/>
          <w:color w:val="000000"/>
          <w:sz w:val="20"/>
          <w:szCs w:val="16"/>
        </w:rPr>
        <w:t>1</w:t>
      </w:r>
      <w:r w:rsidR="00D215AF">
        <w:rPr>
          <w:rFonts w:ascii="Times New Roman" w:hAnsi="Times New Roman" w:cs="Times New Roman"/>
          <w:color w:val="000000"/>
          <w:sz w:val="20"/>
          <w:szCs w:val="16"/>
        </w:rPr>
        <w:t xml:space="preserve"> : </w:t>
      </w:r>
      <w:r w:rsidR="00E56477">
        <w:rPr>
          <w:rFonts w:ascii="Times New Roman" w:hAnsi="Times New Roman" w:cs="Times New Roman"/>
          <w:color w:val="000000"/>
          <w:sz w:val="20"/>
          <w:szCs w:val="16"/>
        </w:rPr>
        <w:t>Tidak Bekerja</w:t>
      </w:r>
    </w:p>
    <w:p w:rsidR="00D7419B" w:rsidRDefault="00D7419B" w:rsidP="00D215AF">
      <w:pPr>
        <w:spacing w:after="0" w:line="240" w:lineRule="auto"/>
        <w:rPr>
          <w:rFonts w:ascii="Times New Roman" w:hAnsi="Times New Roman" w:cs="Times New Roman"/>
          <w:color w:val="000000"/>
          <w:sz w:val="20"/>
          <w:szCs w:val="16"/>
        </w:rPr>
      </w:pPr>
      <w:r>
        <w:rPr>
          <w:rFonts w:ascii="Times New Roman" w:hAnsi="Times New Roman" w:cs="Times New Roman"/>
          <w:color w:val="000000"/>
          <w:sz w:val="20"/>
          <w:szCs w:val="16"/>
        </w:rPr>
        <w:t>3</w:t>
      </w:r>
      <w:r w:rsidR="00D215AF">
        <w:rPr>
          <w:rFonts w:ascii="Times New Roman" w:hAnsi="Times New Roman" w:cs="Times New Roman"/>
          <w:color w:val="000000"/>
          <w:sz w:val="20"/>
          <w:szCs w:val="16"/>
        </w:rPr>
        <w:t xml:space="preserve"> : </w:t>
      </w:r>
      <w:r>
        <w:rPr>
          <w:rFonts w:ascii="Times New Roman" w:hAnsi="Times New Roman" w:cs="Times New Roman"/>
          <w:color w:val="000000"/>
          <w:sz w:val="20"/>
          <w:szCs w:val="16"/>
        </w:rPr>
        <w:t>58-65</w:t>
      </w:r>
      <w:r w:rsidR="00D215AF">
        <w:rPr>
          <w:rFonts w:ascii="Times New Roman" w:hAnsi="Times New Roman" w:cs="Times New Roman"/>
          <w:color w:val="000000"/>
          <w:sz w:val="20"/>
          <w:szCs w:val="16"/>
        </w:rPr>
        <w:t xml:space="preserve"> Tahun</w:t>
      </w:r>
      <w:r>
        <w:rPr>
          <w:rFonts w:ascii="Times New Roman" w:hAnsi="Times New Roman" w:cs="Times New Roman"/>
          <w:color w:val="000000"/>
          <w:sz w:val="20"/>
          <w:szCs w:val="16"/>
        </w:rPr>
        <w:tab/>
      </w:r>
      <w:r>
        <w:rPr>
          <w:rFonts w:ascii="Times New Roman" w:hAnsi="Times New Roman" w:cs="Times New Roman"/>
          <w:color w:val="000000"/>
          <w:sz w:val="20"/>
          <w:szCs w:val="16"/>
        </w:rPr>
        <w:tab/>
      </w:r>
      <w:r>
        <w:rPr>
          <w:rFonts w:ascii="Times New Roman" w:hAnsi="Times New Roman" w:cs="Times New Roman"/>
          <w:color w:val="000000"/>
          <w:sz w:val="20"/>
          <w:szCs w:val="16"/>
        </w:rPr>
        <w:tab/>
      </w:r>
      <w:r>
        <w:rPr>
          <w:rFonts w:ascii="Times New Roman" w:hAnsi="Times New Roman" w:cs="Times New Roman"/>
          <w:color w:val="000000"/>
          <w:sz w:val="20"/>
          <w:szCs w:val="16"/>
        </w:rPr>
        <w:tab/>
      </w:r>
      <w:r>
        <w:rPr>
          <w:rFonts w:ascii="Times New Roman" w:hAnsi="Times New Roman" w:cs="Times New Roman"/>
          <w:color w:val="000000"/>
          <w:sz w:val="20"/>
          <w:szCs w:val="16"/>
        </w:rPr>
        <w:tab/>
      </w:r>
      <w:r>
        <w:rPr>
          <w:rFonts w:ascii="Times New Roman" w:hAnsi="Times New Roman" w:cs="Times New Roman"/>
          <w:color w:val="000000"/>
          <w:sz w:val="20"/>
          <w:szCs w:val="16"/>
        </w:rPr>
        <w:tab/>
      </w:r>
      <w:r>
        <w:rPr>
          <w:rFonts w:ascii="Times New Roman" w:hAnsi="Times New Roman" w:cs="Times New Roman"/>
          <w:color w:val="000000"/>
          <w:sz w:val="20"/>
          <w:szCs w:val="16"/>
        </w:rPr>
        <w:tab/>
      </w:r>
      <w:r>
        <w:rPr>
          <w:rFonts w:ascii="Times New Roman" w:hAnsi="Times New Roman" w:cs="Times New Roman"/>
          <w:color w:val="000000"/>
          <w:sz w:val="20"/>
          <w:szCs w:val="16"/>
        </w:rPr>
        <w:tab/>
      </w:r>
    </w:p>
    <w:p w:rsidR="00D7419B" w:rsidRDefault="00D7419B" w:rsidP="00D215AF">
      <w:pPr>
        <w:spacing w:after="0" w:line="240" w:lineRule="auto"/>
        <w:rPr>
          <w:rFonts w:ascii="Times New Roman" w:hAnsi="Times New Roman" w:cs="Times New Roman"/>
          <w:color w:val="000000"/>
          <w:sz w:val="20"/>
          <w:szCs w:val="16"/>
        </w:rPr>
      </w:pPr>
      <w:r>
        <w:rPr>
          <w:rFonts w:ascii="Times New Roman" w:hAnsi="Times New Roman" w:cs="Times New Roman"/>
          <w:color w:val="000000"/>
          <w:sz w:val="20"/>
          <w:szCs w:val="16"/>
        </w:rPr>
        <w:t>2 : 66-73 Tahun</w:t>
      </w:r>
    </w:p>
    <w:p w:rsidR="00D215AF" w:rsidRDefault="00D7419B" w:rsidP="00D215AF">
      <w:pPr>
        <w:spacing w:after="0" w:line="240" w:lineRule="auto"/>
        <w:rPr>
          <w:rFonts w:ascii="Times New Roman" w:hAnsi="Times New Roman" w:cs="Times New Roman"/>
          <w:color w:val="000000"/>
          <w:sz w:val="20"/>
          <w:szCs w:val="16"/>
        </w:rPr>
      </w:pPr>
      <w:r>
        <w:rPr>
          <w:rFonts w:ascii="Times New Roman" w:hAnsi="Times New Roman" w:cs="Times New Roman"/>
          <w:color w:val="000000"/>
          <w:sz w:val="20"/>
          <w:szCs w:val="16"/>
        </w:rPr>
        <w:t>1 : 74-81 Thaun</w:t>
      </w:r>
      <w:r w:rsidR="00D215AF">
        <w:rPr>
          <w:rFonts w:ascii="Times New Roman" w:hAnsi="Times New Roman" w:cs="Times New Roman"/>
          <w:color w:val="000000"/>
          <w:sz w:val="20"/>
          <w:szCs w:val="16"/>
        </w:rPr>
        <w:tab/>
      </w:r>
      <w:r w:rsidR="00D215AF">
        <w:rPr>
          <w:rFonts w:ascii="Times New Roman" w:hAnsi="Times New Roman" w:cs="Times New Roman"/>
          <w:color w:val="000000"/>
          <w:sz w:val="20"/>
          <w:szCs w:val="16"/>
        </w:rPr>
        <w:tab/>
      </w:r>
      <w:r w:rsidR="00D215AF">
        <w:rPr>
          <w:rFonts w:ascii="Times New Roman" w:hAnsi="Times New Roman" w:cs="Times New Roman"/>
          <w:color w:val="000000"/>
          <w:sz w:val="20"/>
          <w:szCs w:val="16"/>
        </w:rPr>
        <w:tab/>
      </w:r>
      <w:r w:rsidR="00D215AF">
        <w:rPr>
          <w:rFonts w:ascii="Times New Roman" w:hAnsi="Times New Roman" w:cs="Times New Roman"/>
          <w:color w:val="000000"/>
          <w:sz w:val="20"/>
          <w:szCs w:val="16"/>
        </w:rPr>
        <w:tab/>
      </w:r>
      <w:r w:rsidR="00D215AF">
        <w:rPr>
          <w:rFonts w:ascii="Times New Roman" w:hAnsi="Times New Roman" w:cs="Times New Roman"/>
          <w:color w:val="000000"/>
          <w:sz w:val="20"/>
          <w:szCs w:val="16"/>
        </w:rPr>
        <w:tab/>
      </w:r>
      <w:r w:rsidR="00D215AF">
        <w:rPr>
          <w:rFonts w:ascii="Times New Roman" w:hAnsi="Times New Roman" w:cs="Times New Roman"/>
          <w:color w:val="000000"/>
          <w:sz w:val="20"/>
          <w:szCs w:val="16"/>
        </w:rPr>
        <w:tab/>
      </w:r>
      <w:r w:rsidR="00D215AF">
        <w:rPr>
          <w:rFonts w:ascii="Times New Roman" w:hAnsi="Times New Roman" w:cs="Times New Roman"/>
          <w:color w:val="000000"/>
          <w:sz w:val="20"/>
          <w:szCs w:val="16"/>
        </w:rPr>
        <w:tab/>
      </w:r>
      <w:r w:rsidR="00D215AF">
        <w:rPr>
          <w:rFonts w:ascii="Times New Roman" w:hAnsi="Times New Roman" w:cs="Times New Roman"/>
          <w:color w:val="000000"/>
          <w:sz w:val="20"/>
          <w:szCs w:val="16"/>
        </w:rPr>
        <w:tab/>
      </w:r>
    </w:p>
    <w:p w:rsidR="00D215AF" w:rsidRDefault="00D215AF" w:rsidP="00D215AF">
      <w:pPr>
        <w:spacing w:after="0" w:line="240" w:lineRule="auto"/>
        <w:rPr>
          <w:rFonts w:ascii="Times New Roman" w:hAnsi="Times New Roman" w:cs="Times New Roman"/>
          <w:color w:val="000000"/>
          <w:sz w:val="20"/>
          <w:szCs w:val="16"/>
        </w:rPr>
      </w:pPr>
    </w:p>
    <w:p w:rsidR="00D215AF" w:rsidRDefault="00812946" w:rsidP="00D215AF">
      <w:pPr>
        <w:spacing w:after="0" w:line="240" w:lineRule="auto"/>
        <w:rPr>
          <w:rFonts w:ascii="Times New Roman" w:hAnsi="Times New Roman" w:cs="Times New Roman"/>
          <w:b/>
          <w:color w:val="000000"/>
          <w:sz w:val="20"/>
          <w:szCs w:val="16"/>
        </w:rPr>
      </w:pPr>
      <w:r>
        <w:rPr>
          <w:rFonts w:ascii="Times New Roman" w:hAnsi="Times New Roman" w:cs="Times New Roman"/>
          <w:b/>
          <w:color w:val="000000"/>
          <w:sz w:val="20"/>
          <w:szCs w:val="16"/>
        </w:rPr>
        <w:t>Keamanan</w:t>
      </w:r>
      <w:r w:rsidR="00D215AF">
        <w:rPr>
          <w:rFonts w:ascii="Times New Roman" w:hAnsi="Times New Roman" w:cs="Times New Roman"/>
          <w:b/>
          <w:color w:val="000000"/>
          <w:sz w:val="20"/>
          <w:szCs w:val="16"/>
        </w:rPr>
        <w:t xml:space="preserve"> :</w:t>
      </w:r>
      <w:r w:rsidR="00D215AF">
        <w:rPr>
          <w:rFonts w:ascii="Times New Roman" w:hAnsi="Times New Roman" w:cs="Times New Roman"/>
          <w:b/>
          <w:color w:val="000000"/>
          <w:sz w:val="20"/>
          <w:szCs w:val="16"/>
        </w:rPr>
        <w:tab/>
      </w:r>
      <w:r w:rsidR="00D215AF">
        <w:rPr>
          <w:rFonts w:ascii="Times New Roman" w:hAnsi="Times New Roman" w:cs="Times New Roman"/>
          <w:b/>
          <w:color w:val="000000"/>
          <w:sz w:val="20"/>
          <w:szCs w:val="16"/>
        </w:rPr>
        <w:tab/>
      </w:r>
      <w:r w:rsidR="00D215AF">
        <w:rPr>
          <w:rFonts w:ascii="Times New Roman" w:hAnsi="Times New Roman" w:cs="Times New Roman"/>
          <w:b/>
          <w:color w:val="000000"/>
          <w:sz w:val="20"/>
          <w:szCs w:val="16"/>
        </w:rPr>
        <w:tab/>
      </w:r>
      <w:r w:rsidR="00012D28">
        <w:rPr>
          <w:rFonts w:ascii="Times New Roman" w:hAnsi="Times New Roman" w:cs="Times New Roman"/>
          <w:b/>
          <w:color w:val="000000"/>
          <w:sz w:val="20"/>
          <w:szCs w:val="16"/>
        </w:rPr>
        <w:t>Kepuasan</w:t>
      </w:r>
      <w:r w:rsidR="00D215AF">
        <w:rPr>
          <w:rFonts w:ascii="Times New Roman" w:hAnsi="Times New Roman" w:cs="Times New Roman"/>
          <w:b/>
          <w:color w:val="000000"/>
          <w:sz w:val="20"/>
          <w:szCs w:val="16"/>
        </w:rPr>
        <w:t xml:space="preserve"> :</w:t>
      </w:r>
      <w:r w:rsidR="00D215AF">
        <w:rPr>
          <w:rFonts w:ascii="Times New Roman" w:hAnsi="Times New Roman" w:cs="Times New Roman"/>
          <w:b/>
          <w:color w:val="000000"/>
          <w:sz w:val="20"/>
          <w:szCs w:val="16"/>
        </w:rPr>
        <w:tab/>
      </w:r>
      <w:r w:rsidR="00D215AF">
        <w:rPr>
          <w:rFonts w:ascii="Times New Roman" w:hAnsi="Times New Roman" w:cs="Times New Roman"/>
          <w:b/>
          <w:color w:val="000000"/>
          <w:sz w:val="20"/>
          <w:szCs w:val="16"/>
        </w:rPr>
        <w:tab/>
      </w:r>
      <w:r w:rsidR="00012D28">
        <w:rPr>
          <w:rFonts w:ascii="Times New Roman" w:hAnsi="Times New Roman" w:cs="Times New Roman"/>
          <w:b/>
          <w:color w:val="000000"/>
          <w:sz w:val="20"/>
          <w:szCs w:val="16"/>
        </w:rPr>
        <w:t>Minat Kunjungan Ulang</w:t>
      </w:r>
      <w:r w:rsidR="00D215AF">
        <w:rPr>
          <w:rFonts w:ascii="Times New Roman" w:hAnsi="Times New Roman" w:cs="Times New Roman"/>
          <w:b/>
          <w:color w:val="000000"/>
          <w:sz w:val="20"/>
          <w:szCs w:val="16"/>
        </w:rPr>
        <w:t xml:space="preserve"> :</w:t>
      </w:r>
    </w:p>
    <w:p w:rsidR="00D215AF" w:rsidRDefault="00D215AF" w:rsidP="00D215AF">
      <w:pPr>
        <w:spacing w:after="0" w:line="240" w:lineRule="auto"/>
        <w:rPr>
          <w:rFonts w:ascii="Times New Roman" w:hAnsi="Times New Roman" w:cs="Times New Roman"/>
          <w:color w:val="000000"/>
          <w:sz w:val="20"/>
          <w:szCs w:val="16"/>
        </w:rPr>
      </w:pPr>
      <w:r>
        <w:rPr>
          <w:rFonts w:ascii="Times New Roman" w:hAnsi="Times New Roman" w:cs="Times New Roman"/>
          <w:color w:val="000000"/>
          <w:sz w:val="20"/>
          <w:szCs w:val="16"/>
        </w:rPr>
        <w:t xml:space="preserve">1 : </w:t>
      </w:r>
      <w:r w:rsidR="00812946">
        <w:rPr>
          <w:rFonts w:ascii="Times New Roman" w:hAnsi="Times New Roman" w:cs="Times New Roman"/>
          <w:color w:val="000000"/>
          <w:sz w:val="20"/>
          <w:szCs w:val="16"/>
        </w:rPr>
        <w:t>Aman</w:t>
      </w:r>
      <w:r>
        <w:rPr>
          <w:rFonts w:ascii="Times New Roman" w:hAnsi="Times New Roman" w:cs="Times New Roman"/>
          <w:color w:val="000000"/>
          <w:sz w:val="20"/>
          <w:szCs w:val="16"/>
        </w:rPr>
        <w:tab/>
      </w:r>
      <w:r>
        <w:rPr>
          <w:rFonts w:ascii="Times New Roman" w:hAnsi="Times New Roman" w:cs="Times New Roman"/>
          <w:color w:val="000000"/>
          <w:sz w:val="20"/>
          <w:szCs w:val="16"/>
        </w:rPr>
        <w:tab/>
      </w:r>
      <w:r>
        <w:rPr>
          <w:rFonts w:ascii="Times New Roman" w:hAnsi="Times New Roman" w:cs="Times New Roman"/>
          <w:color w:val="000000"/>
          <w:sz w:val="20"/>
          <w:szCs w:val="16"/>
        </w:rPr>
        <w:tab/>
        <w:t xml:space="preserve">1 : </w:t>
      </w:r>
      <w:r w:rsidR="00012D28">
        <w:rPr>
          <w:rFonts w:ascii="Times New Roman" w:hAnsi="Times New Roman" w:cs="Times New Roman"/>
          <w:color w:val="000000"/>
          <w:sz w:val="20"/>
          <w:szCs w:val="16"/>
        </w:rPr>
        <w:t>Puas</w:t>
      </w:r>
      <w:r>
        <w:rPr>
          <w:rFonts w:ascii="Times New Roman" w:hAnsi="Times New Roman" w:cs="Times New Roman"/>
          <w:color w:val="000000"/>
          <w:sz w:val="20"/>
          <w:szCs w:val="16"/>
        </w:rPr>
        <w:tab/>
      </w:r>
      <w:r>
        <w:rPr>
          <w:rFonts w:ascii="Times New Roman" w:hAnsi="Times New Roman" w:cs="Times New Roman"/>
          <w:color w:val="000000"/>
          <w:sz w:val="20"/>
          <w:szCs w:val="16"/>
        </w:rPr>
        <w:tab/>
      </w:r>
      <w:r>
        <w:rPr>
          <w:rFonts w:ascii="Times New Roman" w:hAnsi="Times New Roman" w:cs="Times New Roman"/>
          <w:color w:val="000000"/>
          <w:sz w:val="20"/>
          <w:szCs w:val="16"/>
        </w:rPr>
        <w:tab/>
        <w:t xml:space="preserve">1 : </w:t>
      </w:r>
      <w:r w:rsidR="00012D28">
        <w:rPr>
          <w:rFonts w:ascii="Times New Roman" w:hAnsi="Times New Roman" w:cs="Times New Roman"/>
          <w:color w:val="000000"/>
          <w:sz w:val="20"/>
          <w:szCs w:val="16"/>
        </w:rPr>
        <w:t>Berminat</w:t>
      </w:r>
    </w:p>
    <w:p w:rsidR="00D215AF" w:rsidRDefault="00D215AF" w:rsidP="00D215AF">
      <w:pPr>
        <w:autoSpaceDE w:val="0"/>
        <w:autoSpaceDN w:val="0"/>
        <w:adjustRightInd w:val="0"/>
        <w:spacing w:after="0" w:line="240" w:lineRule="auto"/>
        <w:rPr>
          <w:rFonts w:ascii="Times New Roman" w:eastAsiaTheme="minorHAnsi" w:hAnsi="Times New Roman" w:cs="Times New Roman"/>
          <w:sz w:val="24"/>
          <w:szCs w:val="24"/>
        </w:rPr>
      </w:pPr>
      <w:r>
        <w:rPr>
          <w:rFonts w:ascii="Times New Roman" w:hAnsi="Times New Roman" w:cs="Times New Roman"/>
          <w:color w:val="000000"/>
          <w:sz w:val="20"/>
          <w:szCs w:val="16"/>
        </w:rPr>
        <w:t xml:space="preserve">0 : Tidak </w:t>
      </w:r>
      <w:r w:rsidR="00812946">
        <w:rPr>
          <w:rFonts w:ascii="Times New Roman" w:hAnsi="Times New Roman" w:cs="Times New Roman"/>
          <w:color w:val="000000"/>
          <w:sz w:val="20"/>
          <w:szCs w:val="16"/>
        </w:rPr>
        <w:t>Aman</w:t>
      </w:r>
      <w:r>
        <w:rPr>
          <w:rFonts w:ascii="Times New Roman" w:hAnsi="Times New Roman" w:cs="Times New Roman"/>
          <w:color w:val="000000"/>
          <w:sz w:val="20"/>
          <w:szCs w:val="16"/>
        </w:rPr>
        <w:tab/>
      </w:r>
      <w:r>
        <w:rPr>
          <w:rFonts w:ascii="Times New Roman" w:hAnsi="Times New Roman" w:cs="Times New Roman"/>
          <w:color w:val="000000"/>
          <w:sz w:val="20"/>
          <w:szCs w:val="16"/>
        </w:rPr>
        <w:tab/>
      </w:r>
      <w:r>
        <w:rPr>
          <w:rFonts w:ascii="Times New Roman" w:hAnsi="Times New Roman" w:cs="Times New Roman"/>
          <w:color w:val="000000"/>
          <w:sz w:val="20"/>
          <w:szCs w:val="16"/>
        </w:rPr>
        <w:tab/>
        <w:t xml:space="preserve">0 : </w:t>
      </w:r>
      <w:r w:rsidR="00012D28">
        <w:rPr>
          <w:rFonts w:ascii="Times New Roman" w:hAnsi="Times New Roman" w:cs="Times New Roman"/>
          <w:color w:val="000000"/>
          <w:sz w:val="20"/>
          <w:szCs w:val="16"/>
        </w:rPr>
        <w:t>Tidak Puas</w:t>
      </w:r>
      <w:r>
        <w:rPr>
          <w:rFonts w:ascii="Times New Roman" w:hAnsi="Times New Roman" w:cs="Times New Roman"/>
          <w:color w:val="000000"/>
          <w:sz w:val="20"/>
          <w:szCs w:val="16"/>
        </w:rPr>
        <w:tab/>
      </w:r>
      <w:r>
        <w:rPr>
          <w:rFonts w:ascii="Times New Roman" w:hAnsi="Times New Roman" w:cs="Times New Roman"/>
          <w:color w:val="000000"/>
          <w:sz w:val="20"/>
          <w:szCs w:val="16"/>
        </w:rPr>
        <w:tab/>
        <w:t xml:space="preserve">0 : Tidak </w:t>
      </w:r>
      <w:r w:rsidR="00012D28">
        <w:rPr>
          <w:rFonts w:ascii="Times New Roman" w:hAnsi="Times New Roman" w:cs="Times New Roman"/>
          <w:color w:val="000000"/>
          <w:sz w:val="20"/>
          <w:szCs w:val="16"/>
        </w:rPr>
        <w:t>Berminat</w:t>
      </w:r>
    </w:p>
    <w:p w:rsidR="00D215AF" w:rsidRDefault="00D215AF" w:rsidP="00D215AF">
      <w:pPr>
        <w:spacing w:after="0" w:line="240" w:lineRule="auto"/>
        <w:jc w:val="both"/>
        <w:rPr>
          <w:rFonts w:ascii="Times New Roman" w:hAnsi="Times New Roman" w:cs="Times New Roman"/>
          <w:b/>
          <w:sz w:val="24"/>
          <w:szCs w:val="24"/>
        </w:rPr>
      </w:pPr>
    </w:p>
    <w:p w:rsidR="00D215AF" w:rsidRDefault="00D215AF" w:rsidP="00D215AF">
      <w:pPr>
        <w:spacing w:after="0" w:line="240" w:lineRule="auto"/>
        <w:jc w:val="both"/>
        <w:rPr>
          <w:rFonts w:ascii="Times New Roman" w:hAnsi="Times New Roman" w:cs="Times New Roman"/>
          <w:b/>
          <w:sz w:val="24"/>
          <w:szCs w:val="24"/>
        </w:rPr>
      </w:pPr>
    </w:p>
    <w:p w:rsidR="00D215AF" w:rsidRDefault="00D215AF" w:rsidP="00D215AF">
      <w:pPr>
        <w:spacing w:after="0" w:line="240" w:lineRule="auto"/>
        <w:jc w:val="both"/>
        <w:rPr>
          <w:rFonts w:ascii="Times New Roman" w:hAnsi="Times New Roman" w:cs="Times New Roman"/>
          <w:b/>
          <w:sz w:val="24"/>
          <w:szCs w:val="24"/>
        </w:rPr>
      </w:pPr>
    </w:p>
    <w:p w:rsidR="00D7419B" w:rsidRDefault="00D7419B" w:rsidP="00D215AF">
      <w:pPr>
        <w:spacing w:after="0" w:line="240" w:lineRule="auto"/>
        <w:jc w:val="both"/>
        <w:rPr>
          <w:rFonts w:ascii="Times New Roman" w:hAnsi="Times New Roman" w:cs="Times New Roman"/>
          <w:b/>
          <w:sz w:val="24"/>
          <w:szCs w:val="24"/>
        </w:rPr>
      </w:pPr>
    </w:p>
    <w:p w:rsidR="00D7419B" w:rsidRDefault="00D7419B" w:rsidP="00D215AF">
      <w:pPr>
        <w:spacing w:after="0" w:line="240" w:lineRule="auto"/>
        <w:jc w:val="both"/>
        <w:rPr>
          <w:rFonts w:ascii="Times New Roman" w:hAnsi="Times New Roman" w:cs="Times New Roman"/>
          <w:b/>
          <w:sz w:val="24"/>
          <w:szCs w:val="24"/>
        </w:rPr>
      </w:pPr>
    </w:p>
    <w:p w:rsidR="00D7419B" w:rsidRDefault="00D7419B" w:rsidP="00D215AF">
      <w:pPr>
        <w:spacing w:after="0" w:line="240" w:lineRule="auto"/>
        <w:jc w:val="both"/>
        <w:rPr>
          <w:rFonts w:ascii="Times New Roman" w:hAnsi="Times New Roman" w:cs="Times New Roman"/>
          <w:b/>
          <w:sz w:val="24"/>
          <w:szCs w:val="24"/>
        </w:rPr>
      </w:pPr>
    </w:p>
    <w:p w:rsidR="00D7419B" w:rsidRDefault="00D7419B" w:rsidP="00D215AF">
      <w:pPr>
        <w:spacing w:after="0" w:line="240" w:lineRule="auto"/>
        <w:jc w:val="both"/>
        <w:rPr>
          <w:rFonts w:ascii="Times New Roman" w:hAnsi="Times New Roman" w:cs="Times New Roman"/>
          <w:b/>
          <w:sz w:val="24"/>
          <w:szCs w:val="24"/>
        </w:rPr>
      </w:pPr>
    </w:p>
    <w:p w:rsidR="00D7419B" w:rsidRDefault="00D7419B" w:rsidP="00D215AF">
      <w:pPr>
        <w:spacing w:after="0" w:line="240" w:lineRule="auto"/>
        <w:jc w:val="both"/>
        <w:rPr>
          <w:rFonts w:ascii="Times New Roman" w:hAnsi="Times New Roman" w:cs="Times New Roman"/>
          <w:b/>
          <w:sz w:val="24"/>
          <w:szCs w:val="24"/>
        </w:rPr>
      </w:pPr>
    </w:p>
    <w:p w:rsidR="00D7419B" w:rsidRDefault="00D7419B" w:rsidP="00D215AF">
      <w:pPr>
        <w:spacing w:after="0" w:line="240" w:lineRule="auto"/>
        <w:jc w:val="both"/>
        <w:rPr>
          <w:rFonts w:ascii="Times New Roman" w:hAnsi="Times New Roman" w:cs="Times New Roman"/>
          <w:b/>
          <w:sz w:val="24"/>
          <w:szCs w:val="24"/>
        </w:rPr>
      </w:pPr>
    </w:p>
    <w:p w:rsidR="00D7419B" w:rsidRDefault="00D7419B" w:rsidP="00D215AF">
      <w:pPr>
        <w:spacing w:after="0" w:line="240" w:lineRule="auto"/>
        <w:jc w:val="both"/>
        <w:rPr>
          <w:rFonts w:ascii="Times New Roman" w:hAnsi="Times New Roman" w:cs="Times New Roman"/>
          <w:b/>
          <w:sz w:val="24"/>
          <w:szCs w:val="24"/>
        </w:rPr>
      </w:pPr>
    </w:p>
    <w:p w:rsidR="00D7419B" w:rsidRDefault="00D7419B" w:rsidP="00D215AF">
      <w:pPr>
        <w:spacing w:after="0" w:line="240" w:lineRule="auto"/>
        <w:jc w:val="both"/>
        <w:rPr>
          <w:rFonts w:ascii="Times New Roman" w:hAnsi="Times New Roman" w:cs="Times New Roman"/>
          <w:b/>
          <w:sz w:val="24"/>
          <w:szCs w:val="24"/>
        </w:rPr>
      </w:pPr>
    </w:p>
    <w:p w:rsidR="00D215AF" w:rsidRDefault="00D215AF" w:rsidP="00D215A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4</w:t>
      </w:r>
    </w:p>
    <w:p w:rsidR="00725E8A" w:rsidRDefault="00D215AF" w:rsidP="00725E8A">
      <w:pPr>
        <w:spacing w:after="0" w:line="360" w:lineRule="auto"/>
        <w:jc w:val="center"/>
        <w:rPr>
          <w:rFonts w:ascii="Times New Roman" w:hAnsi="Times New Roman" w:cs="Times New Roman"/>
          <w:b/>
          <w:sz w:val="24"/>
          <w:szCs w:val="24"/>
        </w:rPr>
      </w:pPr>
      <w:r w:rsidRPr="00586066">
        <w:rPr>
          <w:rFonts w:ascii="Times New Roman" w:hAnsi="Times New Roman" w:cs="Times New Roman"/>
          <w:b/>
          <w:sz w:val="24"/>
          <w:szCs w:val="24"/>
        </w:rPr>
        <w:t>HA</w:t>
      </w:r>
      <w:r>
        <w:rPr>
          <w:rFonts w:ascii="Times New Roman" w:hAnsi="Times New Roman" w:cs="Times New Roman"/>
          <w:b/>
          <w:sz w:val="24"/>
          <w:szCs w:val="24"/>
        </w:rPr>
        <w:t xml:space="preserve">SIL VALIDITAS DAN RELIABILITAS </w:t>
      </w:r>
      <w:r w:rsidR="00725E8A">
        <w:rPr>
          <w:rFonts w:ascii="Times New Roman" w:hAnsi="Times New Roman" w:cs="Times New Roman"/>
          <w:b/>
          <w:sz w:val="24"/>
          <w:szCs w:val="24"/>
        </w:rPr>
        <w:t>KEPROFESIAN</w:t>
      </w:r>
    </w:p>
    <w:p w:rsidR="00725E8A" w:rsidRPr="00725E8A" w:rsidRDefault="00725E8A" w:rsidP="00725E8A">
      <w:pPr>
        <w:spacing w:after="0" w:line="360" w:lineRule="auto"/>
        <w:jc w:val="center"/>
        <w:rPr>
          <w:rFonts w:ascii="Times New Roman" w:hAnsi="Times New Roman" w:cs="Times New Roman"/>
          <w:b/>
          <w:sz w:val="24"/>
          <w:szCs w:val="24"/>
        </w:rPr>
      </w:pPr>
    </w:p>
    <w:tbl>
      <w:tblPr>
        <w:tblW w:w="161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652"/>
        <w:gridCol w:w="1502"/>
        <w:gridCol w:w="1077"/>
        <w:gridCol w:w="1077"/>
        <w:gridCol w:w="1077"/>
        <w:gridCol w:w="1077"/>
        <w:gridCol w:w="1077"/>
        <w:gridCol w:w="1077"/>
        <w:gridCol w:w="1077"/>
        <w:gridCol w:w="1077"/>
        <w:gridCol w:w="1077"/>
        <w:gridCol w:w="1077"/>
        <w:gridCol w:w="1077"/>
        <w:gridCol w:w="1077"/>
        <w:gridCol w:w="1077"/>
      </w:tblGrid>
      <w:tr w:rsidR="00725E8A" w:rsidRPr="00725E8A" w:rsidTr="00725E8A">
        <w:trPr>
          <w:cantSplit/>
          <w:trHeight w:val="20"/>
          <w:tblHeader/>
          <w:jc w:val="center"/>
        </w:trPr>
        <w:tc>
          <w:tcPr>
            <w:tcW w:w="652"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Times New Roman" w:hAnsi="Times New Roman" w:cs="Times New Roman"/>
                <w:sz w:val="16"/>
                <w:szCs w:val="24"/>
              </w:rPr>
            </w:pPr>
          </w:p>
        </w:tc>
        <w:tc>
          <w:tcPr>
            <w:tcW w:w="1502"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Times New Roman" w:hAnsi="Times New Roman" w:cs="Times New Roman"/>
                <w:sz w:val="16"/>
                <w:szCs w:val="24"/>
              </w:rPr>
            </w:pPr>
          </w:p>
        </w:tc>
        <w:tc>
          <w:tcPr>
            <w:tcW w:w="107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25E8A" w:rsidRPr="00725E8A" w:rsidRDefault="00725E8A" w:rsidP="00725E8A">
            <w:pPr>
              <w:autoSpaceDE w:val="0"/>
              <w:autoSpaceDN w:val="0"/>
              <w:adjustRightInd w:val="0"/>
              <w:spacing w:after="0" w:line="240" w:lineRule="auto"/>
              <w:jc w:val="center"/>
              <w:rPr>
                <w:rFonts w:ascii="Arial" w:hAnsi="Arial" w:cs="Arial"/>
                <w:color w:val="000000"/>
                <w:sz w:val="16"/>
                <w:szCs w:val="18"/>
              </w:rPr>
            </w:pPr>
            <w:r w:rsidRPr="00725E8A">
              <w:rPr>
                <w:rFonts w:ascii="Arial" w:hAnsi="Arial" w:cs="Arial"/>
                <w:color w:val="000000"/>
                <w:sz w:val="16"/>
                <w:szCs w:val="18"/>
              </w:rPr>
              <w:t>KP1</w:t>
            </w:r>
          </w:p>
        </w:tc>
        <w:tc>
          <w:tcPr>
            <w:tcW w:w="107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25E8A" w:rsidRPr="00725E8A" w:rsidRDefault="00725E8A" w:rsidP="00725E8A">
            <w:pPr>
              <w:autoSpaceDE w:val="0"/>
              <w:autoSpaceDN w:val="0"/>
              <w:adjustRightInd w:val="0"/>
              <w:spacing w:after="0" w:line="240" w:lineRule="auto"/>
              <w:jc w:val="center"/>
              <w:rPr>
                <w:rFonts w:ascii="Arial" w:hAnsi="Arial" w:cs="Arial"/>
                <w:color w:val="000000"/>
                <w:sz w:val="16"/>
                <w:szCs w:val="18"/>
              </w:rPr>
            </w:pPr>
            <w:r w:rsidRPr="00725E8A">
              <w:rPr>
                <w:rFonts w:ascii="Arial" w:hAnsi="Arial" w:cs="Arial"/>
                <w:color w:val="000000"/>
                <w:sz w:val="16"/>
                <w:szCs w:val="18"/>
              </w:rPr>
              <w:t>KP2</w:t>
            </w:r>
          </w:p>
        </w:tc>
        <w:tc>
          <w:tcPr>
            <w:tcW w:w="107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25E8A" w:rsidRPr="00725E8A" w:rsidRDefault="00725E8A" w:rsidP="00725E8A">
            <w:pPr>
              <w:autoSpaceDE w:val="0"/>
              <w:autoSpaceDN w:val="0"/>
              <w:adjustRightInd w:val="0"/>
              <w:spacing w:after="0" w:line="240" w:lineRule="auto"/>
              <w:jc w:val="center"/>
              <w:rPr>
                <w:rFonts w:ascii="Arial" w:hAnsi="Arial" w:cs="Arial"/>
                <w:color w:val="000000"/>
                <w:sz w:val="16"/>
                <w:szCs w:val="18"/>
              </w:rPr>
            </w:pPr>
            <w:r w:rsidRPr="00725E8A">
              <w:rPr>
                <w:rFonts w:ascii="Arial" w:hAnsi="Arial" w:cs="Arial"/>
                <w:color w:val="000000"/>
                <w:sz w:val="16"/>
                <w:szCs w:val="18"/>
              </w:rPr>
              <w:t>KP3</w:t>
            </w:r>
          </w:p>
        </w:tc>
        <w:tc>
          <w:tcPr>
            <w:tcW w:w="107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25E8A" w:rsidRPr="00725E8A" w:rsidRDefault="00725E8A" w:rsidP="00725E8A">
            <w:pPr>
              <w:autoSpaceDE w:val="0"/>
              <w:autoSpaceDN w:val="0"/>
              <w:adjustRightInd w:val="0"/>
              <w:spacing w:after="0" w:line="240" w:lineRule="auto"/>
              <w:jc w:val="center"/>
              <w:rPr>
                <w:rFonts w:ascii="Arial" w:hAnsi="Arial" w:cs="Arial"/>
                <w:color w:val="000000"/>
                <w:sz w:val="16"/>
                <w:szCs w:val="18"/>
              </w:rPr>
            </w:pPr>
            <w:r w:rsidRPr="00725E8A">
              <w:rPr>
                <w:rFonts w:ascii="Arial" w:hAnsi="Arial" w:cs="Arial"/>
                <w:color w:val="000000"/>
                <w:sz w:val="16"/>
                <w:szCs w:val="18"/>
              </w:rPr>
              <w:t>KP4</w:t>
            </w:r>
          </w:p>
        </w:tc>
        <w:tc>
          <w:tcPr>
            <w:tcW w:w="107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25E8A" w:rsidRPr="00725E8A" w:rsidRDefault="00725E8A" w:rsidP="00725E8A">
            <w:pPr>
              <w:autoSpaceDE w:val="0"/>
              <w:autoSpaceDN w:val="0"/>
              <w:adjustRightInd w:val="0"/>
              <w:spacing w:after="0" w:line="240" w:lineRule="auto"/>
              <w:jc w:val="center"/>
              <w:rPr>
                <w:rFonts w:ascii="Arial" w:hAnsi="Arial" w:cs="Arial"/>
                <w:color w:val="000000"/>
                <w:sz w:val="16"/>
                <w:szCs w:val="18"/>
              </w:rPr>
            </w:pPr>
            <w:r w:rsidRPr="00725E8A">
              <w:rPr>
                <w:rFonts w:ascii="Arial" w:hAnsi="Arial" w:cs="Arial"/>
                <w:color w:val="000000"/>
                <w:sz w:val="16"/>
                <w:szCs w:val="18"/>
              </w:rPr>
              <w:t>KP5</w:t>
            </w:r>
          </w:p>
        </w:tc>
        <w:tc>
          <w:tcPr>
            <w:tcW w:w="107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25E8A" w:rsidRPr="00725E8A" w:rsidRDefault="00725E8A" w:rsidP="00725E8A">
            <w:pPr>
              <w:autoSpaceDE w:val="0"/>
              <w:autoSpaceDN w:val="0"/>
              <w:adjustRightInd w:val="0"/>
              <w:spacing w:after="0" w:line="240" w:lineRule="auto"/>
              <w:jc w:val="center"/>
              <w:rPr>
                <w:rFonts w:ascii="Arial" w:hAnsi="Arial" w:cs="Arial"/>
                <w:color w:val="000000"/>
                <w:sz w:val="16"/>
                <w:szCs w:val="18"/>
              </w:rPr>
            </w:pPr>
            <w:r w:rsidRPr="00725E8A">
              <w:rPr>
                <w:rFonts w:ascii="Arial" w:hAnsi="Arial" w:cs="Arial"/>
                <w:color w:val="000000"/>
                <w:sz w:val="16"/>
                <w:szCs w:val="18"/>
              </w:rPr>
              <w:t>KP6</w:t>
            </w:r>
          </w:p>
        </w:tc>
        <w:tc>
          <w:tcPr>
            <w:tcW w:w="107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25E8A" w:rsidRPr="00725E8A" w:rsidRDefault="00725E8A" w:rsidP="00725E8A">
            <w:pPr>
              <w:autoSpaceDE w:val="0"/>
              <w:autoSpaceDN w:val="0"/>
              <w:adjustRightInd w:val="0"/>
              <w:spacing w:after="0" w:line="240" w:lineRule="auto"/>
              <w:jc w:val="center"/>
              <w:rPr>
                <w:rFonts w:ascii="Arial" w:hAnsi="Arial" w:cs="Arial"/>
                <w:color w:val="000000"/>
                <w:sz w:val="16"/>
                <w:szCs w:val="18"/>
              </w:rPr>
            </w:pPr>
            <w:r w:rsidRPr="00725E8A">
              <w:rPr>
                <w:rFonts w:ascii="Arial" w:hAnsi="Arial" w:cs="Arial"/>
                <w:color w:val="000000"/>
                <w:sz w:val="16"/>
                <w:szCs w:val="18"/>
              </w:rPr>
              <w:t>KP7</w:t>
            </w:r>
          </w:p>
        </w:tc>
        <w:tc>
          <w:tcPr>
            <w:tcW w:w="107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25E8A" w:rsidRPr="00725E8A" w:rsidRDefault="00725E8A" w:rsidP="00725E8A">
            <w:pPr>
              <w:autoSpaceDE w:val="0"/>
              <w:autoSpaceDN w:val="0"/>
              <w:adjustRightInd w:val="0"/>
              <w:spacing w:after="0" w:line="240" w:lineRule="auto"/>
              <w:jc w:val="center"/>
              <w:rPr>
                <w:rFonts w:ascii="Arial" w:hAnsi="Arial" w:cs="Arial"/>
                <w:color w:val="000000"/>
                <w:sz w:val="16"/>
                <w:szCs w:val="18"/>
              </w:rPr>
            </w:pPr>
            <w:r w:rsidRPr="00725E8A">
              <w:rPr>
                <w:rFonts w:ascii="Arial" w:hAnsi="Arial" w:cs="Arial"/>
                <w:color w:val="000000"/>
                <w:sz w:val="16"/>
                <w:szCs w:val="18"/>
              </w:rPr>
              <w:t>KP8</w:t>
            </w:r>
          </w:p>
        </w:tc>
        <w:tc>
          <w:tcPr>
            <w:tcW w:w="107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25E8A" w:rsidRPr="00725E8A" w:rsidRDefault="00725E8A" w:rsidP="00725E8A">
            <w:pPr>
              <w:autoSpaceDE w:val="0"/>
              <w:autoSpaceDN w:val="0"/>
              <w:adjustRightInd w:val="0"/>
              <w:spacing w:after="0" w:line="240" w:lineRule="auto"/>
              <w:jc w:val="center"/>
              <w:rPr>
                <w:rFonts w:ascii="Arial" w:hAnsi="Arial" w:cs="Arial"/>
                <w:color w:val="000000"/>
                <w:sz w:val="16"/>
                <w:szCs w:val="18"/>
              </w:rPr>
            </w:pPr>
            <w:r w:rsidRPr="00725E8A">
              <w:rPr>
                <w:rFonts w:ascii="Arial" w:hAnsi="Arial" w:cs="Arial"/>
                <w:color w:val="000000"/>
                <w:sz w:val="16"/>
                <w:szCs w:val="18"/>
              </w:rPr>
              <w:t>KP9</w:t>
            </w:r>
          </w:p>
        </w:tc>
        <w:tc>
          <w:tcPr>
            <w:tcW w:w="107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25E8A" w:rsidRPr="00725E8A" w:rsidRDefault="00725E8A" w:rsidP="00725E8A">
            <w:pPr>
              <w:autoSpaceDE w:val="0"/>
              <w:autoSpaceDN w:val="0"/>
              <w:adjustRightInd w:val="0"/>
              <w:spacing w:after="0" w:line="240" w:lineRule="auto"/>
              <w:jc w:val="center"/>
              <w:rPr>
                <w:rFonts w:ascii="Arial" w:hAnsi="Arial" w:cs="Arial"/>
                <w:color w:val="000000"/>
                <w:sz w:val="16"/>
                <w:szCs w:val="18"/>
              </w:rPr>
            </w:pPr>
            <w:r w:rsidRPr="00725E8A">
              <w:rPr>
                <w:rFonts w:ascii="Arial" w:hAnsi="Arial" w:cs="Arial"/>
                <w:color w:val="000000"/>
                <w:sz w:val="16"/>
                <w:szCs w:val="18"/>
              </w:rPr>
              <w:t>KP10</w:t>
            </w:r>
          </w:p>
        </w:tc>
        <w:tc>
          <w:tcPr>
            <w:tcW w:w="107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25E8A" w:rsidRPr="00725E8A" w:rsidRDefault="00725E8A" w:rsidP="00725E8A">
            <w:pPr>
              <w:autoSpaceDE w:val="0"/>
              <w:autoSpaceDN w:val="0"/>
              <w:adjustRightInd w:val="0"/>
              <w:spacing w:after="0" w:line="240" w:lineRule="auto"/>
              <w:jc w:val="center"/>
              <w:rPr>
                <w:rFonts w:ascii="Arial" w:hAnsi="Arial" w:cs="Arial"/>
                <w:color w:val="000000"/>
                <w:sz w:val="16"/>
                <w:szCs w:val="18"/>
              </w:rPr>
            </w:pPr>
            <w:r w:rsidRPr="00725E8A">
              <w:rPr>
                <w:rFonts w:ascii="Arial" w:hAnsi="Arial" w:cs="Arial"/>
                <w:color w:val="000000"/>
                <w:sz w:val="16"/>
                <w:szCs w:val="18"/>
              </w:rPr>
              <w:t>KP11</w:t>
            </w:r>
          </w:p>
        </w:tc>
        <w:tc>
          <w:tcPr>
            <w:tcW w:w="107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25E8A" w:rsidRPr="00725E8A" w:rsidRDefault="00725E8A" w:rsidP="00725E8A">
            <w:pPr>
              <w:autoSpaceDE w:val="0"/>
              <w:autoSpaceDN w:val="0"/>
              <w:adjustRightInd w:val="0"/>
              <w:spacing w:after="0" w:line="240" w:lineRule="auto"/>
              <w:jc w:val="center"/>
              <w:rPr>
                <w:rFonts w:ascii="Arial" w:hAnsi="Arial" w:cs="Arial"/>
                <w:color w:val="000000"/>
                <w:sz w:val="16"/>
                <w:szCs w:val="18"/>
              </w:rPr>
            </w:pPr>
            <w:r w:rsidRPr="00725E8A">
              <w:rPr>
                <w:rFonts w:ascii="Arial" w:hAnsi="Arial" w:cs="Arial"/>
                <w:color w:val="000000"/>
                <w:sz w:val="16"/>
                <w:szCs w:val="18"/>
              </w:rPr>
              <w:t>KP12</w:t>
            </w:r>
          </w:p>
        </w:tc>
        <w:tc>
          <w:tcPr>
            <w:tcW w:w="107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25E8A" w:rsidRPr="00725E8A" w:rsidRDefault="00725E8A" w:rsidP="00725E8A">
            <w:pPr>
              <w:autoSpaceDE w:val="0"/>
              <w:autoSpaceDN w:val="0"/>
              <w:adjustRightInd w:val="0"/>
              <w:spacing w:after="0" w:line="240" w:lineRule="auto"/>
              <w:jc w:val="center"/>
              <w:rPr>
                <w:rFonts w:ascii="Arial" w:hAnsi="Arial" w:cs="Arial"/>
                <w:color w:val="000000"/>
                <w:sz w:val="16"/>
                <w:szCs w:val="18"/>
              </w:rPr>
            </w:pPr>
            <w:r w:rsidRPr="00725E8A">
              <w:rPr>
                <w:rFonts w:ascii="Arial" w:hAnsi="Arial" w:cs="Arial"/>
                <w:color w:val="000000"/>
                <w:sz w:val="16"/>
                <w:szCs w:val="18"/>
              </w:rPr>
              <w:t>Jumlah_KP</w:t>
            </w:r>
          </w:p>
        </w:tc>
      </w:tr>
      <w:tr w:rsidR="00725E8A" w:rsidRPr="00725E8A" w:rsidTr="00725E8A">
        <w:trPr>
          <w:cantSplit/>
          <w:trHeight w:val="20"/>
          <w:tblHeader/>
          <w:jc w:val="center"/>
        </w:trPr>
        <w:tc>
          <w:tcPr>
            <w:tcW w:w="652"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KP1</w:t>
            </w:r>
          </w:p>
        </w:tc>
        <w:tc>
          <w:tcPr>
            <w:tcW w:w="150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Pearson Correlation</w:t>
            </w:r>
          </w:p>
        </w:tc>
        <w:tc>
          <w:tcPr>
            <w:tcW w:w="107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w:t>
            </w:r>
          </w:p>
        </w:tc>
        <w:tc>
          <w:tcPr>
            <w:tcW w:w="1077" w:type="dxa"/>
            <w:tcBorders>
              <w:top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.816</w:t>
            </w:r>
            <w:r w:rsidRPr="00725E8A">
              <w:rPr>
                <w:rFonts w:ascii="Arial" w:hAnsi="Arial" w:cs="Arial"/>
                <w:color w:val="000000"/>
                <w:sz w:val="16"/>
                <w:szCs w:val="18"/>
                <w:vertAlign w:val="superscript"/>
              </w:rPr>
              <w:t>**</w:t>
            </w:r>
          </w:p>
        </w:tc>
        <w:tc>
          <w:tcPr>
            <w:tcW w:w="1077" w:type="dxa"/>
            <w:tcBorders>
              <w:top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.816</w:t>
            </w:r>
            <w:r w:rsidRPr="00725E8A">
              <w:rPr>
                <w:rFonts w:ascii="Arial" w:hAnsi="Arial" w:cs="Arial"/>
                <w:color w:val="000000"/>
                <w:sz w:val="16"/>
                <w:szCs w:val="18"/>
                <w:vertAlign w:val="superscript"/>
              </w:rPr>
              <w:t>**</w:t>
            </w:r>
          </w:p>
        </w:tc>
        <w:tc>
          <w:tcPr>
            <w:tcW w:w="1077" w:type="dxa"/>
            <w:tcBorders>
              <w:top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.408</w:t>
            </w:r>
          </w:p>
        </w:tc>
        <w:tc>
          <w:tcPr>
            <w:tcW w:w="1077" w:type="dxa"/>
            <w:tcBorders>
              <w:top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.583</w:t>
            </w:r>
            <w:r w:rsidRPr="00725E8A">
              <w:rPr>
                <w:rFonts w:ascii="Arial" w:hAnsi="Arial" w:cs="Arial"/>
                <w:color w:val="000000"/>
                <w:sz w:val="16"/>
                <w:szCs w:val="18"/>
                <w:vertAlign w:val="superscript"/>
              </w:rPr>
              <w:t>**</w:t>
            </w:r>
          </w:p>
        </w:tc>
        <w:tc>
          <w:tcPr>
            <w:tcW w:w="1077" w:type="dxa"/>
            <w:tcBorders>
              <w:top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.816</w:t>
            </w:r>
            <w:r w:rsidRPr="00725E8A">
              <w:rPr>
                <w:rFonts w:ascii="Arial" w:hAnsi="Arial" w:cs="Arial"/>
                <w:color w:val="000000"/>
                <w:sz w:val="16"/>
                <w:szCs w:val="18"/>
                <w:vertAlign w:val="superscript"/>
              </w:rPr>
              <w:t>**</w:t>
            </w:r>
          </w:p>
        </w:tc>
        <w:tc>
          <w:tcPr>
            <w:tcW w:w="1077" w:type="dxa"/>
            <w:tcBorders>
              <w:top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.802</w:t>
            </w:r>
            <w:r w:rsidRPr="00725E8A">
              <w:rPr>
                <w:rFonts w:ascii="Arial" w:hAnsi="Arial" w:cs="Arial"/>
                <w:color w:val="000000"/>
                <w:sz w:val="16"/>
                <w:szCs w:val="18"/>
                <w:vertAlign w:val="superscript"/>
              </w:rPr>
              <w:t>**</w:t>
            </w:r>
          </w:p>
        </w:tc>
        <w:tc>
          <w:tcPr>
            <w:tcW w:w="1077" w:type="dxa"/>
            <w:tcBorders>
              <w:top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77" w:type="dxa"/>
            <w:tcBorders>
              <w:top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.583</w:t>
            </w:r>
            <w:r w:rsidRPr="00725E8A">
              <w:rPr>
                <w:rFonts w:ascii="Arial" w:hAnsi="Arial" w:cs="Arial"/>
                <w:color w:val="000000"/>
                <w:sz w:val="16"/>
                <w:szCs w:val="18"/>
                <w:vertAlign w:val="superscript"/>
              </w:rPr>
              <w:t>**</w:t>
            </w:r>
          </w:p>
        </w:tc>
        <w:tc>
          <w:tcPr>
            <w:tcW w:w="1077" w:type="dxa"/>
            <w:tcBorders>
              <w:top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.328</w:t>
            </w:r>
          </w:p>
        </w:tc>
        <w:tc>
          <w:tcPr>
            <w:tcW w:w="1077" w:type="dxa"/>
            <w:tcBorders>
              <w:top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.698</w:t>
            </w:r>
            <w:r w:rsidRPr="00725E8A">
              <w:rPr>
                <w:rFonts w:ascii="Arial" w:hAnsi="Arial" w:cs="Arial"/>
                <w:color w:val="000000"/>
                <w:sz w:val="16"/>
                <w:szCs w:val="18"/>
                <w:vertAlign w:val="superscript"/>
              </w:rPr>
              <w:t>**</w:t>
            </w:r>
          </w:p>
        </w:tc>
        <w:tc>
          <w:tcPr>
            <w:tcW w:w="1077" w:type="dxa"/>
            <w:tcBorders>
              <w:top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.816</w:t>
            </w:r>
            <w:r w:rsidRPr="00725E8A">
              <w:rPr>
                <w:rFonts w:ascii="Arial" w:hAnsi="Arial" w:cs="Arial"/>
                <w:color w:val="000000"/>
                <w:sz w:val="16"/>
                <w:szCs w:val="18"/>
                <w:vertAlign w:val="superscript"/>
              </w:rPr>
              <w:t>**</w:t>
            </w:r>
          </w:p>
        </w:tc>
        <w:tc>
          <w:tcPr>
            <w:tcW w:w="107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.943</w:t>
            </w:r>
            <w:r w:rsidRPr="00725E8A">
              <w:rPr>
                <w:rFonts w:ascii="Arial" w:hAnsi="Arial" w:cs="Arial"/>
                <w:color w:val="000000"/>
                <w:sz w:val="16"/>
                <w:szCs w:val="18"/>
                <w:vertAlign w:val="superscript"/>
              </w:rPr>
              <w:t>**</w:t>
            </w:r>
          </w:p>
        </w:tc>
      </w:tr>
      <w:tr w:rsidR="00725E8A" w:rsidRPr="00725E8A" w:rsidTr="00725E8A">
        <w:trPr>
          <w:cantSplit/>
          <w:trHeight w:val="20"/>
          <w:tblHeader/>
          <w:jc w:val="center"/>
        </w:trPr>
        <w:tc>
          <w:tcPr>
            <w:tcW w:w="65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Sig. (2-tailed)</w:t>
            </w:r>
          </w:p>
        </w:tc>
        <w:tc>
          <w:tcPr>
            <w:tcW w:w="1077" w:type="dxa"/>
            <w:tcBorders>
              <w:top w:val="nil"/>
              <w:left w:val="single" w:sz="16" w:space="0" w:color="000000"/>
              <w:bottom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Times New Roman" w:hAnsi="Times New Roman" w:cs="Times New Roman"/>
                <w:sz w:val="16"/>
                <w:szCs w:val="24"/>
              </w:rPr>
            </w:pP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.074</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.007</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1.000</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.007</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.158</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.001</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77" w:type="dxa"/>
            <w:tcBorders>
              <w:top w:val="nil"/>
              <w:bottom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r>
      <w:tr w:rsidR="00725E8A" w:rsidRPr="00725E8A" w:rsidTr="00725E8A">
        <w:trPr>
          <w:cantSplit/>
          <w:trHeight w:val="20"/>
          <w:tblHeader/>
          <w:jc w:val="center"/>
        </w:trPr>
        <w:tc>
          <w:tcPr>
            <w:tcW w:w="65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N</w:t>
            </w:r>
          </w:p>
        </w:tc>
        <w:tc>
          <w:tcPr>
            <w:tcW w:w="1077" w:type="dxa"/>
            <w:tcBorders>
              <w:top w:val="nil"/>
              <w:lef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r>
      <w:tr w:rsidR="00725E8A" w:rsidRPr="00725E8A" w:rsidTr="00725E8A">
        <w:trPr>
          <w:cantSplit/>
          <w:trHeight w:val="20"/>
          <w:tblHeader/>
          <w:jc w:val="center"/>
        </w:trPr>
        <w:tc>
          <w:tcPr>
            <w:tcW w:w="652" w:type="dxa"/>
            <w:vMerge w:val="restart"/>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KP2</w:t>
            </w:r>
          </w:p>
        </w:tc>
        <w:tc>
          <w:tcPr>
            <w:tcW w:w="1502" w:type="dxa"/>
            <w:tcBorders>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Pearson Correlation</w:t>
            </w:r>
          </w:p>
        </w:tc>
        <w:tc>
          <w:tcPr>
            <w:tcW w:w="1077" w:type="dxa"/>
            <w:tcBorders>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.816</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.600</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.200</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.408</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.600</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.655</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.200</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.408</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.101</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.503</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.600</w:t>
            </w:r>
            <w:r w:rsidRPr="00725E8A">
              <w:rPr>
                <w:rFonts w:ascii="Arial" w:hAnsi="Arial" w:cs="Arial"/>
                <w:color w:val="000000"/>
                <w:sz w:val="16"/>
                <w:szCs w:val="18"/>
                <w:vertAlign w:val="superscript"/>
              </w:rPr>
              <w:t>**</w:t>
            </w:r>
          </w:p>
        </w:tc>
        <w:tc>
          <w:tcPr>
            <w:tcW w:w="1077" w:type="dxa"/>
            <w:tcBorders>
              <w:bottom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.749</w:t>
            </w:r>
            <w:r w:rsidRPr="00725E8A">
              <w:rPr>
                <w:rFonts w:ascii="Arial" w:hAnsi="Arial" w:cs="Arial"/>
                <w:color w:val="000000"/>
                <w:sz w:val="16"/>
                <w:szCs w:val="18"/>
                <w:vertAlign w:val="superscript"/>
              </w:rPr>
              <w:t>**</w:t>
            </w:r>
          </w:p>
        </w:tc>
      </w:tr>
      <w:tr w:rsidR="00725E8A" w:rsidRPr="00725E8A" w:rsidTr="00725E8A">
        <w:trPr>
          <w:cantSplit/>
          <w:trHeight w:val="20"/>
          <w:tblHeader/>
          <w:jc w:val="center"/>
        </w:trPr>
        <w:tc>
          <w:tcPr>
            <w:tcW w:w="652" w:type="dxa"/>
            <w:vMerge/>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Sig. (2-tailed)</w:t>
            </w:r>
          </w:p>
        </w:tc>
        <w:tc>
          <w:tcPr>
            <w:tcW w:w="1077" w:type="dxa"/>
            <w:tcBorders>
              <w:top w:val="nil"/>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Times New Roman" w:hAnsi="Times New Roman" w:cs="Times New Roman"/>
                <w:sz w:val="16"/>
                <w:szCs w:val="24"/>
              </w:rPr>
            </w:pP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.005</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.398</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.074</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.005</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.002</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.398</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.074</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.673</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.024</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.005</w:t>
            </w:r>
          </w:p>
        </w:tc>
        <w:tc>
          <w:tcPr>
            <w:tcW w:w="1077" w:type="dxa"/>
            <w:tcBorders>
              <w:top w:val="nil"/>
              <w:bottom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r>
      <w:tr w:rsidR="00725E8A" w:rsidRPr="00725E8A" w:rsidTr="00725E8A">
        <w:trPr>
          <w:cantSplit/>
          <w:trHeight w:val="20"/>
          <w:tblHeader/>
          <w:jc w:val="center"/>
        </w:trPr>
        <w:tc>
          <w:tcPr>
            <w:tcW w:w="652" w:type="dxa"/>
            <w:vMerge/>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N</w:t>
            </w:r>
          </w:p>
        </w:tc>
        <w:tc>
          <w:tcPr>
            <w:tcW w:w="1077" w:type="dxa"/>
            <w:tcBorders>
              <w:top w:val="nil"/>
              <w:lef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r>
      <w:tr w:rsidR="00725E8A" w:rsidRPr="00725E8A" w:rsidTr="00725E8A">
        <w:trPr>
          <w:cantSplit/>
          <w:trHeight w:val="20"/>
          <w:tblHeader/>
          <w:jc w:val="center"/>
        </w:trPr>
        <w:tc>
          <w:tcPr>
            <w:tcW w:w="652" w:type="dxa"/>
            <w:vMerge w:val="restart"/>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KP3</w:t>
            </w:r>
          </w:p>
        </w:tc>
        <w:tc>
          <w:tcPr>
            <w:tcW w:w="1502" w:type="dxa"/>
            <w:tcBorders>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Pearson Correlation</w:t>
            </w:r>
          </w:p>
        </w:tc>
        <w:tc>
          <w:tcPr>
            <w:tcW w:w="1077" w:type="dxa"/>
            <w:tcBorders>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.816</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.600</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.200</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.816</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.600</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.655</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-.200</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.816</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.101</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.905</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1.000</w:t>
            </w:r>
            <w:r w:rsidRPr="00725E8A">
              <w:rPr>
                <w:rFonts w:ascii="Arial" w:hAnsi="Arial" w:cs="Arial"/>
                <w:color w:val="000000"/>
                <w:sz w:val="16"/>
                <w:szCs w:val="18"/>
                <w:vertAlign w:val="superscript"/>
              </w:rPr>
              <w:t>**</w:t>
            </w:r>
          </w:p>
        </w:tc>
        <w:tc>
          <w:tcPr>
            <w:tcW w:w="1077" w:type="dxa"/>
            <w:tcBorders>
              <w:bottom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.899</w:t>
            </w:r>
            <w:r w:rsidRPr="00725E8A">
              <w:rPr>
                <w:rFonts w:ascii="Arial" w:hAnsi="Arial" w:cs="Arial"/>
                <w:color w:val="000000"/>
                <w:sz w:val="16"/>
                <w:szCs w:val="18"/>
                <w:vertAlign w:val="superscript"/>
              </w:rPr>
              <w:t>**</w:t>
            </w:r>
          </w:p>
        </w:tc>
      </w:tr>
      <w:tr w:rsidR="00725E8A" w:rsidRPr="00725E8A" w:rsidTr="00725E8A">
        <w:trPr>
          <w:cantSplit/>
          <w:trHeight w:val="20"/>
          <w:tblHeader/>
          <w:jc w:val="center"/>
        </w:trPr>
        <w:tc>
          <w:tcPr>
            <w:tcW w:w="652" w:type="dxa"/>
            <w:vMerge/>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Sig. (2-tailed)</w:t>
            </w:r>
          </w:p>
        </w:tc>
        <w:tc>
          <w:tcPr>
            <w:tcW w:w="1077" w:type="dxa"/>
            <w:tcBorders>
              <w:top w:val="nil"/>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.005</w:t>
            </w:r>
          </w:p>
        </w:tc>
        <w:tc>
          <w:tcPr>
            <w:tcW w:w="1077" w:type="dxa"/>
            <w:tcBorders>
              <w:top w:val="nil"/>
              <w:bottom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Times New Roman" w:hAnsi="Times New Roman" w:cs="Times New Roman"/>
                <w:sz w:val="16"/>
                <w:szCs w:val="24"/>
              </w:rPr>
            </w:pP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.398</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.005</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.002</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.398</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.673</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77" w:type="dxa"/>
            <w:tcBorders>
              <w:top w:val="nil"/>
              <w:bottom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r>
      <w:tr w:rsidR="00725E8A" w:rsidRPr="00725E8A" w:rsidTr="00725E8A">
        <w:trPr>
          <w:cantSplit/>
          <w:trHeight w:val="20"/>
          <w:tblHeader/>
          <w:jc w:val="center"/>
        </w:trPr>
        <w:tc>
          <w:tcPr>
            <w:tcW w:w="652" w:type="dxa"/>
            <w:vMerge/>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N</w:t>
            </w:r>
          </w:p>
        </w:tc>
        <w:tc>
          <w:tcPr>
            <w:tcW w:w="1077" w:type="dxa"/>
            <w:tcBorders>
              <w:top w:val="nil"/>
              <w:lef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r>
      <w:tr w:rsidR="00725E8A" w:rsidRPr="00725E8A" w:rsidTr="00725E8A">
        <w:trPr>
          <w:cantSplit/>
          <w:trHeight w:val="20"/>
          <w:tblHeader/>
          <w:jc w:val="center"/>
        </w:trPr>
        <w:tc>
          <w:tcPr>
            <w:tcW w:w="652" w:type="dxa"/>
            <w:vMerge w:val="restart"/>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KP4</w:t>
            </w:r>
          </w:p>
        </w:tc>
        <w:tc>
          <w:tcPr>
            <w:tcW w:w="1502" w:type="dxa"/>
            <w:tcBorders>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Pearson Correlation</w:t>
            </w:r>
          </w:p>
        </w:tc>
        <w:tc>
          <w:tcPr>
            <w:tcW w:w="1077" w:type="dxa"/>
            <w:tcBorders>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.408</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.200</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.200</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.600</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.218</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.200</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.905</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.101</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.200</w:t>
            </w:r>
          </w:p>
        </w:tc>
        <w:tc>
          <w:tcPr>
            <w:tcW w:w="1077" w:type="dxa"/>
            <w:tcBorders>
              <w:bottom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.499</w:t>
            </w:r>
            <w:r w:rsidRPr="00725E8A">
              <w:rPr>
                <w:rFonts w:ascii="Arial" w:hAnsi="Arial" w:cs="Arial"/>
                <w:color w:val="000000"/>
                <w:sz w:val="16"/>
                <w:szCs w:val="18"/>
                <w:vertAlign w:val="superscript"/>
              </w:rPr>
              <w:t>*</w:t>
            </w:r>
          </w:p>
        </w:tc>
      </w:tr>
      <w:tr w:rsidR="00725E8A" w:rsidRPr="00725E8A" w:rsidTr="00725E8A">
        <w:trPr>
          <w:cantSplit/>
          <w:trHeight w:val="20"/>
          <w:tblHeader/>
          <w:jc w:val="center"/>
        </w:trPr>
        <w:tc>
          <w:tcPr>
            <w:tcW w:w="652" w:type="dxa"/>
            <w:vMerge/>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Sig. (2-tailed)</w:t>
            </w:r>
          </w:p>
        </w:tc>
        <w:tc>
          <w:tcPr>
            <w:tcW w:w="1077" w:type="dxa"/>
            <w:tcBorders>
              <w:top w:val="nil"/>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.074</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.398</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.398</w:t>
            </w:r>
          </w:p>
        </w:tc>
        <w:tc>
          <w:tcPr>
            <w:tcW w:w="1077" w:type="dxa"/>
            <w:tcBorders>
              <w:top w:val="nil"/>
              <w:bottom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Times New Roman" w:hAnsi="Times New Roman" w:cs="Times New Roman"/>
                <w:sz w:val="16"/>
                <w:szCs w:val="24"/>
              </w:rPr>
            </w:pP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1.000</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.005</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.355</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.398</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1.000</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.673</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.398</w:t>
            </w:r>
          </w:p>
        </w:tc>
        <w:tc>
          <w:tcPr>
            <w:tcW w:w="1077" w:type="dxa"/>
            <w:tcBorders>
              <w:top w:val="nil"/>
              <w:bottom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.025</w:t>
            </w:r>
          </w:p>
        </w:tc>
      </w:tr>
      <w:tr w:rsidR="00725E8A" w:rsidRPr="00725E8A" w:rsidTr="00725E8A">
        <w:trPr>
          <w:cantSplit/>
          <w:trHeight w:val="20"/>
          <w:tblHeader/>
          <w:jc w:val="center"/>
        </w:trPr>
        <w:tc>
          <w:tcPr>
            <w:tcW w:w="652" w:type="dxa"/>
            <w:vMerge/>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N</w:t>
            </w:r>
          </w:p>
        </w:tc>
        <w:tc>
          <w:tcPr>
            <w:tcW w:w="1077" w:type="dxa"/>
            <w:tcBorders>
              <w:top w:val="nil"/>
              <w:lef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r>
      <w:tr w:rsidR="00725E8A" w:rsidRPr="00725E8A" w:rsidTr="00725E8A">
        <w:trPr>
          <w:cantSplit/>
          <w:trHeight w:val="20"/>
          <w:tblHeader/>
          <w:jc w:val="center"/>
        </w:trPr>
        <w:tc>
          <w:tcPr>
            <w:tcW w:w="652" w:type="dxa"/>
            <w:vMerge w:val="restart"/>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KP5</w:t>
            </w:r>
          </w:p>
        </w:tc>
        <w:tc>
          <w:tcPr>
            <w:tcW w:w="1502" w:type="dxa"/>
            <w:tcBorders>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Pearson Correlation</w:t>
            </w:r>
          </w:p>
        </w:tc>
        <w:tc>
          <w:tcPr>
            <w:tcW w:w="1077" w:type="dxa"/>
            <w:tcBorders>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.583</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.408</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.816</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.408</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.356</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-.408</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1.000</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-.082</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.903</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.816</w:t>
            </w:r>
            <w:r w:rsidRPr="00725E8A">
              <w:rPr>
                <w:rFonts w:ascii="Arial" w:hAnsi="Arial" w:cs="Arial"/>
                <w:color w:val="000000"/>
                <w:sz w:val="16"/>
                <w:szCs w:val="18"/>
                <w:vertAlign w:val="superscript"/>
              </w:rPr>
              <w:t>**</w:t>
            </w:r>
          </w:p>
        </w:tc>
        <w:tc>
          <w:tcPr>
            <w:tcW w:w="1077" w:type="dxa"/>
            <w:tcBorders>
              <w:bottom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.713</w:t>
            </w:r>
            <w:r w:rsidRPr="00725E8A">
              <w:rPr>
                <w:rFonts w:ascii="Arial" w:hAnsi="Arial" w:cs="Arial"/>
                <w:color w:val="000000"/>
                <w:sz w:val="16"/>
                <w:szCs w:val="18"/>
                <w:vertAlign w:val="superscript"/>
              </w:rPr>
              <w:t>**</w:t>
            </w:r>
          </w:p>
        </w:tc>
      </w:tr>
      <w:tr w:rsidR="00725E8A" w:rsidRPr="00725E8A" w:rsidTr="00725E8A">
        <w:trPr>
          <w:cantSplit/>
          <w:trHeight w:val="20"/>
          <w:tblHeader/>
          <w:jc w:val="center"/>
        </w:trPr>
        <w:tc>
          <w:tcPr>
            <w:tcW w:w="652" w:type="dxa"/>
            <w:vMerge/>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Sig. (2-tailed)</w:t>
            </w:r>
          </w:p>
        </w:tc>
        <w:tc>
          <w:tcPr>
            <w:tcW w:w="1077" w:type="dxa"/>
            <w:tcBorders>
              <w:top w:val="nil"/>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.007</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.074</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1.000</w:t>
            </w:r>
          </w:p>
        </w:tc>
        <w:tc>
          <w:tcPr>
            <w:tcW w:w="1077" w:type="dxa"/>
            <w:tcBorders>
              <w:top w:val="nil"/>
              <w:bottom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Times New Roman" w:hAnsi="Times New Roman" w:cs="Times New Roman"/>
                <w:sz w:val="16"/>
                <w:szCs w:val="24"/>
              </w:rPr>
            </w:pP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.074</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.123</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.074</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.731</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77" w:type="dxa"/>
            <w:tcBorders>
              <w:top w:val="nil"/>
              <w:bottom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r>
      <w:tr w:rsidR="00725E8A" w:rsidRPr="00725E8A" w:rsidTr="00725E8A">
        <w:trPr>
          <w:cantSplit/>
          <w:trHeight w:val="20"/>
          <w:tblHeader/>
          <w:jc w:val="center"/>
        </w:trPr>
        <w:tc>
          <w:tcPr>
            <w:tcW w:w="652" w:type="dxa"/>
            <w:vMerge/>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N</w:t>
            </w:r>
          </w:p>
        </w:tc>
        <w:tc>
          <w:tcPr>
            <w:tcW w:w="1077" w:type="dxa"/>
            <w:tcBorders>
              <w:top w:val="nil"/>
              <w:lef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r>
      <w:tr w:rsidR="00725E8A" w:rsidRPr="00725E8A" w:rsidTr="00725E8A">
        <w:trPr>
          <w:cantSplit/>
          <w:trHeight w:val="20"/>
          <w:tblHeader/>
          <w:jc w:val="center"/>
        </w:trPr>
        <w:tc>
          <w:tcPr>
            <w:tcW w:w="652" w:type="dxa"/>
            <w:vMerge w:val="restart"/>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KP6</w:t>
            </w:r>
          </w:p>
        </w:tc>
        <w:tc>
          <w:tcPr>
            <w:tcW w:w="1502" w:type="dxa"/>
            <w:tcBorders>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Pearson Correlation</w:t>
            </w:r>
          </w:p>
        </w:tc>
        <w:tc>
          <w:tcPr>
            <w:tcW w:w="1077" w:type="dxa"/>
            <w:tcBorders>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.816</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.600</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.600</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.600</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.408</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.655</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-.200</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.408</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.503</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.503</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.600</w:t>
            </w:r>
            <w:r w:rsidRPr="00725E8A">
              <w:rPr>
                <w:rFonts w:ascii="Arial" w:hAnsi="Arial" w:cs="Arial"/>
                <w:color w:val="000000"/>
                <w:sz w:val="16"/>
                <w:szCs w:val="18"/>
                <w:vertAlign w:val="superscript"/>
              </w:rPr>
              <w:t>**</w:t>
            </w:r>
          </w:p>
        </w:tc>
        <w:tc>
          <w:tcPr>
            <w:tcW w:w="1077" w:type="dxa"/>
            <w:tcBorders>
              <w:bottom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.799</w:t>
            </w:r>
            <w:r w:rsidRPr="00725E8A">
              <w:rPr>
                <w:rFonts w:ascii="Arial" w:hAnsi="Arial" w:cs="Arial"/>
                <w:color w:val="000000"/>
                <w:sz w:val="16"/>
                <w:szCs w:val="18"/>
                <w:vertAlign w:val="superscript"/>
              </w:rPr>
              <w:t>**</w:t>
            </w:r>
          </w:p>
        </w:tc>
      </w:tr>
      <w:tr w:rsidR="00725E8A" w:rsidRPr="00725E8A" w:rsidTr="00725E8A">
        <w:trPr>
          <w:cantSplit/>
          <w:trHeight w:val="20"/>
          <w:tblHeader/>
          <w:jc w:val="center"/>
        </w:trPr>
        <w:tc>
          <w:tcPr>
            <w:tcW w:w="652" w:type="dxa"/>
            <w:vMerge/>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Sig. (2-tailed)</w:t>
            </w:r>
          </w:p>
        </w:tc>
        <w:tc>
          <w:tcPr>
            <w:tcW w:w="1077" w:type="dxa"/>
            <w:tcBorders>
              <w:top w:val="nil"/>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.005</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.005</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.005</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.074</w:t>
            </w:r>
          </w:p>
        </w:tc>
        <w:tc>
          <w:tcPr>
            <w:tcW w:w="1077" w:type="dxa"/>
            <w:tcBorders>
              <w:top w:val="nil"/>
              <w:bottom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Times New Roman" w:hAnsi="Times New Roman" w:cs="Times New Roman"/>
                <w:sz w:val="16"/>
                <w:szCs w:val="24"/>
              </w:rPr>
            </w:pP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.002</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.398</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.074</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.024</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.024</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.005</w:t>
            </w:r>
          </w:p>
        </w:tc>
        <w:tc>
          <w:tcPr>
            <w:tcW w:w="1077" w:type="dxa"/>
            <w:tcBorders>
              <w:top w:val="nil"/>
              <w:bottom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r>
      <w:tr w:rsidR="00725E8A" w:rsidRPr="00725E8A" w:rsidTr="00725E8A">
        <w:trPr>
          <w:cantSplit/>
          <w:trHeight w:val="20"/>
          <w:tblHeader/>
          <w:jc w:val="center"/>
        </w:trPr>
        <w:tc>
          <w:tcPr>
            <w:tcW w:w="652" w:type="dxa"/>
            <w:vMerge/>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N</w:t>
            </w:r>
          </w:p>
        </w:tc>
        <w:tc>
          <w:tcPr>
            <w:tcW w:w="1077" w:type="dxa"/>
            <w:tcBorders>
              <w:top w:val="nil"/>
              <w:lef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r>
      <w:tr w:rsidR="00725E8A" w:rsidRPr="00725E8A" w:rsidTr="00725E8A">
        <w:trPr>
          <w:cantSplit/>
          <w:trHeight w:val="20"/>
          <w:tblHeader/>
          <w:jc w:val="center"/>
        </w:trPr>
        <w:tc>
          <w:tcPr>
            <w:tcW w:w="652" w:type="dxa"/>
            <w:vMerge w:val="restart"/>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KP7</w:t>
            </w:r>
          </w:p>
        </w:tc>
        <w:tc>
          <w:tcPr>
            <w:tcW w:w="1502" w:type="dxa"/>
            <w:tcBorders>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Pearson Correlation</w:t>
            </w:r>
          </w:p>
        </w:tc>
        <w:tc>
          <w:tcPr>
            <w:tcW w:w="1077" w:type="dxa"/>
            <w:tcBorders>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.802</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.655</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.655</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.218</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.356</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.655</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-.218</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.356</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.154</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.504</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.655</w:t>
            </w:r>
            <w:r w:rsidRPr="00725E8A">
              <w:rPr>
                <w:rFonts w:ascii="Arial" w:hAnsi="Arial" w:cs="Arial"/>
                <w:color w:val="000000"/>
                <w:sz w:val="16"/>
                <w:szCs w:val="18"/>
                <w:vertAlign w:val="superscript"/>
              </w:rPr>
              <w:t>**</w:t>
            </w:r>
          </w:p>
        </w:tc>
        <w:tc>
          <w:tcPr>
            <w:tcW w:w="1077" w:type="dxa"/>
            <w:tcBorders>
              <w:bottom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.708</w:t>
            </w:r>
            <w:r w:rsidRPr="00725E8A">
              <w:rPr>
                <w:rFonts w:ascii="Arial" w:hAnsi="Arial" w:cs="Arial"/>
                <w:color w:val="000000"/>
                <w:sz w:val="16"/>
                <w:szCs w:val="18"/>
                <w:vertAlign w:val="superscript"/>
              </w:rPr>
              <w:t>**</w:t>
            </w:r>
          </w:p>
        </w:tc>
      </w:tr>
      <w:tr w:rsidR="00725E8A" w:rsidRPr="00725E8A" w:rsidTr="00725E8A">
        <w:trPr>
          <w:cantSplit/>
          <w:trHeight w:val="20"/>
          <w:tblHeader/>
          <w:jc w:val="center"/>
        </w:trPr>
        <w:tc>
          <w:tcPr>
            <w:tcW w:w="652" w:type="dxa"/>
            <w:vMerge/>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Sig. (2-tailed)</w:t>
            </w:r>
          </w:p>
        </w:tc>
        <w:tc>
          <w:tcPr>
            <w:tcW w:w="1077" w:type="dxa"/>
            <w:tcBorders>
              <w:top w:val="nil"/>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.002</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.002</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.355</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.123</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.002</w:t>
            </w:r>
          </w:p>
        </w:tc>
        <w:tc>
          <w:tcPr>
            <w:tcW w:w="1077" w:type="dxa"/>
            <w:tcBorders>
              <w:top w:val="nil"/>
              <w:bottom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Times New Roman" w:hAnsi="Times New Roman" w:cs="Times New Roman"/>
                <w:sz w:val="16"/>
                <w:szCs w:val="24"/>
              </w:rPr>
            </w:pP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.355</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.123</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.518</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.023</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.002</w:t>
            </w:r>
          </w:p>
        </w:tc>
        <w:tc>
          <w:tcPr>
            <w:tcW w:w="1077" w:type="dxa"/>
            <w:tcBorders>
              <w:top w:val="nil"/>
              <w:bottom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r>
      <w:tr w:rsidR="00725E8A" w:rsidRPr="00725E8A" w:rsidTr="00725E8A">
        <w:trPr>
          <w:cantSplit/>
          <w:trHeight w:val="20"/>
          <w:tblHeader/>
          <w:jc w:val="center"/>
        </w:trPr>
        <w:tc>
          <w:tcPr>
            <w:tcW w:w="652" w:type="dxa"/>
            <w:vMerge/>
            <w:tcBorders>
              <w:left w:val="single" w:sz="16" w:space="0" w:color="000000"/>
              <w:bottom w:val="single" w:sz="8"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bottom w:val="single" w:sz="8" w:space="0" w:color="000000"/>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N</w:t>
            </w:r>
          </w:p>
        </w:tc>
        <w:tc>
          <w:tcPr>
            <w:tcW w:w="1077" w:type="dxa"/>
            <w:tcBorders>
              <w:top w:val="nil"/>
              <w:left w:val="single" w:sz="16" w:space="0" w:color="000000"/>
              <w:bottom w:val="single" w:sz="8"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bottom w:val="single" w:sz="8"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bottom w:val="single" w:sz="8"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bottom w:val="single" w:sz="8"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bottom w:val="single" w:sz="8"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bottom w:val="single" w:sz="8"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bottom w:val="single" w:sz="8"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bottom w:val="single" w:sz="8"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bottom w:val="single" w:sz="8"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bottom w:val="single" w:sz="8"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bottom w:val="single" w:sz="8"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bottom w:val="single" w:sz="8"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bottom w:val="single" w:sz="8" w:space="0" w:color="000000"/>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r>
      <w:tr w:rsidR="00725E8A" w:rsidRPr="00725E8A" w:rsidTr="00725E8A">
        <w:trPr>
          <w:cantSplit/>
          <w:trHeight w:val="20"/>
          <w:tblHeader/>
          <w:jc w:val="center"/>
        </w:trPr>
        <w:tc>
          <w:tcPr>
            <w:tcW w:w="652" w:type="dxa"/>
            <w:vMerge w:val="restart"/>
            <w:tcBorders>
              <w:left w:val="single" w:sz="12"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KP8</w:t>
            </w:r>
          </w:p>
        </w:tc>
        <w:tc>
          <w:tcPr>
            <w:tcW w:w="1502" w:type="dxa"/>
            <w:tcBorders>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Pearson Correlation</w:t>
            </w:r>
          </w:p>
        </w:tc>
        <w:tc>
          <w:tcPr>
            <w:tcW w:w="1077" w:type="dxa"/>
            <w:tcBorders>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.200</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-.200</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.200</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-.408</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-.200</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-.218</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-.408</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.302</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-.302</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-.200</w:t>
            </w:r>
          </w:p>
        </w:tc>
        <w:tc>
          <w:tcPr>
            <w:tcW w:w="1077" w:type="dxa"/>
            <w:tcBorders>
              <w:bottom w:val="nil"/>
              <w:right w:val="single" w:sz="12"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-.025</w:t>
            </w:r>
          </w:p>
        </w:tc>
      </w:tr>
      <w:tr w:rsidR="00725E8A" w:rsidRPr="00725E8A" w:rsidTr="00725E8A">
        <w:trPr>
          <w:cantSplit/>
          <w:trHeight w:val="20"/>
          <w:tblHeader/>
          <w:jc w:val="center"/>
        </w:trPr>
        <w:tc>
          <w:tcPr>
            <w:tcW w:w="652" w:type="dxa"/>
            <w:vMerge/>
            <w:tcBorders>
              <w:left w:val="single" w:sz="12"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Sig. (2-tailed)</w:t>
            </w:r>
          </w:p>
        </w:tc>
        <w:tc>
          <w:tcPr>
            <w:tcW w:w="1077" w:type="dxa"/>
            <w:tcBorders>
              <w:top w:val="nil"/>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1.000</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.398</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.398</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.398</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.074</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.398</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.355</w:t>
            </w:r>
          </w:p>
        </w:tc>
        <w:tc>
          <w:tcPr>
            <w:tcW w:w="1077" w:type="dxa"/>
            <w:tcBorders>
              <w:top w:val="nil"/>
              <w:bottom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Times New Roman" w:hAnsi="Times New Roman" w:cs="Times New Roman"/>
                <w:sz w:val="16"/>
                <w:szCs w:val="24"/>
              </w:rPr>
            </w:pP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.074</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.196</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.196</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.398</w:t>
            </w:r>
          </w:p>
        </w:tc>
        <w:tc>
          <w:tcPr>
            <w:tcW w:w="1077" w:type="dxa"/>
            <w:tcBorders>
              <w:top w:val="nil"/>
              <w:bottom w:val="nil"/>
              <w:right w:val="single" w:sz="12"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.917</w:t>
            </w:r>
          </w:p>
        </w:tc>
      </w:tr>
      <w:tr w:rsidR="00725E8A" w:rsidRPr="00725E8A" w:rsidTr="00725E8A">
        <w:trPr>
          <w:cantSplit/>
          <w:trHeight w:val="20"/>
          <w:tblHeader/>
          <w:jc w:val="center"/>
        </w:trPr>
        <w:tc>
          <w:tcPr>
            <w:tcW w:w="652" w:type="dxa"/>
            <w:vMerge/>
            <w:tcBorders>
              <w:left w:val="single" w:sz="12" w:space="0" w:color="000000"/>
              <w:bottom w:val="single" w:sz="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bottom w:val="single" w:sz="6" w:space="0" w:color="000000"/>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N</w:t>
            </w:r>
          </w:p>
        </w:tc>
        <w:tc>
          <w:tcPr>
            <w:tcW w:w="1077" w:type="dxa"/>
            <w:tcBorders>
              <w:top w:val="nil"/>
              <w:left w:val="single" w:sz="16" w:space="0" w:color="000000"/>
              <w:bottom w:val="single" w:sz="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bottom w:val="single" w:sz="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bottom w:val="single" w:sz="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bottom w:val="single" w:sz="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bottom w:val="single" w:sz="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bottom w:val="single" w:sz="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bottom w:val="single" w:sz="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bottom w:val="single" w:sz="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bottom w:val="single" w:sz="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bottom w:val="single" w:sz="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bottom w:val="single" w:sz="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bottom w:val="single" w:sz="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bottom w:val="single" w:sz="6" w:space="0" w:color="000000"/>
              <w:right w:val="single" w:sz="12"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r>
      <w:tr w:rsidR="00725E8A" w:rsidRPr="00725E8A" w:rsidTr="00725E8A">
        <w:trPr>
          <w:cantSplit/>
          <w:trHeight w:val="20"/>
          <w:tblHeader/>
          <w:jc w:val="center"/>
        </w:trPr>
        <w:tc>
          <w:tcPr>
            <w:tcW w:w="652" w:type="dxa"/>
            <w:vMerge w:val="restart"/>
            <w:tcBorders>
              <w:top w:val="single" w:sz="6" w:space="0" w:color="000000"/>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lastRenderedPageBreak/>
              <w:t>KP9</w:t>
            </w:r>
          </w:p>
        </w:tc>
        <w:tc>
          <w:tcPr>
            <w:tcW w:w="1502" w:type="dxa"/>
            <w:tcBorders>
              <w:top w:val="single" w:sz="6" w:space="0" w:color="000000"/>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Pearson Correlation</w:t>
            </w:r>
          </w:p>
        </w:tc>
        <w:tc>
          <w:tcPr>
            <w:tcW w:w="1077" w:type="dxa"/>
            <w:tcBorders>
              <w:top w:val="single" w:sz="6" w:space="0" w:color="000000"/>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.583</w:t>
            </w:r>
            <w:r w:rsidRPr="00725E8A">
              <w:rPr>
                <w:rFonts w:ascii="Arial" w:hAnsi="Arial" w:cs="Arial"/>
                <w:color w:val="000000"/>
                <w:sz w:val="16"/>
                <w:szCs w:val="18"/>
                <w:vertAlign w:val="superscript"/>
              </w:rPr>
              <w:t>**</w:t>
            </w:r>
          </w:p>
        </w:tc>
        <w:tc>
          <w:tcPr>
            <w:tcW w:w="1077" w:type="dxa"/>
            <w:tcBorders>
              <w:top w:val="single" w:sz="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.408</w:t>
            </w:r>
          </w:p>
        </w:tc>
        <w:tc>
          <w:tcPr>
            <w:tcW w:w="1077" w:type="dxa"/>
            <w:tcBorders>
              <w:top w:val="single" w:sz="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.816</w:t>
            </w:r>
            <w:r w:rsidRPr="00725E8A">
              <w:rPr>
                <w:rFonts w:ascii="Arial" w:hAnsi="Arial" w:cs="Arial"/>
                <w:color w:val="000000"/>
                <w:sz w:val="16"/>
                <w:szCs w:val="18"/>
                <w:vertAlign w:val="superscript"/>
              </w:rPr>
              <w:t>**</w:t>
            </w:r>
          </w:p>
        </w:tc>
        <w:tc>
          <w:tcPr>
            <w:tcW w:w="1077" w:type="dxa"/>
            <w:tcBorders>
              <w:top w:val="single" w:sz="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77" w:type="dxa"/>
            <w:tcBorders>
              <w:top w:val="single" w:sz="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1.000</w:t>
            </w:r>
            <w:r w:rsidRPr="00725E8A">
              <w:rPr>
                <w:rFonts w:ascii="Arial" w:hAnsi="Arial" w:cs="Arial"/>
                <w:color w:val="000000"/>
                <w:sz w:val="16"/>
                <w:szCs w:val="18"/>
                <w:vertAlign w:val="superscript"/>
              </w:rPr>
              <w:t>**</w:t>
            </w:r>
          </w:p>
        </w:tc>
        <w:tc>
          <w:tcPr>
            <w:tcW w:w="1077" w:type="dxa"/>
            <w:tcBorders>
              <w:top w:val="single" w:sz="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.408</w:t>
            </w:r>
          </w:p>
        </w:tc>
        <w:tc>
          <w:tcPr>
            <w:tcW w:w="1077" w:type="dxa"/>
            <w:tcBorders>
              <w:top w:val="single" w:sz="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.356</w:t>
            </w:r>
          </w:p>
        </w:tc>
        <w:tc>
          <w:tcPr>
            <w:tcW w:w="1077" w:type="dxa"/>
            <w:tcBorders>
              <w:top w:val="single" w:sz="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-.408</w:t>
            </w:r>
          </w:p>
        </w:tc>
        <w:tc>
          <w:tcPr>
            <w:tcW w:w="1077" w:type="dxa"/>
            <w:tcBorders>
              <w:top w:val="single" w:sz="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w:t>
            </w:r>
          </w:p>
        </w:tc>
        <w:tc>
          <w:tcPr>
            <w:tcW w:w="1077" w:type="dxa"/>
            <w:tcBorders>
              <w:top w:val="single" w:sz="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-.082</w:t>
            </w:r>
          </w:p>
        </w:tc>
        <w:tc>
          <w:tcPr>
            <w:tcW w:w="1077" w:type="dxa"/>
            <w:tcBorders>
              <w:top w:val="single" w:sz="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.903</w:t>
            </w:r>
            <w:r w:rsidRPr="00725E8A">
              <w:rPr>
                <w:rFonts w:ascii="Arial" w:hAnsi="Arial" w:cs="Arial"/>
                <w:color w:val="000000"/>
                <w:sz w:val="16"/>
                <w:szCs w:val="18"/>
                <w:vertAlign w:val="superscript"/>
              </w:rPr>
              <w:t>**</w:t>
            </w:r>
          </w:p>
        </w:tc>
        <w:tc>
          <w:tcPr>
            <w:tcW w:w="1077" w:type="dxa"/>
            <w:tcBorders>
              <w:top w:val="single" w:sz="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.816</w:t>
            </w:r>
            <w:r w:rsidRPr="00725E8A">
              <w:rPr>
                <w:rFonts w:ascii="Arial" w:hAnsi="Arial" w:cs="Arial"/>
                <w:color w:val="000000"/>
                <w:sz w:val="16"/>
                <w:szCs w:val="18"/>
                <w:vertAlign w:val="superscript"/>
              </w:rPr>
              <w:t>**</w:t>
            </w:r>
          </w:p>
        </w:tc>
        <w:tc>
          <w:tcPr>
            <w:tcW w:w="1077" w:type="dxa"/>
            <w:tcBorders>
              <w:top w:val="single" w:sz="6" w:space="0" w:color="000000"/>
              <w:bottom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.713</w:t>
            </w:r>
            <w:r w:rsidRPr="00725E8A">
              <w:rPr>
                <w:rFonts w:ascii="Arial" w:hAnsi="Arial" w:cs="Arial"/>
                <w:color w:val="000000"/>
                <w:sz w:val="16"/>
                <w:szCs w:val="18"/>
                <w:vertAlign w:val="superscript"/>
              </w:rPr>
              <w:t>**</w:t>
            </w:r>
          </w:p>
        </w:tc>
      </w:tr>
      <w:tr w:rsidR="00725E8A" w:rsidRPr="00725E8A" w:rsidTr="00725E8A">
        <w:trPr>
          <w:cantSplit/>
          <w:trHeight w:val="20"/>
          <w:tblHeader/>
          <w:jc w:val="center"/>
        </w:trPr>
        <w:tc>
          <w:tcPr>
            <w:tcW w:w="652" w:type="dxa"/>
            <w:vMerge/>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Sig. (2-tailed)</w:t>
            </w:r>
          </w:p>
        </w:tc>
        <w:tc>
          <w:tcPr>
            <w:tcW w:w="1077" w:type="dxa"/>
            <w:tcBorders>
              <w:top w:val="nil"/>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.007</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.074</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1.000</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.074</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.123</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.074</w:t>
            </w:r>
          </w:p>
        </w:tc>
        <w:tc>
          <w:tcPr>
            <w:tcW w:w="1077" w:type="dxa"/>
            <w:tcBorders>
              <w:top w:val="nil"/>
              <w:bottom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Times New Roman" w:hAnsi="Times New Roman" w:cs="Times New Roman"/>
                <w:sz w:val="16"/>
                <w:szCs w:val="24"/>
              </w:rPr>
            </w:pP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.731</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77" w:type="dxa"/>
            <w:tcBorders>
              <w:top w:val="nil"/>
              <w:bottom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r>
      <w:tr w:rsidR="00725E8A" w:rsidRPr="00725E8A" w:rsidTr="00725E8A">
        <w:trPr>
          <w:cantSplit/>
          <w:trHeight w:val="20"/>
          <w:tblHeader/>
          <w:jc w:val="center"/>
        </w:trPr>
        <w:tc>
          <w:tcPr>
            <w:tcW w:w="652" w:type="dxa"/>
            <w:vMerge/>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N</w:t>
            </w:r>
          </w:p>
        </w:tc>
        <w:tc>
          <w:tcPr>
            <w:tcW w:w="1077" w:type="dxa"/>
            <w:tcBorders>
              <w:top w:val="nil"/>
              <w:lef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r>
      <w:tr w:rsidR="00725E8A" w:rsidRPr="00725E8A" w:rsidTr="00725E8A">
        <w:trPr>
          <w:cantSplit/>
          <w:trHeight w:val="20"/>
          <w:tblHeader/>
          <w:jc w:val="center"/>
        </w:trPr>
        <w:tc>
          <w:tcPr>
            <w:tcW w:w="652" w:type="dxa"/>
            <w:vMerge w:val="restart"/>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KP10</w:t>
            </w:r>
          </w:p>
        </w:tc>
        <w:tc>
          <w:tcPr>
            <w:tcW w:w="1502" w:type="dxa"/>
            <w:tcBorders>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Pearson Correlation</w:t>
            </w:r>
          </w:p>
        </w:tc>
        <w:tc>
          <w:tcPr>
            <w:tcW w:w="1077" w:type="dxa"/>
            <w:tcBorders>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.328</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.101</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.101</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.905</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-.082</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.503</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.154</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.302</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-.082</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.010</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.101</w:t>
            </w:r>
          </w:p>
        </w:tc>
        <w:tc>
          <w:tcPr>
            <w:tcW w:w="1077" w:type="dxa"/>
            <w:tcBorders>
              <w:bottom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.414</w:t>
            </w:r>
          </w:p>
        </w:tc>
      </w:tr>
      <w:tr w:rsidR="00725E8A" w:rsidRPr="00725E8A" w:rsidTr="00725E8A">
        <w:trPr>
          <w:cantSplit/>
          <w:trHeight w:val="20"/>
          <w:tblHeader/>
          <w:jc w:val="center"/>
        </w:trPr>
        <w:tc>
          <w:tcPr>
            <w:tcW w:w="652" w:type="dxa"/>
            <w:vMerge/>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Sig. (2-tailed)</w:t>
            </w:r>
          </w:p>
        </w:tc>
        <w:tc>
          <w:tcPr>
            <w:tcW w:w="1077" w:type="dxa"/>
            <w:tcBorders>
              <w:top w:val="nil"/>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.158</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.673</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.673</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.731</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.024</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.518</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.196</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.731</w:t>
            </w:r>
          </w:p>
        </w:tc>
        <w:tc>
          <w:tcPr>
            <w:tcW w:w="1077" w:type="dxa"/>
            <w:tcBorders>
              <w:top w:val="nil"/>
              <w:bottom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Times New Roman" w:hAnsi="Times New Roman" w:cs="Times New Roman"/>
                <w:sz w:val="16"/>
                <w:szCs w:val="24"/>
              </w:rPr>
            </w:pP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.966</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.673</w:t>
            </w:r>
          </w:p>
        </w:tc>
        <w:tc>
          <w:tcPr>
            <w:tcW w:w="1077" w:type="dxa"/>
            <w:tcBorders>
              <w:top w:val="nil"/>
              <w:bottom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.070</w:t>
            </w:r>
          </w:p>
        </w:tc>
      </w:tr>
      <w:tr w:rsidR="00725E8A" w:rsidRPr="00725E8A" w:rsidTr="00725E8A">
        <w:trPr>
          <w:cantSplit/>
          <w:trHeight w:val="20"/>
          <w:tblHeader/>
          <w:jc w:val="center"/>
        </w:trPr>
        <w:tc>
          <w:tcPr>
            <w:tcW w:w="652" w:type="dxa"/>
            <w:vMerge/>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N</w:t>
            </w:r>
          </w:p>
        </w:tc>
        <w:tc>
          <w:tcPr>
            <w:tcW w:w="1077" w:type="dxa"/>
            <w:tcBorders>
              <w:top w:val="nil"/>
              <w:lef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r>
      <w:tr w:rsidR="00725E8A" w:rsidRPr="00725E8A" w:rsidTr="00725E8A">
        <w:trPr>
          <w:cantSplit/>
          <w:trHeight w:val="20"/>
          <w:tblHeader/>
          <w:jc w:val="center"/>
        </w:trPr>
        <w:tc>
          <w:tcPr>
            <w:tcW w:w="652" w:type="dxa"/>
            <w:vMerge w:val="restart"/>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KP11</w:t>
            </w:r>
          </w:p>
        </w:tc>
        <w:tc>
          <w:tcPr>
            <w:tcW w:w="1502" w:type="dxa"/>
            <w:tcBorders>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Pearson Correlation</w:t>
            </w:r>
          </w:p>
        </w:tc>
        <w:tc>
          <w:tcPr>
            <w:tcW w:w="1077" w:type="dxa"/>
            <w:tcBorders>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.698</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.503</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.905</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.101</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.903</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.503</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.504</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-.302</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.903</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.010</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.905</w:t>
            </w:r>
            <w:r w:rsidRPr="00725E8A">
              <w:rPr>
                <w:rFonts w:ascii="Arial" w:hAnsi="Arial" w:cs="Arial"/>
                <w:color w:val="000000"/>
                <w:sz w:val="16"/>
                <w:szCs w:val="18"/>
                <w:vertAlign w:val="superscript"/>
              </w:rPr>
              <w:t>**</w:t>
            </w:r>
          </w:p>
        </w:tc>
        <w:tc>
          <w:tcPr>
            <w:tcW w:w="1077" w:type="dxa"/>
            <w:tcBorders>
              <w:bottom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.815</w:t>
            </w:r>
            <w:r w:rsidRPr="00725E8A">
              <w:rPr>
                <w:rFonts w:ascii="Arial" w:hAnsi="Arial" w:cs="Arial"/>
                <w:color w:val="000000"/>
                <w:sz w:val="16"/>
                <w:szCs w:val="18"/>
                <w:vertAlign w:val="superscript"/>
              </w:rPr>
              <w:t>**</w:t>
            </w:r>
          </w:p>
        </w:tc>
      </w:tr>
      <w:tr w:rsidR="00725E8A" w:rsidRPr="00725E8A" w:rsidTr="00725E8A">
        <w:trPr>
          <w:cantSplit/>
          <w:trHeight w:val="20"/>
          <w:tblHeader/>
          <w:jc w:val="center"/>
        </w:trPr>
        <w:tc>
          <w:tcPr>
            <w:tcW w:w="652" w:type="dxa"/>
            <w:vMerge/>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Sig. (2-tailed)</w:t>
            </w:r>
          </w:p>
        </w:tc>
        <w:tc>
          <w:tcPr>
            <w:tcW w:w="1077" w:type="dxa"/>
            <w:tcBorders>
              <w:top w:val="nil"/>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.001</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.024</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.673</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.024</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.023</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.196</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.966</w:t>
            </w:r>
          </w:p>
        </w:tc>
        <w:tc>
          <w:tcPr>
            <w:tcW w:w="1077" w:type="dxa"/>
            <w:tcBorders>
              <w:top w:val="nil"/>
              <w:bottom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Times New Roman" w:hAnsi="Times New Roman" w:cs="Times New Roman"/>
                <w:sz w:val="16"/>
                <w:szCs w:val="24"/>
              </w:rPr>
            </w:pP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77" w:type="dxa"/>
            <w:tcBorders>
              <w:top w:val="nil"/>
              <w:bottom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r>
      <w:tr w:rsidR="00725E8A" w:rsidRPr="00725E8A" w:rsidTr="00725E8A">
        <w:trPr>
          <w:cantSplit/>
          <w:trHeight w:val="20"/>
          <w:tblHeader/>
          <w:jc w:val="center"/>
        </w:trPr>
        <w:tc>
          <w:tcPr>
            <w:tcW w:w="652" w:type="dxa"/>
            <w:vMerge/>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N</w:t>
            </w:r>
          </w:p>
        </w:tc>
        <w:tc>
          <w:tcPr>
            <w:tcW w:w="1077" w:type="dxa"/>
            <w:tcBorders>
              <w:top w:val="nil"/>
              <w:lef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r>
      <w:tr w:rsidR="00725E8A" w:rsidRPr="00725E8A" w:rsidTr="00725E8A">
        <w:trPr>
          <w:cantSplit/>
          <w:trHeight w:val="20"/>
          <w:tblHeader/>
          <w:jc w:val="center"/>
        </w:trPr>
        <w:tc>
          <w:tcPr>
            <w:tcW w:w="652" w:type="dxa"/>
            <w:vMerge w:val="restart"/>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KP12</w:t>
            </w:r>
          </w:p>
        </w:tc>
        <w:tc>
          <w:tcPr>
            <w:tcW w:w="1502" w:type="dxa"/>
            <w:tcBorders>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Pearson Correlation</w:t>
            </w:r>
          </w:p>
        </w:tc>
        <w:tc>
          <w:tcPr>
            <w:tcW w:w="1077" w:type="dxa"/>
            <w:tcBorders>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.816</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.600</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1.000</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.200</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.816</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.600</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.655</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-.200</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.816</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.101</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.905</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w:t>
            </w:r>
          </w:p>
        </w:tc>
        <w:tc>
          <w:tcPr>
            <w:tcW w:w="1077" w:type="dxa"/>
            <w:tcBorders>
              <w:bottom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.899</w:t>
            </w:r>
            <w:r w:rsidRPr="00725E8A">
              <w:rPr>
                <w:rFonts w:ascii="Arial" w:hAnsi="Arial" w:cs="Arial"/>
                <w:color w:val="000000"/>
                <w:sz w:val="16"/>
                <w:szCs w:val="18"/>
                <w:vertAlign w:val="superscript"/>
              </w:rPr>
              <w:t>**</w:t>
            </w:r>
          </w:p>
        </w:tc>
      </w:tr>
      <w:tr w:rsidR="00725E8A" w:rsidRPr="00725E8A" w:rsidTr="00725E8A">
        <w:trPr>
          <w:cantSplit/>
          <w:trHeight w:val="20"/>
          <w:tblHeader/>
          <w:jc w:val="center"/>
        </w:trPr>
        <w:tc>
          <w:tcPr>
            <w:tcW w:w="652" w:type="dxa"/>
            <w:vMerge/>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Sig. (2-tailed)</w:t>
            </w:r>
          </w:p>
        </w:tc>
        <w:tc>
          <w:tcPr>
            <w:tcW w:w="1077" w:type="dxa"/>
            <w:tcBorders>
              <w:top w:val="nil"/>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.005</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.398</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.005</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.002</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.398</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.673</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Times New Roman" w:hAnsi="Times New Roman" w:cs="Times New Roman"/>
                <w:sz w:val="16"/>
                <w:szCs w:val="24"/>
              </w:rPr>
            </w:pPr>
          </w:p>
        </w:tc>
        <w:tc>
          <w:tcPr>
            <w:tcW w:w="1077" w:type="dxa"/>
            <w:tcBorders>
              <w:top w:val="nil"/>
              <w:bottom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r>
      <w:tr w:rsidR="00725E8A" w:rsidRPr="00725E8A" w:rsidTr="00725E8A">
        <w:trPr>
          <w:cantSplit/>
          <w:trHeight w:val="20"/>
          <w:tblHeader/>
          <w:jc w:val="center"/>
        </w:trPr>
        <w:tc>
          <w:tcPr>
            <w:tcW w:w="652" w:type="dxa"/>
            <w:vMerge/>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N</w:t>
            </w:r>
          </w:p>
        </w:tc>
        <w:tc>
          <w:tcPr>
            <w:tcW w:w="1077" w:type="dxa"/>
            <w:tcBorders>
              <w:top w:val="nil"/>
              <w:lef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r>
      <w:tr w:rsidR="00725E8A" w:rsidRPr="00725E8A" w:rsidTr="00725E8A">
        <w:trPr>
          <w:cantSplit/>
          <w:trHeight w:val="20"/>
          <w:tblHeader/>
          <w:jc w:val="center"/>
        </w:trPr>
        <w:tc>
          <w:tcPr>
            <w:tcW w:w="652"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Jumlah_KP</w:t>
            </w:r>
          </w:p>
        </w:tc>
        <w:tc>
          <w:tcPr>
            <w:tcW w:w="1502" w:type="dxa"/>
            <w:tcBorders>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Pearson Correlation</w:t>
            </w:r>
          </w:p>
        </w:tc>
        <w:tc>
          <w:tcPr>
            <w:tcW w:w="1077" w:type="dxa"/>
            <w:tcBorders>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.943</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.749</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.899</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.499</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.713</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.799</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.708</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-.025</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.713</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.414</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.815</w:t>
            </w:r>
            <w:r w:rsidRPr="00725E8A">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.899</w:t>
            </w:r>
            <w:r w:rsidRPr="00725E8A">
              <w:rPr>
                <w:rFonts w:ascii="Arial" w:hAnsi="Arial" w:cs="Arial"/>
                <w:color w:val="000000"/>
                <w:sz w:val="16"/>
                <w:szCs w:val="18"/>
                <w:vertAlign w:val="superscript"/>
              </w:rPr>
              <w:t>**</w:t>
            </w:r>
          </w:p>
        </w:tc>
        <w:tc>
          <w:tcPr>
            <w:tcW w:w="1077" w:type="dxa"/>
            <w:tcBorders>
              <w:bottom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w:t>
            </w:r>
          </w:p>
        </w:tc>
      </w:tr>
      <w:tr w:rsidR="00725E8A" w:rsidRPr="00725E8A" w:rsidTr="00725E8A">
        <w:trPr>
          <w:cantSplit/>
          <w:trHeight w:val="20"/>
          <w:tblHeader/>
          <w:jc w:val="center"/>
        </w:trPr>
        <w:tc>
          <w:tcPr>
            <w:tcW w:w="652"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Sig. (2-tailed)</w:t>
            </w:r>
          </w:p>
        </w:tc>
        <w:tc>
          <w:tcPr>
            <w:tcW w:w="1077" w:type="dxa"/>
            <w:tcBorders>
              <w:top w:val="nil"/>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.025</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.917</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.070</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77" w:type="dxa"/>
            <w:tcBorders>
              <w:top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Times New Roman" w:hAnsi="Times New Roman" w:cs="Times New Roman"/>
                <w:sz w:val="16"/>
                <w:szCs w:val="24"/>
              </w:rPr>
            </w:pPr>
          </w:p>
        </w:tc>
      </w:tr>
      <w:tr w:rsidR="00725E8A" w:rsidRPr="00725E8A" w:rsidTr="00725E8A">
        <w:trPr>
          <w:cantSplit/>
          <w:trHeight w:val="20"/>
          <w:tblHeader/>
          <w:jc w:val="center"/>
        </w:trPr>
        <w:tc>
          <w:tcPr>
            <w:tcW w:w="652"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Times New Roman" w:hAnsi="Times New Roman" w:cs="Times New Roman"/>
                <w:sz w:val="16"/>
                <w:szCs w:val="24"/>
              </w:rPr>
            </w:pPr>
          </w:p>
        </w:tc>
        <w:tc>
          <w:tcPr>
            <w:tcW w:w="150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N</w:t>
            </w:r>
          </w:p>
        </w:tc>
        <w:tc>
          <w:tcPr>
            <w:tcW w:w="107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bottom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bottom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bottom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bottom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bottom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bottom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bottom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bottom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bottom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bottom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bottom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7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r>
      <w:tr w:rsidR="00725E8A" w:rsidRPr="00725E8A" w:rsidTr="0063425C">
        <w:trPr>
          <w:gridAfter w:val="3"/>
          <w:wAfter w:w="3231" w:type="dxa"/>
          <w:cantSplit/>
          <w:trHeight w:val="20"/>
          <w:jc w:val="center"/>
        </w:trPr>
        <w:tc>
          <w:tcPr>
            <w:tcW w:w="12924" w:type="dxa"/>
            <w:gridSpan w:val="12"/>
            <w:tcBorders>
              <w:top w:val="nil"/>
              <w:left w:val="nil"/>
              <w:bottom w:val="nil"/>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Times New Roman" w:hAnsi="Times New Roman" w:cs="Times New Roman"/>
                <w:sz w:val="16"/>
                <w:szCs w:val="24"/>
              </w:rPr>
            </w:pPr>
            <w:r w:rsidRPr="00725E8A">
              <w:rPr>
                <w:rFonts w:ascii="Arial" w:hAnsi="Arial" w:cs="Arial"/>
                <w:color w:val="000000"/>
                <w:sz w:val="16"/>
                <w:szCs w:val="18"/>
              </w:rPr>
              <w:t>**. Correlation is significant at the 0.01 level (2-tailed).</w:t>
            </w:r>
          </w:p>
        </w:tc>
      </w:tr>
      <w:tr w:rsidR="00725E8A" w:rsidRPr="00725E8A" w:rsidTr="0063425C">
        <w:trPr>
          <w:gridAfter w:val="3"/>
          <w:wAfter w:w="3231" w:type="dxa"/>
          <w:cantSplit/>
          <w:trHeight w:val="20"/>
          <w:jc w:val="center"/>
        </w:trPr>
        <w:tc>
          <w:tcPr>
            <w:tcW w:w="12924" w:type="dxa"/>
            <w:gridSpan w:val="12"/>
            <w:tcBorders>
              <w:top w:val="nil"/>
              <w:left w:val="nil"/>
              <w:bottom w:val="nil"/>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Times New Roman" w:hAnsi="Times New Roman" w:cs="Times New Roman"/>
                <w:sz w:val="16"/>
                <w:szCs w:val="24"/>
              </w:rPr>
            </w:pPr>
            <w:r w:rsidRPr="00725E8A">
              <w:rPr>
                <w:rFonts w:ascii="Arial" w:hAnsi="Arial" w:cs="Arial"/>
                <w:color w:val="000000"/>
                <w:sz w:val="16"/>
                <w:szCs w:val="18"/>
              </w:rPr>
              <w:t>*. Correlation is significant at the 0.05 level (2-tailed).</w:t>
            </w:r>
          </w:p>
        </w:tc>
      </w:tr>
    </w:tbl>
    <w:p w:rsidR="00725E8A" w:rsidRPr="00725E8A" w:rsidRDefault="00725E8A" w:rsidP="00725E8A">
      <w:pPr>
        <w:autoSpaceDE w:val="0"/>
        <w:autoSpaceDN w:val="0"/>
        <w:adjustRightInd w:val="0"/>
        <w:spacing w:after="0" w:line="400" w:lineRule="atLeast"/>
        <w:rPr>
          <w:rFonts w:ascii="Times New Roman" w:hAnsi="Times New Roman" w:cs="Times New Roman"/>
          <w:sz w:val="24"/>
          <w:szCs w:val="24"/>
        </w:rPr>
      </w:pPr>
    </w:p>
    <w:p w:rsidR="00725E8A" w:rsidRPr="00725E8A" w:rsidRDefault="00725E8A" w:rsidP="00725E8A">
      <w:pPr>
        <w:autoSpaceDE w:val="0"/>
        <w:autoSpaceDN w:val="0"/>
        <w:adjustRightInd w:val="0"/>
        <w:spacing w:after="0" w:line="240" w:lineRule="auto"/>
        <w:rPr>
          <w:rFonts w:ascii="Times New Roman" w:hAnsi="Times New Roman" w:cs="Times New Roman"/>
          <w:sz w:val="24"/>
          <w:szCs w:val="24"/>
        </w:rPr>
      </w:pPr>
    </w:p>
    <w:tbl>
      <w:tblPr>
        <w:tblW w:w="256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40"/>
        <w:gridCol w:w="1126"/>
      </w:tblGrid>
      <w:tr w:rsidR="00725E8A" w:rsidRPr="00725E8A" w:rsidTr="00725E8A">
        <w:trPr>
          <w:cantSplit/>
          <w:tblHeader/>
          <w:jc w:val="center"/>
        </w:trPr>
        <w:tc>
          <w:tcPr>
            <w:tcW w:w="2566" w:type="dxa"/>
            <w:gridSpan w:val="2"/>
            <w:tcBorders>
              <w:top w:val="nil"/>
              <w:left w:val="nil"/>
              <w:bottom w:val="nil"/>
              <w:right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center"/>
              <w:rPr>
                <w:rFonts w:ascii="Arial" w:hAnsi="Arial" w:cs="Arial"/>
                <w:color w:val="000000"/>
                <w:sz w:val="16"/>
                <w:szCs w:val="18"/>
              </w:rPr>
            </w:pPr>
            <w:r w:rsidRPr="00725E8A">
              <w:rPr>
                <w:rFonts w:ascii="Arial" w:hAnsi="Arial" w:cs="Arial"/>
                <w:b/>
                <w:bCs/>
                <w:color w:val="000000"/>
                <w:sz w:val="16"/>
                <w:szCs w:val="18"/>
              </w:rPr>
              <w:t>Reliability Statistics</w:t>
            </w:r>
          </w:p>
        </w:tc>
      </w:tr>
      <w:tr w:rsidR="00725E8A" w:rsidRPr="00725E8A" w:rsidTr="00725E8A">
        <w:trPr>
          <w:cantSplit/>
          <w:tblHeader/>
          <w:jc w:val="cent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25E8A" w:rsidRPr="00725E8A" w:rsidRDefault="00725E8A" w:rsidP="00725E8A">
            <w:pPr>
              <w:autoSpaceDE w:val="0"/>
              <w:autoSpaceDN w:val="0"/>
              <w:adjustRightInd w:val="0"/>
              <w:spacing w:after="0" w:line="240" w:lineRule="auto"/>
              <w:jc w:val="center"/>
              <w:rPr>
                <w:rFonts w:ascii="Arial" w:hAnsi="Arial" w:cs="Arial"/>
                <w:color w:val="000000"/>
                <w:sz w:val="16"/>
                <w:szCs w:val="18"/>
              </w:rPr>
            </w:pPr>
            <w:r w:rsidRPr="00725E8A">
              <w:rPr>
                <w:rFonts w:ascii="Arial" w:hAnsi="Arial" w:cs="Arial"/>
                <w:color w:val="000000"/>
                <w:sz w:val="16"/>
                <w:szCs w:val="18"/>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25E8A" w:rsidRPr="00725E8A" w:rsidRDefault="00725E8A" w:rsidP="00725E8A">
            <w:pPr>
              <w:autoSpaceDE w:val="0"/>
              <w:autoSpaceDN w:val="0"/>
              <w:adjustRightInd w:val="0"/>
              <w:spacing w:after="0" w:line="240" w:lineRule="auto"/>
              <w:jc w:val="center"/>
              <w:rPr>
                <w:rFonts w:ascii="Arial" w:hAnsi="Arial" w:cs="Arial"/>
                <w:color w:val="000000"/>
                <w:sz w:val="16"/>
                <w:szCs w:val="18"/>
              </w:rPr>
            </w:pPr>
            <w:r w:rsidRPr="00725E8A">
              <w:rPr>
                <w:rFonts w:ascii="Arial" w:hAnsi="Arial" w:cs="Arial"/>
                <w:color w:val="000000"/>
                <w:sz w:val="16"/>
                <w:szCs w:val="18"/>
              </w:rPr>
              <w:t>N of Items</w:t>
            </w:r>
          </w:p>
        </w:tc>
      </w:tr>
      <w:tr w:rsidR="00725E8A" w:rsidRPr="00725E8A" w:rsidTr="00725E8A">
        <w:trPr>
          <w:cantSplit/>
          <w:jc w:val="cent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.933</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10</w:t>
            </w:r>
          </w:p>
        </w:tc>
      </w:tr>
    </w:tbl>
    <w:p w:rsidR="00725E8A" w:rsidRPr="00725E8A" w:rsidRDefault="00725E8A" w:rsidP="00725E8A">
      <w:pPr>
        <w:autoSpaceDE w:val="0"/>
        <w:autoSpaceDN w:val="0"/>
        <w:adjustRightInd w:val="0"/>
        <w:spacing w:after="0" w:line="400" w:lineRule="atLeast"/>
        <w:rPr>
          <w:rFonts w:ascii="Times New Roman" w:hAnsi="Times New Roman" w:cs="Times New Roman"/>
          <w:sz w:val="24"/>
          <w:szCs w:val="24"/>
        </w:rPr>
      </w:pPr>
    </w:p>
    <w:p w:rsidR="00D215AF" w:rsidRPr="003A4474" w:rsidRDefault="00D215AF" w:rsidP="00D215AF">
      <w:pPr>
        <w:autoSpaceDE w:val="0"/>
        <w:autoSpaceDN w:val="0"/>
        <w:adjustRightInd w:val="0"/>
        <w:spacing w:after="0" w:line="400" w:lineRule="atLeast"/>
        <w:rPr>
          <w:rFonts w:ascii="Times New Roman" w:hAnsi="Times New Roman" w:cs="Times New Roman"/>
          <w:sz w:val="24"/>
          <w:szCs w:val="24"/>
        </w:rPr>
      </w:pPr>
    </w:p>
    <w:p w:rsidR="00D215AF" w:rsidRDefault="00D215AF" w:rsidP="00D215AF">
      <w:pPr>
        <w:autoSpaceDE w:val="0"/>
        <w:autoSpaceDN w:val="0"/>
        <w:adjustRightInd w:val="0"/>
        <w:spacing w:after="0" w:line="240" w:lineRule="auto"/>
        <w:rPr>
          <w:rFonts w:ascii="Times New Roman" w:hAnsi="Times New Roman" w:cs="Times New Roman"/>
          <w:sz w:val="24"/>
          <w:szCs w:val="24"/>
        </w:rPr>
      </w:pPr>
    </w:p>
    <w:p w:rsidR="00D215AF" w:rsidRPr="007B4D6F" w:rsidRDefault="00D215AF" w:rsidP="00D215AF">
      <w:pPr>
        <w:autoSpaceDE w:val="0"/>
        <w:autoSpaceDN w:val="0"/>
        <w:adjustRightInd w:val="0"/>
        <w:spacing w:after="0" w:line="400" w:lineRule="atLeast"/>
        <w:rPr>
          <w:rFonts w:ascii="Times New Roman" w:hAnsi="Times New Roman" w:cs="Times New Roman"/>
          <w:sz w:val="24"/>
          <w:szCs w:val="24"/>
        </w:rPr>
      </w:pPr>
    </w:p>
    <w:p w:rsidR="00D215AF" w:rsidRDefault="00D215AF" w:rsidP="00D215AF">
      <w:pPr>
        <w:autoSpaceDE w:val="0"/>
        <w:autoSpaceDN w:val="0"/>
        <w:adjustRightInd w:val="0"/>
        <w:spacing w:after="0" w:line="240" w:lineRule="auto"/>
        <w:rPr>
          <w:rFonts w:ascii="Times New Roman" w:hAnsi="Times New Roman" w:cs="Times New Roman"/>
          <w:sz w:val="24"/>
          <w:szCs w:val="24"/>
        </w:rPr>
      </w:pPr>
    </w:p>
    <w:p w:rsidR="00725E8A" w:rsidRPr="00725E8A" w:rsidRDefault="00D215AF" w:rsidP="00725E8A">
      <w:pPr>
        <w:autoSpaceDE w:val="0"/>
        <w:autoSpaceDN w:val="0"/>
        <w:adjustRightInd w:val="0"/>
        <w:spacing w:after="0" w:line="360" w:lineRule="auto"/>
        <w:jc w:val="center"/>
        <w:rPr>
          <w:rFonts w:ascii="Times New Roman" w:hAnsi="Times New Roman" w:cs="Times New Roman"/>
          <w:b/>
          <w:sz w:val="24"/>
          <w:szCs w:val="24"/>
        </w:rPr>
      </w:pPr>
      <w:r w:rsidRPr="00586066">
        <w:rPr>
          <w:rFonts w:ascii="Times New Roman" w:hAnsi="Times New Roman" w:cs="Times New Roman"/>
          <w:b/>
          <w:sz w:val="24"/>
          <w:szCs w:val="24"/>
        </w:rPr>
        <w:lastRenderedPageBreak/>
        <w:t>HA</w:t>
      </w:r>
      <w:r>
        <w:rPr>
          <w:rFonts w:ascii="Times New Roman" w:hAnsi="Times New Roman" w:cs="Times New Roman"/>
          <w:b/>
          <w:sz w:val="24"/>
          <w:szCs w:val="24"/>
        </w:rPr>
        <w:t xml:space="preserve">SIL VALIDITAS DAN RELIABILITAS </w:t>
      </w:r>
      <w:r w:rsidR="00725E8A">
        <w:rPr>
          <w:rFonts w:ascii="Times New Roman" w:hAnsi="Times New Roman" w:cs="Times New Roman"/>
          <w:b/>
          <w:sz w:val="24"/>
          <w:szCs w:val="24"/>
        </w:rPr>
        <w:t>EFISIENSI</w:t>
      </w:r>
    </w:p>
    <w:tbl>
      <w:tblPr>
        <w:tblW w:w="1564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679"/>
        <w:gridCol w:w="1705"/>
        <w:gridCol w:w="1020"/>
        <w:gridCol w:w="1020"/>
        <w:gridCol w:w="1020"/>
        <w:gridCol w:w="1020"/>
        <w:gridCol w:w="1020"/>
        <w:gridCol w:w="1020"/>
        <w:gridCol w:w="1020"/>
        <w:gridCol w:w="1020"/>
        <w:gridCol w:w="1020"/>
        <w:gridCol w:w="1020"/>
        <w:gridCol w:w="1020"/>
        <w:gridCol w:w="1020"/>
        <w:gridCol w:w="1020"/>
      </w:tblGrid>
      <w:tr w:rsidR="00725E8A" w:rsidRPr="00725E8A" w:rsidTr="00725E8A">
        <w:trPr>
          <w:cantSplit/>
          <w:trHeight w:val="20"/>
          <w:tblHeader/>
          <w:jc w:val="center"/>
        </w:trPr>
        <w:tc>
          <w:tcPr>
            <w:tcW w:w="67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Times New Roman" w:hAnsi="Times New Roman" w:cs="Times New Roman"/>
                <w:sz w:val="16"/>
                <w:szCs w:val="24"/>
              </w:rPr>
            </w:pPr>
          </w:p>
        </w:tc>
        <w:tc>
          <w:tcPr>
            <w:tcW w:w="170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Times New Roman" w:hAnsi="Times New Roman" w:cs="Times New Roman"/>
                <w:sz w:val="16"/>
                <w:szCs w:val="24"/>
              </w:rPr>
            </w:pPr>
          </w:p>
        </w:tc>
        <w:tc>
          <w:tcPr>
            <w:tcW w:w="102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25E8A" w:rsidRPr="00725E8A" w:rsidRDefault="00725E8A" w:rsidP="00725E8A">
            <w:pPr>
              <w:autoSpaceDE w:val="0"/>
              <w:autoSpaceDN w:val="0"/>
              <w:adjustRightInd w:val="0"/>
              <w:spacing w:after="0" w:line="240" w:lineRule="auto"/>
              <w:jc w:val="center"/>
              <w:rPr>
                <w:rFonts w:ascii="Arial" w:hAnsi="Arial" w:cs="Arial"/>
                <w:color w:val="000000"/>
                <w:sz w:val="16"/>
                <w:szCs w:val="18"/>
              </w:rPr>
            </w:pPr>
            <w:r w:rsidRPr="00725E8A">
              <w:rPr>
                <w:rFonts w:ascii="Arial" w:hAnsi="Arial" w:cs="Arial"/>
                <w:color w:val="000000"/>
                <w:sz w:val="16"/>
                <w:szCs w:val="18"/>
              </w:rPr>
              <w:t>E1</w:t>
            </w:r>
          </w:p>
        </w:tc>
        <w:tc>
          <w:tcPr>
            <w:tcW w:w="10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25E8A" w:rsidRPr="00725E8A" w:rsidRDefault="00725E8A" w:rsidP="00725E8A">
            <w:pPr>
              <w:autoSpaceDE w:val="0"/>
              <w:autoSpaceDN w:val="0"/>
              <w:adjustRightInd w:val="0"/>
              <w:spacing w:after="0" w:line="240" w:lineRule="auto"/>
              <w:jc w:val="center"/>
              <w:rPr>
                <w:rFonts w:ascii="Arial" w:hAnsi="Arial" w:cs="Arial"/>
                <w:color w:val="000000"/>
                <w:sz w:val="16"/>
                <w:szCs w:val="18"/>
              </w:rPr>
            </w:pPr>
            <w:r w:rsidRPr="00725E8A">
              <w:rPr>
                <w:rFonts w:ascii="Arial" w:hAnsi="Arial" w:cs="Arial"/>
                <w:color w:val="000000"/>
                <w:sz w:val="16"/>
                <w:szCs w:val="18"/>
              </w:rPr>
              <w:t>E2</w:t>
            </w:r>
          </w:p>
        </w:tc>
        <w:tc>
          <w:tcPr>
            <w:tcW w:w="10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25E8A" w:rsidRPr="00725E8A" w:rsidRDefault="00725E8A" w:rsidP="00725E8A">
            <w:pPr>
              <w:autoSpaceDE w:val="0"/>
              <w:autoSpaceDN w:val="0"/>
              <w:adjustRightInd w:val="0"/>
              <w:spacing w:after="0" w:line="240" w:lineRule="auto"/>
              <w:jc w:val="center"/>
              <w:rPr>
                <w:rFonts w:ascii="Arial" w:hAnsi="Arial" w:cs="Arial"/>
                <w:color w:val="000000"/>
                <w:sz w:val="16"/>
                <w:szCs w:val="18"/>
              </w:rPr>
            </w:pPr>
            <w:r w:rsidRPr="00725E8A">
              <w:rPr>
                <w:rFonts w:ascii="Arial" w:hAnsi="Arial" w:cs="Arial"/>
                <w:color w:val="000000"/>
                <w:sz w:val="16"/>
                <w:szCs w:val="18"/>
              </w:rPr>
              <w:t>E3</w:t>
            </w:r>
          </w:p>
        </w:tc>
        <w:tc>
          <w:tcPr>
            <w:tcW w:w="10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25E8A" w:rsidRPr="00725E8A" w:rsidRDefault="00725E8A" w:rsidP="00725E8A">
            <w:pPr>
              <w:autoSpaceDE w:val="0"/>
              <w:autoSpaceDN w:val="0"/>
              <w:adjustRightInd w:val="0"/>
              <w:spacing w:after="0" w:line="240" w:lineRule="auto"/>
              <w:jc w:val="center"/>
              <w:rPr>
                <w:rFonts w:ascii="Arial" w:hAnsi="Arial" w:cs="Arial"/>
                <w:color w:val="000000"/>
                <w:sz w:val="16"/>
                <w:szCs w:val="18"/>
              </w:rPr>
            </w:pPr>
            <w:r w:rsidRPr="00725E8A">
              <w:rPr>
                <w:rFonts w:ascii="Arial" w:hAnsi="Arial" w:cs="Arial"/>
                <w:color w:val="000000"/>
                <w:sz w:val="16"/>
                <w:szCs w:val="18"/>
              </w:rPr>
              <w:t>E4</w:t>
            </w:r>
          </w:p>
        </w:tc>
        <w:tc>
          <w:tcPr>
            <w:tcW w:w="10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25E8A" w:rsidRPr="00725E8A" w:rsidRDefault="00725E8A" w:rsidP="00725E8A">
            <w:pPr>
              <w:autoSpaceDE w:val="0"/>
              <w:autoSpaceDN w:val="0"/>
              <w:adjustRightInd w:val="0"/>
              <w:spacing w:after="0" w:line="240" w:lineRule="auto"/>
              <w:jc w:val="center"/>
              <w:rPr>
                <w:rFonts w:ascii="Arial" w:hAnsi="Arial" w:cs="Arial"/>
                <w:color w:val="000000"/>
                <w:sz w:val="16"/>
                <w:szCs w:val="18"/>
              </w:rPr>
            </w:pPr>
            <w:r w:rsidRPr="00725E8A">
              <w:rPr>
                <w:rFonts w:ascii="Arial" w:hAnsi="Arial" w:cs="Arial"/>
                <w:color w:val="000000"/>
                <w:sz w:val="16"/>
                <w:szCs w:val="18"/>
              </w:rPr>
              <w:t>E5</w:t>
            </w:r>
          </w:p>
        </w:tc>
        <w:tc>
          <w:tcPr>
            <w:tcW w:w="10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25E8A" w:rsidRPr="00725E8A" w:rsidRDefault="00725E8A" w:rsidP="00725E8A">
            <w:pPr>
              <w:autoSpaceDE w:val="0"/>
              <w:autoSpaceDN w:val="0"/>
              <w:adjustRightInd w:val="0"/>
              <w:spacing w:after="0" w:line="240" w:lineRule="auto"/>
              <w:jc w:val="center"/>
              <w:rPr>
                <w:rFonts w:ascii="Arial" w:hAnsi="Arial" w:cs="Arial"/>
                <w:color w:val="000000"/>
                <w:sz w:val="16"/>
                <w:szCs w:val="18"/>
              </w:rPr>
            </w:pPr>
            <w:r w:rsidRPr="00725E8A">
              <w:rPr>
                <w:rFonts w:ascii="Arial" w:hAnsi="Arial" w:cs="Arial"/>
                <w:color w:val="000000"/>
                <w:sz w:val="16"/>
                <w:szCs w:val="18"/>
              </w:rPr>
              <w:t>E6</w:t>
            </w:r>
          </w:p>
        </w:tc>
        <w:tc>
          <w:tcPr>
            <w:tcW w:w="10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25E8A" w:rsidRPr="00725E8A" w:rsidRDefault="00725E8A" w:rsidP="00725E8A">
            <w:pPr>
              <w:autoSpaceDE w:val="0"/>
              <w:autoSpaceDN w:val="0"/>
              <w:adjustRightInd w:val="0"/>
              <w:spacing w:after="0" w:line="240" w:lineRule="auto"/>
              <w:jc w:val="center"/>
              <w:rPr>
                <w:rFonts w:ascii="Arial" w:hAnsi="Arial" w:cs="Arial"/>
                <w:color w:val="000000"/>
                <w:sz w:val="16"/>
                <w:szCs w:val="18"/>
              </w:rPr>
            </w:pPr>
            <w:r w:rsidRPr="00725E8A">
              <w:rPr>
                <w:rFonts w:ascii="Arial" w:hAnsi="Arial" w:cs="Arial"/>
                <w:color w:val="000000"/>
                <w:sz w:val="16"/>
                <w:szCs w:val="18"/>
              </w:rPr>
              <w:t>E7</w:t>
            </w:r>
          </w:p>
        </w:tc>
        <w:tc>
          <w:tcPr>
            <w:tcW w:w="10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25E8A" w:rsidRPr="00725E8A" w:rsidRDefault="00725E8A" w:rsidP="00725E8A">
            <w:pPr>
              <w:autoSpaceDE w:val="0"/>
              <w:autoSpaceDN w:val="0"/>
              <w:adjustRightInd w:val="0"/>
              <w:spacing w:after="0" w:line="240" w:lineRule="auto"/>
              <w:jc w:val="center"/>
              <w:rPr>
                <w:rFonts w:ascii="Arial" w:hAnsi="Arial" w:cs="Arial"/>
                <w:color w:val="000000"/>
                <w:sz w:val="16"/>
                <w:szCs w:val="18"/>
              </w:rPr>
            </w:pPr>
            <w:r w:rsidRPr="00725E8A">
              <w:rPr>
                <w:rFonts w:ascii="Arial" w:hAnsi="Arial" w:cs="Arial"/>
                <w:color w:val="000000"/>
                <w:sz w:val="16"/>
                <w:szCs w:val="18"/>
              </w:rPr>
              <w:t>E8</w:t>
            </w:r>
          </w:p>
        </w:tc>
        <w:tc>
          <w:tcPr>
            <w:tcW w:w="10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25E8A" w:rsidRPr="00725E8A" w:rsidRDefault="00725E8A" w:rsidP="00725E8A">
            <w:pPr>
              <w:autoSpaceDE w:val="0"/>
              <w:autoSpaceDN w:val="0"/>
              <w:adjustRightInd w:val="0"/>
              <w:spacing w:after="0" w:line="240" w:lineRule="auto"/>
              <w:jc w:val="center"/>
              <w:rPr>
                <w:rFonts w:ascii="Arial" w:hAnsi="Arial" w:cs="Arial"/>
                <w:color w:val="000000"/>
                <w:sz w:val="16"/>
                <w:szCs w:val="18"/>
              </w:rPr>
            </w:pPr>
            <w:r w:rsidRPr="00725E8A">
              <w:rPr>
                <w:rFonts w:ascii="Arial" w:hAnsi="Arial" w:cs="Arial"/>
                <w:color w:val="000000"/>
                <w:sz w:val="16"/>
                <w:szCs w:val="18"/>
              </w:rPr>
              <w:t>E9</w:t>
            </w:r>
          </w:p>
        </w:tc>
        <w:tc>
          <w:tcPr>
            <w:tcW w:w="10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25E8A" w:rsidRPr="00725E8A" w:rsidRDefault="00725E8A" w:rsidP="00725E8A">
            <w:pPr>
              <w:autoSpaceDE w:val="0"/>
              <w:autoSpaceDN w:val="0"/>
              <w:adjustRightInd w:val="0"/>
              <w:spacing w:after="0" w:line="240" w:lineRule="auto"/>
              <w:jc w:val="center"/>
              <w:rPr>
                <w:rFonts w:ascii="Arial" w:hAnsi="Arial" w:cs="Arial"/>
                <w:color w:val="000000"/>
                <w:sz w:val="16"/>
                <w:szCs w:val="18"/>
              </w:rPr>
            </w:pPr>
            <w:r w:rsidRPr="00725E8A">
              <w:rPr>
                <w:rFonts w:ascii="Arial" w:hAnsi="Arial" w:cs="Arial"/>
                <w:color w:val="000000"/>
                <w:sz w:val="16"/>
                <w:szCs w:val="18"/>
              </w:rPr>
              <w:t>E10</w:t>
            </w:r>
          </w:p>
        </w:tc>
        <w:tc>
          <w:tcPr>
            <w:tcW w:w="10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25E8A" w:rsidRPr="00725E8A" w:rsidRDefault="00725E8A" w:rsidP="00725E8A">
            <w:pPr>
              <w:autoSpaceDE w:val="0"/>
              <w:autoSpaceDN w:val="0"/>
              <w:adjustRightInd w:val="0"/>
              <w:spacing w:after="0" w:line="240" w:lineRule="auto"/>
              <w:jc w:val="center"/>
              <w:rPr>
                <w:rFonts w:ascii="Arial" w:hAnsi="Arial" w:cs="Arial"/>
                <w:color w:val="000000"/>
                <w:sz w:val="16"/>
                <w:szCs w:val="18"/>
              </w:rPr>
            </w:pPr>
            <w:r w:rsidRPr="00725E8A">
              <w:rPr>
                <w:rFonts w:ascii="Arial" w:hAnsi="Arial" w:cs="Arial"/>
                <w:color w:val="000000"/>
                <w:sz w:val="16"/>
                <w:szCs w:val="18"/>
              </w:rPr>
              <w:t>E11</w:t>
            </w:r>
          </w:p>
        </w:tc>
        <w:tc>
          <w:tcPr>
            <w:tcW w:w="10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25E8A" w:rsidRPr="00725E8A" w:rsidRDefault="00725E8A" w:rsidP="00725E8A">
            <w:pPr>
              <w:autoSpaceDE w:val="0"/>
              <w:autoSpaceDN w:val="0"/>
              <w:adjustRightInd w:val="0"/>
              <w:spacing w:after="0" w:line="240" w:lineRule="auto"/>
              <w:jc w:val="center"/>
              <w:rPr>
                <w:rFonts w:ascii="Arial" w:hAnsi="Arial" w:cs="Arial"/>
                <w:color w:val="000000"/>
                <w:sz w:val="16"/>
                <w:szCs w:val="18"/>
              </w:rPr>
            </w:pPr>
            <w:r w:rsidRPr="00725E8A">
              <w:rPr>
                <w:rFonts w:ascii="Arial" w:hAnsi="Arial" w:cs="Arial"/>
                <w:color w:val="000000"/>
                <w:sz w:val="16"/>
                <w:szCs w:val="18"/>
              </w:rPr>
              <w:t>E12</w:t>
            </w:r>
          </w:p>
        </w:tc>
        <w:tc>
          <w:tcPr>
            <w:tcW w:w="102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25E8A" w:rsidRPr="00725E8A" w:rsidRDefault="00725E8A" w:rsidP="00725E8A">
            <w:pPr>
              <w:autoSpaceDE w:val="0"/>
              <w:autoSpaceDN w:val="0"/>
              <w:adjustRightInd w:val="0"/>
              <w:spacing w:after="0" w:line="240" w:lineRule="auto"/>
              <w:jc w:val="center"/>
              <w:rPr>
                <w:rFonts w:ascii="Arial" w:hAnsi="Arial" w:cs="Arial"/>
                <w:color w:val="000000"/>
                <w:sz w:val="16"/>
                <w:szCs w:val="18"/>
              </w:rPr>
            </w:pPr>
            <w:r w:rsidRPr="00725E8A">
              <w:rPr>
                <w:rFonts w:ascii="Arial" w:hAnsi="Arial" w:cs="Arial"/>
                <w:color w:val="000000"/>
                <w:sz w:val="16"/>
                <w:szCs w:val="18"/>
              </w:rPr>
              <w:t>Jumlah_E</w:t>
            </w:r>
          </w:p>
        </w:tc>
      </w:tr>
      <w:tr w:rsidR="00725E8A" w:rsidRPr="00725E8A" w:rsidTr="00725E8A">
        <w:trPr>
          <w:cantSplit/>
          <w:trHeight w:val="20"/>
          <w:tblHeader/>
          <w:jc w:val="center"/>
        </w:trPr>
        <w:tc>
          <w:tcPr>
            <w:tcW w:w="679"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E1</w:t>
            </w:r>
          </w:p>
        </w:tc>
        <w:tc>
          <w:tcPr>
            <w:tcW w:w="170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Pearson Correlation</w:t>
            </w:r>
          </w:p>
        </w:tc>
        <w:tc>
          <w:tcPr>
            <w:tcW w:w="102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w:t>
            </w:r>
          </w:p>
        </w:tc>
        <w:tc>
          <w:tcPr>
            <w:tcW w:w="1020" w:type="dxa"/>
            <w:tcBorders>
              <w:top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.734</w:t>
            </w:r>
            <w:r w:rsidRPr="00725E8A">
              <w:rPr>
                <w:rFonts w:ascii="Arial" w:hAnsi="Arial" w:cs="Arial"/>
                <w:color w:val="000000"/>
                <w:sz w:val="16"/>
                <w:szCs w:val="18"/>
                <w:vertAlign w:val="superscript"/>
              </w:rPr>
              <w:t>**</w:t>
            </w:r>
          </w:p>
        </w:tc>
        <w:tc>
          <w:tcPr>
            <w:tcW w:w="1020" w:type="dxa"/>
            <w:tcBorders>
              <w:top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.043</w:t>
            </w:r>
          </w:p>
        </w:tc>
        <w:tc>
          <w:tcPr>
            <w:tcW w:w="1020" w:type="dxa"/>
            <w:tcBorders>
              <w:top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.601</w:t>
            </w:r>
            <w:r w:rsidRPr="00725E8A">
              <w:rPr>
                <w:rFonts w:ascii="Arial" w:hAnsi="Arial" w:cs="Arial"/>
                <w:color w:val="000000"/>
                <w:sz w:val="16"/>
                <w:szCs w:val="18"/>
                <w:vertAlign w:val="superscript"/>
              </w:rPr>
              <w:t>**</w:t>
            </w:r>
          </w:p>
        </w:tc>
        <w:tc>
          <w:tcPr>
            <w:tcW w:w="1020" w:type="dxa"/>
            <w:tcBorders>
              <w:top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.206</w:t>
            </w:r>
          </w:p>
        </w:tc>
        <w:tc>
          <w:tcPr>
            <w:tcW w:w="1020" w:type="dxa"/>
            <w:tcBorders>
              <w:top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-.032</w:t>
            </w:r>
          </w:p>
        </w:tc>
        <w:tc>
          <w:tcPr>
            <w:tcW w:w="1020" w:type="dxa"/>
            <w:tcBorders>
              <w:top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-.032</w:t>
            </w:r>
          </w:p>
        </w:tc>
        <w:tc>
          <w:tcPr>
            <w:tcW w:w="1020" w:type="dxa"/>
            <w:tcBorders>
              <w:top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.734</w:t>
            </w:r>
            <w:r w:rsidRPr="00725E8A">
              <w:rPr>
                <w:rFonts w:ascii="Arial" w:hAnsi="Arial" w:cs="Arial"/>
                <w:color w:val="000000"/>
                <w:sz w:val="16"/>
                <w:szCs w:val="18"/>
                <w:vertAlign w:val="superscript"/>
              </w:rPr>
              <w:t>**</w:t>
            </w:r>
          </w:p>
        </w:tc>
        <w:tc>
          <w:tcPr>
            <w:tcW w:w="1020" w:type="dxa"/>
            <w:tcBorders>
              <w:top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.341</w:t>
            </w:r>
          </w:p>
        </w:tc>
        <w:tc>
          <w:tcPr>
            <w:tcW w:w="1020" w:type="dxa"/>
            <w:tcBorders>
              <w:top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.471</w:t>
            </w:r>
            <w:r w:rsidRPr="00725E8A">
              <w:rPr>
                <w:rFonts w:ascii="Arial" w:hAnsi="Arial" w:cs="Arial"/>
                <w:color w:val="000000"/>
                <w:sz w:val="16"/>
                <w:szCs w:val="18"/>
                <w:vertAlign w:val="superscript"/>
              </w:rPr>
              <w:t>*</w:t>
            </w:r>
          </w:p>
        </w:tc>
        <w:tc>
          <w:tcPr>
            <w:tcW w:w="1020" w:type="dxa"/>
            <w:tcBorders>
              <w:top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-.171</w:t>
            </w:r>
          </w:p>
        </w:tc>
        <w:tc>
          <w:tcPr>
            <w:tcW w:w="1020" w:type="dxa"/>
            <w:tcBorders>
              <w:top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.811</w:t>
            </w:r>
            <w:r w:rsidRPr="00725E8A">
              <w:rPr>
                <w:rFonts w:ascii="Arial" w:hAnsi="Arial" w:cs="Arial"/>
                <w:color w:val="000000"/>
                <w:sz w:val="16"/>
                <w:szCs w:val="18"/>
                <w:vertAlign w:val="superscript"/>
              </w:rPr>
              <w:t>**</w:t>
            </w:r>
          </w:p>
        </w:tc>
        <w:tc>
          <w:tcPr>
            <w:tcW w:w="102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.765</w:t>
            </w:r>
            <w:r w:rsidRPr="00725E8A">
              <w:rPr>
                <w:rFonts w:ascii="Arial" w:hAnsi="Arial" w:cs="Arial"/>
                <w:color w:val="000000"/>
                <w:sz w:val="16"/>
                <w:szCs w:val="18"/>
                <w:vertAlign w:val="superscript"/>
              </w:rPr>
              <w:t>**</w:t>
            </w:r>
          </w:p>
        </w:tc>
      </w:tr>
      <w:tr w:rsidR="00725E8A" w:rsidRPr="00725E8A" w:rsidTr="00725E8A">
        <w:trPr>
          <w:cantSplit/>
          <w:trHeight w:val="20"/>
          <w:tblHeader/>
          <w:jc w:val="center"/>
        </w:trPr>
        <w:tc>
          <w:tcPr>
            <w:tcW w:w="67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Sig. (2-tailed)</w:t>
            </w:r>
          </w:p>
        </w:tc>
        <w:tc>
          <w:tcPr>
            <w:tcW w:w="1020" w:type="dxa"/>
            <w:tcBorders>
              <w:top w:val="nil"/>
              <w:left w:val="single" w:sz="16" w:space="0" w:color="000000"/>
              <w:bottom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Times New Roman" w:hAnsi="Times New Roman" w:cs="Times New Roman"/>
                <w:sz w:val="16"/>
                <w:szCs w:val="24"/>
              </w:rPr>
            </w:pP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.858</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.005</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.384</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.895</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.895</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.142</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.036</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.471</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20" w:type="dxa"/>
            <w:tcBorders>
              <w:top w:val="nil"/>
              <w:bottom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r>
      <w:tr w:rsidR="00725E8A" w:rsidRPr="00725E8A" w:rsidTr="00725E8A">
        <w:trPr>
          <w:cantSplit/>
          <w:trHeight w:val="20"/>
          <w:tblHeader/>
          <w:jc w:val="center"/>
        </w:trPr>
        <w:tc>
          <w:tcPr>
            <w:tcW w:w="67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N</w:t>
            </w:r>
          </w:p>
        </w:tc>
        <w:tc>
          <w:tcPr>
            <w:tcW w:w="1020" w:type="dxa"/>
            <w:tcBorders>
              <w:top w:val="nil"/>
              <w:lef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r>
      <w:tr w:rsidR="00725E8A" w:rsidRPr="00725E8A" w:rsidTr="00725E8A">
        <w:trPr>
          <w:cantSplit/>
          <w:trHeight w:val="20"/>
          <w:tblHeader/>
          <w:jc w:val="center"/>
        </w:trPr>
        <w:tc>
          <w:tcPr>
            <w:tcW w:w="679" w:type="dxa"/>
            <w:vMerge w:val="restart"/>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E2</w:t>
            </w:r>
          </w:p>
        </w:tc>
        <w:tc>
          <w:tcPr>
            <w:tcW w:w="1705" w:type="dxa"/>
            <w:tcBorders>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Pearson Correlation</w:t>
            </w:r>
          </w:p>
        </w:tc>
        <w:tc>
          <w:tcPr>
            <w:tcW w:w="1020" w:type="dxa"/>
            <w:tcBorders>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.734</w:t>
            </w:r>
            <w:r w:rsidRPr="00725E8A">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.503</w:t>
            </w:r>
            <w:r w:rsidRPr="00725E8A">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.218</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.101</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-.101</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.600</w:t>
            </w:r>
            <w:r w:rsidRPr="00725E8A">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.314</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.408</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.704</w:t>
            </w:r>
            <w:r w:rsidRPr="00725E8A">
              <w:rPr>
                <w:rFonts w:ascii="Arial" w:hAnsi="Arial" w:cs="Arial"/>
                <w:color w:val="000000"/>
                <w:sz w:val="16"/>
                <w:szCs w:val="18"/>
                <w:vertAlign w:val="superscript"/>
              </w:rPr>
              <w:t>**</w:t>
            </w:r>
          </w:p>
        </w:tc>
        <w:tc>
          <w:tcPr>
            <w:tcW w:w="1020" w:type="dxa"/>
            <w:tcBorders>
              <w:bottom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.729</w:t>
            </w:r>
            <w:r w:rsidRPr="00725E8A">
              <w:rPr>
                <w:rFonts w:ascii="Arial" w:hAnsi="Arial" w:cs="Arial"/>
                <w:color w:val="000000"/>
                <w:sz w:val="16"/>
                <w:szCs w:val="18"/>
                <w:vertAlign w:val="superscript"/>
              </w:rPr>
              <w:t>**</w:t>
            </w:r>
          </w:p>
        </w:tc>
      </w:tr>
      <w:tr w:rsidR="00725E8A" w:rsidRPr="00725E8A" w:rsidTr="00725E8A">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Sig. (2-tailed)</w:t>
            </w:r>
          </w:p>
        </w:tc>
        <w:tc>
          <w:tcPr>
            <w:tcW w:w="1020" w:type="dxa"/>
            <w:tcBorders>
              <w:top w:val="nil"/>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20" w:type="dxa"/>
            <w:tcBorders>
              <w:top w:val="nil"/>
              <w:bottom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Times New Roman" w:hAnsi="Times New Roman" w:cs="Times New Roman"/>
                <w:sz w:val="16"/>
                <w:szCs w:val="24"/>
              </w:rPr>
            </w:pP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1.000</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.024</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.355</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.673</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.673</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.005</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.177</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.074</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1.000</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.001</w:t>
            </w:r>
          </w:p>
        </w:tc>
        <w:tc>
          <w:tcPr>
            <w:tcW w:w="1020" w:type="dxa"/>
            <w:tcBorders>
              <w:top w:val="nil"/>
              <w:bottom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r>
      <w:tr w:rsidR="00725E8A" w:rsidRPr="00725E8A" w:rsidTr="00725E8A">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N</w:t>
            </w:r>
          </w:p>
        </w:tc>
        <w:tc>
          <w:tcPr>
            <w:tcW w:w="1020" w:type="dxa"/>
            <w:tcBorders>
              <w:top w:val="nil"/>
              <w:lef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r>
      <w:tr w:rsidR="00725E8A" w:rsidRPr="00725E8A" w:rsidTr="00725E8A">
        <w:trPr>
          <w:cantSplit/>
          <w:trHeight w:val="20"/>
          <w:tblHeader/>
          <w:jc w:val="center"/>
        </w:trPr>
        <w:tc>
          <w:tcPr>
            <w:tcW w:w="679" w:type="dxa"/>
            <w:vMerge w:val="restart"/>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E3</w:t>
            </w:r>
          </w:p>
        </w:tc>
        <w:tc>
          <w:tcPr>
            <w:tcW w:w="1705" w:type="dxa"/>
            <w:tcBorders>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Pearson Correlation</w:t>
            </w:r>
          </w:p>
        </w:tc>
        <w:tc>
          <w:tcPr>
            <w:tcW w:w="1020" w:type="dxa"/>
            <w:tcBorders>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.043</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-.123</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-.089</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.082</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.903</w:t>
            </w:r>
            <w:r w:rsidRPr="00725E8A">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.408</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.043</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-.250</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-.042</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.082</w:t>
            </w:r>
          </w:p>
        </w:tc>
        <w:tc>
          <w:tcPr>
            <w:tcW w:w="1020" w:type="dxa"/>
            <w:tcBorders>
              <w:bottom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.338</w:t>
            </w:r>
          </w:p>
        </w:tc>
      </w:tr>
      <w:tr w:rsidR="00725E8A" w:rsidRPr="00725E8A" w:rsidTr="00725E8A">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Sig. (2-tailed)</w:t>
            </w:r>
          </w:p>
        </w:tc>
        <w:tc>
          <w:tcPr>
            <w:tcW w:w="1020" w:type="dxa"/>
            <w:tcBorders>
              <w:top w:val="nil"/>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.858</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1.000</w:t>
            </w:r>
          </w:p>
        </w:tc>
        <w:tc>
          <w:tcPr>
            <w:tcW w:w="1020" w:type="dxa"/>
            <w:tcBorders>
              <w:top w:val="nil"/>
              <w:bottom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Times New Roman" w:hAnsi="Times New Roman" w:cs="Times New Roman"/>
                <w:sz w:val="16"/>
                <w:szCs w:val="24"/>
              </w:rPr>
            </w:pP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.605</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.709</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.731</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.074</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.858</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.288</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.862</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.731</w:t>
            </w:r>
          </w:p>
        </w:tc>
        <w:tc>
          <w:tcPr>
            <w:tcW w:w="1020" w:type="dxa"/>
            <w:tcBorders>
              <w:top w:val="nil"/>
              <w:bottom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.145</w:t>
            </w:r>
          </w:p>
        </w:tc>
      </w:tr>
      <w:tr w:rsidR="00725E8A" w:rsidRPr="00725E8A" w:rsidTr="00725E8A">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N</w:t>
            </w:r>
          </w:p>
        </w:tc>
        <w:tc>
          <w:tcPr>
            <w:tcW w:w="1020" w:type="dxa"/>
            <w:tcBorders>
              <w:top w:val="nil"/>
              <w:lef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r>
      <w:tr w:rsidR="00725E8A" w:rsidRPr="00725E8A" w:rsidTr="00725E8A">
        <w:trPr>
          <w:cantSplit/>
          <w:trHeight w:val="20"/>
          <w:tblHeader/>
          <w:jc w:val="center"/>
        </w:trPr>
        <w:tc>
          <w:tcPr>
            <w:tcW w:w="679" w:type="dxa"/>
            <w:vMerge w:val="restart"/>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E4</w:t>
            </w:r>
          </w:p>
        </w:tc>
        <w:tc>
          <w:tcPr>
            <w:tcW w:w="1705" w:type="dxa"/>
            <w:tcBorders>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Pearson Correlation</w:t>
            </w:r>
          </w:p>
        </w:tc>
        <w:tc>
          <w:tcPr>
            <w:tcW w:w="1020" w:type="dxa"/>
            <w:tcBorders>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.601</w:t>
            </w:r>
            <w:r w:rsidRPr="00725E8A">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.503</w:t>
            </w:r>
            <w:r w:rsidRPr="00725E8A">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-.123</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.724</w:t>
            </w:r>
            <w:r w:rsidRPr="00725E8A">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-.414</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-.010</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.503</w:t>
            </w:r>
            <w:r w:rsidRPr="00725E8A">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.601</w:t>
            </w:r>
            <w:r w:rsidRPr="00725E8A">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.903</w:t>
            </w:r>
            <w:r w:rsidRPr="00725E8A">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-.328</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.798</w:t>
            </w:r>
            <w:r w:rsidRPr="00725E8A">
              <w:rPr>
                <w:rFonts w:ascii="Arial" w:hAnsi="Arial" w:cs="Arial"/>
                <w:color w:val="000000"/>
                <w:sz w:val="16"/>
                <w:szCs w:val="18"/>
                <w:vertAlign w:val="superscript"/>
              </w:rPr>
              <w:t>**</w:t>
            </w:r>
          </w:p>
        </w:tc>
        <w:tc>
          <w:tcPr>
            <w:tcW w:w="1020" w:type="dxa"/>
            <w:tcBorders>
              <w:bottom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.766</w:t>
            </w:r>
            <w:r w:rsidRPr="00725E8A">
              <w:rPr>
                <w:rFonts w:ascii="Arial" w:hAnsi="Arial" w:cs="Arial"/>
                <w:color w:val="000000"/>
                <w:sz w:val="16"/>
                <w:szCs w:val="18"/>
                <w:vertAlign w:val="superscript"/>
              </w:rPr>
              <w:t>**</w:t>
            </w:r>
          </w:p>
        </w:tc>
      </w:tr>
      <w:tr w:rsidR="00725E8A" w:rsidRPr="00725E8A" w:rsidTr="00725E8A">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Sig. (2-tailed)</w:t>
            </w:r>
          </w:p>
        </w:tc>
        <w:tc>
          <w:tcPr>
            <w:tcW w:w="1020" w:type="dxa"/>
            <w:tcBorders>
              <w:top w:val="nil"/>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.005</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.024</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.605</w:t>
            </w:r>
          </w:p>
        </w:tc>
        <w:tc>
          <w:tcPr>
            <w:tcW w:w="1020" w:type="dxa"/>
            <w:tcBorders>
              <w:top w:val="nil"/>
              <w:bottom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Times New Roman" w:hAnsi="Times New Roman" w:cs="Times New Roman"/>
                <w:sz w:val="16"/>
                <w:szCs w:val="24"/>
              </w:rPr>
            </w:pP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.069</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.966</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.024</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.005</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.158</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20" w:type="dxa"/>
            <w:tcBorders>
              <w:top w:val="nil"/>
              <w:bottom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r>
      <w:tr w:rsidR="00725E8A" w:rsidRPr="00725E8A" w:rsidTr="00725E8A">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N</w:t>
            </w:r>
          </w:p>
        </w:tc>
        <w:tc>
          <w:tcPr>
            <w:tcW w:w="1020" w:type="dxa"/>
            <w:tcBorders>
              <w:top w:val="nil"/>
              <w:lef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r>
      <w:tr w:rsidR="00725E8A" w:rsidRPr="00725E8A" w:rsidTr="00725E8A">
        <w:trPr>
          <w:cantSplit/>
          <w:trHeight w:val="20"/>
          <w:tblHeader/>
          <w:jc w:val="center"/>
        </w:trPr>
        <w:tc>
          <w:tcPr>
            <w:tcW w:w="679" w:type="dxa"/>
            <w:vMerge w:val="restart"/>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E5</w:t>
            </w:r>
          </w:p>
        </w:tc>
        <w:tc>
          <w:tcPr>
            <w:tcW w:w="1705" w:type="dxa"/>
            <w:tcBorders>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Pearson Correlation</w:t>
            </w:r>
          </w:p>
        </w:tc>
        <w:tc>
          <w:tcPr>
            <w:tcW w:w="1020" w:type="dxa"/>
            <w:tcBorders>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.206</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.218</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-.089</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.724</w:t>
            </w:r>
            <w:r w:rsidRPr="00725E8A">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-.592</w:t>
            </w:r>
            <w:r w:rsidRPr="00725E8A">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.066</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.218</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.892</w:t>
            </w:r>
            <w:r w:rsidRPr="00725E8A">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.579</w:t>
            </w:r>
            <w:r w:rsidRPr="00725E8A">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-.535</w:t>
            </w:r>
            <w:r w:rsidRPr="00725E8A">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.504</w:t>
            </w:r>
            <w:r w:rsidRPr="00725E8A">
              <w:rPr>
                <w:rFonts w:ascii="Arial" w:hAnsi="Arial" w:cs="Arial"/>
                <w:color w:val="000000"/>
                <w:sz w:val="16"/>
                <w:szCs w:val="18"/>
                <w:vertAlign w:val="superscript"/>
              </w:rPr>
              <w:t>*</w:t>
            </w:r>
          </w:p>
        </w:tc>
        <w:tc>
          <w:tcPr>
            <w:tcW w:w="1020" w:type="dxa"/>
            <w:tcBorders>
              <w:bottom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.506</w:t>
            </w:r>
            <w:r w:rsidRPr="00725E8A">
              <w:rPr>
                <w:rFonts w:ascii="Arial" w:hAnsi="Arial" w:cs="Arial"/>
                <w:color w:val="000000"/>
                <w:sz w:val="16"/>
                <w:szCs w:val="18"/>
                <w:vertAlign w:val="superscript"/>
              </w:rPr>
              <w:t>*</w:t>
            </w:r>
          </w:p>
        </w:tc>
      </w:tr>
      <w:tr w:rsidR="00725E8A" w:rsidRPr="00725E8A" w:rsidTr="00725E8A">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Sig. (2-tailed)</w:t>
            </w:r>
          </w:p>
        </w:tc>
        <w:tc>
          <w:tcPr>
            <w:tcW w:w="1020" w:type="dxa"/>
            <w:tcBorders>
              <w:top w:val="nil"/>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.384</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.355</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.709</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20" w:type="dxa"/>
            <w:tcBorders>
              <w:top w:val="nil"/>
              <w:bottom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Times New Roman" w:hAnsi="Times New Roman" w:cs="Times New Roman"/>
                <w:sz w:val="16"/>
                <w:szCs w:val="24"/>
              </w:rPr>
            </w:pP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.006</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.783</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.355</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.007</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.015</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.023</w:t>
            </w:r>
          </w:p>
        </w:tc>
        <w:tc>
          <w:tcPr>
            <w:tcW w:w="1020" w:type="dxa"/>
            <w:tcBorders>
              <w:top w:val="nil"/>
              <w:bottom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.023</w:t>
            </w:r>
          </w:p>
        </w:tc>
      </w:tr>
      <w:tr w:rsidR="00725E8A" w:rsidRPr="00725E8A" w:rsidTr="00725E8A">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N</w:t>
            </w:r>
          </w:p>
        </w:tc>
        <w:tc>
          <w:tcPr>
            <w:tcW w:w="1020" w:type="dxa"/>
            <w:tcBorders>
              <w:top w:val="nil"/>
              <w:lef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r>
      <w:tr w:rsidR="00725E8A" w:rsidRPr="00725E8A" w:rsidTr="00725E8A">
        <w:trPr>
          <w:cantSplit/>
          <w:trHeight w:val="20"/>
          <w:tblHeader/>
          <w:jc w:val="center"/>
        </w:trPr>
        <w:tc>
          <w:tcPr>
            <w:tcW w:w="679" w:type="dxa"/>
            <w:vMerge w:val="restart"/>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E6</w:t>
            </w:r>
          </w:p>
        </w:tc>
        <w:tc>
          <w:tcPr>
            <w:tcW w:w="1705" w:type="dxa"/>
            <w:tcBorders>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Pearson Correlation</w:t>
            </w:r>
          </w:p>
        </w:tc>
        <w:tc>
          <w:tcPr>
            <w:tcW w:w="1020" w:type="dxa"/>
            <w:tcBorders>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-.032</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.101</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.082</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-.414</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-.592</w:t>
            </w:r>
            <w:r w:rsidRPr="00725E8A">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-.010</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-.302</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-.453</w:t>
            </w:r>
            <w:r w:rsidRPr="00725E8A">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-.328</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.903</w:t>
            </w:r>
            <w:r w:rsidRPr="00725E8A">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-.212</w:t>
            </w:r>
          </w:p>
        </w:tc>
        <w:tc>
          <w:tcPr>
            <w:tcW w:w="1020" w:type="dxa"/>
            <w:tcBorders>
              <w:bottom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-.033</w:t>
            </w:r>
          </w:p>
        </w:tc>
      </w:tr>
      <w:tr w:rsidR="00725E8A" w:rsidRPr="00725E8A" w:rsidTr="00725E8A">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Sig. (2-tailed)</w:t>
            </w:r>
          </w:p>
        </w:tc>
        <w:tc>
          <w:tcPr>
            <w:tcW w:w="1020" w:type="dxa"/>
            <w:tcBorders>
              <w:top w:val="nil"/>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.895</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.673</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.731</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.069</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.006</w:t>
            </w:r>
          </w:p>
        </w:tc>
        <w:tc>
          <w:tcPr>
            <w:tcW w:w="1020" w:type="dxa"/>
            <w:tcBorders>
              <w:top w:val="nil"/>
              <w:bottom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Times New Roman" w:hAnsi="Times New Roman" w:cs="Times New Roman"/>
                <w:sz w:val="16"/>
                <w:szCs w:val="24"/>
              </w:rPr>
            </w:pP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.966</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.196</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.045</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.158</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.369</w:t>
            </w:r>
          </w:p>
        </w:tc>
        <w:tc>
          <w:tcPr>
            <w:tcW w:w="1020" w:type="dxa"/>
            <w:tcBorders>
              <w:top w:val="nil"/>
              <w:bottom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.889</w:t>
            </w:r>
          </w:p>
        </w:tc>
      </w:tr>
      <w:tr w:rsidR="00725E8A" w:rsidRPr="00725E8A" w:rsidTr="00725E8A">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N</w:t>
            </w:r>
          </w:p>
        </w:tc>
        <w:tc>
          <w:tcPr>
            <w:tcW w:w="1020" w:type="dxa"/>
            <w:tcBorders>
              <w:top w:val="nil"/>
              <w:lef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r>
      <w:tr w:rsidR="00725E8A" w:rsidRPr="00725E8A" w:rsidTr="00725E8A">
        <w:trPr>
          <w:cantSplit/>
          <w:trHeight w:val="20"/>
          <w:tblHeader/>
          <w:jc w:val="center"/>
        </w:trPr>
        <w:tc>
          <w:tcPr>
            <w:tcW w:w="679" w:type="dxa"/>
            <w:vMerge w:val="restart"/>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E7</w:t>
            </w:r>
          </w:p>
        </w:tc>
        <w:tc>
          <w:tcPr>
            <w:tcW w:w="1705" w:type="dxa"/>
            <w:tcBorders>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Pearson Correlation</w:t>
            </w:r>
          </w:p>
        </w:tc>
        <w:tc>
          <w:tcPr>
            <w:tcW w:w="1020" w:type="dxa"/>
            <w:tcBorders>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-.032</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-.101</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.903</w:t>
            </w:r>
            <w:r w:rsidRPr="00725E8A">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-.010</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.066</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-.010</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.302</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.179</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-.123</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-.123</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.192</w:t>
            </w:r>
          </w:p>
        </w:tc>
        <w:tc>
          <w:tcPr>
            <w:tcW w:w="1020" w:type="dxa"/>
            <w:tcBorders>
              <w:bottom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.366</w:t>
            </w:r>
          </w:p>
        </w:tc>
      </w:tr>
      <w:tr w:rsidR="00725E8A" w:rsidRPr="00725E8A" w:rsidTr="00725E8A">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Sig. (2-tailed)</w:t>
            </w:r>
          </w:p>
        </w:tc>
        <w:tc>
          <w:tcPr>
            <w:tcW w:w="1020" w:type="dxa"/>
            <w:tcBorders>
              <w:top w:val="nil"/>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.895</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.673</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.966</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.783</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.966</w:t>
            </w:r>
          </w:p>
        </w:tc>
        <w:tc>
          <w:tcPr>
            <w:tcW w:w="1020" w:type="dxa"/>
            <w:tcBorders>
              <w:top w:val="nil"/>
              <w:bottom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Times New Roman" w:hAnsi="Times New Roman" w:cs="Times New Roman"/>
                <w:sz w:val="16"/>
                <w:szCs w:val="24"/>
              </w:rPr>
            </w:pP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.196</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.450</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.605</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.605</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.418</w:t>
            </w:r>
          </w:p>
        </w:tc>
        <w:tc>
          <w:tcPr>
            <w:tcW w:w="1020" w:type="dxa"/>
            <w:tcBorders>
              <w:top w:val="nil"/>
              <w:bottom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.112</w:t>
            </w:r>
          </w:p>
        </w:tc>
      </w:tr>
      <w:tr w:rsidR="00725E8A" w:rsidRPr="00725E8A" w:rsidTr="00725E8A">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N</w:t>
            </w:r>
          </w:p>
        </w:tc>
        <w:tc>
          <w:tcPr>
            <w:tcW w:w="1020" w:type="dxa"/>
            <w:tcBorders>
              <w:top w:val="nil"/>
              <w:lef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r>
      <w:tr w:rsidR="00725E8A" w:rsidRPr="00725E8A" w:rsidTr="00725E8A">
        <w:trPr>
          <w:cantSplit/>
          <w:trHeight w:val="20"/>
          <w:tblHeader/>
          <w:jc w:val="center"/>
        </w:trPr>
        <w:tc>
          <w:tcPr>
            <w:tcW w:w="679" w:type="dxa"/>
            <w:vMerge w:val="restart"/>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E8</w:t>
            </w:r>
          </w:p>
        </w:tc>
        <w:tc>
          <w:tcPr>
            <w:tcW w:w="1705" w:type="dxa"/>
            <w:tcBorders>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Pearson Correlation</w:t>
            </w:r>
          </w:p>
        </w:tc>
        <w:tc>
          <w:tcPr>
            <w:tcW w:w="1020" w:type="dxa"/>
            <w:tcBorders>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.734</w:t>
            </w:r>
            <w:r w:rsidRPr="00725E8A">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.600</w:t>
            </w:r>
            <w:r w:rsidRPr="00725E8A">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.408</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.503</w:t>
            </w:r>
            <w:r w:rsidRPr="00725E8A">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.218</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-.302</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.302</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.314</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.408</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-.408</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.704</w:t>
            </w:r>
            <w:r w:rsidRPr="00725E8A">
              <w:rPr>
                <w:rFonts w:ascii="Arial" w:hAnsi="Arial" w:cs="Arial"/>
                <w:color w:val="000000"/>
                <w:sz w:val="16"/>
                <w:szCs w:val="18"/>
                <w:vertAlign w:val="superscript"/>
              </w:rPr>
              <w:t>**</w:t>
            </w:r>
          </w:p>
        </w:tc>
        <w:tc>
          <w:tcPr>
            <w:tcW w:w="1020" w:type="dxa"/>
            <w:tcBorders>
              <w:bottom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.729</w:t>
            </w:r>
            <w:r w:rsidRPr="00725E8A">
              <w:rPr>
                <w:rFonts w:ascii="Arial" w:hAnsi="Arial" w:cs="Arial"/>
                <w:color w:val="000000"/>
                <w:sz w:val="16"/>
                <w:szCs w:val="18"/>
                <w:vertAlign w:val="superscript"/>
              </w:rPr>
              <w:t>**</w:t>
            </w:r>
          </w:p>
        </w:tc>
      </w:tr>
      <w:tr w:rsidR="00725E8A" w:rsidRPr="00725E8A" w:rsidTr="00725E8A">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Sig. (2-tailed)</w:t>
            </w:r>
          </w:p>
        </w:tc>
        <w:tc>
          <w:tcPr>
            <w:tcW w:w="1020" w:type="dxa"/>
            <w:tcBorders>
              <w:top w:val="nil"/>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.005</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.074</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.024</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.355</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.196</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.196</w:t>
            </w:r>
          </w:p>
        </w:tc>
        <w:tc>
          <w:tcPr>
            <w:tcW w:w="1020" w:type="dxa"/>
            <w:tcBorders>
              <w:top w:val="nil"/>
              <w:bottom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Times New Roman" w:hAnsi="Times New Roman" w:cs="Times New Roman"/>
                <w:sz w:val="16"/>
                <w:szCs w:val="24"/>
              </w:rPr>
            </w:pP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.177</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.074</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.074</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.001</w:t>
            </w:r>
          </w:p>
        </w:tc>
        <w:tc>
          <w:tcPr>
            <w:tcW w:w="1020" w:type="dxa"/>
            <w:tcBorders>
              <w:top w:val="nil"/>
              <w:bottom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r>
      <w:tr w:rsidR="00725E8A" w:rsidRPr="00725E8A" w:rsidTr="00725E8A">
        <w:trPr>
          <w:cantSplit/>
          <w:trHeight w:val="20"/>
          <w:tblHeader/>
          <w:jc w:val="center"/>
        </w:trPr>
        <w:tc>
          <w:tcPr>
            <w:tcW w:w="679" w:type="dxa"/>
            <w:vMerge/>
            <w:tcBorders>
              <w:left w:val="single" w:sz="16" w:space="0" w:color="000000"/>
              <w:bottom w:val="single" w:sz="8"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bottom w:val="single" w:sz="8" w:space="0" w:color="000000"/>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N</w:t>
            </w:r>
          </w:p>
        </w:tc>
        <w:tc>
          <w:tcPr>
            <w:tcW w:w="1020" w:type="dxa"/>
            <w:tcBorders>
              <w:top w:val="nil"/>
              <w:left w:val="single" w:sz="16" w:space="0" w:color="000000"/>
              <w:bottom w:val="single" w:sz="8"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bottom w:val="single" w:sz="8"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bottom w:val="single" w:sz="8"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bottom w:val="single" w:sz="8"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bottom w:val="single" w:sz="8"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bottom w:val="single" w:sz="8"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bottom w:val="single" w:sz="8"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bottom w:val="single" w:sz="8"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bottom w:val="single" w:sz="8"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bottom w:val="single" w:sz="8"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bottom w:val="single" w:sz="8"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bottom w:val="single" w:sz="8"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bottom w:val="single" w:sz="8" w:space="0" w:color="000000"/>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r>
      <w:tr w:rsidR="00725E8A" w:rsidRPr="00725E8A" w:rsidTr="00725E8A">
        <w:trPr>
          <w:cantSplit/>
          <w:trHeight w:val="20"/>
          <w:tblHeader/>
          <w:jc w:val="center"/>
        </w:trPr>
        <w:tc>
          <w:tcPr>
            <w:tcW w:w="679" w:type="dxa"/>
            <w:vMerge w:val="restart"/>
            <w:tcBorders>
              <w:left w:val="single" w:sz="12"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E9</w:t>
            </w:r>
          </w:p>
        </w:tc>
        <w:tc>
          <w:tcPr>
            <w:tcW w:w="1705" w:type="dxa"/>
            <w:tcBorders>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Pearson Correlation</w:t>
            </w:r>
          </w:p>
        </w:tc>
        <w:tc>
          <w:tcPr>
            <w:tcW w:w="1020" w:type="dxa"/>
            <w:tcBorders>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.341</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.314</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.043</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.601</w:t>
            </w:r>
            <w:r w:rsidRPr="00725E8A">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.892</w:t>
            </w:r>
            <w:r w:rsidRPr="00725E8A">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-.453</w:t>
            </w:r>
            <w:r w:rsidRPr="00725E8A">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.179</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.314</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.471</w:t>
            </w:r>
            <w:r w:rsidRPr="00725E8A">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-.599</w:t>
            </w:r>
            <w:r w:rsidRPr="00725E8A">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.601</w:t>
            </w:r>
            <w:r w:rsidRPr="00725E8A">
              <w:rPr>
                <w:rFonts w:ascii="Arial" w:hAnsi="Arial" w:cs="Arial"/>
                <w:color w:val="000000"/>
                <w:sz w:val="16"/>
                <w:szCs w:val="18"/>
                <w:vertAlign w:val="superscript"/>
              </w:rPr>
              <w:t>**</w:t>
            </w:r>
          </w:p>
        </w:tc>
        <w:tc>
          <w:tcPr>
            <w:tcW w:w="1020" w:type="dxa"/>
            <w:tcBorders>
              <w:bottom w:val="nil"/>
              <w:right w:val="single" w:sz="12"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.591</w:t>
            </w:r>
            <w:r w:rsidRPr="00725E8A">
              <w:rPr>
                <w:rFonts w:ascii="Arial" w:hAnsi="Arial" w:cs="Arial"/>
                <w:color w:val="000000"/>
                <w:sz w:val="16"/>
                <w:szCs w:val="18"/>
                <w:vertAlign w:val="superscript"/>
              </w:rPr>
              <w:t>**</w:t>
            </w:r>
          </w:p>
        </w:tc>
      </w:tr>
      <w:tr w:rsidR="00725E8A" w:rsidRPr="00725E8A" w:rsidTr="00725E8A">
        <w:trPr>
          <w:cantSplit/>
          <w:trHeight w:val="20"/>
          <w:tblHeader/>
          <w:jc w:val="center"/>
        </w:trPr>
        <w:tc>
          <w:tcPr>
            <w:tcW w:w="679" w:type="dxa"/>
            <w:vMerge/>
            <w:tcBorders>
              <w:left w:val="single" w:sz="12"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Sig. (2-tailed)</w:t>
            </w:r>
          </w:p>
        </w:tc>
        <w:tc>
          <w:tcPr>
            <w:tcW w:w="1020" w:type="dxa"/>
            <w:tcBorders>
              <w:top w:val="nil"/>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.142</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.177</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.858</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.005</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.045</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.450</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.177</w:t>
            </w:r>
          </w:p>
        </w:tc>
        <w:tc>
          <w:tcPr>
            <w:tcW w:w="1020" w:type="dxa"/>
            <w:tcBorders>
              <w:top w:val="nil"/>
              <w:bottom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Times New Roman" w:hAnsi="Times New Roman" w:cs="Times New Roman"/>
                <w:sz w:val="16"/>
                <w:szCs w:val="24"/>
              </w:rPr>
            </w:pP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.036</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.005</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.005</w:t>
            </w:r>
          </w:p>
        </w:tc>
        <w:tc>
          <w:tcPr>
            <w:tcW w:w="1020" w:type="dxa"/>
            <w:tcBorders>
              <w:top w:val="nil"/>
              <w:bottom w:val="nil"/>
              <w:right w:val="single" w:sz="12"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.006</w:t>
            </w:r>
          </w:p>
        </w:tc>
      </w:tr>
      <w:tr w:rsidR="00725E8A" w:rsidRPr="00725E8A" w:rsidTr="00725E8A">
        <w:trPr>
          <w:cantSplit/>
          <w:trHeight w:val="20"/>
          <w:tblHeader/>
          <w:jc w:val="center"/>
        </w:trPr>
        <w:tc>
          <w:tcPr>
            <w:tcW w:w="679" w:type="dxa"/>
            <w:vMerge/>
            <w:tcBorders>
              <w:left w:val="single" w:sz="12" w:space="0" w:color="000000"/>
              <w:bottom w:val="single" w:sz="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bottom w:val="single" w:sz="6" w:space="0" w:color="000000"/>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N</w:t>
            </w:r>
          </w:p>
        </w:tc>
        <w:tc>
          <w:tcPr>
            <w:tcW w:w="1020" w:type="dxa"/>
            <w:tcBorders>
              <w:top w:val="nil"/>
              <w:left w:val="single" w:sz="16" w:space="0" w:color="000000"/>
              <w:bottom w:val="single" w:sz="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bottom w:val="single" w:sz="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bottom w:val="single" w:sz="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bottom w:val="single" w:sz="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bottom w:val="single" w:sz="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bottom w:val="single" w:sz="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bottom w:val="single" w:sz="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bottom w:val="single" w:sz="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bottom w:val="single" w:sz="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bottom w:val="single" w:sz="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bottom w:val="single" w:sz="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bottom w:val="single" w:sz="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bottom w:val="single" w:sz="6" w:space="0" w:color="000000"/>
              <w:right w:val="single" w:sz="12"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r>
      <w:tr w:rsidR="00725E8A" w:rsidRPr="00725E8A" w:rsidTr="00725E8A">
        <w:trPr>
          <w:cantSplit/>
          <w:trHeight w:val="20"/>
          <w:tblHeader/>
          <w:jc w:val="center"/>
        </w:trPr>
        <w:tc>
          <w:tcPr>
            <w:tcW w:w="679" w:type="dxa"/>
            <w:vMerge w:val="restart"/>
            <w:tcBorders>
              <w:top w:val="single" w:sz="6" w:space="0" w:color="000000"/>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lastRenderedPageBreak/>
              <w:t>E10</w:t>
            </w:r>
          </w:p>
        </w:tc>
        <w:tc>
          <w:tcPr>
            <w:tcW w:w="1705" w:type="dxa"/>
            <w:tcBorders>
              <w:top w:val="single" w:sz="6" w:space="0" w:color="000000"/>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Pearson Correlation</w:t>
            </w:r>
          </w:p>
        </w:tc>
        <w:tc>
          <w:tcPr>
            <w:tcW w:w="1020" w:type="dxa"/>
            <w:tcBorders>
              <w:top w:val="single" w:sz="6" w:space="0" w:color="000000"/>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.471</w:t>
            </w:r>
            <w:r w:rsidRPr="00725E8A">
              <w:rPr>
                <w:rFonts w:ascii="Arial" w:hAnsi="Arial" w:cs="Arial"/>
                <w:color w:val="000000"/>
                <w:sz w:val="16"/>
                <w:szCs w:val="18"/>
                <w:vertAlign w:val="superscript"/>
              </w:rPr>
              <w:t>*</w:t>
            </w:r>
          </w:p>
        </w:tc>
        <w:tc>
          <w:tcPr>
            <w:tcW w:w="1020" w:type="dxa"/>
            <w:tcBorders>
              <w:top w:val="single" w:sz="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.408</w:t>
            </w:r>
          </w:p>
        </w:tc>
        <w:tc>
          <w:tcPr>
            <w:tcW w:w="1020" w:type="dxa"/>
            <w:tcBorders>
              <w:top w:val="single" w:sz="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-.250</w:t>
            </w:r>
          </w:p>
        </w:tc>
        <w:tc>
          <w:tcPr>
            <w:tcW w:w="1020" w:type="dxa"/>
            <w:tcBorders>
              <w:top w:val="single" w:sz="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.903</w:t>
            </w:r>
            <w:r w:rsidRPr="00725E8A">
              <w:rPr>
                <w:rFonts w:ascii="Arial" w:hAnsi="Arial" w:cs="Arial"/>
                <w:color w:val="000000"/>
                <w:sz w:val="16"/>
                <w:szCs w:val="18"/>
                <w:vertAlign w:val="superscript"/>
              </w:rPr>
              <w:t>**</w:t>
            </w:r>
          </w:p>
        </w:tc>
        <w:tc>
          <w:tcPr>
            <w:tcW w:w="1020" w:type="dxa"/>
            <w:tcBorders>
              <w:top w:val="single" w:sz="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.579</w:t>
            </w:r>
            <w:r w:rsidRPr="00725E8A">
              <w:rPr>
                <w:rFonts w:ascii="Arial" w:hAnsi="Arial" w:cs="Arial"/>
                <w:color w:val="000000"/>
                <w:sz w:val="16"/>
                <w:szCs w:val="18"/>
                <w:vertAlign w:val="superscript"/>
              </w:rPr>
              <w:t>**</w:t>
            </w:r>
          </w:p>
        </w:tc>
        <w:tc>
          <w:tcPr>
            <w:tcW w:w="1020" w:type="dxa"/>
            <w:tcBorders>
              <w:top w:val="single" w:sz="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-.328</w:t>
            </w:r>
          </w:p>
        </w:tc>
        <w:tc>
          <w:tcPr>
            <w:tcW w:w="1020" w:type="dxa"/>
            <w:tcBorders>
              <w:top w:val="single" w:sz="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-.123</w:t>
            </w:r>
          </w:p>
        </w:tc>
        <w:tc>
          <w:tcPr>
            <w:tcW w:w="1020" w:type="dxa"/>
            <w:tcBorders>
              <w:top w:val="single" w:sz="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.408</w:t>
            </w:r>
          </w:p>
        </w:tc>
        <w:tc>
          <w:tcPr>
            <w:tcW w:w="1020" w:type="dxa"/>
            <w:tcBorders>
              <w:top w:val="single" w:sz="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.471</w:t>
            </w:r>
            <w:r w:rsidRPr="00725E8A">
              <w:rPr>
                <w:rFonts w:ascii="Arial" w:hAnsi="Arial" w:cs="Arial"/>
                <w:color w:val="000000"/>
                <w:sz w:val="16"/>
                <w:szCs w:val="18"/>
                <w:vertAlign w:val="superscript"/>
              </w:rPr>
              <w:t>*</w:t>
            </w:r>
          </w:p>
        </w:tc>
        <w:tc>
          <w:tcPr>
            <w:tcW w:w="1020" w:type="dxa"/>
            <w:tcBorders>
              <w:top w:val="single" w:sz="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w:t>
            </w:r>
          </w:p>
        </w:tc>
        <w:tc>
          <w:tcPr>
            <w:tcW w:w="1020" w:type="dxa"/>
            <w:tcBorders>
              <w:top w:val="single" w:sz="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-.250</w:t>
            </w:r>
          </w:p>
        </w:tc>
        <w:tc>
          <w:tcPr>
            <w:tcW w:w="1020" w:type="dxa"/>
            <w:tcBorders>
              <w:top w:val="single" w:sz="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.698</w:t>
            </w:r>
            <w:r w:rsidRPr="00725E8A">
              <w:rPr>
                <w:rFonts w:ascii="Arial" w:hAnsi="Arial" w:cs="Arial"/>
                <w:color w:val="000000"/>
                <w:sz w:val="16"/>
                <w:szCs w:val="18"/>
                <w:vertAlign w:val="superscript"/>
              </w:rPr>
              <w:t>**</w:t>
            </w:r>
          </w:p>
        </w:tc>
        <w:tc>
          <w:tcPr>
            <w:tcW w:w="1020" w:type="dxa"/>
            <w:tcBorders>
              <w:top w:val="single" w:sz="6" w:space="0" w:color="000000"/>
              <w:bottom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.643</w:t>
            </w:r>
            <w:r w:rsidRPr="00725E8A">
              <w:rPr>
                <w:rFonts w:ascii="Arial" w:hAnsi="Arial" w:cs="Arial"/>
                <w:color w:val="000000"/>
                <w:sz w:val="16"/>
                <w:szCs w:val="18"/>
                <w:vertAlign w:val="superscript"/>
              </w:rPr>
              <w:t>**</w:t>
            </w:r>
          </w:p>
        </w:tc>
      </w:tr>
      <w:tr w:rsidR="00725E8A" w:rsidRPr="00725E8A" w:rsidTr="00725E8A">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Sig. (2-tailed)</w:t>
            </w:r>
          </w:p>
        </w:tc>
        <w:tc>
          <w:tcPr>
            <w:tcW w:w="1020" w:type="dxa"/>
            <w:tcBorders>
              <w:top w:val="nil"/>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.036</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.074</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.288</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.007</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.158</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.605</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.074</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.036</w:t>
            </w:r>
          </w:p>
        </w:tc>
        <w:tc>
          <w:tcPr>
            <w:tcW w:w="1020" w:type="dxa"/>
            <w:tcBorders>
              <w:top w:val="nil"/>
              <w:bottom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Times New Roman" w:hAnsi="Times New Roman" w:cs="Times New Roman"/>
                <w:sz w:val="16"/>
                <w:szCs w:val="24"/>
              </w:rPr>
            </w:pP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.288</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.001</w:t>
            </w:r>
          </w:p>
        </w:tc>
        <w:tc>
          <w:tcPr>
            <w:tcW w:w="1020" w:type="dxa"/>
            <w:tcBorders>
              <w:top w:val="nil"/>
              <w:bottom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.002</w:t>
            </w:r>
          </w:p>
        </w:tc>
      </w:tr>
      <w:tr w:rsidR="00725E8A" w:rsidRPr="00725E8A" w:rsidTr="00725E8A">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N</w:t>
            </w:r>
          </w:p>
        </w:tc>
        <w:tc>
          <w:tcPr>
            <w:tcW w:w="1020" w:type="dxa"/>
            <w:tcBorders>
              <w:top w:val="nil"/>
              <w:lef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r>
      <w:tr w:rsidR="00725E8A" w:rsidRPr="00725E8A" w:rsidTr="00725E8A">
        <w:trPr>
          <w:cantSplit/>
          <w:trHeight w:val="20"/>
          <w:tblHeader/>
          <w:jc w:val="center"/>
        </w:trPr>
        <w:tc>
          <w:tcPr>
            <w:tcW w:w="679" w:type="dxa"/>
            <w:vMerge w:val="restart"/>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E11</w:t>
            </w:r>
          </w:p>
        </w:tc>
        <w:tc>
          <w:tcPr>
            <w:tcW w:w="1705" w:type="dxa"/>
            <w:tcBorders>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Pearson Correlation</w:t>
            </w:r>
          </w:p>
        </w:tc>
        <w:tc>
          <w:tcPr>
            <w:tcW w:w="1020" w:type="dxa"/>
            <w:tcBorders>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-.171</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-.042</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-.328</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-.535</w:t>
            </w:r>
            <w:r w:rsidRPr="00725E8A">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.903</w:t>
            </w:r>
            <w:r w:rsidRPr="00725E8A">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-.123</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-.408</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-.599</w:t>
            </w:r>
            <w:r w:rsidRPr="00725E8A">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-.250</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-.328</w:t>
            </w:r>
          </w:p>
        </w:tc>
        <w:tc>
          <w:tcPr>
            <w:tcW w:w="1020" w:type="dxa"/>
            <w:tcBorders>
              <w:bottom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-.135</w:t>
            </w:r>
          </w:p>
        </w:tc>
      </w:tr>
      <w:tr w:rsidR="00725E8A" w:rsidRPr="00725E8A" w:rsidTr="00725E8A">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Sig. (2-tailed)</w:t>
            </w:r>
          </w:p>
        </w:tc>
        <w:tc>
          <w:tcPr>
            <w:tcW w:w="1020" w:type="dxa"/>
            <w:tcBorders>
              <w:top w:val="nil"/>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.471</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1.000</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.862</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.158</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.015</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.605</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.074</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.005</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.288</w:t>
            </w:r>
          </w:p>
        </w:tc>
        <w:tc>
          <w:tcPr>
            <w:tcW w:w="1020" w:type="dxa"/>
            <w:tcBorders>
              <w:top w:val="nil"/>
              <w:bottom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Times New Roman" w:hAnsi="Times New Roman" w:cs="Times New Roman"/>
                <w:sz w:val="16"/>
                <w:szCs w:val="24"/>
              </w:rPr>
            </w:pP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.158</w:t>
            </w:r>
          </w:p>
        </w:tc>
        <w:tc>
          <w:tcPr>
            <w:tcW w:w="1020" w:type="dxa"/>
            <w:tcBorders>
              <w:top w:val="nil"/>
              <w:bottom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.569</w:t>
            </w:r>
          </w:p>
        </w:tc>
      </w:tr>
      <w:tr w:rsidR="00725E8A" w:rsidRPr="00725E8A" w:rsidTr="00725E8A">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N</w:t>
            </w:r>
          </w:p>
        </w:tc>
        <w:tc>
          <w:tcPr>
            <w:tcW w:w="1020" w:type="dxa"/>
            <w:tcBorders>
              <w:top w:val="nil"/>
              <w:lef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r>
      <w:tr w:rsidR="00725E8A" w:rsidRPr="00725E8A" w:rsidTr="00725E8A">
        <w:trPr>
          <w:cantSplit/>
          <w:trHeight w:val="20"/>
          <w:tblHeader/>
          <w:jc w:val="center"/>
        </w:trPr>
        <w:tc>
          <w:tcPr>
            <w:tcW w:w="679" w:type="dxa"/>
            <w:vMerge w:val="restart"/>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E12</w:t>
            </w:r>
          </w:p>
        </w:tc>
        <w:tc>
          <w:tcPr>
            <w:tcW w:w="1705" w:type="dxa"/>
            <w:tcBorders>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Pearson Correlation</w:t>
            </w:r>
          </w:p>
        </w:tc>
        <w:tc>
          <w:tcPr>
            <w:tcW w:w="1020" w:type="dxa"/>
            <w:tcBorders>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.811</w:t>
            </w:r>
            <w:r w:rsidRPr="00725E8A">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.704</w:t>
            </w:r>
            <w:r w:rsidRPr="00725E8A">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.082</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.798</w:t>
            </w:r>
            <w:r w:rsidRPr="00725E8A">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.504</w:t>
            </w:r>
            <w:r w:rsidRPr="00725E8A">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-.212</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.192</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.704</w:t>
            </w:r>
            <w:r w:rsidRPr="00725E8A">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.601</w:t>
            </w:r>
            <w:r w:rsidRPr="00725E8A">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.698</w:t>
            </w:r>
            <w:r w:rsidRPr="00725E8A">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-.328</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w:t>
            </w:r>
          </w:p>
        </w:tc>
        <w:tc>
          <w:tcPr>
            <w:tcW w:w="1020" w:type="dxa"/>
            <w:tcBorders>
              <w:bottom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.900</w:t>
            </w:r>
            <w:r w:rsidRPr="00725E8A">
              <w:rPr>
                <w:rFonts w:ascii="Arial" w:hAnsi="Arial" w:cs="Arial"/>
                <w:color w:val="000000"/>
                <w:sz w:val="16"/>
                <w:szCs w:val="18"/>
                <w:vertAlign w:val="superscript"/>
              </w:rPr>
              <w:t>**</w:t>
            </w:r>
          </w:p>
        </w:tc>
      </w:tr>
      <w:tr w:rsidR="00725E8A" w:rsidRPr="00725E8A" w:rsidTr="00725E8A">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Sig. (2-tailed)</w:t>
            </w:r>
          </w:p>
        </w:tc>
        <w:tc>
          <w:tcPr>
            <w:tcW w:w="1020" w:type="dxa"/>
            <w:tcBorders>
              <w:top w:val="nil"/>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.001</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.731</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.023</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.369</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.418</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.001</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.005</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.001</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.158</w:t>
            </w:r>
          </w:p>
        </w:tc>
        <w:tc>
          <w:tcPr>
            <w:tcW w:w="1020" w:type="dxa"/>
            <w:tcBorders>
              <w:top w:val="nil"/>
              <w:bottom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Times New Roman" w:hAnsi="Times New Roman" w:cs="Times New Roman"/>
                <w:sz w:val="16"/>
                <w:szCs w:val="24"/>
              </w:rPr>
            </w:pPr>
          </w:p>
        </w:tc>
        <w:tc>
          <w:tcPr>
            <w:tcW w:w="1020" w:type="dxa"/>
            <w:tcBorders>
              <w:top w:val="nil"/>
              <w:bottom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r>
      <w:tr w:rsidR="00725E8A" w:rsidRPr="00725E8A" w:rsidTr="00725E8A">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N</w:t>
            </w:r>
          </w:p>
        </w:tc>
        <w:tc>
          <w:tcPr>
            <w:tcW w:w="1020" w:type="dxa"/>
            <w:tcBorders>
              <w:top w:val="nil"/>
              <w:lef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r>
      <w:tr w:rsidR="00725E8A" w:rsidRPr="00725E8A" w:rsidTr="00725E8A">
        <w:trPr>
          <w:cantSplit/>
          <w:trHeight w:val="20"/>
          <w:tblHeader/>
          <w:jc w:val="center"/>
        </w:trPr>
        <w:tc>
          <w:tcPr>
            <w:tcW w:w="679"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Jumlah_E</w:t>
            </w:r>
          </w:p>
        </w:tc>
        <w:tc>
          <w:tcPr>
            <w:tcW w:w="1705" w:type="dxa"/>
            <w:tcBorders>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Pearson Correlation</w:t>
            </w:r>
          </w:p>
        </w:tc>
        <w:tc>
          <w:tcPr>
            <w:tcW w:w="1020" w:type="dxa"/>
            <w:tcBorders>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.765</w:t>
            </w:r>
            <w:r w:rsidRPr="00725E8A">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.729</w:t>
            </w:r>
            <w:r w:rsidRPr="00725E8A">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.338</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.766</w:t>
            </w:r>
            <w:r w:rsidRPr="00725E8A">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.506</w:t>
            </w:r>
            <w:r w:rsidRPr="00725E8A">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-.033</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.366</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.729</w:t>
            </w:r>
            <w:r w:rsidRPr="00725E8A">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.591</w:t>
            </w:r>
            <w:r w:rsidRPr="00725E8A">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.643</w:t>
            </w:r>
            <w:r w:rsidRPr="00725E8A">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-.135</w:t>
            </w:r>
          </w:p>
        </w:tc>
        <w:tc>
          <w:tcPr>
            <w:tcW w:w="1020" w:type="dxa"/>
            <w:tcBorders>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.900</w:t>
            </w:r>
            <w:r w:rsidRPr="00725E8A">
              <w:rPr>
                <w:rFonts w:ascii="Arial" w:hAnsi="Arial" w:cs="Arial"/>
                <w:color w:val="000000"/>
                <w:sz w:val="16"/>
                <w:szCs w:val="18"/>
                <w:vertAlign w:val="superscript"/>
              </w:rPr>
              <w:t>**</w:t>
            </w:r>
          </w:p>
        </w:tc>
        <w:tc>
          <w:tcPr>
            <w:tcW w:w="1020" w:type="dxa"/>
            <w:tcBorders>
              <w:bottom w:val="nil"/>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w:t>
            </w:r>
          </w:p>
        </w:tc>
      </w:tr>
      <w:tr w:rsidR="00725E8A" w:rsidRPr="00725E8A" w:rsidTr="00725E8A">
        <w:trPr>
          <w:cantSplit/>
          <w:trHeight w:val="20"/>
          <w:tblHeader/>
          <w:jc w:val="center"/>
        </w:trPr>
        <w:tc>
          <w:tcPr>
            <w:tcW w:w="679"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Sig. (2-tailed)</w:t>
            </w:r>
          </w:p>
        </w:tc>
        <w:tc>
          <w:tcPr>
            <w:tcW w:w="1020" w:type="dxa"/>
            <w:tcBorders>
              <w:top w:val="nil"/>
              <w:left w:val="single" w:sz="16" w:space="0" w:color="000000"/>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.145</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.023</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.889</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.112</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.006</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.002</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.569</w:t>
            </w:r>
          </w:p>
        </w:tc>
        <w:tc>
          <w:tcPr>
            <w:tcW w:w="1020" w:type="dxa"/>
            <w:tcBorders>
              <w:top w:val="nil"/>
              <w:bottom w:val="nil"/>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.000</w:t>
            </w:r>
          </w:p>
        </w:tc>
        <w:tc>
          <w:tcPr>
            <w:tcW w:w="1020" w:type="dxa"/>
            <w:tcBorders>
              <w:top w:val="nil"/>
              <w:bottom w:val="nil"/>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Times New Roman" w:hAnsi="Times New Roman" w:cs="Times New Roman"/>
                <w:sz w:val="16"/>
                <w:szCs w:val="24"/>
              </w:rPr>
            </w:pPr>
          </w:p>
        </w:tc>
      </w:tr>
      <w:tr w:rsidR="00725E8A" w:rsidRPr="00725E8A" w:rsidTr="00725E8A">
        <w:trPr>
          <w:cantSplit/>
          <w:trHeight w:val="20"/>
          <w:tblHeader/>
          <w:jc w:val="center"/>
        </w:trPr>
        <w:tc>
          <w:tcPr>
            <w:tcW w:w="679"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Times New Roman" w:hAnsi="Times New Roman" w:cs="Times New Roman"/>
                <w:sz w:val="16"/>
                <w:szCs w:val="24"/>
              </w:rPr>
            </w:pPr>
          </w:p>
        </w:tc>
        <w:tc>
          <w:tcPr>
            <w:tcW w:w="170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Arial" w:hAnsi="Arial" w:cs="Arial"/>
                <w:color w:val="000000"/>
                <w:sz w:val="16"/>
                <w:szCs w:val="18"/>
              </w:rPr>
            </w:pPr>
            <w:r w:rsidRPr="00725E8A">
              <w:rPr>
                <w:rFonts w:ascii="Arial" w:hAnsi="Arial" w:cs="Arial"/>
                <w:color w:val="000000"/>
                <w:sz w:val="16"/>
                <w:szCs w:val="18"/>
              </w:rPr>
              <w:t>N</w:t>
            </w:r>
          </w:p>
        </w:tc>
        <w:tc>
          <w:tcPr>
            <w:tcW w:w="102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bottom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bottom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bottom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bottom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bottom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bottom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bottom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bottom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bottom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bottom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bottom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c>
          <w:tcPr>
            <w:tcW w:w="102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725E8A" w:rsidRPr="00725E8A" w:rsidRDefault="00725E8A" w:rsidP="00725E8A">
            <w:pPr>
              <w:autoSpaceDE w:val="0"/>
              <w:autoSpaceDN w:val="0"/>
              <w:adjustRightInd w:val="0"/>
              <w:spacing w:after="0" w:line="240" w:lineRule="auto"/>
              <w:jc w:val="right"/>
              <w:rPr>
                <w:rFonts w:ascii="Arial" w:hAnsi="Arial" w:cs="Arial"/>
                <w:color w:val="000000"/>
                <w:sz w:val="16"/>
                <w:szCs w:val="18"/>
              </w:rPr>
            </w:pPr>
            <w:r w:rsidRPr="00725E8A">
              <w:rPr>
                <w:rFonts w:ascii="Arial" w:hAnsi="Arial" w:cs="Arial"/>
                <w:color w:val="000000"/>
                <w:sz w:val="16"/>
                <w:szCs w:val="18"/>
              </w:rPr>
              <w:t>20</w:t>
            </w:r>
          </w:p>
        </w:tc>
      </w:tr>
      <w:tr w:rsidR="00725E8A" w:rsidRPr="00725E8A" w:rsidTr="0063425C">
        <w:trPr>
          <w:gridAfter w:val="4"/>
          <w:wAfter w:w="4080" w:type="dxa"/>
          <w:cantSplit/>
          <w:trHeight w:val="20"/>
          <w:jc w:val="center"/>
        </w:trPr>
        <w:tc>
          <w:tcPr>
            <w:tcW w:w="11564" w:type="dxa"/>
            <w:gridSpan w:val="11"/>
            <w:tcBorders>
              <w:top w:val="nil"/>
              <w:left w:val="nil"/>
              <w:bottom w:val="nil"/>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Times New Roman" w:hAnsi="Times New Roman" w:cs="Times New Roman"/>
                <w:sz w:val="16"/>
                <w:szCs w:val="24"/>
              </w:rPr>
            </w:pPr>
            <w:r w:rsidRPr="00725E8A">
              <w:rPr>
                <w:rFonts w:ascii="Arial" w:hAnsi="Arial" w:cs="Arial"/>
                <w:color w:val="000000"/>
                <w:sz w:val="16"/>
                <w:szCs w:val="18"/>
              </w:rPr>
              <w:t>**. Correlation is significant at the 0.01 level (2-tailed).</w:t>
            </w:r>
          </w:p>
        </w:tc>
      </w:tr>
      <w:tr w:rsidR="00725E8A" w:rsidRPr="00725E8A" w:rsidTr="0063425C">
        <w:trPr>
          <w:gridAfter w:val="3"/>
          <w:wAfter w:w="3060" w:type="dxa"/>
          <w:cantSplit/>
          <w:trHeight w:val="20"/>
          <w:jc w:val="center"/>
        </w:trPr>
        <w:tc>
          <w:tcPr>
            <w:tcW w:w="12584" w:type="dxa"/>
            <w:gridSpan w:val="12"/>
            <w:tcBorders>
              <w:top w:val="nil"/>
              <w:left w:val="nil"/>
              <w:bottom w:val="nil"/>
              <w:right w:val="nil"/>
            </w:tcBorders>
            <w:shd w:val="clear" w:color="auto" w:fill="FFFFFF"/>
            <w:tcMar>
              <w:top w:w="30" w:type="dxa"/>
              <w:left w:w="30" w:type="dxa"/>
              <w:bottom w:w="30" w:type="dxa"/>
              <w:right w:w="30" w:type="dxa"/>
            </w:tcMar>
          </w:tcPr>
          <w:p w:rsidR="00725E8A" w:rsidRPr="00725E8A" w:rsidRDefault="00725E8A" w:rsidP="00725E8A">
            <w:pPr>
              <w:autoSpaceDE w:val="0"/>
              <w:autoSpaceDN w:val="0"/>
              <w:adjustRightInd w:val="0"/>
              <w:spacing w:after="0" w:line="240" w:lineRule="auto"/>
              <w:rPr>
                <w:rFonts w:ascii="Times New Roman" w:hAnsi="Times New Roman" w:cs="Times New Roman"/>
                <w:sz w:val="16"/>
                <w:szCs w:val="24"/>
              </w:rPr>
            </w:pPr>
            <w:r w:rsidRPr="00725E8A">
              <w:rPr>
                <w:rFonts w:ascii="Arial" w:hAnsi="Arial" w:cs="Arial"/>
                <w:color w:val="000000"/>
                <w:sz w:val="16"/>
                <w:szCs w:val="18"/>
              </w:rPr>
              <w:t>*. Correlation is significant at the 0.05 level (2-tailed).</w:t>
            </w:r>
          </w:p>
        </w:tc>
      </w:tr>
    </w:tbl>
    <w:p w:rsidR="00725E8A" w:rsidRPr="00725E8A" w:rsidRDefault="00725E8A" w:rsidP="00725E8A">
      <w:pPr>
        <w:autoSpaceDE w:val="0"/>
        <w:autoSpaceDN w:val="0"/>
        <w:adjustRightInd w:val="0"/>
        <w:spacing w:after="0" w:line="400" w:lineRule="atLeast"/>
        <w:rPr>
          <w:rFonts w:ascii="Times New Roman" w:hAnsi="Times New Roman" w:cs="Times New Roman"/>
          <w:sz w:val="24"/>
          <w:szCs w:val="24"/>
        </w:rPr>
      </w:pPr>
    </w:p>
    <w:p w:rsidR="00D215AF" w:rsidRPr="009319BB" w:rsidRDefault="00D215AF" w:rsidP="00D215AF">
      <w:pPr>
        <w:autoSpaceDE w:val="0"/>
        <w:autoSpaceDN w:val="0"/>
        <w:adjustRightInd w:val="0"/>
        <w:spacing w:after="0" w:line="400" w:lineRule="atLeast"/>
        <w:rPr>
          <w:rFonts w:ascii="Times New Roman" w:hAnsi="Times New Roman" w:cs="Times New Roman"/>
          <w:sz w:val="24"/>
          <w:szCs w:val="24"/>
        </w:rPr>
      </w:pPr>
    </w:p>
    <w:p w:rsidR="0063425C" w:rsidRPr="0063425C" w:rsidRDefault="0063425C" w:rsidP="0063425C">
      <w:pPr>
        <w:autoSpaceDE w:val="0"/>
        <w:autoSpaceDN w:val="0"/>
        <w:adjustRightInd w:val="0"/>
        <w:spacing w:after="0" w:line="240" w:lineRule="auto"/>
        <w:rPr>
          <w:rFonts w:ascii="Times New Roman" w:hAnsi="Times New Roman" w:cs="Times New Roman"/>
          <w:sz w:val="24"/>
          <w:szCs w:val="24"/>
        </w:rPr>
      </w:pPr>
    </w:p>
    <w:tbl>
      <w:tblPr>
        <w:tblW w:w="256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40"/>
        <w:gridCol w:w="1126"/>
      </w:tblGrid>
      <w:tr w:rsidR="0063425C" w:rsidRPr="0063425C" w:rsidTr="0063425C">
        <w:trPr>
          <w:cantSplit/>
          <w:tblHeader/>
          <w:jc w:val="center"/>
        </w:trPr>
        <w:tc>
          <w:tcPr>
            <w:tcW w:w="2566" w:type="dxa"/>
            <w:gridSpan w:val="2"/>
            <w:tcBorders>
              <w:top w:val="nil"/>
              <w:left w:val="nil"/>
              <w:bottom w:val="nil"/>
              <w:right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center"/>
              <w:rPr>
                <w:rFonts w:ascii="Arial" w:hAnsi="Arial" w:cs="Arial"/>
                <w:color w:val="000000"/>
                <w:sz w:val="16"/>
                <w:szCs w:val="18"/>
              </w:rPr>
            </w:pPr>
            <w:r w:rsidRPr="0063425C">
              <w:rPr>
                <w:rFonts w:ascii="Arial" w:hAnsi="Arial" w:cs="Arial"/>
                <w:b/>
                <w:bCs/>
                <w:color w:val="000000"/>
                <w:sz w:val="16"/>
                <w:szCs w:val="18"/>
              </w:rPr>
              <w:t>Reliability Statistics</w:t>
            </w:r>
          </w:p>
        </w:tc>
      </w:tr>
      <w:tr w:rsidR="0063425C" w:rsidRPr="0063425C" w:rsidTr="0063425C">
        <w:trPr>
          <w:cantSplit/>
          <w:tblHeader/>
          <w:jc w:val="cent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3425C" w:rsidRPr="0063425C" w:rsidRDefault="0063425C" w:rsidP="0063425C">
            <w:pPr>
              <w:autoSpaceDE w:val="0"/>
              <w:autoSpaceDN w:val="0"/>
              <w:adjustRightInd w:val="0"/>
              <w:spacing w:after="0" w:line="240" w:lineRule="auto"/>
              <w:jc w:val="center"/>
              <w:rPr>
                <w:rFonts w:ascii="Arial" w:hAnsi="Arial" w:cs="Arial"/>
                <w:color w:val="000000"/>
                <w:sz w:val="16"/>
                <w:szCs w:val="18"/>
              </w:rPr>
            </w:pPr>
            <w:r w:rsidRPr="0063425C">
              <w:rPr>
                <w:rFonts w:ascii="Arial" w:hAnsi="Arial" w:cs="Arial"/>
                <w:color w:val="000000"/>
                <w:sz w:val="16"/>
                <w:szCs w:val="18"/>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3425C" w:rsidRPr="0063425C" w:rsidRDefault="0063425C" w:rsidP="0063425C">
            <w:pPr>
              <w:autoSpaceDE w:val="0"/>
              <w:autoSpaceDN w:val="0"/>
              <w:adjustRightInd w:val="0"/>
              <w:spacing w:after="0" w:line="240" w:lineRule="auto"/>
              <w:jc w:val="center"/>
              <w:rPr>
                <w:rFonts w:ascii="Arial" w:hAnsi="Arial" w:cs="Arial"/>
                <w:color w:val="000000"/>
                <w:sz w:val="16"/>
                <w:szCs w:val="18"/>
              </w:rPr>
            </w:pPr>
            <w:r w:rsidRPr="0063425C">
              <w:rPr>
                <w:rFonts w:ascii="Arial" w:hAnsi="Arial" w:cs="Arial"/>
                <w:color w:val="000000"/>
                <w:sz w:val="16"/>
                <w:szCs w:val="18"/>
              </w:rPr>
              <w:t>N of Items</w:t>
            </w:r>
          </w:p>
        </w:tc>
      </w:tr>
      <w:tr w:rsidR="0063425C" w:rsidRPr="0063425C" w:rsidTr="0063425C">
        <w:trPr>
          <w:cantSplit/>
          <w:jc w:val="cent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.910</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8</w:t>
            </w:r>
          </w:p>
        </w:tc>
      </w:tr>
    </w:tbl>
    <w:p w:rsidR="0063425C" w:rsidRPr="0063425C" w:rsidRDefault="0063425C" w:rsidP="0063425C">
      <w:pPr>
        <w:autoSpaceDE w:val="0"/>
        <w:autoSpaceDN w:val="0"/>
        <w:adjustRightInd w:val="0"/>
        <w:spacing w:after="0" w:line="400" w:lineRule="atLeast"/>
        <w:rPr>
          <w:rFonts w:ascii="Times New Roman" w:hAnsi="Times New Roman" w:cs="Times New Roman"/>
          <w:sz w:val="24"/>
          <w:szCs w:val="24"/>
        </w:rPr>
      </w:pPr>
    </w:p>
    <w:p w:rsidR="00D215AF" w:rsidRPr="009319BB" w:rsidRDefault="00D215AF" w:rsidP="00D215AF">
      <w:pPr>
        <w:autoSpaceDE w:val="0"/>
        <w:autoSpaceDN w:val="0"/>
        <w:adjustRightInd w:val="0"/>
        <w:spacing w:after="0" w:line="400" w:lineRule="atLeast"/>
        <w:rPr>
          <w:rFonts w:ascii="Times New Roman" w:hAnsi="Times New Roman" w:cs="Times New Roman"/>
          <w:sz w:val="24"/>
          <w:szCs w:val="24"/>
        </w:rPr>
      </w:pPr>
    </w:p>
    <w:p w:rsidR="00D215AF" w:rsidRPr="009D2999" w:rsidRDefault="00D215AF" w:rsidP="00D215AF">
      <w:pPr>
        <w:autoSpaceDE w:val="0"/>
        <w:autoSpaceDN w:val="0"/>
        <w:adjustRightInd w:val="0"/>
        <w:spacing w:after="0" w:line="400" w:lineRule="atLeast"/>
        <w:rPr>
          <w:rFonts w:ascii="Times New Roman" w:hAnsi="Times New Roman" w:cs="Times New Roman"/>
          <w:sz w:val="24"/>
          <w:szCs w:val="24"/>
        </w:rPr>
      </w:pPr>
    </w:p>
    <w:p w:rsidR="00D215AF" w:rsidRPr="007168B7" w:rsidRDefault="00D215AF" w:rsidP="00D215AF">
      <w:pPr>
        <w:autoSpaceDE w:val="0"/>
        <w:autoSpaceDN w:val="0"/>
        <w:adjustRightInd w:val="0"/>
        <w:spacing w:after="0" w:line="240" w:lineRule="auto"/>
        <w:rPr>
          <w:rFonts w:ascii="Times New Roman" w:hAnsi="Times New Roman" w:cs="Times New Roman"/>
          <w:sz w:val="24"/>
          <w:szCs w:val="24"/>
        </w:rPr>
      </w:pPr>
    </w:p>
    <w:p w:rsidR="00D215AF" w:rsidRPr="007168B7" w:rsidRDefault="00D215AF" w:rsidP="00D215AF">
      <w:pPr>
        <w:autoSpaceDE w:val="0"/>
        <w:autoSpaceDN w:val="0"/>
        <w:adjustRightInd w:val="0"/>
        <w:spacing w:after="0" w:line="400" w:lineRule="atLeast"/>
        <w:rPr>
          <w:rFonts w:ascii="Times New Roman" w:hAnsi="Times New Roman" w:cs="Times New Roman"/>
          <w:sz w:val="24"/>
          <w:szCs w:val="24"/>
        </w:rPr>
      </w:pPr>
    </w:p>
    <w:p w:rsidR="00D215AF" w:rsidRDefault="00D215AF" w:rsidP="00D215AF">
      <w:pPr>
        <w:autoSpaceDE w:val="0"/>
        <w:autoSpaceDN w:val="0"/>
        <w:adjustRightInd w:val="0"/>
        <w:spacing w:after="0" w:line="240" w:lineRule="auto"/>
        <w:jc w:val="center"/>
        <w:rPr>
          <w:rFonts w:ascii="Times New Roman" w:hAnsi="Times New Roman" w:cs="Times New Roman"/>
          <w:b/>
          <w:sz w:val="24"/>
          <w:szCs w:val="24"/>
        </w:rPr>
      </w:pPr>
    </w:p>
    <w:p w:rsidR="0063425C" w:rsidRPr="0052556E" w:rsidRDefault="00D215AF" w:rsidP="0052556E">
      <w:pPr>
        <w:autoSpaceDE w:val="0"/>
        <w:autoSpaceDN w:val="0"/>
        <w:adjustRightInd w:val="0"/>
        <w:spacing w:after="0" w:line="360" w:lineRule="auto"/>
        <w:jc w:val="center"/>
        <w:rPr>
          <w:rFonts w:ascii="Times New Roman" w:hAnsi="Times New Roman" w:cs="Times New Roman"/>
          <w:b/>
          <w:sz w:val="24"/>
          <w:szCs w:val="24"/>
        </w:rPr>
      </w:pPr>
      <w:r w:rsidRPr="00586066">
        <w:rPr>
          <w:rFonts w:ascii="Times New Roman" w:hAnsi="Times New Roman" w:cs="Times New Roman"/>
          <w:b/>
          <w:sz w:val="24"/>
          <w:szCs w:val="24"/>
        </w:rPr>
        <w:lastRenderedPageBreak/>
        <w:t>HA</w:t>
      </w:r>
      <w:r>
        <w:rPr>
          <w:rFonts w:ascii="Times New Roman" w:hAnsi="Times New Roman" w:cs="Times New Roman"/>
          <w:b/>
          <w:sz w:val="24"/>
          <w:szCs w:val="24"/>
        </w:rPr>
        <w:t xml:space="preserve">SIL VALIDITAS DAN RELIABILITAS </w:t>
      </w:r>
      <w:r w:rsidR="0063425C">
        <w:rPr>
          <w:rFonts w:ascii="Times New Roman" w:hAnsi="Times New Roman" w:cs="Times New Roman"/>
          <w:b/>
          <w:sz w:val="24"/>
          <w:szCs w:val="24"/>
        </w:rPr>
        <w:t>KEAMANAN</w:t>
      </w:r>
    </w:p>
    <w:tbl>
      <w:tblPr>
        <w:tblW w:w="1564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679"/>
        <w:gridCol w:w="1705"/>
        <w:gridCol w:w="1020"/>
        <w:gridCol w:w="1020"/>
        <w:gridCol w:w="1020"/>
        <w:gridCol w:w="1020"/>
        <w:gridCol w:w="1020"/>
        <w:gridCol w:w="1020"/>
        <w:gridCol w:w="1020"/>
        <w:gridCol w:w="1020"/>
        <w:gridCol w:w="1020"/>
        <w:gridCol w:w="1020"/>
        <w:gridCol w:w="1020"/>
        <w:gridCol w:w="1020"/>
        <w:gridCol w:w="1020"/>
      </w:tblGrid>
      <w:tr w:rsidR="0063425C" w:rsidRPr="0063425C" w:rsidTr="0052556E">
        <w:trPr>
          <w:cantSplit/>
          <w:trHeight w:val="20"/>
          <w:tblHeader/>
          <w:jc w:val="center"/>
        </w:trPr>
        <w:tc>
          <w:tcPr>
            <w:tcW w:w="67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Times New Roman" w:hAnsi="Times New Roman" w:cs="Times New Roman"/>
                <w:sz w:val="16"/>
                <w:szCs w:val="24"/>
              </w:rPr>
            </w:pPr>
          </w:p>
        </w:tc>
        <w:tc>
          <w:tcPr>
            <w:tcW w:w="170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Times New Roman" w:hAnsi="Times New Roman" w:cs="Times New Roman"/>
                <w:sz w:val="16"/>
                <w:szCs w:val="24"/>
              </w:rPr>
            </w:pPr>
          </w:p>
        </w:tc>
        <w:tc>
          <w:tcPr>
            <w:tcW w:w="102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3425C" w:rsidRPr="0063425C" w:rsidRDefault="0063425C" w:rsidP="0063425C">
            <w:pPr>
              <w:autoSpaceDE w:val="0"/>
              <w:autoSpaceDN w:val="0"/>
              <w:adjustRightInd w:val="0"/>
              <w:spacing w:after="0" w:line="240" w:lineRule="auto"/>
              <w:jc w:val="center"/>
              <w:rPr>
                <w:rFonts w:ascii="Arial" w:hAnsi="Arial" w:cs="Arial"/>
                <w:color w:val="000000"/>
                <w:sz w:val="16"/>
                <w:szCs w:val="18"/>
              </w:rPr>
            </w:pPr>
            <w:r w:rsidRPr="0063425C">
              <w:rPr>
                <w:rFonts w:ascii="Arial" w:hAnsi="Arial" w:cs="Arial"/>
                <w:color w:val="000000"/>
                <w:sz w:val="16"/>
                <w:szCs w:val="18"/>
              </w:rPr>
              <w:t>K1</w:t>
            </w:r>
          </w:p>
        </w:tc>
        <w:tc>
          <w:tcPr>
            <w:tcW w:w="10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425C" w:rsidRPr="0063425C" w:rsidRDefault="0063425C" w:rsidP="0063425C">
            <w:pPr>
              <w:autoSpaceDE w:val="0"/>
              <w:autoSpaceDN w:val="0"/>
              <w:adjustRightInd w:val="0"/>
              <w:spacing w:after="0" w:line="240" w:lineRule="auto"/>
              <w:jc w:val="center"/>
              <w:rPr>
                <w:rFonts w:ascii="Arial" w:hAnsi="Arial" w:cs="Arial"/>
                <w:color w:val="000000"/>
                <w:sz w:val="16"/>
                <w:szCs w:val="18"/>
              </w:rPr>
            </w:pPr>
            <w:r w:rsidRPr="0063425C">
              <w:rPr>
                <w:rFonts w:ascii="Arial" w:hAnsi="Arial" w:cs="Arial"/>
                <w:color w:val="000000"/>
                <w:sz w:val="16"/>
                <w:szCs w:val="18"/>
              </w:rPr>
              <w:t>K2</w:t>
            </w:r>
          </w:p>
        </w:tc>
        <w:tc>
          <w:tcPr>
            <w:tcW w:w="10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425C" w:rsidRPr="0063425C" w:rsidRDefault="0063425C" w:rsidP="0063425C">
            <w:pPr>
              <w:autoSpaceDE w:val="0"/>
              <w:autoSpaceDN w:val="0"/>
              <w:adjustRightInd w:val="0"/>
              <w:spacing w:after="0" w:line="240" w:lineRule="auto"/>
              <w:jc w:val="center"/>
              <w:rPr>
                <w:rFonts w:ascii="Arial" w:hAnsi="Arial" w:cs="Arial"/>
                <w:color w:val="000000"/>
                <w:sz w:val="16"/>
                <w:szCs w:val="18"/>
              </w:rPr>
            </w:pPr>
            <w:r w:rsidRPr="0063425C">
              <w:rPr>
                <w:rFonts w:ascii="Arial" w:hAnsi="Arial" w:cs="Arial"/>
                <w:color w:val="000000"/>
                <w:sz w:val="16"/>
                <w:szCs w:val="18"/>
              </w:rPr>
              <w:t>K3</w:t>
            </w:r>
          </w:p>
        </w:tc>
        <w:tc>
          <w:tcPr>
            <w:tcW w:w="10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425C" w:rsidRPr="0063425C" w:rsidRDefault="0063425C" w:rsidP="0063425C">
            <w:pPr>
              <w:autoSpaceDE w:val="0"/>
              <w:autoSpaceDN w:val="0"/>
              <w:adjustRightInd w:val="0"/>
              <w:spacing w:after="0" w:line="240" w:lineRule="auto"/>
              <w:jc w:val="center"/>
              <w:rPr>
                <w:rFonts w:ascii="Arial" w:hAnsi="Arial" w:cs="Arial"/>
                <w:color w:val="000000"/>
                <w:sz w:val="16"/>
                <w:szCs w:val="18"/>
              </w:rPr>
            </w:pPr>
            <w:r w:rsidRPr="0063425C">
              <w:rPr>
                <w:rFonts w:ascii="Arial" w:hAnsi="Arial" w:cs="Arial"/>
                <w:color w:val="000000"/>
                <w:sz w:val="16"/>
                <w:szCs w:val="18"/>
              </w:rPr>
              <w:t>K4</w:t>
            </w:r>
          </w:p>
        </w:tc>
        <w:tc>
          <w:tcPr>
            <w:tcW w:w="10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425C" w:rsidRPr="0063425C" w:rsidRDefault="0063425C" w:rsidP="0063425C">
            <w:pPr>
              <w:autoSpaceDE w:val="0"/>
              <w:autoSpaceDN w:val="0"/>
              <w:adjustRightInd w:val="0"/>
              <w:spacing w:after="0" w:line="240" w:lineRule="auto"/>
              <w:jc w:val="center"/>
              <w:rPr>
                <w:rFonts w:ascii="Arial" w:hAnsi="Arial" w:cs="Arial"/>
                <w:color w:val="000000"/>
                <w:sz w:val="16"/>
                <w:szCs w:val="18"/>
              </w:rPr>
            </w:pPr>
            <w:r w:rsidRPr="0063425C">
              <w:rPr>
                <w:rFonts w:ascii="Arial" w:hAnsi="Arial" w:cs="Arial"/>
                <w:color w:val="000000"/>
                <w:sz w:val="16"/>
                <w:szCs w:val="18"/>
              </w:rPr>
              <w:t>K5</w:t>
            </w:r>
          </w:p>
        </w:tc>
        <w:tc>
          <w:tcPr>
            <w:tcW w:w="10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425C" w:rsidRPr="0063425C" w:rsidRDefault="0063425C" w:rsidP="0063425C">
            <w:pPr>
              <w:autoSpaceDE w:val="0"/>
              <w:autoSpaceDN w:val="0"/>
              <w:adjustRightInd w:val="0"/>
              <w:spacing w:after="0" w:line="240" w:lineRule="auto"/>
              <w:jc w:val="center"/>
              <w:rPr>
                <w:rFonts w:ascii="Arial" w:hAnsi="Arial" w:cs="Arial"/>
                <w:color w:val="000000"/>
                <w:sz w:val="16"/>
                <w:szCs w:val="18"/>
              </w:rPr>
            </w:pPr>
            <w:r w:rsidRPr="0063425C">
              <w:rPr>
                <w:rFonts w:ascii="Arial" w:hAnsi="Arial" w:cs="Arial"/>
                <w:color w:val="000000"/>
                <w:sz w:val="16"/>
                <w:szCs w:val="18"/>
              </w:rPr>
              <w:t>K6</w:t>
            </w:r>
          </w:p>
        </w:tc>
        <w:tc>
          <w:tcPr>
            <w:tcW w:w="10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425C" w:rsidRPr="0063425C" w:rsidRDefault="0063425C" w:rsidP="0063425C">
            <w:pPr>
              <w:autoSpaceDE w:val="0"/>
              <w:autoSpaceDN w:val="0"/>
              <w:adjustRightInd w:val="0"/>
              <w:spacing w:after="0" w:line="240" w:lineRule="auto"/>
              <w:jc w:val="center"/>
              <w:rPr>
                <w:rFonts w:ascii="Arial" w:hAnsi="Arial" w:cs="Arial"/>
                <w:color w:val="000000"/>
                <w:sz w:val="16"/>
                <w:szCs w:val="18"/>
              </w:rPr>
            </w:pPr>
            <w:r w:rsidRPr="0063425C">
              <w:rPr>
                <w:rFonts w:ascii="Arial" w:hAnsi="Arial" w:cs="Arial"/>
                <w:color w:val="000000"/>
                <w:sz w:val="16"/>
                <w:szCs w:val="18"/>
              </w:rPr>
              <w:t>K7</w:t>
            </w:r>
          </w:p>
        </w:tc>
        <w:tc>
          <w:tcPr>
            <w:tcW w:w="10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425C" w:rsidRPr="0063425C" w:rsidRDefault="0063425C" w:rsidP="0063425C">
            <w:pPr>
              <w:autoSpaceDE w:val="0"/>
              <w:autoSpaceDN w:val="0"/>
              <w:adjustRightInd w:val="0"/>
              <w:spacing w:after="0" w:line="240" w:lineRule="auto"/>
              <w:jc w:val="center"/>
              <w:rPr>
                <w:rFonts w:ascii="Arial" w:hAnsi="Arial" w:cs="Arial"/>
                <w:color w:val="000000"/>
                <w:sz w:val="16"/>
                <w:szCs w:val="18"/>
              </w:rPr>
            </w:pPr>
            <w:r w:rsidRPr="0063425C">
              <w:rPr>
                <w:rFonts w:ascii="Arial" w:hAnsi="Arial" w:cs="Arial"/>
                <w:color w:val="000000"/>
                <w:sz w:val="16"/>
                <w:szCs w:val="18"/>
              </w:rPr>
              <w:t>K8</w:t>
            </w:r>
          </w:p>
        </w:tc>
        <w:tc>
          <w:tcPr>
            <w:tcW w:w="10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425C" w:rsidRPr="0063425C" w:rsidRDefault="0063425C" w:rsidP="0063425C">
            <w:pPr>
              <w:autoSpaceDE w:val="0"/>
              <w:autoSpaceDN w:val="0"/>
              <w:adjustRightInd w:val="0"/>
              <w:spacing w:after="0" w:line="240" w:lineRule="auto"/>
              <w:jc w:val="center"/>
              <w:rPr>
                <w:rFonts w:ascii="Arial" w:hAnsi="Arial" w:cs="Arial"/>
                <w:color w:val="000000"/>
                <w:sz w:val="16"/>
                <w:szCs w:val="18"/>
              </w:rPr>
            </w:pPr>
            <w:r w:rsidRPr="0063425C">
              <w:rPr>
                <w:rFonts w:ascii="Arial" w:hAnsi="Arial" w:cs="Arial"/>
                <w:color w:val="000000"/>
                <w:sz w:val="16"/>
                <w:szCs w:val="18"/>
              </w:rPr>
              <w:t>K9</w:t>
            </w:r>
          </w:p>
        </w:tc>
        <w:tc>
          <w:tcPr>
            <w:tcW w:w="10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425C" w:rsidRPr="0063425C" w:rsidRDefault="0063425C" w:rsidP="0063425C">
            <w:pPr>
              <w:autoSpaceDE w:val="0"/>
              <w:autoSpaceDN w:val="0"/>
              <w:adjustRightInd w:val="0"/>
              <w:spacing w:after="0" w:line="240" w:lineRule="auto"/>
              <w:jc w:val="center"/>
              <w:rPr>
                <w:rFonts w:ascii="Arial" w:hAnsi="Arial" w:cs="Arial"/>
                <w:color w:val="000000"/>
                <w:sz w:val="16"/>
                <w:szCs w:val="18"/>
              </w:rPr>
            </w:pPr>
            <w:r w:rsidRPr="0063425C">
              <w:rPr>
                <w:rFonts w:ascii="Arial" w:hAnsi="Arial" w:cs="Arial"/>
                <w:color w:val="000000"/>
                <w:sz w:val="16"/>
                <w:szCs w:val="18"/>
              </w:rPr>
              <w:t>K10</w:t>
            </w:r>
          </w:p>
        </w:tc>
        <w:tc>
          <w:tcPr>
            <w:tcW w:w="10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425C" w:rsidRPr="0063425C" w:rsidRDefault="0063425C" w:rsidP="0063425C">
            <w:pPr>
              <w:autoSpaceDE w:val="0"/>
              <w:autoSpaceDN w:val="0"/>
              <w:adjustRightInd w:val="0"/>
              <w:spacing w:after="0" w:line="240" w:lineRule="auto"/>
              <w:jc w:val="center"/>
              <w:rPr>
                <w:rFonts w:ascii="Arial" w:hAnsi="Arial" w:cs="Arial"/>
                <w:color w:val="000000"/>
                <w:sz w:val="16"/>
                <w:szCs w:val="18"/>
              </w:rPr>
            </w:pPr>
            <w:r w:rsidRPr="0063425C">
              <w:rPr>
                <w:rFonts w:ascii="Arial" w:hAnsi="Arial" w:cs="Arial"/>
                <w:color w:val="000000"/>
                <w:sz w:val="16"/>
                <w:szCs w:val="18"/>
              </w:rPr>
              <w:t>K11</w:t>
            </w:r>
          </w:p>
        </w:tc>
        <w:tc>
          <w:tcPr>
            <w:tcW w:w="10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425C" w:rsidRPr="0063425C" w:rsidRDefault="0063425C" w:rsidP="0063425C">
            <w:pPr>
              <w:autoSpaceDE w:val="0"/>
              <w:autoSpaceDN w:val="0"/>
              <w:adjustRightInd w:val="0"/>
              <w:spacing w:after="0" w:line="240" w:lineRule="auto"/>
              <w:jc w:val="center"/>
              <w:rPr>
                <w:rFonts w:ascii="Arial" w:hAnsi="Arial" w:cs="Arial"/>
                <w:color w:val="000000"/>
                <w:sz w:val="16"/>
                <w:szCs w:val="18"/>
              </w:rPr>
            </w:pPr>
            <w:r w:rsidRPr="0063425C">
              <w:rPr>
                <w:rFonts w:ascii="Arial" w:hAnsi="Arial" w:cs="Arial"/>
                <w:color w:val="000000"/>
                <w:sz w:val="16"/>
                <w:szCs w:val="18"/>
              </w:rPr>
              <w:t>K12</w:t>
            </w:r>
          </w:p>
        </w:tc>
        <w:tc>
          <w:tcPr>
            <w:tcW w:w="102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3425C" w:rsidRPr="0063425C" w:rsidRDefault="0063425C" w:rsidP="0063425C">
            <w:pPr>
              <w:autoSpaceDE w:val="0"/>
              <w:autoSpaceDN w:val="0"/>
              <w:adjustRightInd w:val="0"/>
              <w:spacing w:after="0" w:line="240" w:lineRule="auto"/>
              <w:jc w:val="center"/>
              <w:rPr>
                <w:rFonts w:ascii="Arial" w:hAnsi="Arial" w:cs="Arial"/>
                <w:color w:val="000000"/>
                <w:sz w:val="16"/>
                <w:szCs w:val="18"/>
              </w:rPr>
            </w:pPr>
            <w:r w:rsidRPr="0063425C">
              <w:rPr>
                <w:rFonts w:ascii="Arial" w:hAnsi="Arial" w:cs="Arial"/>
                <w:color w:val="000000"/>
                <w:sz w:val="16"/>
                <w:szCs w:val="18"/>
              </w:rPr>
              <w:t>Jumlah_K</w:t>
            </w:r>
          </w:p>
        </w:tc>
      </w:tr>
      <w:tr w:rsidR="0063425C" w:rsidRPr="0063425C" w:rsidTr="0052556E">
        <w:trPr>
          <w:cantSplit/>
          <w:trHeight w:val="20"/>
          <w:tblHeader/>
          <w:jc w:val="center"/>
        </w:trPr>
        <w:tc>
          <w:tcPr>
            <w:tcW w:w="679"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K1</w:t>
            </w:r>
          </w:p>
        </w:tc>
        <w:tc>
          <w:tcPr>
            <w:tcW w:w="170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Pearson Correlation</w:t>
            </w:r>
          </w:p>
        </w:tc>
        <w:tc>
          <w:tcPr>
            <w:tcW w:w="102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w:t>
            </w:r>
          </w:p>
        </w:tc>
        <w:tc>
          <w:tcPr>
            <w:tcW w:w="1020" w:type="dxa"/>
            <w:tcBorders>
              <w:top w:val="single" w:sz="16" w:space="0" w:color="000000"/>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.601</w:t>
            </w:r>
            <w:r w:rsidRPr="0063425C">
              <w:rPr>
                <w:rFonts w:ascii="Arial" w:hAnsi="Arial" w:cs="Arial"/>
                <w:color w:val="000000"/>
                <w:sz w:val="16"/>
                <w:szCs w:val="18"/>
                <w:vertAlign w:val="superscript"/>
              </w:rPr>
              <w:t>**</w:t>
            </w:r>
          </w:p>
        </w:tc>
        <w:tc>
          <w:tcPr>
            <w:tcW w:w="1020" w:type="dxa"/>
            <w:tcBorders>
              <w:top w:val="single" w:sz="16" w:space="0" w:color="000000"/>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.390</w:t>
            </w:r>
          </w:p>
        </w:tc>
        <w:tc>
          <w:tcPr>
            <w:tcW w:w="1020" w:type="dxa"/>
            <w:tcBorders>
              <w:top w:val="single" w:sz="16" w:space="0" w:color="000000"/>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.601</w:t>
            </w:r>
            <w:r w:rsidRPr="0063425C">
              <w:rPr>
                <w:rFonts w:ascii="Arial" w:hAnsi="Arial" w:cs="Arial"/>
                <w:color w:val="000000"/>
                <w:sz w:val="16"/>
                <w:szCs w:val="18"/>
                <w:vertAlign w:val="superscript"/>
              </w:rPr>
              <w:t>**</w:t>
            </w:r>
          </w:p>
        </w:tc>
        <w:tc>
          <w:tcPr>
            <w:tcW w:w="1020" w:type="dxa"/>
            <w:tcBorders>
              <w:top w:val="single" w:sz="16" w:space="0" w:color="000000"/>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.560</w:t>
            </w:r>
            <w:r w:rsidRPr="0063425C">
              <w:rPr>
                <w:rFonts w:ascii="Arial" w:hAnsi="Arial" w:cs="Arial"/>
                <w:color w:val="000000"/>
                <w:sz w:val="16"/>
                <w:szCs w:val="18"/>
                <w:vertAlign w:val="superscript"/>
              </w:rPr>
              <w:t>*</w:t>
            </w:r>
          </w:p>
        </w:tc>
        <w:tc>
          <w:tcPr>
            <w:tcW w:w="1020" w:type="dxa"/>
            <w:tcBorders>
              <w:top w:val="single" w:sz="16" w:space="0" w:color="000000"/>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.524</w:t>
            </w:r>
            <w:r w:rsidRPr="0063425C">
              <w:rPr>
                <w:rFonts w:ascii="Arial" w:hAnsi="Arial" w:cs="Arial"/>
                <w:color w:val="000000"/>
                <w:sz w:val="16"/>
                <w:szCs w:val="18"/>
                <w:vertAlign w:val="superscript"/>
              </w:rPr>
              <w:t>*</w:t>
            </w:r>
          </w:p>
        </w:tc>
        <w:tc>
          <w:tcPr>
            <w:tcW w:w="1020" w:type="dxa"/>
            <w:tcBorders>
              <w:top w:val="single" w:sz="16" w:space="0" w:color="000000"/>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.560</w:t>
            </w:r>
            <w:r w:rsidRPr="0063425C">
              <w:rPr>
                <w:rFonts w:ascii="Arial" w:hAnsi="Arial" w:cs="Arial"/>
                <w:color w:val="000000"/>
                <w:sz w:val="16"/>
                <w:szCs w:val="18"/>
                <w:vertAlign w:val="superscript"/>
              </w:rPr>
              <w:t>*</w:t>
            </w:r>
          </w:p>
        </w:tc>
        <w:tc>
          <w:tcPr>
            <w:tcW w:w="1020" w:type="dxa"/>
            <w:tcBorders>
              <w:top w:val="single" w:sz="16" w:space="0" w:color="000000"/>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.685</w:t>
            </w:r>
            <w:r w:rsidRPr="0063425C">
              <w:rPr>
                <w:rFonts w:ascii="Arial" w:hAnsi="Arial" w:cs="Arial"/>
                <w:color w:val="000000"/>
                <w:sz w:val="16"/>
                <w:szCs w:val="18"/>
                <w:vertAlign w:val="superscript"/>
              </w:rPr>
              <w:t>**</w:t>
            </w:r>
          </w:p>
        </w:tc>
        <w:tc>
          <w:tcPr>
            <w:tcW w:w="1020" w:type="dxa"/>
            <w:tcBorders>
              <w:top w:val="single" w:sz="16" w:space="0" w:color="000000"/>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-.453</w:t>
            </w:r>
            <w:r w:rsidRPr="0063425C">
              <w:rPr>
                <w:rFonts w:ascii="Arial" w:hAnsi="Arial" w:cs="Arial"/>
                <w:color w:val="000000"/>
                <w:sz w:val="16"/>
                <w:szCs w:val="18"/>
                <w:vertAlign w:val="superscript"/>
              </w:rPr>
              <w:t>*</w:t>
            </w:r>
          </w:p>
        </w:tc>
        <w:tc>
          <w:tcPr>
            <w:tcW w:w="1020" w:type="dxa"/>
            <w:tcBorders>
              <w:top w:val="single" w:sz="16" w:space="0" w:color="000000"/>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-.453</w:t>
            </w:r>
            <w:r w:rsidRPr="0063425C">
              <w:rPr>
                <w:rFonts w:ascii="Arial" w:hAnsi="Arial" w:cs="Arial"/>
                <w:color w:val="000000"/>
                <w:sz w:val="16"/>
                <w:szCs w:val="18"/>
                <w:vertAlign w:val="superscript"/>
              </w:rPr>
              <w:t>*</w:t>
            </w:r>
          </w:p>
        </w:tc>
        <w:tc>
          <w:tcPr>
            <w:tcW w:w="1020" w:type="dxa"/>
            <w:tcBorders>
              <w:top w:val="single" w:sz="16" w:space="0" w:color="000000"/>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-.385</w:t>
            </w:r>
          </w:p>
        </w:tc>
        <w:tc>
          <w:tcPr>
            <w:tcW w:w="1020" w:type="dxa"/>
            <w:tcBorders>
              <w:top w:val="single" w:sz="16" w:space="0" w:color="000000"/>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.390</w:t>
            </w:r>
          </w:p>
        </w:tc>
        <w:tc>
          <w:tcPr>
            <w:tcW w:w="102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.726</w:t>
            </w:r>
            <w:r w:rsidRPr="0063425C">
              <w:rPr>
                <w:rFonts w:ascii="Arial" w:hAnsi="Arial" w:cs="Arial"/>
                <w:color w:val="000000"/>
                <w:sz w:val="16"/>
                <w:szCs w:val="18"/>
                <w:vertAlign w:val="superscript"/>
              </w:rPr>
              <w:t>**</w:t>
            </w:r>
          </w:p>
        </w:tc>
      </w:tr>
      <w:tr w:rsidR="0063425C" w:rsidRPr="0063425C" w:rsidTr="0052556E">
        <w:trPr>
          <w:cantSplit/>
          <w:trHeight w:val="20"/>
          <w:tblHeader/>
          <w:jc w:val="center"/>
        </w:trPr>
        <w:tc>
          <w:tcPr>
            <w:tcW w:w="67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bottom w:val="nil"/>
              <w:right w:val="single" w:sz="16" w:space="0" w:color="000000"/>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Sig. (2-tailed)</w:t>
            </w:r>
          </w:p>
        </w:tc>
        <w:tc>
          <w:tcPr>
            <w:tcW w:w="1020" w:type="dxa"/>
            <w:tcBorders>
              <w:top w:val="nil"/>
              <w:left w:val="single" w:sz="16" w:space="0" w:color="000000"/>
              <w:bottom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Times New Roman" w:hAnsi="Times New Roman" w:cs="Times New Roman"/>
                <w:sz w:val="16"/>
                <w:szCs w:val="24"/>
              </w:rPr>
            </w:pP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.005</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.089</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.005</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.010</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.018</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.010</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.001</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.045</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.045</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.094</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.089</w:t>
            </w:r>
          </w:p>
        </w:tc>
        <w:tc>
          <w:tcPr>
            <w:tcW w:w="1020" w:type="dxa"/>
            <w:tcBorders>
              <w:top w:val="nil"/>
              <w:bottom w:val="nil"/>
              <w:right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.000</w:t>
            </w:r>
          </w:p>
        </w:tc>
      </w:tr>
      <w:tr w:rsidR="0063425C" w:rsidRPr="0063425C" w:rsidTr="0052556E">
        <w:trPr>
          <w:cantSplit/>
          <w:trHeight w:val="20"/>
          <w:tblHeader/>
          <w:jc w:val="center"/>
        </w:trPr>
        <w:tc>
          <w:tcPr>
            <w:tcW w:w="67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right w:val="single" w:sz="16" w:space="0" w:color="000000"/>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N</w:t>
            </w:r>
          </w:p>
        </w:tc>
        <w:tc>
          <w:tcPr>
            <w:tcW w:w="1020" w:type="dxa"/>
            <w:tcBorders>
              <w:top w:val="nil"/>
              <w:left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right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r>
      <w:tr w:rsidR="0063425C" w:rsidRPr="0063425C" w:rsidTr="0052556E">
        <w:trPr>
          <w:cantSplit/>
          <w:trHeight w:val="20"/>
          <w:tblHeader/>
          <w:jc w:val="center"/>
        </w:trPr>
        <w:tc>
          <w:tcPr>
            <w:tcW w:w="679" w:type="dxa"/>
            <w:vMerge w:val="restart"/>
            <w:tcBorders>
              <w:left w:val="single" w:sz="16" w:space="0" w:color="000000"/>
              <w:right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K2</w:t>
            </w:r>
          </w:p>
        </w:tc>
        <w:tc>
          <w:tcPr>
            <w:tcW w:w="1705" w:type="dxa"/>
            <w:tcBorders>
              <w:left w:val="nil"/>
              <w:bottom w:val="nil"/>
              <w:right w:val="single" w:sz="16" w:space="0" w:color="000000"/>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Pearson Correlation</w:t>
            </w:r>
          </w:p>
        </w:tc>
        <w:tc>
          <w:tcPr>
            <w:tcW w:w="1020" w:type="dxa"/>
            <w:tcBorders>
              <w:left w:val="single" w:sz="16" w:space="0" w:color="000000"/>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.601</w:t>
            </w:r>
            <w:r w:rsidRPr="0063425C">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.192</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.394</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.179</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.302</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.390</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.287</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-.010</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-.010</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-.123</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.192</w:t>
            </w:r>
          </w:p>
        </w:tc>
        <w:tc>
          <w:tcPr>
            <w:tcW w:w="1020" w:type="dxa"/>
            <w:tcBorders>
              <w:bottom w:val="nil"/>
              <w:right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.618</w:t>
            </w:r>
            <w:r w:rsidRPr="0063425C">
              <w:rPr>
                <w:rFonts w:ascii="Arial" w:hAnsi="Arial" w:cs="Arial"/>
                <w:color w:val="000000"/>
                <w:sz w:val="16"/>
                <w:szCs w:val="18"/>
                <w:vertAlign w:val="superscript"/>
              </w:rPr>
              <w:t>**</w:t>
            </w:r>
          </w:p>
        </w:tc>
      </w:tr>
      <w:tr w:rsidR="0063425C" w:rsidRPr="0063425C" w:rsidTr="0052556E">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bottom w:val="nil"/>
              <w:right w:val="single" w:sz="16" w:space="0" w:color="000000"/>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Sig. (2-tailed)</w:t>
            </w:r>
          </w:p>
        </w:tc>
        <w:tc>
          <w:tcPr>
            <w:tcW w:w="1020" w:type="dxa"/>
            <w:tcBorders>
              <w:top w:val="nil"/>
              <w:left w:val="single" w:sz="16" w:space="0" w:color="000000"/>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.005</w:t>
            </w:r>
          </w:p>
        </w:tc>
        <w:tc>
          <w:tcPr>
            <w:tcW w:w="1020" w:type="dxa"/>
            <w:tcBorders>
              <w:top w:val="nil"/>
              <w:bottom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Times New Roman" w:hAnsi="Times New Roman" w:cs="Times New Roman"/>
                <w:sz w:val="16"/>
                <w:szCs w:val="24"/>
              </w:rPr>
            </w:pP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.418</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.086</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.450</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.196</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.089</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.220</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.966</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.966</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.605</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.418</w:t>
            </w:r>
          </w:p>
        </w:tc>
        <w:tc>
          <w:tcPr>
            <w:tcW w:w="1020" w:type="dxa"/>
            <w:tcBorders>
              <w:top w:val="nil"/>
              <w:bottom w:val="nil"/>
              <w:right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.004</w:t>
            </w:r>
          </w:p>
        </w:tc>
      </w:tr>
      <w:tr w:rsidR="0063425C" w:rsidRPr="0063425C" w:rsidTr="0052556E">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right w:val="single" w:sz="16" w:space="0" w:color="000000"/>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N</w:t>
            </w:r>
          </w:p>
        </w:tc>
        <w:tc>
          <w:tcPr>
            <w:tcW w:w="1020" w:type="dxa"/>
            <w:tcBorders>
              <w:top w:val="nil"/>
              <w:left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right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r>
      <w:tr w:rsidR="0063425C" w:rsidRPr="0063425C" w:rsidTr="0052556E">
        <w:trPr>
          <w:cantSplit/>
          <w:trHeight w:val="20"/>
          <w:tblHeader/>
          <w:jc w:val="center"/>
        </w:trPr>
        <w:tc>
          <w:tcPr>
            <w:tcW w:w="679" w:type="dxa"/>
            <w:vMerge w:val="restart"/>
            <w:tcBorders>
              <w:left w:val="single" w:sz="16" w:space="0" w:color="000000"/>
              <w:right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K3</w:t>
            </w:r>
          </w:p>
        </w:tc>
        <w:tc>
          <w:tcPr>
            <w:tcW w:w="1705" w:type="dxa"/>
            <w:tcBorders>
              <w:left w:val="nil"/>
              <w:bottom w:val="nil"/>
              <w:right w:val="single" w:sz="16" w:space="0" w:color="000000"/>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Pearson Correlation</w:t>
            </w:r>
          </w:p>
        </w:tc>
        <w:tc>
          <w:tcPr>
            <w:tcW w:w="1020" w:type="dxa"/>
            <w:tcBorders>
              <w:left w:val="single" w:sz="16" w:space="0" w:color="000000"/>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.390</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.192</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.394</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-.032</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.503</w:t>
            </w:r>
            <w:r w:rsidRPr="0063425C">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.179</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.082</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-.212</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-.212</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-.328</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.394</w:t>
            </w:r>
          </w:p>
        </w:tc>
        <w:tc>
          <w:tcPr>
            <w:tcW w:w="1020" w:type="dxa"/>
            <w:tcBorders>
              <w:bottom w:val="nil"/>
              <w:right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.431</w:t>
            </w:r>
          </w:p>
        </w:tc>
      </w:tr>
      <w:tr w:rsidR="0063425C" w:rsidRPr="0063425C" w:rsidTr="0052556E">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bottom w:val="nil"/>
              <w:right w:val="single" w:sz="16" w:space="0" w:color="000000"/>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Sig. (2-tailed)</w:t>
            </w:r>
          </w:p>
        </w:tc>
        <w:tc>
          <w:tcPr>
            <w:tcW w:w="1020" w:type="dxa"/>
            <w:tcBorders>
              <w:top w:val="nil"/>
              <w:left w:val="single" w:sz="16" w:space="0" w:color="000000"/>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.089</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.418</w:t>
            </w:r>
          </w:p>
        </w:tc>
        <w:tc>
          <w:tcPr>
            <w:tcW w:w="1020" w:type="dxa"/>
            <w:tcBorders>
              <w:top w:val="nil"/>
              <w:bottom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Times New Roman" w:hAnsi="Times New Roman" w:cs="Times New Roman"/>
                <w:sz w:val="16"/>
                <w:szCs w:val="24"/>
              </w:rPr>
            </w:pP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.086</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.895</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.024</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.450</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.731</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.369</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.369</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.158</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.086</w:t>
            </w:r>
          </w:p>
        </w:tc>
        <w:tc>
          <w:tcPr>
            <w:tcW w:w="1020" w:type="dxa"/>
            <w:tcBorders>
              <w:top w:val="nil"/>
              <w:bottom w:val="nil"/>
              <w:right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.058</w:t>
            </w:r>
          </w:p>
        </w:tc>
      </w:tr>
      <w:tr w:rsidR="0063425C" w:rsidRPr="0063425C" w:rsidTr="0052556E">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right w:val="single" w:sz="16" w:space="0" w:color="000000"/>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N</w:t>
            </w:r>
          </w:p>
        </w:tc>
        <w:tc>
          <w:tcPr>
            <w:tcW w:w="1020" w:type="dxa"/>
            <w:tcBorders>
              <w:top w:val="nil"/>
              <w:left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right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r>
      <w:tr w:rsidR="0063425C" w:rsidRPr="0063425C" w:rsidTr="0052556E">
        <w:trPr>
          <w:cantSplit/>
          <w:trHeight w:val="20"/>
          <w:tblHeader/>
          <w:jc w:val="center"/>
        </w:trPr>
        <w:tc>
          <w:tcPr>
            <w:tcW w:w="679" w:type="dxa"/>
            <w:vMerge w:val="restart"/>
            <w:tcBorders>
              <w:left w:val="single" w:sz="16" w:space="0" w:color="000000"/>
              <w:right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K4</w:t>
            </w:r>
          </w:p>
        </w:tc>
        <w:tc>
          <w:tcPr>
            <w:tcW w:w="1705" w:type="dxa"/>
            <w:tcBorders>
              <w:left w:val="nil"/>
              <w:bottom w:val="nil"/>
              <w:right w:val="single" w:sz="16" w:space="0" w:color="000000"/>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Pearson Correlation</w:t>
            </w:r>
          </w:p>
        </w:tc>
        <w:tc>
          <w:tcPr>
            <w:tcW w:w="1020" w:type="dxa"/>
            <w:tcBorders>
              <w:left w:val="single" w:sz="16" w:space="0" w:color="000000"/>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.601</w:t>
            </w:r>
            <w:r w:rsidRPr="0063425C">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.394</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.394</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.601</w:t>
            </w:r>
            <w:r w:rsidRPr="0063425C">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.302</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.601</w:t>
            </w:r>
            <w:r w:rsidRPr="0063425C">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.698</w:t>
            </w:r>
            <w:r w:rsidRPr="0063425C">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-.414</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-.212</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-.328</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.192</w:t>
            </w:r>
          </w:p>
        </w:tc>
        <w:tc>
          <w:tcPr>
            <w:tcW w:w="1020" w:type="dxa"/>
            <w:tcBorders>
              <w:bottom w:val="nil"/>
              <w:right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.693</w:t>
            </w:r>
            <w:r w:rsidRPr="0063425C">
              <w:rPr>
                <w:rFonts w:ascii="Arial" w:hAnsi="Arial" w:cs="Arial"/>
                <w:color w:val="000000"/>
                <w:sz w:val="16"/>
                <w:szCs w:val="18"/>
                <w:vertAlign w:val="superscript"/>
              </w:rPr>
              <w:t>**</w:t>
            </w:r>
          </w:p>
        </w:tc>
      </w:tr>
      <w:tr w:rsidR="0063425C" w:rsidRPr="0063425C" w:rsidTr="0052556E">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bottom w:val="nil"/>
              <w:right w:val="single" w:sz="16" w:space="0" w:color="000000"/>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Sig. (2-tailed)</w:t>
            </w:r>
          </w:p>
        </w:tc>
        <w:tc>
          <w:tcPr>
            <w:tcW w:w="1020" w:type="dxa"/>
            <w:tcBorders>
              <w:top w:val="nil"/>
              <w:left w:val="single" w:sz="16" w:space="0" w:color="000000"/>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.005</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.086</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.086</w:t>
            </w:r>
          </w:p>
        </w:tc>
        <w:tc>
          <w:tcPr>
            <w:tcW w:w="1020" w:type="dxa"/>
            <w:tcBorders>
              <w:top w:val="nil"/>
              <w:bottom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Times New Roman" w:hAnsi="Times New Roman" w:cs="Times New Roman"/>
                <w:sz w:val="16"/>
                <w:szCs w:val="24"/>
              </w:rPr>
            </w:pP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.005</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.196</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.005</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.001</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.069</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.369</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.158</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.418</w:t>
            </w:r>
          </w:p>
        </w:tc>
        <w:tc>
          <w:tcPr>
            <w:tcW w:w="1020" w:type="dxa"/>
            <w:tcBorders>
              <w:top w:val="nil"/>
              <w:bottom w:val="nil"/>
              <w:right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.001</w:t>
            </w:r>
          </w:p>
        </w:tc>
      </w:tr>
      <w:tr w:rsidR="0063425C" w:rsidRPr="0063425C" w:rsidTr="0052556E">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right w:val="single" w:sz="16" w:space="0" w:color="000000"/>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N</w:t>
            </w:r>
          </w:p>
        </w:tc>
        <w:tc>
          <w:tcPr>
            <w:tcW w:w="1020" w:type="dxa"/>
            <w:tcBorders>
              <w:top w:val="nil"/>
              <w:left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right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r>
      <w:tr w:rsidR="0063425C" w:rsidRPr="0063425C" w:rsidTr="0052556E">
        <w:trPr>
          <w:cantSplit/>
          <w:trHeight w:val="20"/>
          <w:tblHeader/>
          <w:jc w:val="center"/>
        </w:trPr>
        <w:tc>
          <w:tcPr>
            <w:tcW w:w="679" w:type="dxa"/>
            <w:vMerge w:val="restart"/>
            <w:tcBorders>
              <w:left w:val="single" w:sz="16" w:space="0" w:color="000000"/>
              <w:right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K5</w:t>
            </w:r>
          </w:p>
        </w:tc>
        <w:tc>
          <w:tcPr>
            <w:tcW w:w="1705" w:type="dxa"/>
            <w:tcBorders>
              <w:left w:val="nil"/>
              <w:bottom w:val="nil"/>
              <w:right w:val="single" w:sz="16" w:space="0" w:color="000000"/>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Pearson Correlation</w:t>
            </w:r>
          </w:p>
        </w:tc>
        <w:tc>
          <w:tcPr>
            <w:tcW w:w="1020" w:type="dxa"/>
            <w:tcBorders>
              <w:left w:val="single" w:sz="16" w:space="0" w:color="000000"/>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.560</w:t>
            </w:r>
            <w:r w:rsidRPr="0063425C">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.179</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-.032</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.601</w:t>
            </w:r>
            <w:r w:rsidRPr="0063425C">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.314</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.560</w:t>
            </w:r>
            <w:r w:rsidRPr="0063425C">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.899</w:t>
            </w:r>
            <w:r w:rsidRPr="0063425C">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-.453</w:t>
            </w:r>
            <w:r w:rsidRPr="0063425C">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-.242</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-.171</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.179</w:t>
            </w:r>
          </w:p>
        </w:tc>
        <w:tc>
          <w:tcPr>
            <w:tcW w:w="1020" w:type="dxa"/>
            <w:tcBorders>
              <w:bottom w:val="nil"/>
              <w:right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.609</w:t>
            </w:r>
            <w:r w:rsidRPr="0063425C">
              <w:rPr>
                <w:rFonts w:ascii="Arial" w:hAnsi="Arial" w:cs="Arial"/>
                <w:color w:val="000000"/>
                <w:sz w:val="16"/>
                <w:szCs w:val="18"/>
                <w:vertAlign w:val="superscript"/>
              </w:rPr>
              <w:t>**</w:t>
            </w:r>
          </w:p>
        </w:tc>
      </w:tr>
      <w:tr w:rsidR="0063425C" w:rsidRPr="0063425C" w:rsidTr="0052556E">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bottom w:val="nil"/>
              <w:right w:val="single" w:sz="16" w:space="0" w:color="000000"/>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Sig. (2-tailed)</w:t>
            </w:r>
          </w:p>
        </w:tc>
        <w:tc>
          <w:tcPr>
            <w:tcW w:w="1020" w:type="dxa"/>
            <w:tcBorders>
              <w:top w:val="nil"/>
              <w:left w:val="single" w:sz="16" w:space="0" w:color="000000"/>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.010</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.450</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.895</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.005</w:t>
            </w:r>
          </w:p>
        </w:tc>
        <w:tc>
          <w:tcPr>
            <w:tcW w:w="1020" w:type="dxa"/>
            <w:tcBorders>
              <w:top w:val="nil"/>
              <w:bottom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Times New Roman" w:hAnsi="Times New Roman" w:cs="Times New Roman"/>
                <w:sz w:val="16"/>
                <w:szCs w:val="24"/>
              </w:rPr>
            </w:pP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.177</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.010</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.000</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.045</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.303</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.471</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.450</w:t>
            </w:r>
          </w:p>
        </w:tc>
        <w:tc>
          <w:tcPr>
            <w:tcW w:w="1020" w:type="dxa"/>
            <w:tcBorders>
              <w:top w:val="nil"/>
              <w:bottom w:val="nil"/>
              <w:right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.004</w:t>
            </w:r>
          </w:p>
        </w:tc>
      </w:tr>
      <w:tr w:rsidR="0063425C" w:rsidRPr="0063425C" w:rsidTr="0052556E">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right w:val="single" w:sz="16" w:space="0" w:color="000000"/>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N</w:t>
            </w:r>
          </w:p>
        </w:tc>
        <w:tc>
          <w:tcPr>
            <w:tcW w:w="1020" w:type="dxa"/>
            <w:tcBorders>
              <w:top w:val="nil"/>
              <w:left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right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r>
      <w:tr w:rsidR="0063425C" w:rsidRPr="0063425C" w:rsidTr="0052556E">
        <w:trPr>
          <w:cantSplit/>
          <w:trHeight w:val="20"/>
          <w:tblHeader/>
          <w:jc w:val="center"/>
        </w:trPr>
        <w:tc>
          <w:tcPr>
            <w:tcW w:w="679" w:type="dxa"/>
            <w:vMerge w:val="restart"/>
            <w:tcBorders>
              <w:left w:val="single" w:sz="16" w:space="0" w:color="000000"/>
              <w:right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K6</w:t>
            </w:r>
          </w:p>
        </w:tc>
        <w:tc>
          <w:tcPr>
            <w:tcW w:w="1705" w:type="dxa"/>
            <w:tcBorders>
              <w:left w:val="nil"/>
              <w:bottom w:val="nil"/>
              <w:right w:val="single" w:sz="16" w:space="0" w:color="000000"/>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Pearson Correlation</w:t>
            </w:r>
          </w:p>
        </w:tc>
        <w:tc>
          <w:tcPr>
            <w:tcW w:w="1020" w:type="dxa"/>
            <w:tcBorders>
              <w:left w:val="single" w:sz="16" w:space="0" w:color="000000"/>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.524</w:t>
            </w:r>
            <w:r w:rsidRPr="0063425C">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.302</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.503</w:t>
            </w:r>
            <w:r w:rsidRPr="0063425C">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.302</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.314</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.314</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.408</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-.302</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-.302</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-.408</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.905</w:t>
            </w:r>
            <w:r w:rsidRPr="0063425C">
              <w:rPr>
                <w:rFonts w:ascii="Arial" w:hAnsi="Arial" w:cs="Arial"/>
                <w:color w:val="000000"/>
                <w:sz w:val="16"/>
                <w:szCs w:val="18"/>
                <w:vertAlign w:val="superscript"/>
              </w:rPr>
              <w:t>**</w:t>
            </w:r>
          </w:p>
        </w:tc>
        <w:tc>
          <w:tcPr>
            <w:tcW w:w="1020" w:type="dxa"/>
            <w:tcBorders>
              <w:bottom w:val="nil"/>
              <w:right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.650</w:t>
            </w:r>
            <w:r w:rsidRPr="0063425C">
              <w:rPr>
                <w:rFonts w:ascii="Arial" w:hAnsi="Arial" w:cs="Arial"/>
                <w:color w:val="000000"/>
                <w:sz w:val="16"/>
                <w:szCs w:val="18"/>
                <w:vertAlign w:val="superscript"/>
              </w:rPr>
              <w:t>**</w:t>
            </w:r>
          </w:p>
        </w:tc>
      </w:tr>
      <w:tr w:rsidR="0063425C" w:rsidRPr="0063425C" w:rsidTr="0052556E">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bottom w:val="nil"/>
              <w:right w:val="single" w:sz="16" w:space="0" w:color="000000"/>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Sig. (2-tailed)</w:t>
            </w:r>
          </w:p>
        </w:tc>
        <w:tc>
          <w:tcPr>
            <w:tcW w:w="1020" w:type="dxa"/>
            <w:tcBorders>
              <w:top w:val="nil"/>
              <w:left w:val="single" w:sz="16" w:space="0" w:color="000000"/>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.018</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.196</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.024</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.196</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.177</w:t>
            </w:r>
          </w:p>
        </w:tc>
        <w:tc>
          <w:tcPr>
            <w:tcW w:w="1020" w:type="dxa"/>
            <w:tcBorders>
              <w:top w:val="nil"/>
              <w:bottom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Times New Roman" w:hAnsi="Times New Roman" w:cs="Times New Roman"/>
                <w:sz w:val="16"/>
                <w:szCs w:val="24"/>
              </w:rPr>
            </w:pP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.177</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.074</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.196</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.196</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.074</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.000</w:t>
            </w:r>
          </w:p>
        </w:tc>
        <w:tc>
          <w:tcPr>
            <w:tcW w:w="1020" w:type="dxa"/>
            <w:tcBorders>
              <w:top w:val="nil"/>
              <w:bottom w:val="nil"/>
              <w:right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.002</w:t>
            </w:r>
          </w:p>
        </w:tc>
      </w:tr>
      <w:tr w:rsidR="0063425C" w:rsidRPr="0063425C" w:rsidTr="0052556E">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right w:val="single" w:sz="16" w:space="0" w:color="000000"/>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N</w:t>
            </w:r>
          </w:p>
        </w:tc>
        <w:tc>
          <w:tcPr>
            <w:tcW w:w="1020" w:type="dxa"/>
            <w:tcBorders>
              <w:top w:val="nil"/>
              <w:left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right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r>
      <w:tr w:rsidR="0063425C" w:rsidRPr="0063425C" w:rsidTr="0052556E">
        <w:trPr>
          <w:cantSplit/>
          <w:trHeight w:val="20"/>
          <w:tblHeader/>
          <w:jc w:val="center"/>
        </w:trPr>
        <w:tc>
          <w:tcPr>
            <w:tcW w:w="679" w:type="dxa"/>
            <w:vMerge w:val="restart"/>
            <w:tcBorders>
              <w:left w:val="single" w:sz="16" w:space="0" w:color="000000"/>
              <w:right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K7</w:t>
            </w:r>
          </w:p>
        </w:tc>
        <w:tc>
          <w:tcPr>
            <w:tcW w:w="1705" w:type="dxa"/>
            <w:tcBorders>
              <w:left w:val="nil"/>
              <w:bottom w:val="nil"/>
              <w:right w:val="single" w:sz="16" w:space="0" w:color="000000"/>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Pearson Correlation</w:t>
            </w:r>
          </w:p>
        </w:tc>
        <w:tc>
          <w:tcPr>
            <w:tcW w:w="1020" w:type="dxa"/>
            <w:tcBorders>
              <w:left w:val="single" w:sz="16" w:space="0" w:color="000000"/>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.560</w:t>
            </w:r>
            <w:r w:rsidRPr="0063425C">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.390</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.179</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.601</w:t>
            </w:r>
            <w:r w:rsidRPr="0063425C">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.560</w:t>
            </w:r>
            <w:r w:rsidRPr="0063425C">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.314</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.471</w:t>
            </w:r>
            <w:r w:rsidRPr="0063425C">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-.453</w:t>
            </w:r>
            <w:r w:rsidRPr="0063425C">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-.242</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-.385</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.179</w:t>
            </w:r>
          </w:p>
        </w:tc>
        <w:tc>
          <w:tcPr>
            <w:tcW w:w="1020" w:type="dxa"/>
            <w:tcBorders>
              <w:bottom w:val="nil"/>
              <w:right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.570</w:t>
            </w:r>
            <w:r w:rsidRPr="0063425C">
              <w:rPr>
                <w:rFonts w:ascii="Arial" w:hAnsi="Arial" w:cs="Arial"/>
                <w:color w:val="000000"/>
                <w:sz w:val="16"/>
                <w:szCs w:val="18"/>
                <w:vertAlign w:val="superscript"/>
              </w:rPr>
              <w:t>**</w:t>
            </w:r>
          </w:p>
        </w:tc>
      </w:tr>
      <w:tr w:rsidR="0063425C" w:rsidRPr="0063425C" w:rsidTr="0052556E">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bottom w:val="nil"/>
              <w:right w:val="single" w:sz="16" w:space="0" w:color="000000"/>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Sig. (2-tailed)</w:t>
            </w:r>
          </w:p>
        </w:tc>
        <w:tc>
          <w:tcPr>
            <w:tcW w:w="1020" w:type="dxa"/>
            <w:tcBorders>
              <w:top w:val="nil"/>
              <w:left w:val="single" w:sz="16" w:space="0" w:color="000000"/>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.010</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.089</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.450</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.005</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.010</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.177</w:t>
            </w:r>
          </w:p>
        </w:tc>
        <w:tc>
          <w:tcPr>
            <w:tcW w:w="1020" w:type="dxa"/>
            <w:tcBorders>
              <w:top w:val="nil"/>
              <w:bottom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Times New Roman" w:hAnsi="Times New Roman" w:cs="Times New Roman"/>
                <w:sz w:val="16"/>
                <w:szCs w:val="24"/>
              </w:rPr>
            </w:pP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.036</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.045</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.303</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.094</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.450</w:t>
            </w:r>
          </w:p>
        </w:tc>
        <w:tc>
          <w:tcPr>
            <w:tcW w:w="1020" w:type="dxa"/>
            <w:tcBorders>
              <w:top w:val="nil"/>
              <w:bottom w:val="nil"/>
              <w:right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.009</w:t>
            </w:r>
          </w:p>
        </w:tc>
      </w:tr>
      <w:tr w:rsidR="0063425C" w:rsidRPr="0063425C" w:rsidTr="0052556E">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right w:val="single" w:sz="16" w:space="0" w:color="000000"/>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N</w:t>
            </w:r>
          </w:p>
        </w:tc>
        <w:tc>
          <w:tcPr>
            <w:tcW w:w="1020" w:type="dxa"/>
            <w:tcBorders>
              <w:top w:val="nil"/>
              <w:left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right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r>
      <w:tr w:rsidR="0063425C" w:rsidRPr="0063425C" w:rsidTr="0052556E">
        <w:trPr>
          <w:cantSplit/>
          <w:trHeight w:val="20"/>
          <w:tblHeader/>
          <w:jc w:val="center"/>
        </w:trPr>
        <w:tc>
          <w:tcPr>
            <w:tcW w:w="679" w:type="dxa"/>
            <w:vMerge w:val="restart"/>
            <w:tcBorders>
              <w:left w:val="single" w:sz="16" w:space="0" w:color="000000"/>
              <w:right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K8</w:t>
            </w:r>
          </w:p>
        </w:tc>
        <w:tc>
          <w:tcPr>
            <w:tcW w:w="1705" w:type="dxa"/>
            <w:tcBorders>
              <w:left w:val="nil"/>
              <w:bottom w:val="nil"/>
              <w:right w:val="single" w:sz="16" w:space="0" w:color="000000"/>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Pearson Correlation</w:t>
            </w:r>
          </w:p>
        </w:tc>
        <w:tc>
          <w:tcPr>
            <w:tcW w:w="1020" w:type="dxa"/>
            <w:tcBorders>
              <w:left w:val="single" w:sz="16" w:space="0" w:color="000000"/>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.685</w:t>
            </w:r>
            <w:r w:rsidRPr="0063425C">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.287</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.082</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.698</w:t>
            </w:r>
            <w:r w:rsidRPr="0063425C">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.899</w:t>
            </w:r>
            <w:r w:rsidRPr="0063425C">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.408</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.471</w:t>
            </w:r>
            <w:r w:rsidRPr="0063425C">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-.533</w:t>
            </w:r>
            <w:r w:rsidRPr="0063425C">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-.328</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-.250</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.287</w:t>
            </w:r>
          </w:p>
        </w:tc>
        <w:tc>
          <w:tcPr>
            <w:tcW w:w="1020" w:type="dxa"/>
            <w:tcBorders>
              <w:bottom w:val="nil"/>
              <w:right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.667</w:t>
            </w:r>
            <w:r w:rsidRPr="0063425C">
              <w:rPr>
                <w:rFonts w:ascii="Arial" w:hAnsi="Arial" w:cs="Arial"/>
                <w:color w:val="000000"/>
                <w:sz w:val="16"/>
                <w:szCs w:val="18"/>
                <w:vertAlign w:val="superscript"/>
              </w:rPr>
              <w:t>**</w:t>
            </w:r>
          </w:p>
        </w:tc>
      </w:tr>
      <w:tr w:rsidR="0063425C" w:rsidRPr="0063425C" w:rsidTr="0052556E">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bottom w:val="nil"/>
              <w:right w:val="single" w:sz="16" w:space="0" w:color="000000"/>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Sig. (2-tailed)</w:t>
            </w:r>
          </w:p>
        </w:tc>
        <w:tc>
          <w:tcPr>
            <w:tcW w:w="1020" w:type="dxa"/>
            <w:tcBorders>
              <w:top w:val="nil"/>
              <w:left w:val="single" w:sz="16" w:space="0" w:color="000000"/>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.001</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.220</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.731</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.001</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.000</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.074</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.036</w:t>
            </w:r>
          </w:p>
        </w:tc>
        <w:tc>
          <w:tcPr>
            <w:tcW w:w="1020" w:type="dxa"/>
            <w:tcBorders>
              <w:top w:val="nil"/>
              <w:bottom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Times New Roman" w:hAnsi="Times New Roman" w:cs="Times New Roman"/>
                <w:sz w:val="16"/>
                <w:szCs w:val="24"/>
              </w:rPr>
            </w:pP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.015</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.158</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.288</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.220</w:t>
            </w:r>
          </w:p>
        </w:tc>
        <w:tc>
          <w:tcPr>
            <w:tcW w:w="1020" w:type="dxa"/>
            <w:tcBorders>
              <w:top w:val="nil"/>
              <w:bottom w:val="nil"/>
              <w:right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.001</w:t>
            </w:r>
          </w:p>
        </w:tc>
      </w:tr>
      <w:tr w:rsidR="0063425C" w:rsidRPr="0063425C" w:rsidTr="0052556E">
        <w:trPr>
          <w:cantSplit/>
          <w:trHeight w:val="20"/>
          <w:tblHeader/>
          <w:jc w:val="center"/>
        </w:trPr>
        <w:tc>
          <w:tcPr>
            <w:tcW w:w="679" w:type="dxa"/>
            <w:vMerge/>
            <w:tcBorders>
              <w:left w:val="single" w:sz="16" w:space="0" w:color="000000"/>
              <w:bottom w:val="single" w:sz="8" w:space="0" w:color="000000"/>
              <w:right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bottom w:val="single" w:sz="8" w:space="0" w:color="000000"/>
              <w:right w:val="single" w:sz="16" w:space="0" w:color="000000"/>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N</w:t>
            </w:r>
          </w:p>
        </w:tc>
        <w:tc>
          <w:tcPr>
            <w:tcW w:w="1020" w:type="dxa"/>
            <w:tcBorders>
              <w:top w:val="nil"/>
              <w:left w:val="single" w:sz="16" w:space="0" w:color="000000"/>
              <w:bottom w:val="single" w:sz="8"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bottom w:val="single" w:sz="8"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bottom w:val="single" w:sz="8"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bottom w:val="single" w:sz="8"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bottom w:val="single" w:sz="8"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bottom w:val="single" w:sz="8"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bottom w:val="single" w:sz="8"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bottom w:val="single" w:sz="8"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bottom w:val="single" w:sz="8"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bottom w:val="single" w:sz="8"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bottom w:val="single" w:sz="8"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bottom w:val="single" w:sz="8"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bottom w:val="single" w:sz="8" w:space="0" w:color="000000"/>
              <w:right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r>
      <w:tr w:rsidR="0063425C" w:rsidRPr="0063425C" w:rsidTr="0052556E">
        <w:trPr>
          <w:cantSplit/>
          <w:trHeight w:val="20"/>
          <w:tblHeader/>
          <w:jc w:val="center"/>
        </w:trPr>
        <w:tc>
          <w:tcPr>
            <w:tcW w:w="679" w:type="dxa"/>
            <w:vMerge w:val="restart"/>
            <w:tcBorders>
              <w:left w:val="single" w:sz="12" w:space="0" w:color="000000"/>
              <w:right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K9</w:t>
            </w:r>
          </w:p>
        </w:tc>
        <w:tc>
          <w:tcPr>
            <w:tcW w:w="1705" w:type="dxa"/>
            <w:tcBorders>
              <w:left w:val="nil"/>
              <w:bottom w:val="nil"/>
              <w:right w:val="single" w:sz="16" w:space="0" w:color="000000"/>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Pearson Correlation</w:t>
            </w:r>
          </w:p>
        </w:tc>
        <w:tc>
          <w:tcPr>
            <w:tcW w:w="1020" w:type="dxa"/>
            <w:tcBorders>
              <w:left w:val="single" w:sz="16" w:space="0" w:color="000000"/>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-.453</w:t>
            </w:r>
            <w:r w:rsidRPr="0063425C">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-.010</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-.212</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-.414</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-.453</w:t>
            </w:r>
            <w:r w:rsidRPr="0063425C">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-.302</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-.453</w:t>
            </w:r>
            <w:r w:rsidRPr="0063425C">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-.533</w:t>
            </w:r>
            <w:r w:rsidRPr="0063425C">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.798</w:t>
            </w:r>
            <w:r w:rsidRPr="0063425C">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.698</w:t>
            </w:r>
            <w:r w:rsidRPr="0063425C">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-.212</w:t>
            </w:r>
          </w:p>
        </w:tc>
        <w:tc>
          <w:tcPr>
            <w:tcW w:w="1020" w:type="dxa"/>
            <w:tcBorders>
              <w:bottom w:val="nil"/>
              <w:right w:val="single" w:sz="12"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-.091</w:t>
            </w:r>
          </w:p>
        </w:tc>
      </w:tr>
      <w:tr w:rsidR="0063425C" w:rsidRPr="0063425C" w:rsidTr="0052556E">
        <w:trPr>
          <w:cantSplit/>
          <w:trHeight w:val="20"/>
          <w:tblHeader/>
          <w:jc w:val="center"/>
        </w:trPr>
        <w:tc>
          <w:tcPr>
            <w:tcW w:w="679" w:type="dxa"/>
            <w:vMerge/>
            <w:tcBorders>
              <w:left w:val="single" w:sz="12" w:space="0" w:color="000000"/>
              <w:right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bottom w:val="nil"/>
              <w:right w:val="single" w:sz="16" w:space="0" w:color="000000"/>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Sig. (2-tailed)</w:t>
            </w:r>
          </w:p>
        </w:tc>
        <w:tc>
          <w:tcPr>
            <w:tcW w:w="1020" w:type="dxa"/>
            <w:tcBorders>
              <w:top w:val="nil"/>
              <w:left w:val="single" w:sz="16" w:space="0" w:color="000000"/>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.045</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.966</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.369</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.069</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.045</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.196</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.045</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.015</w:t>
            </w:r>
          </w:p>
        </w:tc>
        <w:tc>
          <w:tcPr>
            <w:tcW w:w="1020" w:type="dxa"/>
            <w:tcBorders>
              <w:top w:val="nil"/>
              <w:bottom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Times New Roman" w:hAnsi="Times New Roman" w:cs="Times New Roman"/>
                <w:sz w:val="16"/>
                <w:szCs w:val="24"/>
              </w:rPr>
            </w:pP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.000</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.001</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.369</w:t>
            </w:r>
          </w:p>
        </w:tc>
        <w:tc>
          <w:tcPr>
            <w:tcW w:w="1020" w:type="dxa"/>
            <w:tcBorders>
              <w:top w:val="nil"/>
              <w:bottom w:val="nil"/>
              <w:right w:val="single" w:sz="12"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.701</w:t>
            </w:r>
          </w:p>
        </w:tc>
      </w:tr>
      <w:tr w:rsidR="0063425C" w:rsidRPr="0063425C" w:rsidTr="0052556E">
        <w:trPr>
          <w:cantSplit/>
          <w:trHeight w:val="20"/>
          <w:tblHeader/>
          <w:jc w:val="center"/>
        </w:trPr>
        <w:tc>
          <w:tcPr>
            <w:tcW w:w="679" w:type="dxa"/>
            <w:vMerge/>
            <w:tcBorders>
              <w:left w:val="single" w:sz="12" w:space="0" w:color="000000"/>
              <w:bottom w:val="single" w:sz="6" w:space="0" w:color="000000"/>
              <w:right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bottom w:val="single" w:sz="6" w:space="0" w:color="000000"/>
              <w:right w:val="single" w:sz="16" w:space="0" w:color="000000"/>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N</w:t>
            </w:r>
          </w:p>
        </w:tc>
        <w:tc>
          <w:tcPr>
            <w:tcW w:w="1020" w:type="dxa"/>
            <w:tcBorders>
              <w:top w:val="nil"/>
              <w:left w:val="single" w:sz="16" w:space="0" w:color="000000"/>
              <w:bottom w:val="single" w:sz="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bottom w:val="single" w:sz="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bottom w:val="single" w:sz="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bottom w:val="single" w:sz="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bottom w:val="single" w:sz="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bottom w:val="single" w:sz="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bottom w:val="single" w:sz="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bottom w:val="single" w:sz="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bottom w:val="single" w:sz="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bottom w:val="single" w:sz="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bottom w:val="single" w:sz="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bottom w:val="single" w:sz="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bottom w:val="single" w:sz="6" w:space="0" w:color="000000"/>
              <w:right w:val="single" w:sz="12"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r>
      <w:tr w:rsidR="0063425C" w:rsidRPr="0063425C" w:rsidTr="0052556E">
        <w:trPr>
          <w:cantSplit/>
          <w:trHeight w:val="20"/>
          <w:tblHeader/>
          <w:jc w:val="center"/>
        </w:trPr>
        <w:tc>
          <w:tcPr>
            <w:tcW w:w="679" w:type="dxa"/>
            <w:vMerge w:val="restart"/>
            <w:tcBorders>
              <w:top w:val="single" w:sz="6" w:space="0" w:color="000000"/>
              <w:left w:val="single" w:sz="16" w:space="0" w:color="000000"/>
              <w:right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lastRenderedPageBreak/>
              <w:t>K10</w:t>
            </w:r>
          </w:p>
        </w:tc>
        <w:tc>
          <w:tcPr>
            <w:tcW w:w="1705" w:type="dxa"/>
            <w:tcBorders>
              <w:top w:val="single" w:sz="6" w:space="0" w:color="000000"/>
              <w:left w:val="nil"/>
              <w:bottom w:val="nil"/>
              <w:right w:val="single" w:sz="16" w:space="0" w:color="000000"/>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Pearson Correlation</w:t>
            </w:r>
          </w:p>
        </w:tc>
        <w:tc>
          <w:tcPr>
            <w:tcW w:w="1020" w:type="dxa"/>
            <w:tcBorders>
              <w:top w:val="single" w:sz="6" w:space="0" w:color="000000"/>
              <w:left w:val="single" w:sz="16" w:space="0" w:color="000000"/>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-.453</w:t>
            </w:r>
            <w:r w:rsidRPr="0063425C">
              <w:rPr>
                <w:rFonts w:ascii="Arial" w:hAnsi="Arial" w:cs="Arial"/>
                <w:color w:val="000000"/>
                <w:sz w:val="16"/>
                <w:szCs w:val="18"/>
                <w:vertAlign w:val="superscript"/>
              </w:rPr>
              <w:t>*</w:t>
            </w:r>
          </w:p>
        </w:tc>
        <w:tc>
          <w:tcPr>
            <w:tcW w:w="1020" w:type="dxa"/>
            <w:tcBorders>
              <w:top w:val="single" w:sz="6" w:space="0" w:color="000000"/>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-.010</w:t>
            </w:r>
          </w:p>
        </w:tc>
        <w:tc>
          <w:tcPr>
            <w:tcW w:w="1020" w:type="dxa"/>
            <w:tcBorders>
              <w:top w:val="single" w:sz="6" w:space="0" w:color="000000"/>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-.212</w:t>
            </w:r>
          </w:p>
        </w:tc>
        <w:tc>
          <w:tcPr>
            <w:tcW w:w="1020" w:type="dxa"/>
            <w:tcBorders>
              <w:top w:val="single" w:sz="6" w:space="0" w:color="000000"/>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-.212</w:t>
            </w:r>
          </w:p>
        </w:tc>
        <w:tc>
          <w:tcPr>
            <w:tcW w:w="1020" w:type="dxa"/>
            <w:tcBorders>
              <w:top w:val="single" w:sz="6" w:space="0" w:color="000000"/>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-.242</w:t>
            </w:r>
          </w:p>
        </w:tc>
        <w:tc>
          <w:tcPr>
            <w:tcW w:w="1020" w:type="dxa"/>
            <w:tcBorders>
              <w:top w:val="single" w:sz="6" w:space="0" w:color="000000"/>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-.302</w:t>
            </w:r>
          </w:p>
        </w:tc>
        <w:tc>
          <w:tcPr>
            <w:tcW w:w="1020" w:type="dxa"/>
            <w:tcBorders>
              <w:top w:val="single" w:sz="6" w:space="0" w:color="000000"/>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-.242</w:t>
            </w:r>
          </w:p>
        </w:tc>
        <w:tc>
          <w:tcPr>
            <w:tcW w:w="1020" w:type="dxa"/>
            <w:tcBorders>
              <w:top w:val="single" w:sz="6" w:space="0" w:color="000000"/>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-.328</w:t>
            </w:r>
          </w:p>
        </w:tc>
        <w:tc>
          <w:tcPr>
            <w:tcW w:w="1020" w:type="dxa"/>
            <w:tcBorders>
              <w:top w:val="single" w:sz="6" w:space="0" w:color="000000"/>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.798</w:t>
            </w:r>
            <w:r w:rsidRPr="0063425C">
              <w:rPr>
                <w:rFonts w:ascii="Arial" w:hAnsi="Arial" w:cs="Arial"/>
                <w:color w:val="000000"/>
                <w:sz w:val="16"/>
                <w:szCs w:val="18"/>
                <w:vertAlign w:val="superscript"/>
              </w:rPr>
              <w:t>**</w:t>
            </w:r>
          </w:p>
        </w:tc>
        <w:tc>
          <w:tcPr>
            <w:tcW w:w="1020" w:type="dxa"/>
            <w:tcBorders>
              <w:top w:val="single" w:sz="6" w:space="0" w:color="000000"/>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w:t>
            </w:r>
          </w:p>
        </w:tc>
        <w:tc>
          <w:tcPr>
            <w:tcW w:w="1020" w:type="dxa"/>
            <w:tcBorders>
              <w:top w:val="single" w:sz="6" w:space="0" w:color="000000"/>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.903</w:t>
            </w:r>
            <w:r w:rsidRPr="0063425C">
              <w:rPr>
                <w:rFonts w:ascii="Arial" w:hAnsi="Arial" w:cs="Arial"/>
                <w:color w:val="000000"/>
                <w:sz w:val="16"/>
                <w:szCs w:val="18"/>
                <w:vertAlign w:val="superscript"/>
              </w:rPr>
              <w:t>**</w:t>
            </w:r>
          </w:p>
        </w:tc>
        <w:tc>
          <w:tcPr>
            <w:tcW w:w="1020" w:type="dxa"/>
            <w:tcBorders>
              <w:top w:val="single" w:sz="6" w:space="0" w:color="000000"/>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-.212</w:t>
            </w:r>
          </w:p>
        </w:tc>
        <w:tc>
          <w:tcPr>
            <w:tcW w:w="1020" w:type="dxa"/>
            <w:tcBorders>
              <w:top w:val="single" w:sz="6" w:space="0" w:color="000000"/>
              <w:bottom w:val="nil"/>
              <w:right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.095</w:t>
            </w:r>
          </w:p>
        </w:tc>
      </w:tr>
      <w:tr w:rsidR="0063425C" w:rsidRPr="0063425C" w:rsidTr="0052556E">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bottom w:val="nil"/>
              <w:right w:val="single" w:sz="16" w:space="0" w:color="000000"/>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Sig. (2-tailed)</w:t>
            </w:r>
          </w:p>
        </w:tc>
        <w:tc>
          <w:tcPr>
            <w:tcW w:w="1020" w:type="dxa"/>
            <w:tcBorders>
              <w:top w:val="nil"/>
              <w:left w:val="single" w:sz="16" w:space="0" w:color="000000"/>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.045</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.966</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.369</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.369</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.303</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.196</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.303</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.158</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.000</w:t>
            </w:r>
          </w:p>
        </w:tc>
        <w:tc>
          <w:tcPr>
            <w:tcW w:w="1020" w:type="dxa"/>
            <w:tcBorders>
              <w:top w:val="nil"/>
              <w:bottom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Times New Roman" w:hAnsi="Times New Roman" w:cs="Times New Roman"/>
                <w:sz w:val="16"/>
                <w:szCs w:val="24"/>
              </w:rPr>
            </w:pP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.000</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.369</w:t>
            </w:r>
          </w:p>
        </w:tc>
        <w:tc>
          <w:tcPr>
            <w:tcW w:w="1020" w:type="dxa"/>
            <w:tcBorders>
              <w:top w:val="nil"/>
              <w:bottom w:val="nil"/>
              <w:right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.690</w:t>
            </w:r>
          </w:p>
        </w:tc>
      </w:tr>
      <w:tr w:rsidR="0063425C" w:rsidRPr="0063425C" w:rsidTr="0052556E">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right w:val="single" w:sz="16" w:space="0" w:color="000000"/>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N</w:t>
            </w:r>
          </w:p>
        </w:tc>
        <w:tc>
          <w:tcPr>
            <w:tcW w:w="1020" w:type="dxa"/>
            <w:tcBorders>
              <w:top w:val="nil"/>
              <w:left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right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r>
      <w:tr w:rsidR="0063425C" w:rsidRPr="0063425C" w:rsidTr="0052556E">
        <w:trPr>
          <w:cantSplit/>
          <w:trHeight w:val="20"/>
          <w:tblHeader/>
          <w:jc w:val="center"/>
        </w:trPr>
        <w:tc>
          <w:tcPr>
            <w:tcW w:w="679" w:type="dxa"/>
            <w:vMerge w:val="restart"/>
            <w:tcBorders>
              <w:left w:val="single" w:sz="16" w:space="0" w:color="000000"/>
              <w:right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K11</w:t>
            </w:r>
          </w:p>
        </w:tc>
        <w:tc>
          <w:tcPr>
            <w:tcW w:w="1705" w:type="dxa"/>
            <w:tcBorders>
              <w:left w:val="nil"/>
              <w:bottom w:val="nil"/>
              <w:right w:val="single" w:sz="16" w:space="0" w:color="000000"/>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Pearson Correlation</w:t>
            </w:r>
          </w:p>
        </w:tc>
        <w:tc>
          <w:tcPr>
            <w:tcW w:w="1020" w:type="dxa"/>
            <w:tcBorders>
              <w:left w:val="single" w:sz="16" w:space="0" w:color="000000"/>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-.385</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-.123</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-.328</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-.328</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-.171</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-.408</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-.385</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-.250</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.698</w:t>
            </w:r>
            <w:r w:rsidRPr="0063425C">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.903</w:t>
            </w:r>
            <w:r w:rsidRPr="0063425C">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-.328</w:t>
            </w:r>
          </w:p>
        </w:tc>
        <w:tc>
          <w:tcPr>
            <w:tcW w:w="1020" w:type="dxa"/>
            <w:tcBorders>
              <w:bottom w:val="nil"/>
              <w:right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-.015</w:t>
            </w:r>
          </w:p>
        </w:tc>
      </w:tr>
      <w:tr w:rsidR="0063425C" w:rsidRPr="0063425C" w:rsidTr="0052556E">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bottom w:val="nil"/>
              <w:right w:val="single" w:sz="16" w:space="0" w:color="000000"/>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Sig. (2-tailed)</w:t>
            </w:r>
          </w:p>
        </w:tc>
        <w:tc>
          <w:tcPr>
            <w:tcW w:w="1020" w:type="dxa"/>
            <w:tcBorders>
              <w:top w:val="nil"/>
              <w:left w:val="single" w:sz="16" w:space="0" w:color="000000"/>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.094</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.605</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.158</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.158</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.471</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.074</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.094</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.288</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.001</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.000</w:t>
            </w:r>
          </w:p>
        </w:tc>
        <w:tc>
          <w:tcPr>
            <w:tcW w:w="1020" w:type="dxa"/>
            <w:tcBorders>
              <w:top w:val="nil"/>
              <w:bottom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Times New Roman" w:hAnsi="Times New Roman" w:cs="Times New Roman"/>
                <w:sz w:val="16"/>
                <w:szCs w:val="24"/>
              </w:rPr>
            </w:pP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.158</w:t>
            </w:r>
          </w:p>
        </w:tc>
        <w:tc>
          <w:tcPr>
            <w:tcW w:w="1020" w:type="dxa"/>
            <w:tcBorders>
              <w:top w:val="nil"/>
              <w:bottom w:val="nil"/>
              <w:right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.949</w:t>
            </w:r>
          </w:p>
        </w:tc>
      </w:tr>
      <w:tr w:rsidR="0063425C" w:rsidRPr="0063425C" w:rsidTr="0052556E">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right w:val="single" w:sz="16" w:space="0" w:color="000000"/>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N</w:t>
            </w:r>
          </w:p>
        </w:tc>
        <w:tc>
          <w:tcPr>
            <w:tcW w:w="1020" w:type="dxa"/>
            <w:tcBorders>
              <w:top w:val="nil"/>
              <w:left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right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r>
      <w:tr w:rsidR="0063425C" w:rsidRPr="0063425C" w:rsidTr="0052556E">
        <w:trPr>
          <w:cantSplit/>
          <w:trHeight w:val="20"/>
          <w:tblHeader/>
          <w:jc w:val="center"/>
        </w:trPr>
        <w:tc>
          <w:tcPr>
            <w:tcW w:w="679" w:type="dxa"/>
            <w:vMerge w:val="restart"/>
            <w:tcBorders>
              <w:left w:val="single" w:sz="16" w:space="0" w:color="000000"/>
              <w:right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K12</w:t>
            </w:r>
          </w:p>
        </w:tc>
        <w:tc>
          <w:tcPr>
            <w:tcW w:w="1705" w:type="dxa"/>
            <w:tcBorders>
              <w:left w:val="nil"/>
              <w:bottom w:val="nil"/>
              <w:right w:val="single" w:sz="16" w:space="0" w:color="000000"/>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Pearson Correlation</w:t>
            </w:r>
          </w:p>
        </w:tc>
        <w:tc>
          <w:tcPr>
            <w:tcW w:w="1020" w:type="dxa"/>
            <w:tcBorders>
              <w:left w:val="single" w:sz="16" w:space="0" w:color="000000"/>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.390</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.192</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.394</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.192</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.179</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.905</w:t>
            </w:r>
            <w:r w:rsidRPr="0063425C">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.179</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.287</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-.212</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-.212</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-.328</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w:t>
            </w:r>
          </w:p>
        </w:tc>
        <w:tc>
          <w:tcPr>
            <w:tcW w:w="1020" w:type="dxa"/>
            <w:tcBorders>
              <w:bottom w:val="nil"/>
              <w:right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.543</w:t>
            </w:r>
            <w:r w:rsidRPr="0063425C">
              <w:rPr>
                <w:rFonts w:ascii="Arial" w:hAnsi="Arial" w:cs="Arial"/>
                <w:color w:val="000000"/>
                <w:sz w:val="16"/>
                <w:szCs w:val="18"/>
                <w:vertAlign w:val="superscript"/>
              </w:rPr>
              <w:t>*</w:t>
            </w:r>
          </w:p>
        </w:tc>
      </w:tr>
      <w:tr w:rsidR="0063425C" w:rsidRPr="0063425C" w:rsidTr="0052556E">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bottom w:val="nil"/>
              <w:right w:val="single" w:sz="16" w:space="0" w:color="000000"/>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Sig. (2-tailed)</w:t>
            </w:r>
          </w:p>
        </w:tc>
        <w:tc>
          <w:tcPr>
            <w:tcW w:w="1020" w:type="dxa"/>
            <w:tcBorders>
              <w:top w:val="nil"/>
              <w:left w:val="single" w:sz="16" w:space="0" w:color="000000"/>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.089</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.418</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.086</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.418</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.450</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.000</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.450</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.220</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.369</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.369</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.158</w:t>
            </w:r>
          </w:p>
        </w:tc>
        <w:tc>
          <w:tcPr>
            <w:tcW w:w="1020" w:type="dxa"/>
            <w:tcBorders>
              <w:top w:val="nil"/>
              <w:bottom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Times New Roman" w:hAnsi="Times New Roman" w:cs="Times New Roman"/>
                <w:sz w:val="16"/>
                <w:szCs w:val="24"/>
              </w:rPr>
            </w:pPr>
          </w:p>
        </w:tc>
        <w:tc>
          <w:tcPr>
            <w:tcW w:w="1020" w:type="dxa"/>
            <w:tcBorders>
              <w:top w:val="nil"/>
              <w:bottom w:val="nil"/>
              <w:right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.013</w:t>
            </w:r>
          </w:p>
        </w:tc>
      </w:tr>
      <w:tr w:rsidR="0063425C" w:rsidRPr="0063425C" w:rsidTr="0052556E">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right w:val="single" w:sz="16" w:space="0" w:color="000000"/>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N</w:t>
            </w:r>
          </w:p>
        </w:tc>
        <w:tc>
          <w:tcPr>
            <w:tcW w:w="1020" w:type="dxa"/>
            <w:tcBorders>
              <w:top w:val="nil"/>
              <w:left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right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r>
      <w:tr w:rsidR="0063425C" w:rsidRPr="0063425C" w:rsidTr="0052556E">
        <w:trPr>
          <w:cantSplit/>
          <w:trHeight w:val="20"/>
          <w:tblHeader/>
          <w:jc w:val="center"/>
        </w:trPr>
        <w:tc>
          <w:tcPr>
            <w:tcW w:w="679"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Jumlah_K</w:t>
            </w:r>
          </w:p>
        </w:tc>
        <w:tc>
          <w:tcPr>
            <w:tcW w:w="1705" w:type="dxa"/>
            <w:tcBorders>
              <w:left w:val="nil"/>
              <w:bottom w:val="nil"/>
              <w:right w:val="single" w:sz="16" w:space="0" w:color="000000"/>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Pearson Correlation</w:t>
            </w:r>
          </w:p>
        </w:tc>
        <w:tc>
          <w:tcPr>
            <w:tcW w:w="1020" w:type="dxa"/>
            <w:tcBorders>
              <w:left w:val="single" w:sz="16" w:space="0" w:color="000000"/>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.726</w:t>
            </w:r>
            <w:r w:rsidRPr="0063425C">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.618</w:t>
            </w:r>
            <w:r w:rsidRPr="0063425C">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.431</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.693</w:t>
            </w:r>
            <w:r w:rsidRPr="0063425C">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.609</w:t>
            </w:r>
            <w:r w:rsidRPr="0063425C">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.650</w:t>
            </w:r>
            <w:r w:rsidRPr="0063425C">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.570</w:t>
            </w:r>
            <w:r w:rsidRPr="0063425C">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.667</w:t>
            </w:r>
            <w:r w:rsidRPr="0063425C">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-.091</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.095</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-.015</w:t>
            </w:r>
          </w:p>
        </w:tc>
        <w:tc>
          <w:tcPr>
            <w:tcW w:w="1020" w:type="dxa"/>
            <w:tcBorders>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.543</w:t>
            </w:r>
            <w:r w:rsidRPr="0063425C">
              <w:rPr>
                <w:rFonts w:ascii="Arial" w:hAnsi="Arial" w:cs="Arial"/>
                <w:color w:val="000000"/>
                <w:sz w:val="16"/>
                <w:szCs w:val="18"/>
                <w:vertAlign w:val="superscript"/>
              </w:rPr>
              <w:t>*</w:t>
            </w:r>
          </w:p>
        </w:tc>
        <w:tc>
          <w:tcPr>
            <w:tcW w:w="1020" w:type="dxa"/>
            <w:tcBorders>
              <w:bottom w:val="nil"/>
              <w:right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1</w:t>
            </w:r>
          </w:p>
        </w:tc>
      </w:tr>
      <w:tr w:rsidR="0063425C" w:rsidRPr="0063425C" w:rsidTr="0052556E">
        <w:trPr>
          <w:cantSplit/>
          <w:trHeight w:val="20"/>
          <w:tblHeader/>
          <w:jc w:val="center"/>
        </w:trPr>
        <w:tc>
          <w:tcPr>
            <w:tcW w:w="679"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p>
        </w:tc>
        <w:tc>
          <w:tcPr>
            <w:tcW w:w="1705" w:type="dxa"/>
            <w:tcBorders>
              <w:top w:val="nil"/>
              <w:left w:val="nil"/>
              <w:bottom w:val="nil"/>
              <w:right w:val="single" w:sz="16" w:space="0" w:color="000000"/>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Sig. (2-tailed)</w:t>
            </w:r>
          </w:p>
        </w:tc>
        <w:tc>
          <w:tcPr>
            <w:tcW w:w="1020" w:type="dxa"/>
            <w:tcBorders>
              <w:top w:val="nil"/>
              <w:left w:val="single" w:sz="16" w:space="0" w:color="000000"/>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.000</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.004</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.058</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.001</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.004</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.002</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.009</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.001</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.701</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.690</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.949</w:t>
            </w:r>
          </w:p>
        </w:tc>
        <w:tc>
          <w:tcPr>
            <w:tcW w:w="1020" w:type="dxa"/>
            <w:tcBorders>
              <w:top w:val="nil"/>
              <w:bottom w:val="nil"/>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.013</w:t>
            </w:r>
          </w:p>
        </w:tc>
        <w:tc>
          <w:tcPr>
            <w:tcW w:w="1020" w:type="dxa"/>
            <w:tcBorders>
              <w:top w:val="nil"/>
              <w:bottom w:val="nil"/>
              <w:right w:val="single" w:sz="16" w:space="0" w:color="000000"/>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Times New Roman" w:hAnsi="Times New Roman" w:cs="Times New Roman"/>
                <w:sz w:val="16"/>
                <w:szCs w:val="24"/>
              </w:rPr>
            </w:pPr>
          </w:p>
        </w:tc>
      </w:tr>
      <w:tr w:rsidR="0063425C" w:rsidRPr="0063425C" w:rsidTr="0052556E">
        <w:trPr>
          <w:cantSplit/>
          <w:trHeight w:val="20"/>
          <w:tblHeader/>
          <w:jc w:val="center"/>
        </w:trPr>
        <w:tc>
          <w:tcPr>
            <w:tcW w:w="679"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Times New Roman" w:hAnsi="Times New Roman" w:cs="Times New Roman"/>
                <w:sz w:val="16"/>
                <w:szCs w:val="24"/>
              </w:rPr>
            </w:pPr>
          </w:p>
        </w:tc>
        <w:tc>
          <w:tcPr>
            <w:tcW w:w="170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3425C" w:rsidRPr="0063425C" w:rsidRDefault="0063425C" w:rsidP="0063425C">
            <w:pPr>
              <w:autoSpaceDE w:val="0"/>
              <w:autoSpaceDN w:val="0"/>
              <w:adjustRightInd w:val="0"/>
              <w:spacing w:after="0" w:line="240" w:lineRule="auto"/>
              <w:rPr>
                <w:rFonts w:ascii="Arial" w:hAnsi="Arial" w:cs="Arial"/>
                <w:color w:val="000000"/>
                <w:sz w:val="16"/>
                <w:szCs w:val="18"/>
              </w:rPr>
            </w:pPr>
            <w:r w:rsidRPr="0063425C">
              <w:rPr>
                <w:rFonts w:ascii="Arial" w:hAnsi="Arial" w:cs="Arial"/>
                <w:color w:val="000000"/>
                <w:sz w:val="16"/>
                <w:szCs w:val="18"/>
              </w:rPr>
              <w:t>N</w:t>
            </w:r>
          </w:p>
        </w:tc>
        <w:tc>
          <w:tcPr>
            <w:tcW w:w="102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bottom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bottom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bottom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bottom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bottom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bottom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bottom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bottom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bottom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bottom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bottom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c>
          <w:tcPr>
            <w:tcW w:w="102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3425C" w:rsidRPr="0063425C" w:rsidRDefault="0063425C" w:rsidP="0063425C">
            <w:pPr>
              <w:autoSpaceDE w:val="0"/>
              <w:autoSpaceDN w:val="0"/>
              <w:adjustRightInd w:val="0"/>
              <w:spacing w:after="0" w:line="240" w:lineRule="auto"/>
              <w:jc w:val="right"/>
              <w:rPr>
                <w:rFonts w:ascii="Arial" w:hAnsi="Arial" w:cs="Arial"/>
                <w:color w:val="000000"/>
                <w:sz w:val="16"/>
                <w:szCs w:val="18"/>
              </w:rPr>
            </w:pPr>
            <w:r w:rsidRPr="0063425C">
              <w:rPr>
                <w:rFonts w:ascii="Arial" w:hAnsi="Arial" w:cs="Arial"/>
                <w:color w:val="000000"/>
                <w:sz w:val="16"/>
                <w:szCs w:val="18"/>
              </w:rPr>
              <w:t>20</w:t>
            </w:r>
          </w:p>
        </w:tc>
      </w:tr>
      <w:tr w:rsidR="0052556E" w:rsidRPr="0063425C" w:rsidTr="0055473E">
        <w:trPr>
          <w:gridAfter w:val="4"/>
          <w:wAfter w:w="4080" w:type="dxa"/>
          <w:cantSplit/>
          <w:trHeight w:val="20"/>
          <w:jc w:val="center"/>
        </w:trPr>
        <w:tc>
          <w:tcPr>
            <w:tcW w:w="11564" w:type="dxa"/>
            <w:gridSpan w:val="11"/>
            <w:tcBorders>
              <w:top w:val="nil"/>
              <w:left w:val="nil"/>
              <w:bottom w:val="nil"/>
              <w:right w:val="nil"/>
            </w:tcBorders>
            <w:shd w:val="clear" w:color="auto" w:fill="FFFFFF"/>
            <w:tcMar>
              <w:top w:w="30" w:type="dxa"/>
              <w:left w:w="30" w:type="dxa"/>
              <w:bottom w:w="30" w:type="dxa"/>
              <w:right w:w="30" w:type="dxa"/>
            </w:tcMar>
          </w:tcPr>
          <w:p w:rsidR="0052556E" w:rsidRPr="0063425C" w:rsidRDefault="0052556E" w:rsidP="0063425C">
            <w:pPr>
              <w:autoSpaceDE w:val="0"/>
              <w:autoSpaceDN w:val="0"/>
              <w:adjustRightInd w:val="0"/>
              <w:spacing w:after="0" w:line="240" w:lineRule="auto"/>
              <w:rPr>
                <w:rFonts w:ascii="Times New Roman" w:hAnsi="Times New Roman" w:cs="Times New Roman"/>
                <w:sz w:val="16"/>
                <w:szCs w:val="24"/>
              </w:rPr>
            </w:pPr>
            <w:r w:rsidRPr="0063425C">
              <w:rPr>
                <w:rFonts w:ascii="Arial" w:hAnsi="Arial" w:cs="Arial"/>
                <w:color w:val="000000"/>
                <w:sz w:val="16"/>
                <w:szCs w:val="18"/>
              </w:rPr>
              <w:t>**. Correlation is significant at the 0.01 level (2-tailed).</w:t>
            </w:r>
          </w:p>
        </w:tc>
      </w:tr>
      <w:tr w:rsidR="0052556E" w:rsidRPr="0063425C" w:rsidTr="0055473E">
        <w:trPr>
          <w:gridAfter w:val="3"/>
          <w:wAfter w:w="3060" w:type="dxa"/>
          <w:cantSplit/>
          <w:trHeight w:val="20"/>
          <w:jc w:val="center"/>
        </w:trPr>
        <w:tc>
          <w:tcPr>
            <w:tcW w:w="12584" w:type="dxa"/>
            <w:gridSpan w:val="12"/>
            <w:tcBorders>
              <w:top w:val="nil"/>
              <w:left w:val="nil"/>
              <w:bottom w:val="nil"/>
              <w:right w:val="nil"/>
            </w:tcBorders>
            <w:shd w:val="clear" w:color="auto" w:fill="FFFFFF"/>
            <w:tcMar>
              <w:top w:w="30" w:type="dxa"/>
              <w:left w:w="30" w:type="dxa"/>
              <w:bottom w:w="30" w:type="dxa"/>
              <w:right w:w="30" w:type="dxa"/>
            </w:tcMar>
          </w:tcPr>
          <w:p w:rsidR="0052556E" w:rsidRPr="0063425C" w:rsidRDefault="0052556E" w:rsidP="0063425C">
            <w:pPr>
              <w:autoSpaceDE w:val="0"/>
              <w:autoSpaceDN w:val="0"/>
              <w:adjustRightInd w:val="0"/>
              <w:spacing w:after="0" w:line="240" w:lineRule="auto"/>
              <w:rPr>
                <w:rFonts w:ascii="Times New Roman" w:hAnsi="Times New Roman" w:cs="Times New Roman"/>
                <w:sz w:val="16"/>
                <w:szCs w:val="24"/>
              </w:rPr>
            </w:pPr>
            <w:r w:rsidRPr="0063425C">
              <w:rPr>
                <w:rFonts w:ascii="Arial" w:hAnsi="Arial" w:cs="Arial"/>
                <w:color w:val="000000"/>
                <w:sz w:val="16"/>
                <w:szCs w:val="18"/>
              </w:rPr>
              <w:t>*. Correlation is significant at the 0.05 level (2-tailed).</w:t>
            </w:r>
          </w:p>
        </w:tc>
      </w:tr>
    </w:tbl>
    <w:p w:rsidR="0063425C" w:rsidRPr="0063425C" w:rsidRDefault="0063425C" w:rsidP="0063425C">
      <w:pPr>
        <w:autoSpaceDE w:val="0"/>
        <w:autoSpaceDN w:val="0"/>
        <w:adjustRightInd w:val="0"/>
        <w:spacing w:after="0" w:line="400" w:lineRule="atLeast"/>
        <w:rPr>
          <w:rFonts w:ascii="Times New Roman" w:hAnsi="Times New Roman" w:cs="Times New Roman"/>
          <w:sz w:val="24"/>
          <w:szCs w:val="24"/>
        </w:rPr>
      </w:pPr>
    </w:p>
    <w:p w:rsidR="0052556E" w:rsidRPr="0052556E" w:rsidRDefault="0052556E" w:rsidP="0052556E">
      <w:pPr>
        <w:autoSpaceDE w:val="0"/>
        <w:autoSpaceDN w:val="0"/>
        <w:adjustRightInd w:val="0"/>
        <w:spacing w:after="0" w:line="240" w:lineRule="auto"/>
        <w:rPr>
          <w:rFonts w:ascii="Times New Roman" w:hAnsi="Times New Roman" w:cs="Times New Roman"/>
          <w:sz w:val="24"/>
          <w:szCs w:val="24"/>
        </w:rPr>
      </w:pPr>
    </w:p>
    <w:tbl>
      <w:tblPr>
        <w:tblW w:w="256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40"/>
        <w:gridCol w:w="1126"/>
      </w:tblGrid>
      <w:tr w:rsidR="0052556E" w:rsidRPr="0052556E" w:rsidTr="0052556E">
        <w:trPr>
          <w:cantSplit/>
          <w:tblHeader/>
          <w:jc w:val="center"/>
        </w:trPr>
        <w:tc>
          <w:tcPr>
            <w:tcW w:w="2566" w:type="dxa"/>
            <w:gridSpan w:val="2"/>
            <w:tcBorders>
              <w:top w:val="nil"/>
              <w:left w:val="nil"/>
              <w:bottom w:val="nil"/>
              <w:right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center"/>
              <w:rPr>
                <w:rFonts w:ascii="Arial" w:hAnsi="Arial" w:cs="Arial"/>
                <w:color w:val="000000"/>
                <w:sz w:val="16"/>
                <w:szCs w:val="18"/>
              </w:rPr>
            </w:pPr>
            <w:r w:rsidRPr="0052556E">
              <w:rPr>
                <w:rFonts w:ascii="Arial" w:hAnsi="Arial" w:cs="Arial"/>
                <w:b/>
                <w:bCs/>
                <w:color w:val="000000"/>
                <w:sz w:val="16"/>
                <w:szCs w:val="18"/>
              </w:rPr>
              <w:t>Reliability Statistics</w:t>
            </w:r>
          </w:p>
        </w:tc>
      </w:tr>
      <w:tr w:rsidR="0052556E" w:rsidRPr="0052556E" w:rsidTr="0052556E">
        <w:trPr>
          <w:cantSplit/>
          <w:tblHeader/>
          <w:jc w:val="cent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2556E" w:rsidRPr="0052556E" w:rsidRDefault="0052556E" w:rsidP="0052556E">
            <w:pPr>
              <w:autoSpaceDE w:val="0"/>
              <w:autoSpaceDN w:val="0"/>
              <w:adjustRightInd w:val="0"/>
              <w:spacing w:after="0" w:line="240" w:lineRule="auto"/>
              <w:jc w:val="center"/>
              <w:rPr>
                <w:rFonts w:ascii="Arial" w:hAnsi="Arial" w:cs="Arial"/>
                <w:color w:val="000000"/>
                <w:sz w:val="16"/>
                <w:szCs w:val="18"/>
              </w:rPr>
            </w:pPr>
            <w:r w:rsidRPr="0052556E">
              <w:rPr>
                <w:rFonts w:ascii="Arial" w:hAnsi="Arial" w:cs="Arial"/>
                <w:color w:val="000000"/>
                <w:sz w:val="16"/>
                <w:szCs w:val="18"/>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2556E" w:rsidRPr="0052556E" w:rsidRDefault="0052556E" w:rsidP="0052556E">
            <w:pPr>
              <w:autoSpaceDE w:val="0"/>
              <w:autoSpaceDN w:val="0"/>
              <w:adjustRightInd w:val="0"/>
              <w:spacing w:after="0" w:line="240" w:lineRule="auto"/>
              <w:jc w:val="center"/>
              <w:rPr>
                <w:rFonts w:ascii="Arial" w:hAnsi="Arial" w:cs="Arial"/>
                <w:color w:val="000000"/>
                <w:sz w:val="16"/>
                <w:szCs w:val="18"/>
              </w:rPr>
            </w:pPr>
            <w:r w:rsidRPr="0052556E">
              <w:rPr>
                <w:rFonts w:ascii="Arial" w:hAnsi="Arial" w:cs="Arial"/>
                <w:color w:val="000000"/>
                <w:sz w:val="16"/>
                <w:szCs w:val="18"/>
              </w:rPr>
              <w:t>N of Items</w:t>
            </w:r>
          </w:p>
        </w:tc>
      </w:tr>
      <w:tr w:rsidR="0052556E" w:rsidRPr="0052556E" w:rsidTr="0052556E">
        <w:trPr>
          <w:cantSplit/>
          <w:jc w:val="cent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.866</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8</w:t>
            </w:r>
          </w:p>
        </w:tc>
      </w:tr>
    </w:tbl>
    <w:p w:rsidR="0052556E" w:rsidRDefault="0052556E" w:rsidP="0052556E">
      <w:pPr>
        <w:autoSpaceDE w:val="0"/>
        <w:autoSpaceDN w:val="0"/>
        <w:adjustRightInd w:val="0"/>
        <w:spacing w:after="0" w:line="400" w:lineRule="atLeast"/>
        <w:rPr>
          <w:rFonts w:ascii="Times New Roman" w:hAnsi="Times New Roman" w:cs="Times New Roman"/>
          <w:sz w:val="24"/>
          <w:szCs w:val="24"/>
        </w:rPr>
      </w:pPr>
    </w:p>
    <w:p w:rsidR="0052556E" w:rsidRDefault="0052556E" w:rsidP="0052556E">
      <w:pPr>
        <w:autoSpaceDE w:val="0"/>
        <w:autoSpaceDN w:val="0"/>
        <w:adjustRightInd w:val="0"/>
        <w:spacing w:after="0" w:line="400" w:lineRule="atLeast"/>
        <w:rPr>
          <w:rFonts w:ascii="Times New Roman" w:hAnsi="Times New Roman" w:cs="Times New Roman"/>
          <w:sz w:val="24"/>
          <w:szCs w:val="24"/>
        </w:rPr>
      </w:pPr>
    </w:p>
    <w:p w:rsidR="0052556E" w:rsidRDefault="0052556E" w:rsidP="0052556E">
      <w:pPr>
        <w:autoSpaceDE w:val="0"/>
        <w:autoSpaceDN w:val="0"/>
        <w:adjustRightInd w:val="0"/>
        <w:spacing w:after="0" w:line="400" w:lineRule="atLeast"/>
        <w:rPr>
          <w:rFonts w:ascii="Times New Roman" w:hAnsi="Times New Roman" w:cs="Times New Roman"/>
          <w:sz w:val="24"/>
          <w:szCs w:val="24"/>
        </w:rPr>
      </w:pPr>
    </w:p>
    <w:p w:rsidR="0052556E" w:rsidRDefault="0052556E" w:rsidP="0052556E">
      <w:pPr>
        <w:autoSpaceDE w:val="0"/>
        <w:autoSpaceDN w:val="0"/>
        <w:adjustRightInd w:val="0"/>
        <w:spacing w:after="0" w:line="400" w:lineRule="atLeast"/>
        <w:rPr>
          <w:rFonts w:ascii="Times New Roman" w:hAnsi="Times New Roman" w:cs="Times New Roman"/>
          <w:sz w:val="24"/>
          <w:szCs w:val="24"/>
        </w:rPr>
      </w:pPr>
    </w:p>
    <w:p w:rsidR="0052556E" w:rsidRDefault="0052556E" w:rsidP="0052556E">
      <w:pPr>
        <w:autoSpaceDE w:val="0"/>
        <w:autoSpaceDN w:val="0"/>
        <w:adjustRightInd w:val="0"/>
        <w:spacing w:after="0" w:line="400" w:lineRule="atLeast"/>
        <w:rPr>
          <w:rFonts w:ascii="Times New Roman" w:hAnsi="Times New Roman" w:cs="Times New Roman"/>
          <w:sz w:val="24"/>
          <w:szCs w:val="24"/>
        </w:rPr>
      </w:pPr>
    </w:p>
    <w:p w:rsidR="0052556E" w:rsidRDefault="0052556E" w:rsidP="0052556E">
      <w:pPr>
        <w:autoSpaceDE w:val="0"/>
        <w:autoSpaceDN w:val="0"/>
        <w:adjustRightInd w:val="0"/>
        <w:spacing w:after="0" w:line="400" w:lineRule="atLeast"/>
        <w:rPr>
          <w:rFonts w:ascii="Times New Roman" w:hAnsi="Times New Roman" w:cs="Times New Roman"/>
          <w:sz w:val="24"/>
          <w:szCs w:val="24"/>
        </w:rPr>
      </w:pPr>
    </w:p>
    <w:p w:rsidR="0052556E" w:rsidRDefault="0052556E" w:rsidP="0052556E">
      <w:pPr>
        <w:autoSpaceDE w:val="0"/>
        <w:autoSpaceDN w:val="0"/>
        <w:adjustRightInd w:val="0"/>
        <w:spacing w:after="0" w:line="240" w:lineRule="auto"/>
        <w:rPr>
          <w:rFonts w:ascii="Times New Roman" w:hAnsi="Times New Roman" w:cs="Times New Roman"/>
          <w:sz w:val="24"/>
          <w:szCs w:val="24"/>
        </w:rPr>
      </w:pPr>
    </w:p>
    <w:p w:rsidR="0052556E" w:rsidRDefault="0052556E" w:rsidP="0052556E">
      <w:pPr>
        <w:autoSpaceDE w:val="0"/>
        <w:autoSpaceDN w:val="0"/>
        <w:adjustRightInd w:val="0"/>
        <w:spacing w:after="0" w:line="360" w:lineRule="auto"/>
        <w:jc w:val="center"/>
        <w:rPr>
          <w:rFonts w:ascii="Times New Roman" w:hAnsi="Times New Roman" w:cs="Times New Roman"/>
          <w:b/>
          <w:sz w:val="24"/>
          <w:szCs w:val="24"/>
        </w:rPr>
      </w:pPr>
      <w:r w:rsidRPr="00586066">
        <w:rPr>
          <w:rFonts w:ascii="Times New Roman" w:hAnsi="Times New Roman" w:cs="Times New Roman"/>
          <w:b/>
          <w:sz w:val="24"/>
          <w:szCs w:val="24"/>
        </w:rPr>
        <w:lastRenderedPageBreak/>
        <w:t>HA</w:t>
      </w:r>
      <w:r>
        <w:rPr>
          <w:rFonts w:ascii="Times New Roman" w:hAnsi="Times New Roman" w:cs="Times New Roman"/>
          <w:b/>
          <w:sz w:val="24"/>
          <w:szCs w:val="24"/>
        </w:rPr>
        <w:t>SIL VALIDITAS DAN RELIABILITAS KEPUASAN</w:t>
      </w:r>
    </w:p>
    <w:tbl>
      <w:tblPr>
        <w:tblW w:w="1584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09"/>
        <w:gridCol w:w="1675"/>
        <w:gridCol w:w="1020"/>
        <w:gridCol w:w="1020"/>
        <w:gridCol w:w="1020"/>
        <w:gridCol w:w="1020"/>
        <w:gridCol w:w="1020"/>
        <w:gridCol w:w="1020"/>
        <w:gridCol w:w="1020"/>
        <w:gridCol w:w="1020"/>
        <w:gridCol w:w="1020"/>
        <w:gridCol w:w="1020"/>
        <w:gridCol w:w="1020"/>
        <w:gridCol w:w="1020"/>
        <w:gridCol w:w="1222"/>
      </w:tblGrid>
      <w:tr w:rsidR="0052556E" w:rsidRPr="0052556E" w:rsidTr="0052556E">
        <w:trPr>
          <w:cantSplit/>
          <w:trHeight w:val="75"/>
          <w:tblHeader/>
          <w:jc w:val="center"/>
        </w:trPr>
        <w:tc>
          <w:tcPr>
            <w:tcW w:w="70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2556E" w:rsidRPr="0052556E" w:rsidRDefault="0052556E" w:rsidP="0052556E">
            <w:pPr>
              <w:spacing w:after="0" w:line="240" w:lineRule="auto"/>
              <w:rPr>
                <w:rFonts w:ascii="Times New Roman" w:hAnsi="Times New Roman" w:cs="Times New Roman"/>
                <w:sz w:val="16"/>
                <w:szCs w:val="24"/>
              </w:rPr>
            </w:pPr>
          </w:p>
        </w:tc>
        <w:tc>
          <w:tcPr>
            <w:tcW w:w="167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Times New Roman" w:hAnsi="Times New Roman" w:cs="Times New Roman"/>
                <w:sz w:val="16"/>
                <w:szCs w:val="24"/>
              </w:rPr>
            </w:pPr>
          </w:p>
        </w:tc>
        <w:tc>
          <w:tcPr>
            <w:tcW w:w="102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2556E" w:rsidRPr="0052556E" w:rsidRDefault="0052556E" w:rsidP="0052556E">
            <w:pPr>
              <w:autoSpaceDE w:val="0"/>
              <w:autoSpaceDN w:val="0"/>
              <w:adjustRightInd w:val="0"/>
              <w:spacing w:after="0" w:line="240" w:lineRule="auto"/>
              <w:jc w:val="center"/>
              <w:rPr>
                <w:rFonts w:ascii="Arial" w:hAnsi="Arial" w:cs="Arial"/>
                <w:color w:val="000000"/>
                <w:sz w:val="16"/>
                <w:szCs w:val="18"/>
              </w:rPr>
            </w:pPr>
            <w:r w:rsidRPr="0052556E">
              <w:rPr>
                <w:rFonts w:ascii="Arial" w:hAnsi="Arial" w:cs="Arial"/>
                <w:color w:val="000000"/>
                <w:sz w:val="16"/>
                <w:szCs w:val="18"/>
              </w:rPr>
              <w:t>KPS1</w:t>
            </w:r>
          </w:p>
        </w:tc>
        <w:tc>
          <w:tcPr>
            <w:tcW w:w="10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2556E" w:rsidRPr="0052556E" w:rsidRDefault="0052556E" w:rsidP="0052556E">
            <w:pPr>
              <w:autoSpaceDE w:val="0"/>
              <w:autoSpaceDN w:val="0"/>
              <w:adjustRightInd w:val="0"/>
              <w:spacing w:after="0" w:line="240" w:lineRule="auto"/>
              <w:jc w:val="center"/>
              <w:rPr>
                <w:rFonts w:ascii="Arial" w:hAnsi="Arial" w:cs="Arial"/>
                <w:color w:val="000000"/>
                <w:sz w:val="16"/>
                <w:szCs w:val="18"/>
              </w:rPr>
            </w:pPr>
            <w:r w:rsidRPr="0052556E">
              <w:rPr>
                <w:rFonts w:ascii="Arial" w:hAnsi="Arial" w:cs="Arial"/>
                <w:color w:val="000000"/>
                <w:sz w:val="16"/>
                <w:szCs w:val="18"/>
              </w:rPr>
              <w:t>KPS2</w:t>
            </w:r>
          </w:p>
        </w:tc>
        <w:tc>
          <w:tcPr>
            <w:tcW w:w="10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2556E" w:rsidRPr="0052556E" w:rsidRDefault="0052556E" w:rsidP="0052556E">
            <w:pPr>
              <w:autoSpaceDE w:val="0"/>
              <w:autoSpaceDN w:val="0"/>
              <w:adjustRightInd w:val="0"/>
              <w:spacing w:after="0" w:line="240" w:lineRule="auto"/>
              <w:jc w:val="center"/>
              <w:rPr>
                <w:rFonts w:ascii="Arial" w:hAnsi="Arial" w:cs="Arial"/>
                <w:color w:val="000000"/>
                <w:sz w:val="16"/>
                <w:szCs w:val="18"/>
              </w:rPr>
            </w:pPr>
            <w:r w:rsidRPr="0052556E">
              <w:rPr>
                <w:rFonts w:ascii="Arial" w:hAnsi="Arial" w:cs="Arial"/>
                <w:color w:val="000000"/>
                <w:sz w:val="16"/>
                <w:szCs w:val="18"/>
              </w:rPr>
              <w:t>KPS3</w:t>
            </w:r>
          </w:p>
        </w:tc>
        <w:tc>
          <w:tcPr>
            <w:tcW w:w="10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2556E" w:rsidRPr="0052556E" w:rsidRDefault="0052556E" w:rsidP="0052556E">
            <w:pPr>
              <w:autoSpaceDE w:val="0"/>
              <w:autoSpaceDN w:val="0"/>
              <w:adjustRightInd w:val="0"/>
              <w:spacing w:after="0" w:line="240" w:lineRule="auto"/>
              <w:jc w:val="center"/>
              <w:rPr>
                <w:rFonts w:ascii="Arial" w:hAnsi="Arial" w:cs="Arial"/>
                <w:color w:val="000000"/>
                <w:sz w:val="16"/>
                <w:szCs w:val="18"/>
              </w:rPr>
            </w:pPr>
            <w:r w:rsidRPr="0052556E">
              <w:rPr>
                <w:rFonts w:ascii="Arial" w:hAnsi="Arial" w:cs="Arial"/>
                <w:color w:val="000000"/>
                <w:sz w:val="16"/>
                <w:szCs w:val="18"/>
              </w:rPr>
              <w:t>KPS4</w:t>
            </w:r>
          </w:p>
        </w:tc>
        <w:tc>
          <w:tcPr>
            <w:tcW w:w="10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2556E" w:rsidRPr="0052556E" w:rsidRDefault="0052556E" w:rsidP="0052556E">
            <w:pPr>
              <w:autoSpaceDE w:val="0"/>
              <w:autoSpaceDN w:val="0"/>
              <w:adjustRightInd w:val="0"/>
              <w:spacing w:after="0" w:line="240" w:lineRule="auto"/>
              <w:jc w:val="center"/>
              <w:rPr>
                <w:rFonts w:ascii="Arial" w:hAnsi="Arial" w:cs="Arial"/>
                <w:color w:val="000000"/>
                <w:sz w:val="16"/>
                <w:szCs w:val="18"/>
              </w:rPr>
            </w:pPr>
            <w:r w:rsidRPr="0052556E">
              <w:rPr>
                <w:rFonts w:ascii="Arial" w:hAnsi="Arial" w:cs="Arial"/>
                <w:color w:val="000000"/>
                <w:sz w:val="16"/>
                <w:szCs w:val="18"/>
              </w:rPr>
              <w:t>KPS5</w:t>
            </w:r>
          </w:p>
        </w:tc>
        <w:tc>
          <w:tcPr>
            <w:tcW w:w="10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2556E" w:rsidRPr="0052556E" w:rsidRDefault="0052556E" w:rsidP="0052556E">
            <w:pPr>
              <w:autoSpaceDE w:val="0"/>
              <w:autoSpaceDN w:val="0"/>
              <w:adjustRightInd w:val="0"/>
              <w:spacing w:after="0" w:line="240" w:lineRule="auto"/>
              <w:jc w:val="center"/>
              <w:rPr>
                <w:rFonts w:ascii="Arial" w:hAnsi="Arial" w:cs="Arial"/>
                <w:color w:val="000000"/>
                <w:sz w:val="16"/>
                <w:szCs w:val="18"/>
              </w:rPr>
            </w:pPr>
            <w:r w:rsidRPr="0052556E">
              <w:rPr>
                <w:rFonts w:ascii="Arial" w:hAnsi="Arial" w:cs="Arial"/>
                <w:color w:val="000000"/>
                <w:sz w:val="16"/>
                <w:szCs w:val="18"/>
              </w:rPr>
              <w:t>KPS6</w:t>
            </w:r>
          </w:p>
        </w:tc>
        <w:tc>
          <w:tcPr>
            <w:tcW w:w="10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2556E" w:rsidRPr="0052556E" w:rsidRDefault="0052556E" w:rsidP="0052556E">
            <w:pPr>
              <w:autoSpaceDE w:val="0"/>
              <w:autoSpaceDN w:val="0"/>
              <w:adjustRightInd w:val="0"/>
              <w:spacing w:after="0" w:line="240" w:lineRule="auto"/>
              <w:jc w:val="center"/>
              <w:rPr>
                <w:rFonts w:ascii="Arial" w:hAnsi="Arial" w:cs="Arial"/>
                <w:color w:val="000000"/>
                <w:sz w:val="16"/>
                <w:szCs w:val="18"/>
              </w:rPr>
            </w:pPr>
            <w:r w:rsidRPr="0052556E">
              <w:rPr>
                <w:rFonts w:ascii="Arial" w:hAnsi="Arial" w:cs="Arial"/>
                <w:color w:val="000000"/>
                <w:sz w:val="16"/>
                <w:szCs w:val="18"/>
              </w:rPr>
              <w:t>KPS7</w:t>
            </w:r>
          </w:p>
        </w:tc>
        <w:tc>
          <w:tcPr>
            <w:tcW w:w="10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2556E" w:rsidRPr="0052556E" w:rsidRDefault="0052556E" w:rsidP="0052556E">
            <w:pPr>
              <w:autoSpaceDE w:val="0"/>
              <w:autoSpaceDN w:val="0"/>
              <w:adjustRightInd w:val="0"/>
              <w:spacing w:after="0" w:line="240" w:lineRule="auto"/>
              <w:jc w:val="center"/>
              <w:rPr>
                <w:rFonts w:ascii="Arial" w:hAnsi="Arial" w:cs="Arial"/>
                <w:color w:val="000000"/>
                <w:sz w:val="16"/>
                <w:szCs w:val="18"/>
              </w:rPr>
            </w:pPr>
            <w:r w:rsidRPr="0052556E">
              <w:rPr>
                <w:rFonts w:ascii="Arial" w:hAnsi="Arial" w:cs="Arial"/>
                <w:color w:val="000000"/>
                <w:sz w:val="16"/>
                <w:szCs w:val="18"/>
              </w:rPr>
              <w:t>KPS8</w:t>
            </w:r>
          </w:p>
        </w:tc>
        <w:tc>
          <w:tcPr>
            <w:tcW w:w="10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2556E" w:rsidRPr="0052556E" w:rsidRDefault="0052556E" w:rsidP="0052556E">
            <w:pPr>
              <w:autoSpaceDE w:val="0"/>
              <w:autoSpaceDN w:val="0"/>
              <w:adjustRightInd w:val="0"/>
              <w:spacing w:after="0" w:line="240" w:lineRule="auto"/>
              <w:jc w:val="center"/>
              <w:rPr>
                <w:rFonts w:ascii="Arial" w:hAnsi="Arial" w:cs="Arial"/>
                <w:color w:val="000000"/>
                <w:sz w:val="16"/>
                <w:szCs w:val="18"/>
              </w:rPr>
            </w:pPr>
            <w:r w:rsidRPr="0052556E">
              <w:rPr>
                <w:rFonts w:ascii="Arial" w:hAnsi="Arial" w:cs="Arial"/>
                <w:color w:val="000000"/>
                <w:sz w:val="16"/>
                <w:szCs w:val="18"/>
              </w:rPr>
              <w:t>KPS9</w:t>
            </w:r>
          </w:p>
        </w:tc>
        <w:tc>
          <w:tcPr>
            <w:tcW w:w="10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2556E" w:rsidRPr="0052556E" w:rsidRDefault="0052556E" w:rsidP="0052556E">
            <w:pPr>
              <w:autoSpaceDE w:val="0"/>
              <w:autoSpaceDN w:val="0"/>
              <w:adjustRightInd w:val="0"/>
              <w:spacing w:after="0" w:line="240" w:lineRule="auto"/>
              <w:jc w:val="center"/>
              <w:rPr>
                <w:rFonts w:ascii="Arial" w:hAnsi="Arial" w:cs="Arial"/>
                <w:color w:val="000000"/>
                <w:sz w:val="16"/>
                <w:szCs w:val="18"/>
              </w:rPr>
            </w:pPr>
            <w:r w:rsidRPr="0052556E">
              <w:rPr>
                <w:rFonts w:ascii="Arial" w:hAnsi="Arial" w:cs="Arial"/>
                <w:color w:val="000000"/>
                <w:sz w:val="16"/>
                <w:szCs w:val="18"/>
              </w:rPr>
              <w:t>KPS10</w:t>
            </w:r>
          </w:p>
        </w:tc>
        <w:tc>
          <w:tcPr>
            <w:tcW w:w="10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2556E" w:rsidRPr="0052556E" w:rsidRDefault="0052556E" w:rsidP="0052556E">
            <w:pPr>
              <w:autoSpaceDE w:val="0"/>
              <w:autoSpaceDN w:val="0"/>
              <w:adjustRightInd w:val="0"/>
              <w:spacing w:after="0" w:line="240" w:lineRule="auto"/>
              <w:jc w:val="center"/>
              <w:rPr>
                <w:rFonts w:ascii="Arial" w:hAnsi="Arial" w:cs="Arial"/>
                <w:color w:val="000000"/>
                <w:sz w:val="16"/>
                <w:szCs w:val="18"/>
              </w:rPr>
            </w:pPr>
            <w:r w:rsidRPr="0052556E">
              <w:rPr>
                <w:rFonts w:ascii="Arial" w:hAnsi="Arial" w:cs="Arial"/>
                <w:color w:val="000000"/>
                <w:sz w:val="16"/>
                <w:szCs w:val="18"/>
              </w:rPr>
              <w:t>KPS11</w:t>
            </w:r>
          </w:p>
        </w:tc>
        <w:tc>
          <w:tcPr>
            <w:tcW w:w="10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2556E" w:rsidRPr="0052556E" w:rsidRDefault="0052556E" w:rsidP="0052556E">
            <w:pPr>
              <w:autoSpaceDE w:val="0"/>
              <w:autoSpaceDN w:val="0"/>
              <w:adjustRightInd w:val="0"/>
              <w:spacing w:after="0" w:line="240" w:lineRule="auto"/>
              <w:jc w:val="center"/>
              <w:rPr>
                <w:rFonts w:ascii="Arial" w:hAnsi="Arial" w:cs="Arial"/>
                <w:color w:val="000000"/>
                <w:sz w:val="16"/>
                <w:szCs w:val="18"/>
              </w:rPr>
            </w:pPr>
            <w:r w:rsidRPr="0052556E">
              <w:rPr>
                <w:rFonts w:ascii="Arial" w:hAnsi="Arial" w:cs="Arial"/>
                <w:color w:val="000000"/>
                <w:sz w:val="16"/>
                <w:szCs w:val="18"/>
              </w:rPr>
              <w:t>KPS12</w:t>
            </w:r>
          </w:p>
        </w:tc>
        <w:tc>
          <w:tcPr>
            <w:tcW w:w="122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2556E" w:rsidRPr="0052556E" w:rsidRDefault="0052556E" w:rsidP="0052556E">
            <w:pPr>
              <w:autoSpaceDE w:val="0"/>
              <w:autoSpaceDN w:val="0"/>
              <w:adjustRightInd w:val="0"/>
              <w:spacing w:after="0" w:line="240" w:lineRule="auto"/>
              <w:jc w:val="center"/>
              <w:rPr>
                <w:rFonts w:ascii="Arial" w:hAnsi="Arial" w:cs="Arial"/>
                <w:color w:val="000000"/>
                <w:sz w:val="16"/>
                <w:szCs w:val="18"/>
              </w:rPr>
            </w:pPr>
            <w:r w:rsidRPr="0052556E">
              <w:rPr>
                <w:rFonts w:ascii="Arial" w:hAnsi="Arial" w:cs="Arial"/>
                <w:color w:val="000000"/>
                <w:sz w:val="16"/>
                <w:szCs w:val="18"/>
              </w:rPr>
              <w:t>Jumlah_KPS</w:t>
            </w:r>
          </w:p>
        </w:tc>
      </w:tr>
      <w:tr w:rsidR="0052556E" w:rsidRPr="0052556E" w:rsidTr="0052556E">
        <w:trPr>
          <w:cantSplit/>
          <w:trHeight w:val="20"/>
          <w:tblHeader/>
          <w:jc w:val="center"/>
        </w:trPr>
        <w:tc>
          <w:tcPr>
            <w:tcW w:w="709"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KPS1</w:t>
            </w:r>
          </w:p>
        </w:tc>
        <w:tc>
          <w:tcPr>
            <w:tcW w:w="167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Pearson Correlation</w:t>
            </w:r>
          </w:p>
        </w:tc>
        <w:tc>
          <w:tcPr>
            <w:tcW w:w="102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w:t>
            </w:r>
          </w:p>
        </w:tc>
        <w:tc>
          <w:tcPr>
            <w:tcW w:w="1020" w:type="dxa"/>
            <w:tcBorders>
              <w:top w:val="single" w:sz="16" w:space="0" w:color="000000"/>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-.082</w:t>
            </w:r>
          </w:p>
        </w:tc>
        <w:tc>
          <w:tcPr>
            <w:tcW w:w="1020" w:type="dxa"/>
            <w:tcBorders>
              <w:top w:val="single" w:sz="16" w:space="0" w:color="000000"/>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.816</w:t>
            </w:r>
            <w:r w:rsidRPr="0052556E">
              <w:rPr>
                <w:rFonts w:ascii="Arial" w:hAnsi="Arial" w:cs="Arial"/>
                <w:color w:val="000000"/>
                <w:sz w:val="16"/>
                <w:szCs w:val="18"/>
                <w:vertAlign w:val="superscript"/>
              </w:rPr>
              <w:t>**</w:t>
            </w:r>
          </w:p>
        </w:tc>
        <w:tc>
          <w:tcPr>
            <w:tcW w:w="1020" w:type="dxa"/>
            <w:tcBorders>
              <w:top w:val="single" w:sz="16" w:space="0" w:color="000000"/>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.287</w:t>
            </w:r>
          </w:p>
        </w:tc>
        <w:tc>
          <w:tcPr>
            <w:tcW w:w="1020" w:type="dxa"/>
            <w:tcBorders>
              <w:top w:val="single" w:sz="16" w:space="0" w:color="000000"/>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.134</w:t>
            </w:r>
          </w:p>
        </w:tc>
        <w:tc>
          <w:tcPr>
            <w:tcW w:w="1020" w:type="dxa"/>
            <w:tcBorders>
              <w:top w:val="single" w:sz="16" w:space="0" w:color="000000"/>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.082</w:t>
            </w:r>
          </w:p>
        </w:tc>
        <w:tc>
          <w:tcPr>
            <w:tcW w:w="1020" w:type="dxa"/>
            <w:tcBorders>
              <w:top w:val="single" w:sz="16" w:space="0" w:color="000000"/>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.257</w:t>
            </w:r>
          </w:p>
        </w:tc>
        <w:tc>
          <w:tcPr>
            <w:tcW w:w="1020" w:type="dxa"/>
            <w:tcBorders>
              <w:top w:val="single" w:sz="16" w:space="0" w:color="000000"/>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.167</w:t>
            </w:r>
          </w:p>
        </w:tc>
        <w:tc>
          <w:tcPr>
            <w:tcW w:w="1020" w:type="dxa"/>
            <w:tcBorders>
              <w:top w:val="single" w:sz="16" w:space="0" w:color="000000"/>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.698</w:t>
            </w:r>
            <w:r w:rsidRPr="0052556E">
              <w:rPr>
                <w:rFonts w:ascii="Arial" w:hAnsi="Arial" w:cs="Arial"/>
                <w:color w:val="000000"/>
                <w:sz w:val="16"/>
                <w:szCs w:val="18"/>
                <w:vertAlign w:val="superscript"/>
              </w:rPr>
              <w:t>**</w:t>
            </w:r>
          </w:p>
        </w:tc>
        <w:tc>
          <w:tcPr>
            <w:tcW w:w="1020" w:type="dxa"/>
            <w:tcBorders>
              <w:top w:val="single" w:sz="16" w:space="0" w:color="000000"/>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.043</w:t>
            </w:r>
          </w:p>
        </w:tc>
        <w:tc>
          <w:tcPr>
            <w:tcW w:w="1020" w:type="dxa"/>
            <w:tcBorders>
              <w:top w:val="single" w:sz="16" w:space="0" w:color="000000"/>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.204</w:t>
            </w:r>
          </w:p>
        </w:tc>
        <w:tc>
          <w:tcPr>
            <w:tcW w:w="1020" w:type="dxa"/>
            <w:tcBorders>
              <w:top w:val="single" w:sz="16" w:space="0" w:color="000000"/>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.167</w:t>
            </w:r>
          </w:p>
        </w:tc>
        <w:tc>
          <w:tcPr>
            <w:tcW w:w="122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.550</w:t>
            </w:r>
            <w:r w:rsidRPr="0052556E">
              <w:rPr>
                <w:rFonts w:ascii="Arial" w:hAnsi="Arial" w:cs="Arial"/>
                <w:color w:val="000000"/>
                <w:sz w:val="16"/>
                <w:szCs w:val="18"/>
                <w:vertAlign w:val="superscript"/>
              </w:rPr>
              <w:t>*</w:t>
            </w:r>
          </w:p>
        </w:tc>
      </w:tr>
      <w:tr w:rsidR="0052556E" w:rsidRPr="0052556E" w:rsidTr="0052556E">
        <w:trPr>
          <w:cantSplit/>
          <w:trHeight w:val="20"/>
          <w:tblHeader/>
          <w:jc w:val="center"/>
        </w:trPr>
        <w:tc>
          <w:tcPr>
            <w:tcW w:w="70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p>
        </w:tc>
        <w:tc>
          <w:tcPr>
            <w:tcW w:w="1675" w:type="dxa"/>
            <w:tcBorders>
              <w:top w:val="nil"/>
              <w:left w:val="nil"/>
              <w:bottom w:val="nil"/>
              <w:right w:val="single" w:sz="16" w:space="0" w:color="000000"/>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Sig. (2-tailed)</w:t>
            </w:r>
          </w:p>
        </w:tc>
        <w:tc>
          <w:tcPr>
            <w:tcW w:w="1020" w:type="dxa"/>
            <w:tcBorders>
              <w:top w:val="nil"/>
              <w:left w:val="single" w:sz="16" w:space="0" w:color="000000"/>
              <w:bottom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Times New Roman" w:hAnsi="Times New Roman" w:cs="Times New Roman"/>
                <w:sz w:val="16"/>
                <w:szCs w:val="24"/>
              </w:rPr>
            </w:pP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.731</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.000</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.220</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.574</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.731</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.274</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.482</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.001</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.858</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.388</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.482</w:t>
            </w:r>
          </w:p>
        </w:tc>
        <w:tc>
          <w:tcPr>
            <w:tcW w:w="1222" w:type="dxa"/>
            <w:tcBorders>
              <w:top w:val="nil"/>
              <w:bottom w:val="nil"/>
              <w:right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.012</w:t>
            </w:r>
          </w:p>
        </w:tc>
      </w:tr>
      <w:tr w:rsidR="0052556E" w:rsidRPr="0052556E" w:rsidTr="0052556E">
        <w:trPr>
          <w:cantSplit/>
          <w:trHeight w:val="20"/>
          <w:tblHeader/>
          <w:jc w:val="center"/>
        </w:trPr>
        <w:tc>
          <w:tcPr>
            <w:tcW w:w="70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p>
        </w:tc>
        <w:tc>
          <w:tcPr>
            <w:tcW w:w="1675" w:type="dxa"/>
            <w:tcBorders>
              <w:top w:val="nil"/>
              <w:left w:val="nil"/>
              <w:right w:val="single" w:sz="16" w:space="0" w:color="000000"/>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N</w:t>
            </w:r>
          </w:p>
        </w:tc>
        <w:tc>
          <w:tcPr>
            <w:tcW w:w="1020" w:type="dxa"/>
            <w:tcBorders>
              <w:top w:val="nil"/>
              <w:left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222" w:type="dxa"/>
            <w:tcBorders>
              <w:top w:val="nil"/>
              <w:right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r>
      <w:tr w:rsidR="0052556E" w:rsidRPr="0052556E" w:rsidTr="0052556E">
        <w:trPr>
          <w:cantSplit/>
          <w:trHeight w:val="20"/>
          <w:tblHeader/>
          <w:jc w:val="center"/>
        </w:trPr>
        <w:tc>
          <w:tcPr>
            <w:tcW w:w="709" w:type="dxa"/>
            <w:vMerge w:val="restart"/>
            <w:tcBorders>
              <w:left w:val="single" w:sz="16" w:space="0" w:color="000000"/>
              <w:right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KPS2</w:t>
            </w:r>
          </w:p>
        </w:tc>
        <w:tc>
          <w:tcPr>
            <w:tcW w:w="1675" w:type="dxa"/>
            <w:tcBorders>
              <w:left w:val="nil"/>
              <w:bottom w:val="nil"/>
              <w:right w:val="single" w:sz="16" w:space="0" w:color="000000"/>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Pearson Correlation</w:t>
            </w:r>
          </w:p>
        </w:tc>
        <w:tc>
          <w:tcPr>
            <w:tcW w:w="1020" w:type="dxa"/>
            <w:tcBorders>
              <w:left w:val="single" w:sz="16" w:space="0" w:color="000000"/>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-.082</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.101</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.414</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.154</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.010</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-.179</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.123</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.010</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.664</w:t>
            </w:r>
            <w:r w:rsidRPr="0052556E">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.101</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.123</w:t>
            </w:r>
          </w:p>
        </w:tc>
        <w:tc>
          <w:tcPr>
            <w:tcW w:w="1222" w:type="dxa"/>
            <w:tcBorders>
              <w:bottom w:val="nil"/>
              <w:right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.354</w:t>
            </w:r>
          </w:p>
        </w:tc>
      </w:tr>
      <w:tr w:rsidR="0052556E" w:rsidRPr="0052556E" w:rsidTr="0052556E">
        <w:trPr>
          <w:cantSplit/>
          <w:trHeight w:val="20"/>
          <w:tblHeader/>
          <w:jc w:val="center"/>
        </w:trPr>
        <w:tc>
          <w:tcPr>
            <w:tcW w:w="709" w:type="dxa"/>
            <w:vMerge/>
            <w:tcBorders>
              <w:left w:val="single" w:sz="16" w:space="0" w:color="000000"/>
              <w:right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p>
        </w:tc>
        <w:tc>
          <w:tcPr>
            <w:tcW w:w="1675" w:type="dxa"/>
            <w:tcBorders>
              <w:top w:val="nil"/>
              <w:left w:val="nil"/>
              <w:bottom w:val="nil"/>
              <w:right w:val="single" w:sz="16" w:space="0" w:color="000000"/>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Sig. (2-tailed)</w:t>
            </w:r>
          </w:p>
        </w:tc>
        <w:tc>
          <w:tcPr>
            <w:tcW w:w="1020" w:type="dxa"/>
            <w:tcBorders>
              <w:top w:val="nil"/>
              <w:left w:val="single" w:sz="16" w:space="0" w:color="000000"/>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.731</w:t>
            </w:r>
          </w:p>
        </w:tc>
        <w:tc>
          <w:tcPr>
            <w:tcW w:w="1020" w:type="dxa"/>
            <w:tcBorders>
              <w:top w:val="nil"/>
              <w:bottom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Times New Roman" w:hAnsi="Times New Roman" w:cs="Times New Roman"/>
                <w:sz w:val="16"/>
                <w:szCs w:val="24"/>
              </w:rPr>
            </w:pP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.673</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.069</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.518</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.966</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.450</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.605</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.966</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.001</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.673</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.605</w:t>
            </w:r>
          </w:p>
        </w:tc>
        <w:tc>
          <w:tcPr>
            <w:tcW w:w="1222" w:type="dxa"/>
            <w:tcBorders>
              <w:top w:val="nil"/>
              <w:bottom w:val="nil"/>
              <w:right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.125</w:t>
            </w:r>
          </w:p>
        </w:tc>
      </w:tr>
      <w:tr w:rsidR="0052556E" w:rsidRPr="0052556E" w:rsidTr="0052556E">
        <w:trPr>
          <w:cantSplit/>
          <w:trHeight w:val="20"/>
          <w:tblHeader/>
          <w:jc w:val="center"/>
        </w:trPr>
        <w:tc>
          <w:tcPr>
            <w:tcW w:w="709" w:type="dxa"/>
            <w:vMerge/>
            <w:tcBorders>
              <w:left w:val="single" w:sz="16" w:space="0" w:color="000000"/>
              <w:right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p>
        </w:tc>
        <w:tc>
          <w:tcPr>
            <w:tcW w:w="1675" w:type="dxa"/>
            <w:tcBorders>
              <w:top w:val="nil"/>
              <w:left w:val="nil"/>
              <w:right w:val="single" w:sz="16" w:space="0" w:color="000000"/>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N</w:t>
            </w:r>
          </w:p>
        </w:tc>
        <w:tc>
          <w:tcPr>
            <w:tcW w:w="1020" w:type="dxa"/>
            <w:tcBorders>
              <w:top w:val="nil"/>
              <w:left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222" w:type="dxa"/>
            <w:tcBorders>
              <w:top w:val="nil"/>
              <w:right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r>
      <w:tr w:rsidR="0052556E" w:rsidRPr="0052556E" w:rsidTr="0052556E">
        <w:trPr>
          <w:cantSplit/>
          <w:trHeight w:val="20"/>
          <w:tblHeader/>
          <w:jc w:val="center"/>
        </w:trPr>
        <w:tc>
          <w:tcPr>
            <w:tcW w:w="709" w:type="dxa"/>
            <w:vMerge w:val="restart"/>
            <w:tcBorders>
              <w:left w:val="single" w:sz="16" w:space="0" w:color="000000"/>
              <w:right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KPS3</w:t>
            </w:r>
          </w:p>
        </w:tc>
        <w:tc>
          <w:tcPr>
            <w:tcW w:w="1675" w:type="dxa"/>
            <w:tcBorders>
              <w:left w:val="nil"/>
              <w:bottom w:val="nil"/>
              <w:right w:val="single" w:sz="16" w:space="0" w:color="000000"/>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Pearson Correlation</w:t>
            </w:r>
          </w:p>
        </w:tc>
        <w:tc>
          <w:tcPr>
            <w:tcW w:w="1020" w:type="dxa"/>
            <w:tcBorders>
              <w:left w:val="single" w:sz="16" w:space="0" w:color="000000"/>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.816</w:t>
            </w:r>
            <w:r w:rsidRPr="0052556E">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.101</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.302</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.218</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.101</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.314</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.204</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.905</w:t>
            </w:r>
            <w:r w:rsidRPr="0052556E">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.105</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.000</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.204</w:t>
            </w:r>
          </w:p>
        </w:tc>
        <w:tc>
          <w:tcPr>
            <w:tcW w:w="1222" w:type="dxa"/>
            <w:tcBorders>
              <w:bottom w:val="nil"/>
              <w:right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.622</w:t>
            </w:r>
            <w:r w:rsidRPr="0052556E">
              <w:rPr>
                <w:rFonts w:ascii="Arial" w:hAnsi="Arial" w:cs="Arial"/>
                <w:color w:val="000000"/>
                <w:sz w:val="16"/>
                <w:szCs w:val="18"/>
                <w:vertAlign w:val="superscript"/>
              </w:rPr>
              <w:t>**</w:t>
            </w:r>
          </w:p>
        </w:tc>
      </w:tr>
      <w:tr w:rsidR="0052556E" w:rsidRPr="0052556E" w:rsidTr="0052556E">
        <w:trPr>
          <w:cantSplit/>
          <w:trHeight w:val="20"/>
          <w:tblHeader/>
          <w:jc w:val="center"/>
        </w:trPr>
        <w:tc>
          <w:tcPr>
            <w:tcW w:w="709" w:type="dxa"/>
            <w:vMerge/>
            <w:tcBorders>
              <w:left w:val="single" w:sz="16" w:space="0" w:color="000000"/>
              <w:right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p>
        </w:tc>
        <w:tc>
          <w:tcPr>
            <w:tcW w:w="1675" w:type="dxa"/>
            <w:tcBorders>
              <w:top w:val="nil"/>
              <w:left w:val="nil"/>
              <w:bottom w:val="nil"/>
              <w:right w:val="single" w:sz="16" w:space="0" w:color="000000"/>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Sig. (2-tailed)</w:t>
            </w:r>
          </w:p>
        </w:tc>
        <w:tc>
          <w:tcPr>
            <w:tcW w:w="1020" w:type="dxa"/>
            <w:tcBorders>
              <w:top w:val="nil"/>
              <w:left w:val="single" w:sz="16" w:space="0" w:color="000000"/>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.000</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.673</w:t>
            </w:r>
          </w:p>
        </w:tc>
        <w:tc>
          <w:tcPr>
            <w:tcW w:w="1020" w:type="dxa"/>
            <w:tcBorders>
              <w:top w:val="nil"/>
              <w:bottom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Times New Roman" w:hAnsi="Times New Roman" w:cs="Times New Roman"/>
                <w:sz w:val="16"/>
                <w:szCs w:val="24"/>
              </w:rPr>
            </w:pP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.196</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.355</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.673</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.177</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.388</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.000</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.660</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1.000</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.388</w:t>
            </w:r>
          </w:p>
        </w:tc>
        <w:tc>
          <w:tcPr>
            <w:tcW w:w="1222" w:type="dxa"/>
            <w:tcBorders>
              <w:top w:val="nil"/>
              <w:bottom w:val="nil"/>
              <w:right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.003</w:t>
            </w:r>
          </w:p>
        </w:tc>
      </w:tr>
      <w:tr w:rsidR="0052556E" w:rsidRPr="0052556E" w:rsidTr="0052556E">
        <w:trPr>
          <w:cantSplit/>
          <w:trHeight w:val="20"/>
          <w:tblHeader/>
          <w:jc w:val="center"/>
        </w:trPr>
        <w:tc>
          <w:tcPr>
            <w:tcW w:w="709" w:type="dxa"/>
            <w:vMerge/>
            <w:tcBorders>
              <w:left w:val="single" w:sz="16" w:space="0" w:color="000000"/>
              <w:right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p>
        </w:tc>
        <w:tc>
          <w:tcPr>
            <w:tcW w:w="1675" w:type="dxa"/>
            <w:tcBorders>
              <w:top w:val="nil"/>
              <w:left w:val="nil"/>
              <w:right w:val="single" w:sz="16" w:space="0" w:color="000000"/>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N</w:t>
            </w:r>
          </w:p>
        </w:tc>
        <w:tc>
          <w:tcPr>
            <w:tcW w:w="1020" w:type="dxa"/>
            <w:tcBorders>
              <w:top w:val="nil"/>
              <w:left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222" w:type="dxa"/>
            <w:tcBorders>
              <w:top w:val="nil"/>
              <w:right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r>
      <w:tr w:rsidR="0052556E" w:rsidRPr="0052556E" w:rsidTr="0052556E">
        <w:trPr>
          <w:cantSplit/>
          <w:trHeight w:val="20"/>
          <w:tblHeader/>
          <w:jc w:val="center"/>
        </w:trPr>
        <w:tc>
          <w:tcPr>
            <w:tcW w:w="709" w:type="dxa"/>
            <w:vMerge w:val="restart"/>
            <w:tcBorders>
              <w:left w:val="single" w:sz="16" w:space="0" w:color="000000"/>
              <w:right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KPS4</w:t>
            </w:r>
          </w:p>
        </w:tc>
        <w:tc>
          <w:tcPr>
            <w:tcW w:w="1675" w:type="dxa"/>
            <w:tcBorders>
              <w:left w:val="nil"/>
              <w:bottom w:val="nil"/>
              <w:right w:val="single" w:sz="16" w:space="0" w:color="000000"/>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Pearson Correlation</w:t>
            </w:r>
          </w:p>
        </w:tc>
        <w:tc>
          <w:tcPr>
            <w:tcW w:w="1020" w:type="dxa"/>
            <w:tcBorders>
              <w:left w:val="single" w:sz="16" w:space="0" w:color="000000"/>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.287</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.414</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.302</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.285</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.596</w:t>
            </w:r>
            <w:r w:rsidRPr="0052556E">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.390</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.698</w:t>
            </w:r>
            <w:r w:rsidRPr="0052556E">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.394</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.811</w:t>
            </w:r>
            <w:r w:rsidRPr="0052556E">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.101</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.698</w:t>
            </w:r>
            <w:r w:rsidRPr="0052556E">
              <w:rPr>
                <w:rFonts w:ascii="Arial" w:hAnsi="Arial" w:cs="Arial"/>
                <w:color w:val="000000"/>
                <w:sz w:val="16"/>
                <w:szCs w:val="18"/>
                <w:vertAlign w:val="superscript"/>
              </w:rPr>
              <w:t>**</w:t>
            </w:r>
          </w:p>
        </w:tc>
        <w:tc>
          <w:tcPr>
            <w:tcW w:w="1222" w:type="dxa"/>
            <w:tcBorders>
              <w:bottom w:val="nil"/>
              <w:right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.867</w:t>
            </w:r>
            <w:r w:rsidRPr="0052556E">
              <w:rPr>
                <w:rFonts w:ascii="Arial" w:hAnsi="Arial" w:cs="Arial"/>
                <w:color w:val="000000"/>
                <w:sz w:val="16"/>
                <w:szCs w:val="18"/>
                <w:vertAlign w:val="superscript"/>
              </w:rPr>
              <w:t>**</w:t>
            </w:r>
          </w:p>
        </w:tc>
      </w:tr>
      <w:tr w:rsidR="0052556E" w:rsidRPr="0052556E" w:rsidTr="0052556E">
        <w:trPr>
          <w:cantSplit/>
          <w:trHeight w:val="20"/>
          <w:tblHeader/>
          <w:jc w:val="center"/>
        </w:trPr>
        <w:tc>
          <w:tcPr>
            <w:tcW w:w="709" w:type="dxa"/>
            <w:vMerge/>
            <w:tcBorders>
              <w:left w:val="single" w:sz="16" w:space="0" w:color="000000"/>
              <w:right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p>
        </w:tc>
        <w:tc>
          <w:tcPr>
            <w:tcW w:w="1675" w:type="dxa"/>
            <w:tcBorders>
              <w:top w:val="nil"/>
              <w:left w:val="nil"/>
              <w:bottom w:val="nil"/>
              <w:right w:val="single" w:sz="16" w:space="0" w:color="000000"/>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Sig. (2-tailed)</w:t>
            </w:r>
          </w:p>
        </w:tc>
        <w:tc>
          <w:tcPr>
            <w:tcW w:w="1020" w:type="dxa"/>
            <w:tcBorders>
              <w:top w:val="nil"/>
              <w:left w:val="single" w:sz="16" w:space="0" w:color="000000"/>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.220</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.069</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.196</w:t>
            </w:r>
          </w:p>
        </w:tc>
        <w:tc>
          <w:tcPr>
            <w:tcW w:w="1020" w:type="dxa"/>
            <w:tcBorders>
              <w:top w:val="nil"/>
              <w:bottom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Times New Roman" w:hAnsi="Times New Roman" w:cs="Times New Roman"/>
                <w:sz w:val="16"/>
                <w:szCs w:val="24"/>
              </w:rPr>
            </w:pP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.223</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.006</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.089</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.001</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.086</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.000</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.673</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.001</w:t>
            </w:r>
          </w:p>
        </w:tc>
        <w:tc>
          <w:tcPr>
            <w:tcW w:w="1222" w:type="dxa"/>
            <w:tcBorders>
              <w:top w:val="nil"/>
              <w:bottom w:val="nil"/>
              <w:right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.000</w:t>
            </w:r>
          </w:p>
        </w:tc>
      </w:tr>
      <w:tr w:rsidR="0052556E" w:rsidRPr="0052556E" w:rsidTr="0052556E">
        <w:trPr>
          <w:cantSplit/>
          <w:trHeight w:val="20"/>
          <w:tblHeader/>
          <w:jc w:val="center"/>
        </w:trPr>
        <w:tc>
          <w:tcPr>
            <w:tcW w:w="709" w:type="dxa"/>
            <w:vMerge/>
            <w:tcBorders>
              <w:left w:val="single" w:sz="16" w:space="0" w:color="000000"/>
              <w:right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p>
        </w:tc>
        <w:tc>
          <w:tcPr>
            <w:tcW w:w="1675" w:type="dxa"/>
            <w:tcBorders>
              <w:top w:val="nil"/>
              <w:left w:val="nil"/>
              <w:right w:val="single" w:sz="16" w:space="0" w:color="000000"/>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N</w:t>
            </w:r>
          </w:p>
        </w:tc>
        <w:tc>
          <w:tcPr>
            <w:tcW w:w="1020" w:type="dxa"/>
            <w:tcBorders>
              <w:top w:val="nil"/>
              <w:left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222" w:type="dxa"/>
            <w:tcBorders>
              <w:top w:val="nil"/>
              <w:right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r>
      <w:tr w:rsidR="0052556E" w:rsidRPr="0052556E" w:rsidTr="0052556E">
        <w:trPr>
          <w:cantSplit/>
          <w:trHeight w:val="20"/>
          <w:tblHeader/>
          <w:jc w:val="center"/>
        </w:trPr>
        <w:tc>
          <w:tcPr>
            <w:tcW w:w="709" w:type="dxa"/>
            <w:vMerge w:val="restart"/>
            <w:tcBorders>
              <w:left w:val="single" w:sz="16" w:space="0" w:color="000000"/>
              <w:right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KPS5</w:t>
            </w:r>
          </w:p>
        </w:tc>
        <w:tc>
          <w:tcPr>
            <w:tcW w:w="1675" w:type="dxa"/>
            <w:tcBorders>
              <w:left w:val="nil"/>
              <w:bottom w:val="nil"/>
              <w:right w:val="single" w:sz="16" w:space="0" w:color="000000"/>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Pearson Correlation</w:t>
            </w:r>
          </w:p>
        </w:tc>
        <w:tc>
          <w:tcPr>
            <w:tcW w:w="1020" w:type="dxa"/>
            <w:tcBorders>
              <w:left w:val="single" w:sz="16" w:space="0" w:color="000000"/>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.134</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.154</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.218</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.285</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.066</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.435</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.134</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.285</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.435</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-.218</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.134</w:t>
            </w:r>
          </w:p>
        </w:tc>
        <w:tc>
          <w:tcPr>
            <w:tcW w:w="1222" w:type="dxa"/>
            <w:tcBorders>
              <w:bottom w:val="nil"/>
              <w:right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.433</w:t>
            </w:r>
          </w:p>
        </w:tc>
      </w:tr>
      <w:tr w:rsidR="0052556E" w:rsidRPr="0052556E" w:rsidTr="0052556E">
        <w:trPr>
          <w:cantSplit/>
          <w:trHeight w:val="20"/>
          <w:tblHeader/>
          <w:jc w:val="center"/>
        </w:trPr>
        <w:tc>
          <w:tcPr>
            <w:tcW w:w="709" w:type="dxa"/>
            <w:vMerge/>
            <w:tcBorders>
              <w:left w:val="single" w:sz="16" w:space="0" w:color="000000"/>
              <w:right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p>
        </w:tc>
        <w:tc>
          <w:tcPr>
            <w:tcW w:w="1675" w:type="dxa"/>
            <w:tcBorders>
              <w:top w:val="nil"/>
              <w:left w:val="nil"/>
              <w:bottom w:val="nil"/>
              <w:right w:val="single" w:sz="16" w:space="0" w:color="000000"/>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Sig. (2-tailed)</w:t>
            </w:r>
          </w:p>
        </w:tc>
        <w:tc>
          <w:tcPr>
            <w:tcW w:w="1020" w:type="dxa"/>
            <w:tcBorders>
              <w:top w:val="nil"/>
              <w:left w:val="single" w:sz="16" w:space="0" w:color="000000"/>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.574</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.518</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.355</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.223</w:t>
            </w:r>
          </w:p>
        </w:tc>
        <w:tc>
          <w:tcPr>
            <w:tcW w:w="1020" w:type="dxa"/>
            <w:tcBorders>
              <w:top w:val="nil"/>
              <w:bottom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Times New Roman" w:hAnsi="Times New Roman" w:cs="Times New Roman"/>
                <w:sz w:val="16"/>
                <w:szCs w:val="24"/>
              </w:rPr>
            </w:pP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.783</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.055</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.574</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.223</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.055</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.355</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.574</w:t>
            </w:r>
          </w:p>
        </w:tc>
        <w:tc>
          <w:tcPr>
            <w:tcW w:w="1222" w:type="dxa"/>
            <w:tcBorders>
              <w:top w:val="nil"/>
              <w:bottom w:val="nil"/>
              <w:right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.056</w:t>
            </w:r>
          </w:p>
        </w:tc>
      </w:tr>
      <w:tr w:rsidR="0052556E" w:rsidRPr="0052556E" w:rsidTr="0052556E">
        <w:trPr>
          <w:cantSplit/>
          <w:trHeight w:val="20"/>
          <w:tblHeader/>
          <w:jc w:val="center"/>
        </w:trPr>
        <w:tc>
          <w:tcPr>
            <w:tcW w:w="709" w:type="dxa"/>
            <w:vMerge/>
            <w:tcBorders>
              <w:left w:val="single" w:sz="16" w:space="0" w:color="000000"/>
              <w:right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p>
        </w:tc>
        <w:tc>
          <w:tcPr>
            <w:tcW w:w="1675" w:type="dxa"/>
            <w:tcBorders>
              <w:top w:val="nil"/>
              <w:left w:val="nil"/>
              <w:right w:val="single" w:sz="16" w:space="0" w:color="000000"/>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N</w:t>
            </w:r>
          </w:p>
        </w:tc>
        <w:tc>
          <w:tcPr>
            <w:tcW w:w="1020" w:type="dxa"/>
            <w:tcBorders>
              <w:top w:val="nil"/>
              <w:left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222" w:type="dxa"/>
            <w:tcBorders>
              <w:top w:val="nil"/>
              <w:right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r>
      <w:tr w:rsidR="0052556E" w:rsidRPr="0052556E" w:rsidTr="0052556E">
        <w:trPr>
          <w:cantSplit/>
          <w:trHeight w:val="20"/>
          <w:tblHeader/>
          <w:jc w:val="center"/>
        </w:trPr>
        <w:tc>
          <w:tcPr>
            <w:tcW w:w="709" w:type="dxa"/>
            <w:vMerge w:val="restart"/>
            <w:tcBorders>
              <w:left w:val="single" w:sz="16" w:space="0" w:color="000000"/>
              <w:right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KPS6</w:t>
            </w:r>
          </w:p>
        </w:tc>
        <w:tc>
          <w:tcPr>
            <w:tcW w:w="1675" w:type="dxa"/>
            <w:tcBorders>
              <w:left w:val="nil"/>
              <w:bottom w:val="nil"/>
              <w:right w:val="single" w:sz="16" w:space="0" w:color="000000"/>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Pearson Correlation</w:t>
            </w:r>
          </w:p>
        </w:tc>
        <w:tc>
          <w:tcPr>
            <w:tcW w:w="1020" w:type="dxa"/>
            <w:tcBorders>
              <w:left w:val="single" w:sz="16" w:space="0" w:color="000000"/>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.082</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.010</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.101</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.596</w:t>
            </w:r>
            <w:r w:rsidRPr="0052556E">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.066</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.179</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.903</w:t>
            </w:r>
            <w:r w:rsidRPr="0052556E">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.192</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.390</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-.302</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.903</w:t>
            </w:r>
            <w:r w:rsidRPr="0052556E">
              <w:rPr>
                <w:rFonts w:ascii="Arial" w:hAnsi="Arial" w:cs="Arial"/>
                <w:color w:val="000000"/>
                <w:sz w:val="16"/>
                <w:szCs w:val="18"/>
                <w:vertAlign w:val="superscript"/>
              </w:rPr>
              <w:t>**</w:t>
            </w:r>
          </w:p>
        </w:tc>
        <w:tc>
          <w:tcPr>
            <w:tcW w:w="1222" w:type="dxa"/>
            <w:tcBorders>
              <w:bottom w:val="nil"/>
              <w:right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.599</w:t>
            </w:r>
            <w:r w:rsidRPr="0052556E">
              <w:rPr>
                <w:rFonts w:ascii="Arial" w:hAnsi="Arial" w:cs="Arial"/>
                <w:color w:val="000000"/>
                <w:sz w:val="16"/>
                <w:szCs w:val="18"/>
                <w:vertAlign w:val="superscript"/>
              </w:rPr>
              <w:t>**</w:t>
            </w:r>
          </w:p>
        </w:tc>
      </w:tr>
      <w:tr w:rsidR="0052556E" w:rsidRPr="0052556E" w:rsidTr="0052556E">
        <w:trPr>
          <w:cantSplit/>
          <w:trHeight w:val="20"/>
          <w:tblHeader/>
          <w:jc w:val="center"/>
        </w:trPr>
        <w:tc>
          <w:tcPr>
            <w:tcW w:w="709" w:type="dxa"/>
            <w:vMerge/>
            <w:tcBorders>
              <w:left w:val="single" w:sz="16" w:space="0" w:color="000000"/>
              <w:right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p>
        </w:tc>
        <w:tc>
          <w:tcPr>
            <w:tcW w:w="1675" w:type="dxa"/>
            <w:tcBorders>
              <w:top w:val="nil"/>
              <w:left w:val="nil"/>
              <w:bottom w:val="nil"/>
              <w:right w:val="single" w:sz="16" w:space="0" w:color="000000"/>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Sig. (2-tailed)</w:t>
            </w:r>
          </w:p>
        </w:tc>
        <w:tc>
          <w:tcPr>
            <w:tcW w:w="1020" w:type="dxa"/>
            <w:tcBorders>
              <w:top w:val="nil"/>
              <w:left w:val="single" w:sz="16" w:space="0" w:color="000000"/>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.731</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.966</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.673</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.006</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.783</w:t>
            </w:r>
          </w:p>
        </w:tc>
        <w:tc>
          <w:tcPr>
            <w:tcW w:w="1020" w:type="dxa"/>
            <w:tcBorders>
              <w:top w:val="nil"/>
              <w:bottom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Times New Roman" w:hAnsi="Times New Roman" w:cs="Times New Roman"/>
                <w:sz w:val="16"/>
                <w:szCs w:val="24"/>
              </w:rPr>
            </w:pP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.450</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.000</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.418</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.089</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.196</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.000</w:t>
            </w:r>
          </w:p>
        </w:tc>
        <w:tc>
          <w:tcPr>
            <w:tcW w:w="1222" w:type="dxa"/>
            <w:tcBorders>
              <w:top w:val="nil"/>
              <w:bottom w:val="nil"/>
              <w:right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.005</w:t>
            </w:r>
          </w:p>
        </w:tc>
      </w:tr>
      <w:tr w:rsidR="0052556E" w:rsidRPr="0052556E" w:rsidTr="0052556E">
        <w:trPr>
          <w:cantSplit/>
          <w:trHeight w:val="20"/>
          <w:tblHeader/>
          <w:jc w:val="center"/>
        </w:trPr>
        <w:tc>
          <w:tcPr>
            <w:tcW w:w="709" w:type="dxa"/>
            <w:vMerge/>
            <w:tcBorders>
              <w:left w:val="single" w:sz="16" w:space="0" w:color="000000"/>
              <w:right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p>
        </w:tc>
        <w:tc>
          <w:tcPr>
            <w:tcW w:w="1675" w:type="dxa"/>
            <w:tcBorders>
              <w:top w:val="nil"/>
              <w:left w:val="nil"/>
              <w:right w:val="single" w:sz="16" w:space="0" w:color="000000"/>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N</w:t>
            </w:r>
          </w:p>
        </w:tc>
        <w:tc>
          <w:tcPr>
            <w:tcW w:w="1020" w:type="dxa"/>
            <w:tcBorders>
              <w:top w:val="nil"/>
              <w:left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222" w:type="dxa"/>
            <w:tcBorders>
              <w:top w:val="nil"/>
              <w:right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r>
      <w:tr w:rsidR="0052556E" w:rsidRPr="0052556E" w:rsidTr="0052556E">
        <w:trPr>
          <w:cantSplit/>
          <w:trHeight w:val="20"/>
          <w:tblHeader/>
          <w:jc w:val="center"/>
        </w:trPr>
        <w:tc>
          <w:tcPr>
            <w:tcW w:w="709" w:type="dxa"/>
            <w:vMerge w:val="restart"/>
            <w:tcBorders>
              <w:left w:val="single" w:sz="16" w:space="0" w:color="000000"/>
              <w:right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KPS7</w:t>
            </w:r>
          </w:p>
        </w:tc>
        <w:tc>
          <w:tcPr>
            <w:tcW w:w="1675" w:type="dxa"/>
            <w:tcBorders>
              <w:left w:val="nil"/>
              <w:bottom w:val="nil"/>
              <w:right w:val="single" w:sz="16" w:space="0" w:color="000000"/>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Pearson Correlation</w:t>
            </w:r>
          </w:p>
        </w:tc>
        <w:tc>
          <w:tcPr>
            <w:tcW w:w="1020" w:type="dxa"/>
            <w:tcBorders>
              <w:left w:val="single" w:sz="16" w:space="0" w:color="000000"/>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.257</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-.179</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.314</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.390</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.435</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.179</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.257</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.390</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.121</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.105</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.257</w:t>
            </w:r>
          </w:p>
        </w:tc>
        <w:tc>
          <w:tcPr>
            <w:tcW w:w="1222" w:type="dxa"/>
            <w:tcBorders>
              <w:bottom w:val="nil"/>
              <w:right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.506</w:t>
            </w:r>
            <w:r w:rsidRPr="0052556E">
              <w:rPr>
                <w:rFonts w:ascii="Arial" w:hAnsi="Arial" w:cs="Arial"/>
                <w:color w:val="000000"/>
                <w:sz w:val="16"/>
                <w:szCs w:val="18"/>
                <w:vertAlign w:val="superscript"/>
              </w:rPr>
              <w:t>*</w:t>
            </w:r>
          </w:p>
        </w:tc>
      </w:tr>
      <w:tr w:rsidR="0052556E" w:rsidRPr="0052556E" w:rsidTr="0052556E">
        <w:trPr>
          <w:cantSplit/>
          <w:trHeight w:val="20"/>
          <w:tblHeader/>
          <w:jc w:val="center"/>
        </w:trPr>
        <w:tc>
          <w:tcPr>
            <w:tcW w:w="709" w:type="dxa"/>
            <w:vMerge/>
            <w:tcBorders>
              <w:left w:val="single" w:sz="16" w:space="0" w:color="000000"/>
              <w:right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p>
        </w:tc>
        <w:tc>
          <w:tcPr>
            <w:tcW w:w="1675" w:type="dxa"/>
            <w:tcBorders>
              <w:top w:val="nil"/>
              <w:left w:val="nil"/>
              <w:bottom w:val="nil"/>
              <w:right w:val="single" w:sz="16" w:space="0" w:color="000000"/>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Sig. (2-tailed)</w:t>
            </w:r>
          </w:p>
        </w:tc>
        <w:tc>
          <w:tcPr>
            <w:tcW w:w="1020" w:type="dxa"/>
            <w:tcBorders>
              <w:top w:val="nil"/>
              <w:left w:val="single" w:sz="16" w:space="0" w:color="000000"/>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.274</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.450</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.177</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.089</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.055</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.450</w:t>
            </w:r>
          </w:p>
        </w:tc>
        <w:tc>
          <w:tcPr>
            <w:tcW w:w="1020" w:type="dxa"/>
            <w:tcBorders>
              <w:top w:val="nil"/>
              <w:bottom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Times New Roman" w:hAnsi="Times New Roman" w:cs="Times New Roman"/>
                <w:sz w:val="16"/>
                <w:szCs w:val="24"/>
              </w:rPr>
            </w:pP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.274</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.089</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.612</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.660</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.274</w:t>
            </w:r>
          </w:p>
        </w:tc>
        <w:tc>
          <w:tcPr>
            <w:tcW w:w="1222" w:type="dxa"/>
            <w:tcBorders>
              <w:top w:val="nil"/>
              <w:bottom w:val="nil"/>
              <w:right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.023</w:t>
            </w:r>
          </w:p>
        </w:tc>
      </w:tr>
      <w:tr w:rsidR="0052556E" w:rsidRPr="0052556E" w:rsidTr="0052556E">
        <w:trPr>
          <w:cantSplit/>
          <w:trHeight w:val="20"/>
          <w:tblHeader/>
          <w:jc w:val="center"/>
        </w:trPr>
        <w:tc>
          <w:tcPr>
            <w:tcW w:w="709" w:type="dxa"/>
            <w:vMerge/>
            <w:tcBorders>
              <w:left w:val="single" w:sz="16" w:space="0" w:color="000000"/>
              <w:right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p>
        </w:tc>
        <w:tc>
          <w:tcPr>
            <w:tcW w:w="1675" w:type="dxa"/>
            <w:tcBorders>
              <w:top w:val="nil"/>
              <w:left w:val="nil"/>
              <w:right w:val="single" w:sz="16" w:space="0" w:color="000000"/>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N</w:t>
            </w:r>
          </w:p>
        </w:tc>
        <w:tc>
          <w:tcPr>
            <w:tcW w:w="1020" w:type="dxa"/>
            <w:tcBorders>
              <w:top w:val="nil"/>
              <w:left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222" w:type="dxa"/>
            <w:tcBorders>
              <w:top w:val="nil"/>
              <w:right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r>
      <w:tr w:rsidR="0052556E" w:rsidRPr="0052556E" w:rsidTr="0052556E">
        <w:trPr>
          <w:cantSplit/>
          <w:trHeight w:val="20"/>
          <w:tblHeader/>
          <w:jc w:val="center"/>
        </w:trPr>
        <w:tc>
          <w:tcPr>
            <w:tcW w:w="709" w:type="dxa"/>
            <w:vMerge w:val="restart"/>
            <w:tcBorders>
              <w:left w:val="single" w:sz="16" w:space="0" w:color="000000"/>
              <w:right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KPS8</w:t>
            </w:r>
          </w:p>
        </w:tc>
        <w:tc>
          <w:tcPr>
            <w:tcW w:w="1675" w:type="dxa"/>
            <w:tcBorders>
              <w:left w:val="nil"/>
              <w:bottom w:val="nil"/>
              <w:right w:val="single" w:sz="16" w:space="0" w:color="000000"/>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Pearson Correlation</w:t>
            </w:r>
          </w:p>
        </w:tc>
        <w:tc>
          <w:tcPr>
            <w:tcW w:w="1020" w:type="dxa"/>
            <w:tcBorders>
              <w:left w:val="single" w:sz="16" w:space="0" w:color="000000"/>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.167</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.123</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.204</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.698</w:t>
            </w:r>
            <w:r w:rsidRPr="0052556E">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.134</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.903</w:t>
            </w:r>
            <w:r w:rsidRPr="0052556E">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.257</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.287</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.471</w:t>
            </w:r>
            <w:r w:rsidRPr="0052556E">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-.204</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1.000</w:t>
            </w:r>
            <w:r w:rsidRPr="0052556E">
              <w:rPr>
                <w:rFonts w:ascii="Arial" w:hAnsi="Arial" w:cs="Arial"/>
                <w:color w:val="000000"/>
                <w:sz w:val="16"/>
                <w:szCs w:val="18"/>
                <w:vertAlign w:val="superscript"/>
              </w:rPr>
              <w:t>**</w:t>
            </w:r>
          </w:p>
        </w:tc>
        <w:tc>
          <w:tcPr>
            <w:tcW w:w="1222" w:type="dxa"/>
            <w:tcBorders>
              <w:bottom w:val="nil"/>
              <w:right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.732</w:t>
            </w:r>
            <w:r w:rsidRPr="0052556E">
              <w:rPr>
                <w:rFonts w:ascii="Arial" w:hAnsi="Arial" w:cs="Arial"/>
                <w:color w:val="000000"/>
                <w:sz w:val="16"/>
                <w:szCs w:val="18"/>
                <w:vertAlign w:val="superscript"/>
              </w:rPr>
              <w:t>**</w:t>
            </w:r>
          </w:p>
        </w:tc>
      </w:tr>
      <w:tr w:rsidR="0052556E" w:rsidRPr="0052556E" w:rsidTr="0052556E">
        <w:trPr>
          <w:cantSplit/>
          <w:trHeight w:val="20"/>
          <w:tblHeader/>
          <w:jc w:val="center"/>
        </w:trPr>
        <w:tc>
          <w:tcPr>
            <w:tcW w:w="709" w:type="dxa"/>
            <w:vMerge/>
            <w:tcBorders>
              <w:left w:val="single" w:sz="16" w:space="0" w:color="000000"/>
              <w:right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p>
        </w:tc>
        <w:tc>
          <w:tcPr>
            <w:tcW w:w="1675" w:type="dxa"/>
            <w:tcBorders>
              <w:top w:val="nil"/>
              <w:left w:val="nil"/>
              <w:bottom w:val="nil"/>
              <w:right w:val="single" w:sz="16" w:space="0" w:color="000000"/>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Sig. (2-tailed)</w:t>
            </w:r>
          </w:p>
        </w:tc>
        <w:tc>
          <w:tcPr>
            <w:tcW w:w="1020" w:type="dxa"/>
            <w:tcBorders>
              <w:top w:val="nil"/>
              <w:left w:val="single" w:sz="16" w:space="0" w:color="000000"/>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.482</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.605</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.388</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.001</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.574</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.000</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.274</w:t>
            </w:r>
          </w:p>
        </w:tc>
        <w:tc>
          <w:tcPr>
            <w:tcW w:w="1020" w:type="dxa"/>
            <w:tcBorders>
              <w:top w:val="nil"/>
              <w:bottom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Times New Roman" w:hAnsi="Times New Roman" w:cs="Times New Roman"/>
                <w:sz w:val="16"/>
                <w:szCs w:val="24"/>
              </w:rPr>
            </w:pP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.220</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.036</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.388</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.000</w:t>
            </w:r>
          </w:p>
        </w:tc>
        <w:tc>
          <w:tcPr>
            <w:tcW w:w="1222" w:type="dxa"/>
            <w:tcBorders>
              <w:top w:val="nil"/>
              <w:bottom w:val="nil"/>
              <w:right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.000</w:t>
            </w:r>
          </w:p>
        </w:tc>
      </w:tr>
      <w:tr w:rsidR="0052556E" w:rsidRPr="0052556E" w:rsidTr="0052556E">
        <w:trPr>
          <w:cantSplit/>
          <w:trHeight w:val="20"/>
          <w:tblHeader/>
          <w:jc w:val="center"/>
        </w:trPr>
        <w:tc>
          <w:tcPr>
            <w:tcW w:w="709" w:type="dxa"/>
            <w:vMerge/>
            <w:tcBorders>
              <w:left w:val="single" w:sz="16" w:space="0" w:color="000000"/>
              <w:bottom w:val="single" w:sz="8" w:space="0" w:color="000000"/>
              <w:right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p>
        </w:tc>
        <w:tc>
          <w:tcPr>
            <w:tcW w:w="1675" w:type="dxa"/>
            <w:tcBorders>
              <w:top w:val="nil"/>
              <w:left w:val="nil"/>
              <w:bottom w:val="single" w:sz="8" w:space="0" w:color="000000"/>
              <w:right w:val="single" w:sz="16" w:space="0" w:color="000000"/>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N</w:t>
            </w:r>
          </w:p>
        </w:tc>
        <w:tc>
          <w:tcPr>
            <w:tcW w:w="1020" w:type="dxa"/>
            <w:tcBorders>
              <w:top w:val="nil"/>
              <w:left w:val="single" w:sz="16" w:space="0" w:color="000000"/>
              <w:bottom w:val="single" w:sz="8"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bottom w:val="single" w:sz="8"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bottom w:val="single" w:sz="8"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bottom w:val="single" w:sz="8"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bottom w:val="single" w:sz="8"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bottom w:val="single" w:sz="8"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bottom w:val="single" w:sz="8"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bottom w:val="single" w:sz="8"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bottom w:val="single" w:sz="8"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bottom w:val="single" w:sz="8"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bottom w:val="single" w:sz="8"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bottom w:val="single" w:sz="8"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222" w:type="dxa"/>
            <w:tcBorders>
              <w:top w:val="nil"/>
              <w:bottom w:val="single" w:sz="8" w:space="0" w:color="000000"/>
              <w:right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r>
      <w:tr w:rsidR="0052556E" w:rsidRPr="0052556E" w:rsidTr="0052556E">
        <w:trPr>
          <w:cantSplit/>
          <w:trHeight w:val="20"/>
          <w:tblHeader/>
          <w:jc w:val="center"/>
        </w:trPr>
        <w:tc>
          <w:tcPr>
            <w:tcW w:w="709" w:type="dxa"/>
            <w:vMerge w:val="restart"/>
            <w:tcBorders>
              <w:left w:val="single" w:sz="12" w:space="0" w:color="000000"/>
              <w:right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KPS9</w:t>
            </w:r>
          </w:p>
        </w:tc>
        <w:tc>
          <w:tcPr>
            <w:tcW w:w="1675" w:type="dxa"/>
            <w:tcBorders>
              <w:left w:val="nil"/>
              <w:bottom w:val="nil"/>
              <w:right w:val="single" w:sz="16" w:space="0" w:color="000000"/>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Pearson Correlation</w:t>
            </w:r>
          </w:p>
        </w:tc>
        <w:tc>
          <w:tcPr>
            <w:tcW w:w="1020" w:type="dxa"/>
            <w:tcBorders>
              <w:left w:val="single" w:sz="16" w:space="0" w:color="000000"/>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.698</w:t>
            </w:r>
            <w:r w:rsidRPr="0052556E">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.010</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.905</w:t>
            </w:r>
            <w:r w:rsidRPr="0052556E">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.394</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.285</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.192</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.390</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.287</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.179</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.101</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.287</w:t>
            </w:r>
          </w:p>
        </w:tc>
        <w:tc>
          <w:tcPr>
            <w:tcW w:w="1222" w:type="dxa"/>
            <w:tcBorders>
              <w:bottom w:val="nil"/>
              <w:right w:val="single" w:sz="12"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.688</w:t>
            </w:r>
            <w:r w:rsidRPr="0052556E">
              <w:rPr>
                <w:rFonts w:ascii="Arial" w:hAnsi="Arial" w:cs="Arial"/>
                <w:color w:val="000000"/>
                <w:sz w:val="16"/>
                <w:szCs w:val="18"/>
                <w:vertAlign w:val="superscript"/>
              </w:rPr>
              <w:t>**</w:t>
            </w:r>
          </w:p>
        </w:tc>
      </w:tr>
      <w:tr w:rsidR="0052556E" w:rsidRPr="0052556E" w:rsidTr="0052556E">
        <w:trPr>
          <w:cantSplit/>
          <w:trHeight w:val="20"/>
          <w:tblHeader/>
          <w:jc w:val="center"/>
        </w:trPr>
        <w:tc>
          <w:tcPr>
            <w:tcW w:w="709" w:type="dxa"/>
            <w:vMerge/>
            <w:tcBorders>
              <w:left w:val="single" w:sz="12" w:space="0" w:color="000000"/>
              <w:right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p>
        </w:tc>
        <w:tc>
          <w:tcPr>
            <w:tcW w:w="1675" w:type="dxa"/>
            <w:tcBorders>
              <w:top w:val="nil"/>
              <w:left w:val="nil"/>
              <w:bottom w:val="nil"/>
              <w:right w:val="single" w:sz="16" w:space="0" w:color="000000"/>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Sig. (2-tailed)</w:t>
            </w:r>
          </w:p>
        </w:tc>
        <w:tc>
          <w:tcPr>
            <w:tcW w:w="1020" w:type="dxa"/>
            <w:tcBorders>
              <w:top w:val="nil"/>
              <w:left w:val="single" w:sz="16" w:space="0" w:color="000000"/>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.001</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.966</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.000</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.086</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.223</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.418</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.089</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.220</w:t>
            </w:r>
          </w:p>
        </w:tc>
        <w:tc>
          <w:tcPr>
            <w:tcW w:w="1020" w:type="dxa"/>
            <w:tcBorders>
              <w:top w:val="nil"/>
              <w:bottom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Times New Roman" w:hAnsi="Times New Roman" w:cs="Times New Roman"/>
                <w:sz w:val="16"/>
                <w:szCs w:val="24"/>
              </w:rPr>
            </w:pP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.450</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.673</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.220</w:t>
            </w:r>
          </w:p>
        </w:tc>
        <w:tc>
          <w:tcPr>
            <w:tcW w:w="1222" w:type="dxa"/>
            <w:tcBorders>
              <w:top w:val="nil"/>
              <w:bottom w:val="nil"/>
              <w:right w:val="single" w:sz="12"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.001</w:t>
            </w:r>
          </w:p>
        </w:tc>
      </w:tr>
      <w:tr w:rsidR="0052556E" w:rsidRPr="0052556E" w:rsidTr="0052556E">
        <w:trPr>
          <w:cantSplit/>
          <w:trHeight w:val="20"/>
          <w:tblHeader/>
          <w:jc w:val="center"/>
        </w:trPr>
        <w:tc>
          <w:tcPr>
            <w:tcW w:w="709" w:type="dxa"/>
            <w:vMerge/>
            <w:tcBorders>
              <w:left w:val="single" w:sz="12" w:space="0" w:color="000000"/>
              <w:bottom w:val="single" w:sz="6" w:space="0" w:color="000000"/>
              <w:right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p>
        </w:tc>
        <w:tc>
          <w:tcPr>
            <w:tcW w:w="1675" w:type="dxa"/>
            <w:tcBorders>
              <w:top w:val="nil"/>
              <w:left w:val="nil"/>
              <w:bottom w:val="single" w:sz="6" w:space="0" w:color="000000"/>
              <w:right w:val="single" w:sz="16" w:space="0" w:color="000000"/>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N</w:t>
            </w:r>
          </w:p>
        </w:tc>
        <w:tc>
          <w:tcPr>
            <w:tcW w:w="1020" w:type="dxa"/>
            <w:tcBorders>
              <w:top w:val="nil"/>
              <w:left w:val="single" w:sz="16" w:space="0" w:color="000000"/>
              <w:bottom w:val="single" w:sz="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bottom w:val="single" w:sz="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bottom w:val="single" w:sz="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bottom w:val="single" w:sz="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bottom w:val="single" w:sz="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bottom w:val="single" w:sz="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bottom w:val="single" w:sz="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bottom w:val="single" w:sz="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bottom w:val="single" w:sz="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bottom w:val="single" w:sz="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bottom w:val="single" w:sz="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bottom w:val="single" w:sz="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222" w:type="dxa"/>
            <w:tcBorders>
              <w:top w:val="nil"/>
              <w:bottom w:val="single" w:sz="6" w:space="0" w:color="000000"/>
              <w:right w:val="single" w:sz="12"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r>
      <w:tr w:rsidR="0052556E" w:rsidRPr="0052556E" w:rsidTr="0052556E">
        <w:trPr>
          <w:cantSplit/>
          <w:trHeight w:val="20"/>
          <w:tblHeader/>
          <w:jc w:val="center"/>
        </w:trPr>
        <w:tc>
          <w:tcPr>
            <w:tcW w:w="709" w:type="dxa"/>
            <w:vMerge w:val="restart"/>
            <w:tcBorders>
              <w:top w:val="single" w:sz="6" w:space="0" w:color="000000"/>
              <w:left w:val="single" w:sz="16" w:space="0" w:color="000000"/>
              <w:right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lastRenderedPageBreak/>
              <w:t>KPS10</w:t>
            </w:r>
          </w:p>
        </w:tc>
        <w:tc>
          <w:tcPr>
            <w:tcW w:w="1675" w:type="dxa"/>
            <w:tcBorders>
              <w:top w:val="single" w:sz="6" w:space="0" w:color="000000"/>
              <w:left w:val="nil"/>
              <w:bottom w:val="nil"/>
              <w:right w:val="single" w:sz="16" w:space="0" w:color="000000"/>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Pearson Correlation</w:t>
            </w:r>
          </w:p>
        </w:tc>
        <w:tc>
          <w:tcPr>
            <w:tcW w:w="1020" w:type="dxa"/>
            <w:tcBorders>
              <w:top w:val="single" w:sz="6" w:space="0" w:color="000000"/>
              <w:left w:val="single" w:sz="16" w:space="0" w:color="000000"/>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.043</w:t>
            </w:r>
          </w:p>
        </w:tc>
        <w:tc>
          <w:tcPr>
            <w:tcW w:w="1020" w:type="dxa"/>
            <w:tcBorders>
              <w:top w:val="single" w:sz="6" w:space="0" w:color="000000"/>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.664</w:t>
            </w:r>
            <w:r w:rsidRPr="0052556E">
              <w:rPr>
                <w:rFonts w:ascii="Arial" w:hAnsi="Arial" w:cs="Arial"/>
                <w:color w:val="000000"/>
                <w:sz w:val="16"/>
                <w:szCs w:val="18"/>
                <w:vertAlign w:val="superscript"/>
              </w:rPr>
              <w:t>**</w:t>
            </w:r>
          </w:p>
        </w:tc>
        <w:tc>
          <w:tcPr>
            <w:tcW w:w="1020" w:type="dxa"/>
            <w:tcBorders>
              <w:top w:val="single" w:sz="6" w:space="0" w:color="000000"/>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.105</w:t>
            </w:r>
          </w:p>
        </w:tc>
        <w:tc>
          <w:tcPr>
            <w:tcW w:w="1020" w:type="dxa"/>
            <w:tcBorders>
              <w:top w:val="single" w:sz="6" w:space="0" w:color="000000"/>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.811</w:t>
            </w:r>
            <w:r w:rsidRPr="0052556E">
              <w:rPr>
                <w:rFonts w:ascii="Arial" w:hAnsi="Arial" w:cs="Arial"/>
                <w:color w:val="000000"/>
                <w:sz w:val="16"/>
                <w:szCs w:val="18"/>
                <w:vertAlign w:val="superscript"/>
              </w:rPr>
              <w:t>**</w:t>
            </w:r>
          </w:p>
        </w:tc>
        <w:tc>
          <w:tcPr>
            <w:tcW w:w="1020" w:type="dxa"/>
            <w:tcBorders>
              <w:top w:val="single" w:sz="6" w:space="0" w:color="000000"/>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.435</w:t>
            </w:r>
          </w:p>
        </w:tc>
        <w:tc>
          <w:tcPr>
            <w:tcW w:w="1020" w:type="dxa"/>
            <w:tcBorders>
              <w:top w:val="single" w:sz="6" w:space="0" w:color="000000"/>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.390</w:t>
            </w:r>
          </w:p>
        </w:tc>
        <w:tc>
          <w:tcPr>
            <w:tcW w:w="1020" w:type="dxa"/>
            <w:tcBorders>
              <w:top w:val="single" w:sz="6" w:space="0" w:color="000000"/>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.121</w:t>
            </w:r>
          </w:p>
        </w:tc>
        <w:tc>
          <w:tcPr>
            <w:tcW w:w="1020" w:type="dxa"/>
            <w:tcBorders>
              <w:top w:val="single" w:sz="6" w:space="0" w:color="000000"/>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.471</w:t>
            </w:r>
            <w:r w:rsidRPr="0052556E">
              <w:rPr>
                <w:rFonts w:ascii="Arial" w:hAnsi="Arial" w:cs="Arial"/>
                <w:color w:val="000000"/>
                <w:sz w:val="16"/>
                <w:szCs w:val="18"/>
                <w:vertAlign w:val="superscript"/>
              </w:rPr>
              <w:t>*</w:t>
            </w:r>
          </w:p>
        </w:tc>
        <w:tc>
          <w:tcPr>
            <w:tcW w:w="1020" w:type="dxa"/>
            <w:tcBorders>
              <w:top w:val="single" w:sz="6" w:space="0" w:color="000000"/>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.179</w:t>
            </w:r>
          </w:p>
        </w:tc>
        <w:tc>
          <w:tcPr>
            <w:tcW w:w="1020" w:type="dxa"/>
            <w:tcBorders>
              <w:top w:val="single" w:sz="6" w:space="0" w:color="000000"/>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w:t>
            </w:r>
          </w:p>
        </w:tc>
        <w:tc>
          <w:tcPr>
            <w:tcW w:w="1020" w:type="dxa"/>
            <w:tcBorders>
              <w:top w:val="single" w:sz="6" w:space="0" w:color="000000"/>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.105</w:t>
            </w:r>
          </w:p>
        </w:tc>
        <w:tc>
          <w:tcPr>
            <w:tcW w:w="1020" w:type="dxa"/>
            <w:tcBorders>
              <w:top w:val="single" w:sz="6" w:space="0" w:color="000000"/>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.471</w:t>
            </w:r>
            <w:r w:rsidRPr="0052556E">
              <w:rPr>
                <w:rFonts w:ascii="Arial" w:hAnsi="Arial" w:cs="Arial"/>
                <w:color w:val="000000"/>
                <w:sz w:val="16"/>
                <w:szCs w:val="18"/>
                <w:vertAlign w:val="superscript"/>
              </w:rPr>
              <w:t>*</w:t>
            </w:r>
          </w:p>
        </w:tc>
        <w:tc>
          <w:tcPr>
            <w:tcW w:w="1222" w:type="dxa"/>
            <w:tcBorders>
              <w:top w:val="single" w:sz="6" w:space="0" w:color="000000"/>
              <w:bottom w:val="nil"/>
              <w:right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.693</w:t>
            </w:r>
            <w:r w:rsidRPr="0052556E">
              <w:rPr>
                <w:rFonts w:ascii="Arial" w:hAnsi="Arial" w:cs="Arial"/>
                <w:color w:val="000000"/>
                <w:sz w:val="16"/>
                <w:szCs w:val="18"/>
                <w:vertAlign w:val="superscript"/>
              </w:rPr>
              <w:t>**</w:t>
            </w:r>
          </w:p>
        </w:tc>
      </w:tr>
      <w:tr w:rsidR="0052556E" w:rsidRPr="0052556E" w:rsidTr="0052556E">
        <w:trPr>
          <w:cantSplit/>
          <w:trHeight w:val="20"/>
          <w:tblHeader/>
          <w:jc w:val="center"/>
        </w:trPr>
        <w:tc>
          <w:tcPr>
            <w:tcW w:w="709" w:type="dxa"/>
            <w:vMerge/>
            <w:tcBorders>
              <w:left w:val="single" w:sz="16" w:space="0" w:color="000000"/>
              <w:right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p>
        </w:tc>
        <w:tc>
          <w:tcPr>
            <w:tcW w:w="1675" w:type="dxa"/>
            <w:tcBorders>
              <w:top w:val="nil"/>
              <w:left w:val="nil"/>
              <w:bottom w:val="nil"/>
              <w:right w:val="single" w:sz="16" w:space="0" w:color="000000"/>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Sig. (2-tailed)</w:t>
            </w:r>
          </w:p>
        </w:tc>
        <w:tc>
          <w:tcPr>
            <w:tcW w:w="1020" w:type="dxa"/>
            <w:tcBorders>
              <w:top w:val="nil"/>
              <w:left w:val="single" w:sz="16" w:space="0" w:color="000000"/>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.858</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.001</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.660</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.000</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.055</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.089</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.612</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.036</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.450</w:t>
            </w:r>
          </w:p>
        </w:tc>
        <w:tc>
          <w:tcPr>
            <w:tcW w:w="1020" w:type="dxa"/>
            <w:tcBorders>
              <w:top w:val="nil"/>
              <w:bottom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Times New Roman" w:hAnsi="Times New Roman" w:cs="Times New Roman"/>
                <w:sz w:val="16"/>
                <w:szCs w:val="24"/>
              </w:rPr>
            </w:pP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.660</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.036</w:t>
            </w:r>
          </w:p>
        </w:tc>
        <w:tc>
          <w:tcPr>
            <w:tcW w:w="1222" w:type="dxa"/>
            <w:tcBorders>
              <w:top w:val="nil"/>
              <w:bottom w:val="nil"/>
              <w:right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.001</w:t>
            </w:r>
          </w:p>
        </w:tc>
      </w:tr>
      <w:tr w:rsidR="0052556E" w:rsidRPr="0052556E" w:rsidTr="0052556E">
        <w:trPr>
          <w:cantSplit/>
          <w:trHeight w:val="20"/>
          <w:tblHeader/>
          <w:jc w:val="center"/>
        </w:trPr>
        <w:tc>
          <w:tcPr>
            <w:tcW w:w="709" w:type="dxa"/>
            <w:vMerge/>
            <w:tcBorders>
              <w:left w:val="single" w:sz="16" w:space="0" w:color="000000"/>
              <w:right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p>
        </w:tc>
        <w:tc>
          <w:tcPr>
            <w:tcW w:w="1675" w:type="dxa"/>
            <w:tcBorders>
              <w:top w:val="nil"/>
              <w:left w:val="nil"/>
              <w:right w:val="single" w:sz="16" w:space="0" w:color="000000"/>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N</w:t>
            </w:r>
          </w:p>
        </w:tc>
        <w:tc>
          <w:tcPr>
            <w:tcW w:w="1020" w:type="dxa"/>
            <w:tcBorders>
              <w:top w:val="nil"/>
              <w:left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222" w:type="dxa"/>
            <w:tcBorders>
              <w:top w:val="nil"/>
              <w:right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r>
      <w:tr w:rsidR="0052556E" w:rsidRPr="0052556E" w:rsidTr="0052556E">
        <w:trPr>
          <w:cantSplit/>
          <w:trHeight w:val="20"/>
          <w:tblHeader/>
          <w:jc w:val="center"/>
        </w:trPr>
        <w:tc>
          <w:tcPr>
            <w:tcW w:w="709" w:type="dxa"/>
            <w:vMerge w:val="restart"/>
            <w:tcBorders>
              <w:left w:val="single" w:sz="16" w:space="0" w:color="000000"/>
              <w:right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KPS11</w:t>
            </w:r>
          </w:p>
        </w:tc>
        <w:tc>
          <w:tcPr>
            <w:tcW w:w="1675" w:type="dxa"/>
            <w:tcBorders>
              <w:left w:val="nil"/>
              <w:bottom w:val="nil"/>
              <w:right w:val="single" w:sz="16" w:space="0" w:color="000000"/>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Pearson Correlation</w:t>
            </w:r>
          </w:p>
        </w:tc>
        <w:tc>
          <w:tcPr>
            <w:tcW w:w="1020" w:type="dxa"/>
            <w:tcBorders>
              <w:left w:val="single" w:sz="16" w:space="0" w:color="000000"/>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.204</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.101</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.000</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.101</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-.218</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-.302</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.105</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-.204</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.101</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.105</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-.204</w:t>
            </w:r>
          </w:p>
        </w:tc>
        <w:tc>
          <w:tcPr>
            <w:tcW w:w="1222" w:type="dxa"/>
            <w:tcBorders>
              <w:bottom w:val="nil"/>
              <w:right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.119</w:t>
            </w:r>
          </w:p>
        </w:tc>
      </w:tr>
      <w:tr w:rsidR="0052556E" w:rsidRPr="0052556E" w:rsidTr="0052556E">
        <w:trPr>
          <w:cantSplit/>
          <w:trHeight w:val="20"/>
          <w:tblHeader/>
          <w:jc w:val="center"/>
        </w:trPr>
        <w:tc>
          <w:tcPr>
            <w:tcW w:w="709" w:type="dxa"/>
            <w:vMerge/>
            <w:tcBorders>
              <w:left w:val="single" w:sz="16" w:space="0" w:color="000000"/>
              <w:right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p>
        </w:tc>
        <w:tc>
          <w:tcPr>
            <w:tcW w:w="1675" w:type="dxa"/>
            <w:tcBorders>
              <w:top w:val="nil"/>
              <w:left w:val="nil"/>
              <w:bottom w:val="nil"/>
              <w:right w:val="single" w:sz="16" w:space="0" w:color="000000"/>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Sig. (2-tailed)</w:t>
            </w:r>
          </w:p>
        </w:tc>
        <w:tc>
          <w:tcPr>
            <w:tcW w:w="1020" w:type="dxa"/>
            <w:tcBorders>
              <w:top w:val="nil"/>
              <w:left w:val="single" w:sz="16" w:space="0" w:color="000000"/>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.388</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.673</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1.000</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.673</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.355</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.196</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.660</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.388</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.673</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.660</w:t>
            </w:r>
          </w:p>
        </w:tc>
        <w:tc>
          <w:tcPr>
            <w:tcW w:w="1020" w:type="dxa"/>
            <w:tcBorders>
              <w:top w:val="nil"/>
              <w:bottom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Times New Roman" w:hAnsi="Times New Roman" w:cs="Times New Roman"/>
                <w:sz w:val="16"/>
                <w:szCs w:val="24"/>
              </w:rPr>
            </w:pP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.388</w:t>
            </w:r>
          </w:p>
        </w:tc>
        <w:tc>
          <w:tcPr>
            <w:tcW w:w="1222" w:type="dxa"/>
            <w:tcBorders>
              <w:top w:val="nil"/>
              <w:bottom w:val="nil"/>
              <w:right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.619</w:t>
            </w:r>
          </w:p>
        </w:tc>
      </w:tr>
      <w:tr w:rsidR="0052556E" w:rsidRPr="0052556E" w:rsidTr="0052556E">
        <w:trPr>
          <w:cantSplit/>
          <w:trHeight w:val="20"/>
          <w:tblHeader/>
          <w:jc w:val="center"/>
        </w:trPr>
        <w:tc>
          <w:tcPr>
            <w:tcW w:w="709" w:type="dxa"/>
            <w:vMerge/>
            <w:tcBorders>
              <w:left w:val="single" w:sz="16" w:space="0" w:color="000000"/>
              <w:right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p>
        </w:tc>
        <w:tc>
          <w:tcPr>
            <w:tcW w:w="1675" w:type="dxa"/>
            <w:tcBorders>
              <w:top w:val="nil"/>
              <w:left w:val="nil"/>
              <w:right w:val="single" w:sz="16" w:space="0" w:color="000000"/>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N</w:t>
            </w:r>
          </w:p>
        </w:tc>
        <w:tc>
          <w:tcPr>
            <w:tcW w:w="1020" w:type="dxa"/>
            <w:tcBorders>
              <w:top w:val="nil"/>
              <w:left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222" w:type="dxa"/>
            <w:tcBorders>
              <w:top w:val="nil"/>
              <w:right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r>
      <w:tr w:rsidR="0052556E" w:rsidRPr="0052556E" w:rsidTr="0052556E">
        <w:trPr>
          <w:cantSplit/>
          <w:trHeight w:val="20"/>
          <w:tblHeader/>
          <w:jc w:val="center"/>
        </w:trPr>
        <w:tc>
          <w:tcPr>
            <w:tcW w:w="709" w:type="dxa"/>
            <w:vMerge w:val="restart"/>
            <w:tcBorders>
              <w:left w:val="single" w:sz="16" w:space="0" w:color="000000"/>
              <w:right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KPS12</w:t>
            </w:r>
          </w:p>
        </w:tc>
        <w:tc>
          <w:tcPr>
            <w:tcW w:w="1675" w:type="dxa"/>
            <w:tcBorders>
              <w:left w:val="nil"/>
              <w:bottom w:val="nil"/>
              <w:right w:val="single" w:sz="16" w:space="0" w:color="000000"/>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Pearson Correlation</w:t>
            </w:r>
          </w:p>
        </w:tc>
        <w:tc>
          <w:tcPr>
            <w:tcW w:w="1020" w:type="dxa"/>
            <w:tcBorders>
              <w:left w:val="single" w:sz="16" w:space="0" w:color="000000"/>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.167</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.123</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.204</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.698</w:t>
            </w:r>
            <w:r w:rsidRPr="0052556E">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.134</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.903</w:t>
            </w:r>
            <w:r w:rsidRPr="0052556E">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.257</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1.000</w:t>
            </w:r>
            <w:r w:rsidRPr="0052556E">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.287</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.471</w:t>
            </w:r>
            <w:r w:rsidRPr="0052556E">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-.204</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w:t>
            </w:r>
          </w:p>
        </w:tc>
        <w:tc>
          <w:tcPr>
            <w:tcW w:w="1222" w:type="dxa"/>
            <w:tcBorders>
              <w:bottom w:val="nil"/>
              <w:right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.732</w:t>
            </w:r>
            <w:r w:rsidRPr="0052556E">
              <w:rPr>
                <w:rFonts w:ascii="Arial" w:hAnsi="Arial" w:cs="Arial"/>
                <w:color w:val="000000"/>
                <w:sz w:val="16"/>
                <w:szCs w:val="18"/>
                <w:vertAlign w:val="superscript"/>
              </w:rPr>
              <w:t>**</w:t>
            </w:r>
          </w:p>
        </w:tc>
      </w:tr>
      <w:tr w:rsidR="0052556E" w:rsidRPr="0052556E" w:rsidTr="0052556E">
        <w:trPr>
          <w:cantSplit/>
          <w:trHeight w:val="20"/>
          <w:tblHeader/>
          <w:jc w:val="center"/>
        </w:trPr>
        <w:tc>
          <w:tcPr>
            <w:tcW w:w="709" w:type="dxa"/>
            <w:vMerge/>
            <w:tcBorders>
              <w:left w:val="single" w:sz="16" w:space="0" w:color="000000"/>
              <w:right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p>
        </w:tc>
        <w:tc>
          <w:tcPr>
            <w:tcW w:w="1675" w:type="dxa"/>
            <w:tcBorders>
              <w:top w:val="nil"/>
              <w:left w:val="nil"/>
              <w:bottom w:val="nil"/>
              <w:right w:val="single" w:sz="16" w:space="0" w:color="000000"/>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Sig. (2-tailed)</w:t>
            </w:r>
          </w:p>
        </w:tc>
        <w:tc>
          <w:tcPr>
            <w:tcW w:w="1020" w:type="dxa"/>
            <w:tcBorders>
              <w:top w:val="nil"/>
              <w:left w:val="single" w:sz="16" w:space="0" w:color="000000"/>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.482</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.605</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.388</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.001</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.574</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.000</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.274</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.000</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.220</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.036</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.388</w:t>
            </w:r>
          </w:p>
        </w:tc>
        <w:tc>
          <w:tcPr>
            <w:tcW w:w="1020" w:type="dxa"/>
            <w:tcBorders>
              <w:top w:val="nil"/>
              <w:bottom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Times New Roman" w:hAnsi="Times New Roman" w:cs="Times New Roman"/>
                <w:sz w:val="16"/>
                <w:szCs w:val="24"/>
              </w:rPr>
            </w:pPr>
          </w:p>
        </w:tc>
        <w:tc>
          <w:tcPr>
            <w:tcW w:w="1222" w:type="dxa"/>
            <w:tcBorders>
              <w:top w:val="nil"/>
              <w:bottom w:val="nil"/>
              <w:right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.000</w:t>
            </w:r>
          </w:p>
        </w:tc>
      </w:tr>
      <w:tr w:rsidR="0052556E" w:rsidRPr="0052556E" w:rsidTr="0052556E">
        <w:trPr>
          <w:cantSplit/>
          <w:trHeight w:val="20"/>
          <w:tblHeader/>
          <w:jc w:val="center"/>
        </w:trPr>
        <w:tc>
          <w:tcPr>
            <w:tcW w:w="709" w:type="dxa"/>
            <w:vMerge/>
            <w:tcBorders>
              <w:left w:val="single" w:sz="16" w:space="0" w:color="000000"/>
              <w:right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p>
        </w:tc>
        <w:tc>
          <w:tcPr>
            <w:tcW w:w="1675" w:type="dxa"/>
            <w:tcBorders>
              <w:top w:val="nil"/>
              <w:left w:val="nil"/>
              <w:right w:val="single" w:sz="16" w:space="0" w:color="000000"/>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N</w:t>
            </w:r>
          </w:p>
        </w:tc>
        <w:tc>
          <w:tcPr>
            <w:tcW w:w="1020" w:type="dxa"/>
            <w:tcBorders>
              <w:top w:val="nil"/>
              <w:left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222" w:type="dxa"/>
            <w:tcBorders>
              <w:top w:val="nil"/>
              <w:right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r>
      <w:tr w:rsidR="0052556E" w:rsidRPr="0052556E" w:rsidTr="0052556E">
        <w:trPr>
          <w:cantSplit/>
          <w:trHeight w:val="20"/>
          <w:tblHeader/>
          <w:jc w:val="center"/>
        </w:trPr>
        <w:tc>
          <w:tcPr>
            <w:tcW w:w="709"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Jumlah_KPS</w:t>
            </w:r>
          </w:p>
        </w:tc>
        <w:tc>
          <w:tcPr>
            <w:tcW w:w="1675" w:type="dxa"/>
            <w:tcBorders>
              <w:left w:val="nil"/>
              <w:bottom w:val="nil"/>
              <w:right w:val="single" w:sz="16" w:space="0" w:color="000000"/>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Pearson Correlation</w:t>
            </w:r>
          </w:p>
        </w:tc>
        <w:tc>
          <w:tcPr>
            <w:tcW w:w="1020" w:type="dxa"/>
            <w:tcBorders>
              <w:left w:val="single" w:sz="16" w:space="0" w:color="000000"/>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.550</w:t>
            </w:r>
            <w:r w:rsidRPr="0052556E">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.354</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.622</w:t>
            </w:r>
            <w:r w:rsidRPr="0052556E">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.867</w:t>
            </w:r>
            <w:r w:rsidRPr="0052556E">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.433</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.599</w:t>
            </w:r>
            <w:r w:rsidRPr="0052556E">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.506</w:t>
            </w:r>
            <w:r w:rsidRPr="0052556E">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.732</w:t>
            </w:r>
            <w:r w:rsidRPr="0052556E">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.688</w:t>
            </w:r>
            <w:r w:rsidRPr="0052556E">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.693</w:t>
            </w:r>
            <w:r w:rsidRPr="0052556E">
              <w:rPr>
                <w:rFonts w:ascii="Arial" w:hAnsi="Arial" w:cs="Arial"/>
                <w:color w:val="000000"/>
                <w:sz w:val="16"/>
                <w:szCs w:val="18"/>
                <w:vertAlign w:val="superscript"/>
              </w:rPr>
              <w:t>**</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.119</w:t>
            </w:r>
          </w:p>
        </w:tc>
        <w:tc>
          <w:tcPr>
            <w:tcW w:w="1020" w:type="dxa"/>
            <w:tcBorders>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.732</w:t>
            </w:r>
            <w:r w:rsidRPr="0052556E">
              <w:rPr>
                <w:rFonts w:ascii="Arial" w:hAnsi="Arial" w:cs="Arial"/>
                <w:color w:val="000000"/>
                <w:sz w:val="16"/>
                <w:szCs w:val="18"/>
                <w:vertAlign w:val="superscript"/>
              </w:rPr>
              <w:t>**</w:t>
            </w:r>
          </w:p>
        </w:tc>
        <w:tc>
          <w:tcPr>
            <w:tcW w:w="1222" w:type="dxa"/>
            <w:tcBorders>
              <w:bottom w:val="nil"/>
              <w:right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w:t>
            </w:r>
          </w:p>
        </w:tc>
      </w:tr>
      <w:tr w:rsidR="0052556E" w:rsidRPr="0052556E" w:rsidTr="0052556E">
        <w:trPr>
          <w:cantSplit/>
          <w:trHeight w:val="20"/>
          <w:tblHeader/>
          <w:jc w:val="center"/>
        </w:trPr>
        <w:tc>
          <w:tcPr>
            <w:tcW w:w="709"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p>
        </w:tc>
        <w:tc>
          <w:tcPr>
            <w:tcW w:w="1675" w:type="dxa"/>
            <w:tcBorders>
              <w:top w:val="nil"/>
              <w:left w:val="nil"/>
              <w:bottom w:val="nil"/>
              <w:right w:val="single" w:sz="16" w:space="0" w:color="000000"/>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Sig. (2-tailed)</w:t>
            </w:r>
          </w:p>
        </w:tc>
        <w:tc>
          <w:tcPr>
            <w:tcW w:w="1020" w:type="dxa"/>
            <w:tcBorders>
              <w:top w:val="nil"/>
              <w:left w:val="single" w:sz="16" w:space="0" w:color="000000"/>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.012</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.125</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.003</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.000</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.056</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.005</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.023</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.000</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.001</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.001</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.619</w:t>
            </w:r>
          </w:p>
        </w:tc>
        <w:tc>
          <w:tcPr>
            <w:tcW w:w="1020" w:type="dxa"/>
            <w:tcBorders>
              <w:top w:val="nil"/>
              <w:bottom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.000</w:t>
            </w:r>
          </w:p>
        </w:tc>
        <w:tc>
          <w:tcPr>
            <w:tcW w:w="1222" w:type="dxa"/>
            <w:tcBorders>
              <w:top w:val="nil"/>
              <w:bottom w:val="nil"/>
              <w:right w:val="single" w:sz="16" w:space="0" w:color="000000"/>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Times New Roman" w:hAnsi="Times New Roman" w:cs="Times New Roman"/>
                <w:sz w:val="16"/>
                <w:szCs w:val="24"/>
              </w:rPr>
            </w:pPr>
          </w:p>
        </w:tc>
      </w:tr>
      <w:tr w:rsidR="0052556E" w:rsidRPr="0052556E" w:rsidTr="0052556E">
        <w:trPr>
          <w:cantSplit/>
          <w:trHeight w:val="20"/>
          <w:tblHeader/>
          <w:jc w:val="center"/>
        </w:trPr>
        <w:tc>
          <w:tcPr>
            <w:tcW w:w="709"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Times New Roman" w:hAnsi="Times New Roman" w:cs="Times New Roman"/>
                <w:sz w:val="16"/>
                <w:szCs w:val="24"/>
              </w:rPr>
            </w:pPr>
          </w:p>
        </w:tc>
        <w:tc>
          <w:tcPr>
            <w:tcW w:w="167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Arial" w:hAnsi="Arial" w:cs="Arial"/>
                <w:color w:val="000000"/>
                <w:sz w:val="16"/>
                <w:szCs w:val="18"/>
              </w:rPr>
            </w:pPr>
            <w:r w:rsidRPr="0052556E">
              <w:rPr>
                <w:rFonts w:ascii="Arial" w:hAnsi="Arial" w:cs="Arial"/>
                <w:color w:val="000000"/>
                <w:sz w:val="16"/>
                <w:szCs w:val="18"/>
              </w:rPr>
              <w:t>N</w:t>
            </w:r>
          </w:p>
        </w:tc>
        <w:tc>
          <w:tcPr>
            <w:tcW w:w="102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bottom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bottom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bottom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bottom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bottom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bottom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bottom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bottom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bottom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bottom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020" w:type="dxa"/>
            <w:tcBorders>
              <w:top w:val="nil"/>
              <w:bottom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c>
          <w:tcPr>
            <w:tcW w:w="1222"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20</w:t>
            </w:r>
          </w:p>
        </w:tc>
      </w:tr>
      <w:tr w:rsidR="0052556E" w:rsidRPr="0052556E" w:rsidTr="0052556E">
        <w:trPr>
          <w:gridAfter w:val="3"/>
          <w:wAfter w:w="3262" w:type="dxa"/>
          <w:cantSplit/>
          <w:trHeight w:val="20"/>
          <w:jc w:val="center"/>
        </w:trPr>
        <w:tc>
          <w:tcPr>
            <w:tcW w:w="12584" w:type="dxa"/>
            <w:gridSpan w:val="12"/>
            <w:tcBorders>
              <w:top w:val="nil"/>
              <w:left w:val="nil"/>
              <w:bottom w:val="nil"/>
              <w:right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Times New Roman" w:hAnsi="Times New Roman" w:cs="Times New Roman"/>
                <w:sz w:val="16"/>
                <w:szCs w:val="24"/>
              </w:rPr>
            </w:pPr>
            <w:r w:rsidRPr="0052556E">
              <w:rPr>
                <w:rFonts w:ascii="Arial" w:hAnsi="Arial" w:cs="Arial"/>
                <w:color w:val="000000"/>
                <w:sz w:val="16"/>
                <w:szCs w:val="18"/>
              </w:rPr>
              <w:t>**. Correlation is significant at the 0.01 level (2-tailed).</w:t>
            </w:r>
          </w:p>
        </w:tc>
      </w:tr>
      <w:tr w:rsidR="0052556E" w:rsidRPr="0052556E" w:rsidTr="0052556E">
        <w:trPr>
          <w:gridAfter w:val="3"/>
          <w:wAfter w:w="3262" w:type="dxa"/>
          <w:cantSplit/>
          <w:trHeight w:val="20"/>
          <w:jc w:val="center"/>
        </w:trPr>
        <w:tc>
          <w:tcPr>
            <w:tcW w:w="12584" w:type="dxa"/>
            <w:gridSpan w:val="12"/>
            <w:tcBorders>
              <w:top w:val="nil"/>
              <w:left w:val="nil"/>
              <w:bottom w:val="nil"/>
              <w:right w:val="nil"/>
            </w:tcBorders>
            <w:shd w:val="clear" w:color="auto" w:fill="FFFFFF"/>
            <w:tcMar>
              <w:top w:w="30" w:type="dxa"/>
              <w:left w:w="30" w:type="dxa"/>
              <w:bottom w:w="30" w:type="dxa"/>
              <w:right w:w="30" w:type="dxa"/>
            </w:tcMar>
          </w:tcPr>
          <w:p w:rsidR="0052556E" w:rsidRPr="0052556E" w:rsidRDefault="0052556E" w:rsidP="0052556E">
            <w:pPr>
              <w:autoSpaceDE w:val="0"/>
              <w:autoSpaceDN w:val="0"/>
              <w:adjustRightInd w:val="0"/>
              <w:spacing w:after="0" w:line="240" w:lineRule="auto"/>
              <w:rPr>
                <w:rFonts w:ascii="Times New Roman" w:hAnsi="Times New Roman" w:cs="Times New Roman"/>
                <w:sz w:val="16"/>
                <w:szCs w:val="24"/>
              </w:rPr>
            </w:pPr>
            <w:r w:rsidRPr="0052556E">
              <w:rPr>
                <w:rFonts w:ascii="Arial" w:hAnsi="Arial" w:cs="Arial"/>
                <w:color w:val="000000"/>
                <w:sz w:val="16"/>
                <w:szCs w:val="18"/>
              </w:rPr>
              <w:t>*. Correlation is significant at the 0.05 level (2-tailed).</w:t>
            </w:r>
          </w:p>
        </w:tc>
      </w:tr>
    </w:tbl>
    <w:p w:rsidR="0052556E" w:rsidRPr="0052556E" w:rsidRDefault="0052556E" w:rsidP="0052556E">
      <w:pPr>
        <w:autoSpaceDE w:val="0"/>
        <w:autoSpaceDN w:val="0"/>
        <w:adjustRightInd w:val="0"/>
        <w:spacing w:after="0" w:line="240" w:lineRule="auto"/>
        <w:rPr>
          <w:rFonts w:ascii="Times New Roman" w:hAnsi="Times New Roman" w:cs="Times New Roman"/>
          <w:sz w:val="24"/>
          <w:szCs w:val="24"/>
        </w:rPr>
      </w:pPr>
    </w:p>
    <w:p w:rsidR="0052556E" w:rsidRPr="0052556E" w:rsidRDefault="0052556E" w:rsidP="0052556E">
      <w:pPr>
        <w:autoSpaceDE w:val="0"/>
        <w:autoSpaceDN w:val="0"/>
        <w:adjustRightInd w:val="0"/>
        <w:spacing w:after="0" w:line="240" w:lineRule="auto"/>
        <w:rPr>
          <w:rFonts w:ascii="Times New Roman" w:hAnsi="Times New Roman" w:cs="Times New Roman"/>
          <w:sz w:val="24"/>
          <w:szCs w:val="24"/>
        </w:rPr>
      </w:pPr>
    </w:p>
    <w:tbl>
      <w:tblPr>
        <w:tblW w:w="256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40"/>
        <w:gridCol w:w="1126"/>
      </w:tblGrid>
      <w:tr w:rsidR="0052556E" w:rsidRPr="0052556E" w:rsidTr="0052556E">
        <w:trPr>
          <w:cantSplit/>
          <w:tblHeader/>
          <w:jc w:val="center"/>
        </w:trPr>
        <w:tc>
          <w:tcPr>
            <w:tcW w:w="2566" w:type="dxa"/>
            <w:gridSpan w:val="2"/>
            <w:tcBorders>
              <w:top w:val="nil"/>
              <w:left w:val="nil"/>
              <w:bottom w:val="nil"/>
              <w:right w:val="nil"/>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center"/>
              <w:rPr>
                <w:rFonts w:ascii="Arial" w:hAnsi="Arial" w:cs="Arial"/>
                <w:color w:val="000000"/>
                <w:sz w:val="16"/>
                <w:szCs w:val="18"/>
              </w:rPr>
            </w:pPr>
            <w:r w:rsidRPr="0052556E">
              <w:rPr>
                <w:rFonts w:ascii="Arial" w:hAnsi="Arial" w:cs="Arial"/>
                <w:b/>
                <w:bCs/>
                <w:color w:val="000000"/>
                <w:sz w:val="16"/>
                <w:szCs w:val="18"/>
              </w:rPr>
              <w:t>Reliability Statistics</w:t>
            </w:r>
          </w:p>
        </w:tc>
      </w:tr>
      <w:tr w:rsidR="0052556E" w:rsidRPr="0052556E" w:rsidTr="0052556E">
        <w:trPr>
          <w:cantSplit/>
          <w:tblHeader/>
          <w:jc w:val="cent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2556E" w:rsidRPr="0052556E" w:rsidRDefault="0052556E" w:rsidP="0052556E">
            <w:pPr>
              <w:autoSpaceDE w:val="0"/>
              <w:autoSpaceDN w:val="0"/>
              <w:adjustRightInd w:val="0"/>
              <w:spacing w:after="0" w:line="240" w:lineRule="auto"/>
              <w:jc w:val="center"/>
              <w:rPr>
                <w:rFonts w:ascii="Arial" w:hAnsi="Arial" w:cs="Arial"/>
                <w:color w:val="000000"/>
                <w:sz w:val="16"/>
                <w:szCs w:val="18"/>
              </w:rPr>
            </w:pPr>
            <w:r w:rsidRPr="0052556E">
              <w:rPr>
                <w:rFonts w:ascii="Arial" w:hAnsi="Arial" w:cs="Arial"/>
                <w:color w:val="000000"/>
                <w:sz w:val="16"/>
                <w:szCs w:val="18"/>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2556E" w:rsidRPr="0052556E" w:rsidRDefault="0052556E" w:rsidP="0052556E">
            <w:pPr>
              <w:autoSpaceDE w:val="0"/>
              <w:autoSpaceDN w:val="0"/>
              <w:adjustRightInd w:val="0"/>
              <w:spacing w:after="0" w:line="240" w:lineRule="auto"/>
              <w:jc w:val="center"/>
              <w:rPr>
                <w:rFonts w:ascii="Arial" w:hAnsi="Arial" w:cs="Arial"/>
                <w:color w:val="000000"/>
                <w:sz w:val="16"/>
                <w:szCs w:val="18"/>
              </w:rPr>
            </w:pPr>
            <w:r w:rsidRPr="0052556E">
              <w:rPr>
                <w:rFonts w:ascii="Arial" w:hAnsi="Arial" w:cs="Arial"/>
                <w:color w:val="000000"/>
                <w:sz w:val="16"/>
                <w:szCs w:val="18"/>
              </w:rPr>
              <w:t>N of Items</w:t>
            </w:r>
          </w:p>
        </w:tc>
      </w:tr>
      <w:tr w:rsidR="0052556E" w:rsidRPr="0052556E" w:rsidTr="0052556E">
        <w:trPr>
          <w:cantSplit/>
          <w:jc w:val="cent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.860</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52556E" w:rsidRPr="0052556E" w:rsidRDefault="0052556E" w:rsidP="0052556E">
            <w:pPr>
              <w:autoSpaceDE w:val="0"/>
              <w:autoSpaceDN w:val="0"/>
              <w:adjustRightInd w:val="0"/>
              <w:spacing w:after="0" w:line="240" w:lineRule="auto"/>
              <w:jc w:val="right"/>
              <w:rPr>
                <w:rFonts w:ascii="Arial" w:hAnsi="Arial" w:cs="Arial"/>
                <w:color w:val="000000"/>
                <w:sz w:val="16"/>
                <w:szCs w:val="18"/>
              </w:rPr>
            </w:pPr>
            <w:r w:rsidRPr="0052556E">
              <w:rPr>
                <w:rFonts w:ascii="Arial" w:hAnsi="Arial" w:cs="Arial"/>
                <w:color w:val="000000"/>
                <w:sz w:val="16"/>
                <w:szCs w:val="18"/>
              </w:rPr>
              <w:t>9</w:t>
            </w:r>
          </w:p>
        </w:tc>
      </w:tr>
    </w:tbl>
    <w:p w:rsidR="0052556E" w:rsidRPr="0052556E" w:rsidRDefault="0052556E" w:rsidP="0052556E">
      <w:pPr>
        <w:autoSpaceDE w:val="0"/>
        <w:autoSpaceDN w:val="0"/>
        <w:adjustRightInd w:val="0"/>
        <w:spacing w:after="0" w:line="400" w:lineRule="atLeast"/>
        <w:rPr>
          <w:rFonts w:ascii="Times New Roman" w:hAnsi="Times New Roman" w:cs="Times New Roman"/>
          <w:sz w:val="24"/>
          <w:szCs w:val="24"/>
        </w:rPr>
      </w:pPr>
    </w:p>
    <w:p w:rsidR="00D215AF" w:rsidRPr="009319BB" w:rsidRDefault="00D215AF" w:rsidP="00D215AF">
      <w:pPr>
        <w:autoSpaceDE w:val="0"/>
        <w:autoSpaceDN w:val="0"/>
        <w:adjustRightInd w:val="0"/>
        <w:spacing w:after="0" w:line="400" w:lineRule="atLeast"/>
        <w:rPr>
          <w:rFonts w:ascii="Times New Roman" w:hAnsi="Times New Roman" w:cs="Times New Roman"/>
          <w:sz w:val="24"/>
          <w:szCs w:val="24"/>
        </w:rPr>
      </w:pPr>
    </w:p>
    <w:p w:rsidR="00D215AF" w:rsidRDefault="00D215AF" w:rsidP="00D215AF">
      <w:pPr>
        <w:autoSpaceDE w:val="0"/>
        <w:autoSpaceDN w:val="0"/>
        <w:adjustRightInd w:val="0"/>
        <w:spacing w:after="0" w:line="240" w:lineRule="auto"/>
        <w:rPr>
          <w:rFonts w:ascii="Times New Roman" w:hAnsi="Times New Roman" w:cs="Times New Roman"/>
          <w:sz w:val="24"/>
          <w:szCs w:val="24"/>
        </w:rPr>
      </w:pPr>
    </w:p>
    <w:p w:rsidR="00D503A7" w:rsidRDefault="00D503A7" w:rsidP="00D215AF">
      <w:pPr>
        <w:autoSpaceDE w:val="0"/>
        <w:autoSpaceDN w:val="0"/>
        <w:adjustRightInd w:val="0"/>
        <w:spacing w:after="0" w:line="240" w:lineRule="auto"/>
        <w:rPr>
          <w:rFonts w:ascii="Times New Roman" w:hAnsi="Times New Roman" w:cs="Times New Roman"/>
          <w:sz w:val="24"/>
          <w:szCs w:val="24"/>
        </w:rPr>
      </w:pPr>
    </w:p>
    <w:p w:rsidR="00D503A7" w:rsidRDefault="00D503A7" w:rsidP="00D215AF">
      <w:pPr>
        <w:autoSpaceDE w:val="0"/>
        <w:autoSpaceDN w:val="0"/>
        <w:adjustRightInd w:val="0"/>
        <w:spacing w:after="0" w:line="240" w:lineRule="auto"/>
        <w:rPr>
          <w:rFonts w:ascii="Times New Roman" w:hAnsi="Times New Roman" w:cs="Times New Roman"/>
          <w:sz w:val="24"/>
          <w:szCs w:val="24"/>
        </w:rPr>
      </w:pPr>
    </w:p>
    <w:p w:rsidR="00D503A7" w:rsidRDefault="00D503A7" w:rsidP="00D215AF">
      <w:pPr>
        <w:autoSpaceDE w:val="0"/>
        <w:autoSpaceDN w:val="0"/>
        <w:adjustRightInd w:val="0"/>
        <w:spacing w:after="0" w:line="240" w:lineRule="auto"/>
        <w:rPr>
          <w:rFonts w:ascii="Times New Roman" w:hAnsi="Times New Roman" w:cs="Times New Roman"/>
          <w:sz w:val="24"/>
          <w:szCs w:val="24"/>
        </w:rPr>
      </w:pPr>
    </w:p>
    <w:p w:rsidR="00D503A7" w:rsidRDefault="00D503A7" w:rsidP="00D215AF">
      <w:pPr>
        <w:autoSpaceDE w:val="0"/>
        <w:autoSpaceDN w:val="0"/>
        <w:adjustRightInd w:val="0"/>
        <w:spacing w:after="0" w:line="240" w:lineRule="auto"/>
        <w:rPr>
          <w:rFonts w:ascii="Times New Roman" w:hAnsi="Times New Roman" w:cs="Times New Roman"/>
          <w:sz w:val="24"/>
          <w:szCs w:val="24"/>
        </w:rPr>
      </w:pPr>
    </w:p>
    <w:p w:rsidR="00D503A7" w:rsidRDefault="00D503A7" w:rsidP="00D215AF">
      <w:pPr>
        <w:autoSpaceDE w:val="0"/>
        <w:autoSpaceDN w:val="0"/>
        <w:adjustRightInd w:val="0"/>
        <w:spacing w:after="0" w:line="240" w:lineRule="auto"/>
        <w:rPr>
          <w:rFonts w:ascii="Times New Roman" w:hAnsi="Times New Roman" w:cs="Times New Roman"/>
          <w:sz w:val="24"/>
          <w:szCs w:val="24"/>
        </w:rPr>
      </w:pPr>
    </w:p>
    <w:p w:rsidR="00D503A7" w:rsidRDefault="00D503A7" w:rsidP="00D215AF">
      <w:pPr>
        <w:autoSpaceDE w:val="0"/>
        <w:autoSpaceDN w:val="0"/>
        <w:adjustRightInd w:val="0"/>
        <w:spacing w:after="0" w:line="240" w:lineRule="auto"/>
        <w:rPr>
          <w:rFonts w:ascii="Times New Roman" w:hAnsi="Times New Roman" w:cs="Times New Roman"/>
          <w:sz w:val="24"/>
          <w:szCs w:val="24"/>
        </w:rPr>
      </w:pPr>
    </w:p>
    <w:p w:rsidR="00D503A7" w:rsidRPr="00D503A7" w:rsidRDefault="00D503A7" w:rsidP="00D503A7">
      <w:pPr>
        <w:autoSpaceDE w:val="0"/>
        <w:autoSpaceDN w:val="0"/>
        <w:adjustRightInd w:val="0"/>
        <w:spacing w:after="0" w:line="360" w:lineRule="auto"/>
        <w:jc w:val="center"/>
        <w:rPr>
          <w:rFonts w:ascii="Times New Roman" w:hAnsi="Times New Roman" w:cs="Times New Roman"/>
          <w:b/>
          <w:sz w:val="24"/>
          <w:szCs w:val="24"/>
        </w:rPr>
      </w:pPr>
      <w:r w:rsidRPr="00586066">
        <w:rPr>
          <w:rFonts w:ascii="Times New Roman" w:hAnsi="Times New Roman" w:cs="Times New Roman"/>
          <w:b/>
          <w:sz w:val="24"/>
          <w:szCs w:val="24"/>
        </w:rPr>
        <w:lastRenderedPageBreak/>
        <w:t>HA</w:t>
      </w:r>
      <w:r>
        <w:rPr>
          <w:rFonts w:ascii="Times New Roman" w:hAnsi="Times New Roman" w:cs="Times New Roman"/>
          <w:b/>
          <w:sz w:val="24"/>
          <w:szCs w:val="24"/>
        </w:rPr>
        <w:t>SIL VALIDITAS DAN RELIABILITAS MINAT KUNJUNGAN ULANG</w:t>
      </w:r>
    </w:p>
    <w:tbl>
      <w:tblPr>
        <w:tblW w:w="161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652"/>
        <w:gridCol w:w="1502"/>
        <w:gridCol w:w="1077"/>
        <w:gridCol w:w="1077"/>
        <w:gridCol w:w="1077"/>
        <w:gridCol w:w="1077"/>
        <w:gridCol w:w="1077"/>
        <w:gridCol w:w="1077"/>
        <w:gridCol w:w="1077"/>
        <w:gridCol w:w="1077"/>
        <w:gridCol w:w="1077"/>
        <w:gridCol w:w="1077"/>
        <w:gridCol w:w="1077"/>
        <w:gridCol w:w="1077"/>
        <w:gridCol w:w="1077"/>
      </w:tblGrid>
      <w:tr w:rsidR="00D503A7" w:rsidRPr="00D503A7" w:rsidTr="00D503A7">
        <w:trPr>
          <w:cantSplit/>
          <w:trHeight w:val="20"/>
          <w:tblHeader/>
          <w:jc w:val="center"/>
        </w:trPr>
        <w:tc>
          <w:tcPr>
            <w:tcW w:w="652"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Times New Roman" w:hAnsi="Times New Roman" w:cs="Times New Roman"/>
                <w:sz w:val="16"/>
                <w:szCs w:val="24"/>
              </w:rPr>
            </w:pPr>
          </w:p>
        </w:tc>
        <w:tc>
          <w:tcPr>
            <w:tcW w:w="1502"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Times New Roman" w:hAnsi="Times New Roman" w:cs="Times New Roman"/>
                <w:sz w:val="16"/>
                <w:szCs w:val="24"/>
              </w:rPr>
            </w:pPr>
          </w:p>
        </w:tc>
        <w:tc>
          <w:tcPr>
            <w:tcW w:w="107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503A7" w:rsidRPr="00D503A7" w:rsidRDefault="00D503A7" w:rsidP="00D503A7">
            <w:pPr>
              <w:autoSpaceDE w:val="0"/>
              <w:autoSpaceDN w:val="0"/>
              <w:adjustRightInd w:val="0"/>
              <w:spacing w:after="0" w:line="240" w:lineRule="auto"/>
              <w:jc w:val="center"/>
              <w:rPr>
                <w:rFonts w:ascii="Arial" w:hAnsi="Arial" w:cs="Arial"/>
                <w:color w:val="000000"/>
                <w:sz w:val="16"/>
                <w:szCs w:val="18"/>
              </w:rPr>
            </w:pPr>
            <w:r w:rsidRPr="00D503A7">
              <w:rPr>
                <w:rFonts w:ascii="Arial" w:hAnsi="Arial" w:cs="Arial"/>
                <w:color w:val="000000"/>
                <w:sz w:val="16"/>
                <w:szCs w:val="18"/>
              </w:rPr>
              <w:t>MKU1</w:t>
            </w:r>
          </w:p>
        </w:tc>
        <w:tc>
          <w:tcPr>
            <w:tcW w:w="107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503A7" w:rsidRPr="00D503A7" w:rsidRDefault="00D503A7" w:rsidP="00D503A7">
            <w:pPr>
              <w:autoSpaceDE w:val="0"/>
              <w:autoSpaceDN w:val="0"/>
              <w:adjustRightInd w:val="0"/>
              <w:spacing w:after="0" w:line="240" w:lineRule="auto"/>
              <w:jc w:val="center"/>
              <w:rPr>
                <w:rFonts w:ascii="Arial" w:hAnsi="Arial" w:cs="Arial"/>
                <w:color w:val="000000"/>
                <w:sz w:val="16"/>
                <w:szCs w:val="18"/>
              </w:rPr>
            </w:pPr>
            <w:r w:rsidRPr="00D503A7">
              <w:rPr>
                <w:rFonts w:ascii="Arial" w:hAnsi="Arial" w:cs="Arial"/>
                <w:color w:val="000000"/>
                <w:sz w:val="16"/>
                <w:szCs w:val="18"/>
              </w:rPr>
              <w:t>MKU2</w:t>
            </w:r>
          </w:p>
        </w:tc>
        <w:tc>
          <w:tcPr>
            <w:tcW w:w="107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503A7" w:rsidRPr="00D503A7" w:rsidRDefault="00D503A7" w:rsidP="00D503A7">
            <w:pPr>
              <w:autoSpaceDE w:val="0"/>
              <w:autoSpaceDN w:val="0"/>
              <w:adjustRightInd w:val="0"/>
              <w:spacing w:after="0" w:line="240" w:lineRule="auto"/>
              <w:jc w:val="center"/>
              <w:rPr>
                <w:rFonts w:ascii="Arial" w:hAnsi="Arial" w:cs="Arial"/>
                <w:color w:val="000000"/>
                <w:sz w:val="16"/>
                <w:szCs w:val="18"/>
              </w:rPr>
            </w:pPr>
            <w:r w:rsidRPr="00D503A7">
              <w:rPr>
                <w:rFonts w:ascii="Arial" w:hAnsi="Arial" w:cs="Arial"/>
                <w:color w:val="000000"/>
                <w:sz w:val="16"/>
                <w:szCs w:val="18"/>
              </w:rPr>
              <w:t>MKU3</w:t>
            </w:r>
          </w:p>
        </w:tc>
        <w:tc>
          <w:tcPr>
            <w:tcW w:w="107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503A7" w:rsidRPr="00D503A7" w:rsidRDefault="00D503A7" w:rsidP="00D503A7">
            <w:pPr>
              <w:autoSpaceDE w:val="0"/>
              <w:autoSpaceDN w:val="0"/>
              <w:adjustRightInd w:val="0"/>
              <w:spacing w:after="0" w:line="240" w:lineRule="auto"/>
              <w:jc w:val="center"/>
              <w:rPr>
                <w:rFonts w:ascii="Arial" w:hAnsi="Arial" w:cs="Arial"/>
                <w:color w:val="000000"/>
                <w:sz w:val="16"/>
                <w:szCs w:val="18"/>
              </w:rPr>
            </w:pPr>
            <w:r w:rsidRPr="00D503A7">
              <w:rPr>
                <w:rFonts w:ascii="Arial" w:hAnsi="Arial" w:cs="Arial"/>
                <w:color w:val="000000"/>
                <w:sz w:val="16"/>
                <w:szCs w:val="18"/>
              </w:rPr>
              <w:t>MKU4</w:t>
            </w:r>
          </w:p>
        </w:tc>
        <w:tc>
          <w:tcPr>
            <w:tcW w:w="107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503A7" w:rsidRPr="00D503A7" w:rsidRDefault="00D503A7" w:rsidP="00D503A7">
            <w:pPr>
              <w:autoSpaceDE w:val="0"/>
              <w:autoSpaceDN w:val="0"/>
              <w:adjustRightInd w:val="0"/>
              <w:spacing w:after="0" w:line="240" w:lineRule="auto"/>
              <w:jc w:val="center"/>
              <w:rPr>
                <w:rFonts w:ascii="Arial" w:hAnsi="Arial" w:cs="Arial"/>
                <w:color w:val="000000"/>
                <w:sz w:val="16"/>
                <w:szCs w:val="18"/>
              </w:rPr>
            </w:pPr>
            <w:r w:rsidRPr="00D503A7">
              <w:rPr>
                <w:rFonts w:ascii="Arial" w:hAnsi="Arial" w:cs="Arial"/>
                <w:color w:val="000000"/>
                <w:sz w:val="16"/>
                <w:szCs w:val="18"/>
              </w:rPr>
              <w:t>MKU5</w:t>
            </w:r>
          </w:p>
        </w:tc>
        <w:tc>
          <w:tcPr>
            <w:tcW w:w="107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503A7" w:rsidRPr="00D503A7" w:rsidRDefault="00D503A7" w:rsidP="00D503A7">
            <w:pPr>
              <w:autoSpaceDE w:val="0"/>
              <w:autoSpaceDN w:val="0"/>
              <w:adjustRightInd w:val="0"/>
              <w:spacing w:after="0" w:line="240" w:lineRule="auto"/>
              <w:jc w:val="center"/>
              <w:rPr>
                <w:rFonts w:ascii="Arial" w:hAnsi="Arial" w:cs="Arial"/>
                <w:color w:val="000000"/>
                <w:sz w:val="16"/>
                <w:szCs w:val="18"/>
              </w:rPr>
            </w:pPr>
            <w:r w:rsidRPr="00D503A7">
              <w:rPr>
                <w:rFonts w:ascii="Arial" w:hAnsi="Arial" w:cs="Arial"/>
                <w:color w:val="000000"/>
                <w:sz w:val="16"/>
                <w:szCs w:val="18"/>
              </w:rPr>
              <w:t>MKU6</w:t>
            </w:r>
          </w:p>
        </w:tc>
        <w:tc>
          <w:tcPr>
            <w:tcW w:w="107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503A7" w:rsidRPr="00D503A7" w:rsidRDefault="00D503A7" w:rsidP="00D503A7">
            <w:pPr>
              <w:autoSpaceDE w:val="0"/>
              <w:autoSpaceDN w:val="0"/>
              <w:adjustRightInd w:val="0"/>
              <w:spacing w:after="0" w:line="240" w:lineRule="auto"/>
              <w:jc w:val="center"/>
              <w:rPr>
                <w:rFonts w:ascii="Arial" w:hAnsi="Arial" w:cs="Arial"/>
                <w:color w:val="000000"/>
                <w:sz w:val="16"/>
                <w:szCs w:val="18"/>
              </w:rPr>
            </w:pPr>
            <w:r w:rsidRPr="00D503A7">
              <w:rPr>
                <w:rFonts w:ascii="Arial" w:hAnsi="Arial" w:cs="Arial"/>
                <w:color w:val="000000"/>
                <w:sz w:val="16"/>
                <w:szCs w:val="18"/>
              </w:rPr>
              <w:t>MKU7</w:t>
            </w:r>
          </w:p>
        </w:tc>
        <w:tc>
          <w:tcPr>
            <w:tcW w:w="107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503A7" w:rsidRPr="00D503A7" w:rsidRDefault="00D503A7" w:rsidP="00D503A7">
            <w:pPr>
              <w:autoSpaceDE w:val="0"/>
              <w:autoSpaceDN w:val="0"/>
              <w:adjustRightInd w:val="0"/>
              <w:spacing w:after="0" w:line="240" w:lineRule="auto"/>
              <w:jc w:val="center"/>
              <w:rPr>
                <w:rFonts w:ascii="Arial" w:hAnsi="Arial" w:cs="Arial"/>
                <w:color w:val="000000"/>
                <w:sz w:val="16"/>
                <w:szCs w:val="18"/>
              </w:rPr>
            </w:pPr>
            <w:r w:rsidRPr="00D503A7">
              <w:rPr>
                <w:rFonts w:ascii="Arial" w:hAnsi="Arial" w:cs="Arial"/>
                <w:color w:val="000000"/>
                <w:sz w:val="16"/>
                <w:szCs w:val="18"/>
              </w:rPr>
              <w:t>MKU8</w:t>
            </w:r>
          </w:p>
        </w:tc>
        <w:tc>
          <w:tcPr>
            <w:tcW w:w="107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503A7" w:rsidRPr="00D503A7" w:rsidRDefault="00D503A7" w:rsidP="00D503A7">
            <w:pPr>
              <w:autoSpaceDE w:val="0"/>
              <w:autoSpaceDN w:val="0"/>
              <w:adjustRightInd w:val="0"/>
              <w:spacing w:after="0" w:line="240" w:lineRule="auto"/>
              <w:jc w:val="center"/>
              <w:rPr>
                <w:rFonts w:ascii="Arial" w:hAnsi="Arial" w:cs="Arial"/>
                <w:color w:val="000000"/>
                <w:sz w:val="16"/>
                <w:szCs w:val="18"/>
              </w:rPr>
            </w:pPr>
            <w:r w:rsidRPr="00D503A7">
              <w:rPr>
                <w:rFonts w:ascii="Arial" w:hAnsi="Arial" w:cs="Arial"/>
                <w:color w:val="000000"/>
                <w:sz w:val="16"/>
                <w:szCs w:val="18"/>
              </w:rPr>
              <w:t>MKU9</w:t>
            </w:r>
          </w:p>
        </w:tc>
        <w:tc>
          <w:tcPr>
            <w:tcW w:w="107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503A7" w:rsidRPr="00D503A7" w:rsidRDefault="00D503A7" w:rsidP="00D503A7">
            <w:pPr>
              <w:autoSpaceDE w:val="0"/>
              <w:autoSpaceDN w:val="0"/>
              <w:adjustRightInd w:val="0"/>
              <w:spacing w:after="0" w:line="240" w:lineRule="auto"/>
              <w:jc w:val="center"/>
              <w:rPr>
                <w:rFonts w:ascii="Arial" w:hAnsi="Arial" w:cs="Arial"/>
                <w:color w:val="000000"/>
                <w:sz w:val="16"/>
                <w:szCs w:val="18"/>
              </w:rPr>
            </w:pPr>
            <w:r w:rsidRPr="00D503A7">
              <w:rPr>
                <w:rFonts w:ascii="Arial" w:hAnsi="Arial" w:cs="Arial"/>
                <w:color w:val="000000"/>
                <w:sz w:val="16"/>
                <w:szCs w:val="18"/>
              </w:rPr>
              <w:t>MKU10</w:t>
            </w:r>
          </w:p>
        </w:tc>
        <w:tc>
          <w:tcPr>
            <w:tcW w:w="107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503A7" w:rsidRPr="00D503A7" w:rsidRDefault="00D503A7" w:rsidP="00D503A7">
            <w:pPr>
              <w:autoSpaceDE w:val="0"/>
              <w:autoSpaceDN w:val="0"/>
              <w:adjustRightInd w:val="0"/>
              <w:spacing w:after="0" w:line="240" w:lineRule="auto"/>
              <w:jc w:val="center"/>
              <w:rPr>
                <w:rFonts w:ascii="Arial" w:hAnsi="Arial" w:cs="Arial"/>
                <w:color w:val="000000"/>
                <w:sz w:val="16"/>
                <w:szCs w:val="18"/>
              </w:rPr>
            </w:pPr>
            <w:r w:rsidRPr="00D503A7">
              <w:rPr>
                <w:rFonts w:ascii="Arial" w:hAnsi="Arial" w:cs="Arial"/>
                <w:color w:val="000000"/>
                <w:sz w:val="16"/>
                <w:szCs w:val="18"/>
              </w:rPr>
              <w:t>MKU11</w:t>
            </w:r>
          </w:p>
        </w:tc>
        <w:tc>
          <w:tcPr>
            <w:tcW w:w="107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503A7" w:rsidRPr="00D503A7" w:rsidRDefault="00D503A7" w:rsidP="00D503A7">
            <w:pPr>
              <w:autoSpaceDE w:val="0"/>
              <w:autoSpaceDN w:val="0"/>
              <w:adjustRightInd w:val="0"/>
              <w:spacing w:after="0" w:line="240" w:lineRule="auto"/>
              <w:jc w:val="center"/>
              <w:rPr>
                <w:rFonts w:ascii="Arial" w:hAnsi="Arial" w:cs="Arial"/>
                <w:color w:val="000000"/>
                <w:sz w:val="16"/>
                <w:szCs w:val="18"/>
              </w:rPr>
            </w:pPr>
            <w:r w:rsidRPr="00D503A7">
              <w:rPr>
                <w:rFonts w:ascii="Arial" w:hAnsi="Arial" w:cs="Arial"/>
                <w:color w:val="000000"/>
                <w:sz w:val="16"/>
                <w:szCs w:val="18"/>
              </w:rPr>
              <w:t>MKU12</w:t>
            </w:r>
          </w:p>
        </w:tc>
        <w:tc>
          <w:tcPr>
            <w:tcW w:w="107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503A7" w:rsidRPr="00D503A7" w:rsidRDefault="00D503A7" w:rsidP="00D503A7">
            <w:pPr>
              <w:autoSpaceDE w:val="0"/>
              <w:autoSpaceDN w:val="0"/>
              <w:adjustRightInd w:val="0"/>
              <w:spacing w:after="0" w:line="240" w:lineRule="auto"/>
              <w:jc w:val="center"/>
              <w:rPr>
                <w:rFonts w:ascii="Arial" w:hAnsi="Arial" w:cs="Arial"/>
                <w:color w:val="000000"/>
                <w:sz w:val="16"/>
                <w:szCs w:val="18"/>
              </w:rPr>
            </w:pPr>
            <w:r w:rsidRPr="00D503A7">
              <w:rPr>
                <w:rFonts w:ascii="Arial" w:hAnsi="Arial" w:cs="Arial"/>
                <w:color w:val="000000"/>
                <w:sz w:val="16"/>
                <w:szCs w:val="18"/>
              </w:rPr>
              <w:t>Jumlah_MKU</w:t>
            </w:r>
          </w:p>
        </w:tc>
      </w:tr>
      <w:tr w:rsidR="00D503A7" w:rsidRPr="00D503A7" w:rsidTr="00D503A7">
        <w:trPr>
          <w:cantSplit/>
          <w:trHeight w:val="20"/>
          <w:tblHeader/>
          <w:jc w:val="center"/>
        </w:trPr>
        <w:tc>
          <w:tcPr>
            <w:tcW w:w="652"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MKU1</w:t>
            </w:r>
          </w:p>
        </w:tc>
        <w:tc>
          <w:tcPr>
            <w:tcW w:w="150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Pearson Correlation</w:t>
            </w:r>
          </w:p>
        </w:tc>
        <w:tc>
          <w:tcPr>
            <w:tcW w:w="107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w:t>
            </w:r>
          </w:p>
        </w:tc>
        <w:tc>
          <w:tcPr>
            <w:tcW w:w="1077" w:type="dxa"/>
            <w:tcBorders>
              <w:top w:val="single" w:sz="16" w:space="0" w:color="000000"/>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.101</w:t>
            </w:r>
          </w:p>
        </w:tc>
        <w:tc>
          <w:tcPr>
            <w:tcW w:w="1077" w:type="dxa"/>
            <w:tcBorders>
              <w:top w:val="single" w:sz="16" w:space="0" w:color="000000"/>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.903</w:t>
            </w:r>
            <w:r w:rsidRPr="00D503A7">
              <w:rPr>
                <w:rFonts w:ascii="Arial" w:hAnsi="Arial" w:cs="Arial"/>
                <w:color w:val="000000"/>
                <w:sz w:val="16"/>
                <w:szCs w:val="18"/>
                <w:vertAlign w:val="superscript"/>
              </w:rPr>
              <w:t>**</w:t>
            </w:r>
          </w:p>
        </w:tc>
        <w:tc>
          <w:tcPr>
            <w:tcW w:w="1077" w:type="dxa"/>
            <w:tcBorders>
              <w:top w:val="single" w:sz="16" w:space="0" w:color="000000"/>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.798</w:t>
            </w:r>
            <w:r w:rsidRPr="00D503A7">
              <w:rPr>
                <w:rFonts w:ascii="Arial" w:hAnsi="Arial" w:cs="Arial"/>
                <w:color w:val="000000"/>
                <w:sz w:val="16"/>
                <w:szCs w:val="18"/>
                <w:vertAlign w:val="superscript"/>
              </w:rPr>
              <w:t>**</w:t>
            </w:r>
          </w:p>
        </w:tc>
        <w:tc>
          <w:tcPr>
            <w:tcW w:w="1077" w:type="dxa"/>
            <w:tcBorders>
              <w:top w:val="single" w:sz="16" w:space="0" w:color="000000"/>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.242</w:t>
            </w:r>
          </w:p>
        </w:tc>
        <w:tc>
          <w:tcPr>
            <w:tcW w:w="1077" w:type="dxa"/>
            <w:tcBorders>
              <w:top w:val="single" w:sz="16" w:space="0" w:color="000000"/>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.179</w:t>
            </w:r>
          </w:p>
        </w:tc>
        <w:tc>
          <w:tcPr>
            <w:tcW w:w="1077" w:type="dxa"/>
            <w:tcBorders>
              <w:top w:val="single" w:sz="16" w:space="0" w:color="000000"/>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.903</w:t>
            </w:r>
            <w:r w:rsidRPr="00D503A7">
              <w:rPr>
                <w:rFonts w:ascii="Arial" w:hAnsi="Arial" w:cs="Arial"/>
                <w:color w:val="000000"/>
                <w:sz w:val="16"/>
                <w:szCs w:val="18"/>
                <w:vertAlign w:val="superscript"/>
              </w:rPr>
              <w:t>**</w:t>
            </w:r>
          </w:p>
        </w:tc>
        <w:tc>
          <w:tcPr>
            <w:tcW w:w="1077" w:type="dxa"/>
            <w:tcBorders>
              <w:top w:val="single" w:sz="16" w:space="0" w:color="000000"/>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-.032</w:t>
            </w:r>
          </w:p>
        </w:tc>
        <w:tc>
          <w:tcPr>
            <w:tcW w:w="1077" w:type="dxa"/>
            <w:tcBorders>
              <w:top w:val="single" w:sz="16" w:space="0" w:color="000000"/>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.101</w:t>
            </w:r>
          </w:p>
        </w:tc>
        <w:tc>
          <w:tcPr>
            <w:tcW w:w="1077" w:type="dxa"/>
            <w:tcBorders>
              <w:top w:val="single" w:sz="16" w:space="0" w:color="000000"/>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.212</w:t>
            </w:r>
          </w:p>
        </w:tc>
        <w:tc>
          <w:tcPr>
            <w:tcW w:w="1077" w:type="dxa"/>
            <w:tcBorders>
              <w:top w:val="single" w:sz="16" w:space="0" w:color="000000"/>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.905</w:t>
            </w:r>
            <w:r w:rsidRPr="00D503A7">
              <w:rPr>
                <w:rFonts w:ascii="Arial" w:hAnsi="Arial" w:cs="Arial"/>
                <w:color w:val="000000"/>
                <w:sz w:val="16"/>
                <w:szCs w:val="18"/>
                <w:vertAlign w:val="superscript"/>
              </w:rPr>
              <w:t>**</w:t>
            </w:r>
          </w:p>
        </w:tc>
        <w:tc>
          <w:tcPr>
            <w:tcW w:w="1077" w:type="dxa"/>
            <w:tcBorders>
              <w:top w:val="single" w:sz="16" w:space="0" w:color="000000"/>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.179</w:t>
            </w:r>
          </w:p>
        </w:tc>
        <w:tc>
          <w:tcPr>
            <w:tcW w:w="107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.790</w:t>
            </w:r>
            <w:r w:rsidRPr="00D503A7">
              <w:rPr>
                <w:rFonts w:ascii="Arial" w:hAnsi="Arial" w:cs="Arial"/>
                <w:color w:val="000000"/>
                <w:sz w:val="16"/>
                <w:szCs w:val="18"/>
                <w:vertAlign w:val="superscript"/>
              </w:rPr>
              <w:t>**</w:t>
            </w:r>
          </w:p>
        </w:tc>
      </w:tr>
      <w:tr w:rsidR="00D503A7" w:rsidRPr="00D503A7" w:rsidTr="00D503A7">
        <w:trPr>
          <w:cantSplit/>
          <w:trHeight w:val="20"/>
          <w:tblHeader/>
          <w:jc w:val="center"/>
        </w:trPr>
        <w:tc>
          <w:tcPr>
            <w:tcW w:w="65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bottom w:val="nil"/>
              <w:right w:val="single" w:sz="16" w:space="0" w:color="000000"/>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Sig. (2-tailed)</w:t>
            </w:r>
          </w:p>
        </w:tc>
        <w:tc>
          <w:tcPr>
            <w:tcW w:w="1077" w:type="dxa"/>
            <w:tcBorders>
              <w:top w:val="nil"/>
              <w:left w:val="single" w:sz="16" w:space="0" w:color="000000"/>
              <w:bottom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Times New Roman" w:hAnsi="Times New Roman" w:cs="Times New Roman"/>
                <w:sz w:val="16"/>
                <w:szCs w:val="24"/>
              </w:rPr>
            </w:pP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.673</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.303</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.450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.895</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.673</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.369</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.450</w:t>
            </w:r>
          </w:p>
        </w:tc>
        <w:tc>
          <w:tcPr>
            <w:tcW w:w="1077" w:type="dxa"/>
            <w:tcBorders>
              <w:top w:val="nil"/>
              <w:bottom w:val="nil"/>
              <w:right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.000</w:t>
            </w:r>
          </w:p>
        </w:tc>
      </w:tr>
      <w:tr w:rsidR="00D503A7" w:rsidRPr="00D503A7" w:rsidTr="00D503A7">
        <w:trPr>
          <w:cantSplit/>
          <w:trHeight w:val="20"/>
          <w:tblHeader/>
          <w:jc w:val="center"/>
        </w:trPr>
        <w:tc>
          <w:tcPr>
            <w:tcW w:w="65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right w:val="single" w:sz="16" w:space="0" w:color="000000"/>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N</w:t>
            </w:r>
          </w:p>
        </w:tc>
        <w:tc>
          <w:tcPr>
            <w:tcW w:w="1077" w:type="dxa"/>
            <w:tcBorders>
              <w:top w:val="nil"/>
              <w:left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right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r>
      <w:tr w:rsidR="00D503A7" w:rsidRPr="00D503A7" w:rsidTr="00D503A7">
        <w:trPr>
          <w:cantSplit/>
          <w:trHeight w:val="20"/>
          <w:tblHeader/>
          <w:jc w:val="center"/>
        </w:trPr>
        <w:tc>
          <w:tcPr>
            <w:tcW w:w="652" w:type="dxa"/>
            <w:vMerge w:val="restart"/>
            <w:tcBorders>
              <w:left w:val="single" w:sz="16" w:space="0" w:color="000000"/>
              <w:right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MKU2</w:t>
            </w:r>
          </w:p>
        </w:tc>
        <w:tc>
          <w:tcPr>
            <w:tcW w:w="1502" w:type="dxa"/>
            <w:tcBorders>
              <w:left w:val="nil"/>
              <w:bottom w:val="nil"/>
              <w:right w:val="single" w:sz="16" w:space="0" w:color="000000"/>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Pearson Correlation</w:t>
            </w:r>
          </w:p>
        </w:tc>
        <w:tc>
          <w:tcPr>
            <w:tcW w:w="1077" w:type="dxa"/>
            <w:tcBorders>
              <w:left w:val="single" w:sz="16" w:space="0" w:color="000000"/>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.101</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.000</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-.101</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.524</w:t>
            </w:r>
            <w:r w:rsidRPr="00D503A7">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.105</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.204</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.105</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.800</w:t>
            </w:r>
            <w:r w:rsidRPr="00D503A7">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.704</w:t>
            </w:r>
            <w:r w:rsidRPr="00D503A7">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.000</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-.105</w:t>
            </w:r>
          </w:p>
        </w:tc>
        <w:tc>
          <w:tcPr>
            <w:tcW w:w="1077" w:type="dxa"/>
            <w:tcBorders>
              <w:bottom w:val="nil"/>
              <w:right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.481</w:t>
            </w:r>
            <w:r w:rsidRPr="00D503A7">
              <w:rPr>
                <w:rFonts w:ascii="Arial" w:hAnsi="Arial" w:cs="Arial"/>
                <w:color w:val="000000"/>
                <w:sz w:val="16"/>
                <w:szCs w:val="18"/>
                <w:vertAlign w:val="superscript"/>
              </w:rPr>
              <w:t>*</w:t>
            </w:r>
          </w:p>
        </w:tc>
      </w:tr>
      <w:tr w:rsidR="00D503A7" w:rsidRPr="00D503A7" w:rsidTr="00D503A7">
        <w:trPr>
          <w:cantSplit/>
          <w:trHeight w:val="20"/>
          <w:tblHeader/>
          <w:jc w:val="center"/>
        </w:trPr>
        <w:tc>
          <w:tcPr>
            <w:tcW w:w="652" w:type="dxa"/>
            <w:vMerge/>
            <w:tcBorders>
              <w:left w:val="single" w:sz="16" w:space="0" w:color="000000"/>
              <w:right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bottom w:val="nil"/>
              <w:right w:val="single" w:sz="16" w:space="0" w:color="000000"/>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Sig. (2-tailed)</w:t>
            </w:r>
          </w:p>
        </w:tc>
        <w:tc>
          <w:tcPr>
            <w:tcW w:w="1077" w:type="dxa"/>
            <w:tcBorders>
              <w:top w:val="nil"/>
              <w:left w:val="single" w:sz="16" w:space="0" w:color="000000"/>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.673</w:t>
            </w:r>
          </w:p>
        </w:tc>
        <w:tc>
          <w:tcPr>
            <w:tcW w:w="1077" w:type="dxa"/>
            <w:tcBorders>
              <w:top w:val="nil"/>
              <w:bottom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Times New Roman" w:hAnsi="Times New Roman" w:cs="Times New Roman"/>
                <w:sz w:val="16"/>
                <w:szCs w:val="24"/>
              </w:rPr>
            </w:pP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1.000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.673</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.018</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.660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.388</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.660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.001</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1.000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.660</w:t>
            </w:r>
          </w:p>
        </w:tc>
        <w:tc>
          <w:tcPr>
            <w:tcW w:w="1077" w:type="dxa"/>
            <w:tcBorders>
              <w:top w:val="nil"/>
              <w:bottom w:val="nil"/>
              <w:right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.032</w:t>
            </w:r>
          </w:p>
        </w:tc>
      </w:tr>
      <w:tr w:rsidR="00D503A7" w:rsidRPr="00D503A7" w:rsidTr="00D503A7">
        <w:trPr>
          <w:cantSplit/>
          <w:trHeight w:val="20"/>
          <w:tblHeader/>
          <w:jc w:val="center"/>
        </w:trPr>
        <w:tc>
          <w:tcPr>
            <w:tcW w:w="652" w:type="dxa"/>
            <w:vMerge/>
            <w:tcBorders>
              <w:left w:val="single" w:sz="16" w:space="0" w:color="000000"/>
              <w:right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right w:val="single" w:sz="16" w:space="0" w:color="000000"/>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N</w:t>
            </w:r>
          </w:p>
        </w:tc>
        <w:tc>
          <w:tcPr>
            <w:tcW w:w="1077" w:type="dxa"/>
            <w:tcBorders>
              <w:top w:val="nil"/>
              <w:left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right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r>
      <w:tr w:rsidR="00D503A7" w:rsidRPr="00D503A7" w:rsidTr="00D503A7">
        <w:trPr>
          <w:cantSplit/>
          <w:trHeight w:val="20"/>
          <w:tblHeader/>
          <w:jc w:val="center"/>
        </w:trPr>
        <w:tc>
          <w:tcPr>
            <w:tcW w:w="652" w:type="dxa"/>
            <w:vMerge w:val="restart"/>
            <w:tcBorders>
              <w:left w:val="single" w:sz="16" w:space="0" w:color="000000"/>
              <w:right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MKU3</w:t>
            </w:r>
          </w:p>
        </w:tc>
        <w:tc>
          <w:tcPr>
            <w:tcW w:w="1502" w:type="dxa"/>
            <w:tcBorders>
              <w:left w:val="nil"/>
              <w:bottom w:val="nil"/>
              <w:right w:val="single" w:sz="16" w:space="0" w:color="000000"/>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Pearson Correlation</w:t>
            </w:r>
          </w:p>
        </w:tc>
        <w:tc>
          <w:tcPr>
            <w:tcW w:w="1077" w:type="dxa"/>
            <w:tcBorders>
              <w:left w:val="single" w:sz="16" w:space="0" w:color="000000"/>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.903</w:t>
            </w:r>
            <w:r w:rsidRPr="00D503A7">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.000</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.698</w:t>
            </w:r>
            <w:r w:rsidRPr="00D503A7">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.171</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.043</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.792</w:t>
            </w:r>
            <w:r w:rsidRPr="00D503A7">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-.171</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.000</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.123</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.816</w:t>
            </w:r>
            <w:r w:rsidRPr="00D503A7">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.043</w:t>
            </w:r>
          </w:p>
        </w:tc>
        <w:tc>
          <w:tcPr>
            <w:tcW w:w="1077" w:type="dxa"/>
            <w:tcBorders>
              <w:bottom w:val="nil"/>
              <w:right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.637</w:t>
            </w:r>
            <w:r w:rsidRPr="00D503A7">
              <w:rPr>
                <w:rFonts w:ascii="Arial" w:hAnsi="Arial" w:cs="Arial"/>
                <w:color w:val="000000"/>
                <w:sz w:val="16"/>
                <w:szCs w:val="18"/>
                <w:vertAlign w:val="superscript"/>
              </w:rPr>
              <w:t>**</w:t>
            </w:r>
          </w:p>
        </w:tc>
      </w:tr>
      <w:tr w:rsidR="00D503A7" w:rsidRPr="00D503A7" w:rsidTr="00D503A7">
        <w:trPr>
          <w:cantSplit/>
          <w:trHeight w:val="20"/>
          <w:tblHeader/>
          <w:jc w:val="center"/>
        </w:trPr>
        <w:tc>
          <w:tcPr>
            <w:tcW w:w="652" w:type="dxa"/>
            <w:vMerge/>
            <w:tcBorders>
              <w:left w:val="single" w:sz="16" w:space="0" w:color="000000"/>
              <w:right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bottom w:val="nil"/>
              <w:right w:val="single" w:sz="16" w:space="0" w:color="000000"/>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Sig. (2-tailed)</w:t>
            </w:r>
          </w:p>
        </w:tc>
        <w:tc>
          <w:tcPr>
            <w:tcW w:w="1077" w:type="dxa"/>
            <w:tcBorders>
              <w:top w:val="nil"/>
              <w:left w:val="single" w:sz="16" w:space="0" w:color="000000"/>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1.000</w:t>
            </w:r>
          </w:p>
        </w:tc>
        <w:tc>
          <w:tcPr>
            <w:tcW w:w="1077" w:type="dxa"/>
            <w:tcBorders>
              <w:top w:val="nil"/>
              <w:bottom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Times New Roman" w:hAnsi="Times New Roman" w:cs="Times New Roman"/>
                <w:sz w:val="16"/>
                <w:szCs w:val="24"/>
              </w:rPr>
            </w:pP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.001</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.471</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.858</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.471</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1.000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.605</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.858</w:t>
            </w:r>
          </w:p>
        </w:tc>
        <w:tc>
          <w:tcPr>
            <w:tcW w:w="1077" w:type="dxa"/>
            <w:tcBorders>
              <w:top w:val="nil"/>
              <w:bottom w:val="nil"/>
              <w:right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.003</w:t>
            </w:r>
          </w:p>
        </w:tc>
      </w:tr>
      <w:tr w:rsidR="00D503A7" w:rsidRPr="00D503A7" w:rsidTr="00D503A7">
        <w:trPr>
          <w:cantSplit/>
          <w:trHeight w:val="20"/>
          <w:tblHeader/>
          <w:jc w:val="center"/>
        </w:trPr>
        <w:tc>
          <w:tcPr>
            <w:tcW w:w="652" w:type="dxa"/>
            <w:vMerge/>
            <w:tcBorders>
              <w:left w:val="single" w:sz="16" w:space="0" w:color="000000"/>
              <w:right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right w:val="single" w:sz="16" w:space="0" w:color="000000"/>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N</w:t>
            </w:r>
          </w:p>
        </w:tc>
        <w:tc>
          <w:tcPr>
            <w:tcW w:w="1077" w:type="dxa"/>
            <w:tcBorders>
              <w:top w:val="nil"/>
              <w:left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right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r>
      <w:tr w:rsidR="00D503A7" w:rsidRPr="00D503A7" w:rsidTr="00D503A7">
        <w:trPr>
          <w:cantSplit/>
          <w:trHeight w:val="20"/>
          <w:tblHeader/>
          <w:jc w:val="center"/>
        </w:trPr>
        <w:tc>
          <w:tcPr>
            <w:tcW w:w="652" w:type="dxa"/>
            <w:vMerge w:val="restart"/>
            <w:tcBorders>
              <w:left w:val="single" w:sz="16" w:space="0" w:color="000000"/>
              <w:right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MKU4</w:t>
            </w:r>
          </w:p>
        </w:tc>
        <w:tc>
          <w:tcPr>
            <w:tcW w:w="1502" w:type="dxa"/>
            <w:tcBorders>
              <w:left w:val="nil"/>
              <w:bottom w:val="nil"/>
              <w:right w:val="single" w:sz="16" w:space="0" w:color="000000"/>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Pearson Correlation</w:t>
            </w:r>
          </w:p>
        </w:tc>
        <w:tc>
          <w:tcPr>
            <w:tcW w:w="1077" w:type="dxa"/>
            <w:tcBorders>
              <w:left w:val="single" w:sz="16" w:space="0" w:color="000000"/>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.798</w:t>
            </w:r>
            <w:r w:rsidRPr="00D503A7">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-.101</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.698</w:t>
            </w:r>
            <w:r w:rsidRPr="00D503A7">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.032</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.179</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.698</w:t>
            </w:r>
            <w:r w:rsidRPr="00D503A7">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.179</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-.101</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.010</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.905</w:t>
            </w:r>
            <w:r w:rsidRPr="00D503A7">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.390</w:t>
            </w:r>
          </w:p>
        </w:tc>
        <w:tc>
          <w:tcPr>
            <w:tcW w:w="1077" w:type="dxa"/>
            <w:tcBorders>
              <w:bottom w:val="nil"/>
              <w:right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.673</w:t>
            </w:r>
            <w:r w:rsidRPr="00D503A7">
              <w:rPr>
                <w:rFonts w:ascii="Arial" w:hAnsi="Arial" w:cs="Arial"/>
                <w:color w:val="000000"/>
                <w:sz w:val="16"/>
                <w:szCs w:val="18"/>
                <w:vertAlign w:val="superscript"/>
              </w:rPr>
              <w:t>**</w:t>
            </w:r>
          </w:p>
        </w:tc>
      </w:tr>
      <w:tr w:rsidR="00D503A7" w:rsidRPr="00D503A7" w:rsidTr="00D503A7">
        <w:trPr>
          <w:cantSplit/>
          <w:trHeight w:val="20"/>
          <w:tblHeader/>
          <w:jc w:val="center"/>
        </w:trPr>
        <w:tc>
          <w:tcPr>
            <w:tcW w:w="652" w:type="dxa"/>
            <w:vMerge/>
            <w:tcBorders>
              <w:left w:val="single" w:sz="16" w:space="0" w:color="000000"/>
              <w:right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bottom w:val="nil"/>
              <w:right w:val="single" w:sz="16" w:space="0" w:color="000000"/>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Sig. (2-tailed)</w:t>
            </w:r>
          </w:p>
        </w:tc>
        <w:tc>
          <w:tcPr>
            <w:tcW w:w="1077" w:type="dxa"/>
            <w:tcBorders>
              <w:top w:val="nil"/>
              <w:left w:val="single" w:sz="16" w:space="0" w:color="000000"/>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.673</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.001</w:t>
            </w:r>
          </w:p>
        </w:tc>
        <w:tc>
          <w:tcPr>
            <w:tcW w:w="1077" w:type="dxa"/>
            <w:tcBorders>
              <w:top w:val="nil"/>
              <w:bottom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Times New Roman" w:hAnsi="Times New Roman" w:cs="Times New Roman"/>
                <w:sz w:val="16"/>
                <w:szCs w:val="24"/>
              </w:rPr>
            </w:pP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.895</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.450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.001</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.450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.673</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.966</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.089</w:t>
            </w:r>
          </w:p>
        </w:tc>
        <w:tc>
          <w:tcPr>
            <w:tcW w:w="1077" w:type="dxa"/>
            <w:tcBorders>
              <w:top w:val="nil"/>
              <w:bottom w:val="nil"/>
              <w:right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.001</w:t>
            </w:r>
          </w:p>
        </w:tc>
      </w:tr>
      <w:tr w:rsidR="00D503A7" w:rsidRPr="00D503A7" w:rsidTr="00D503A7">
        <w:trPr>
          <w:cantSplit/>
          <w:trHeight w:val="20"/>
          <w:tblHeader/>
          <w:jc w:val="center"/>
        </w:trPr>
        <w:tc>
          <w:tcPr>
            <w:tcW w:w="652" w:type="dxa"/>
            <w:vMerge/>
            <w:tcBorders>
              <w:left w:val="single" w:sz="16" w:space="0" w:color="000000"/>
              <w:right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right w:val="single" w:sz="16" w:space="0" w:color="000000"/>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N</w:t>
            </w:r>
          </w:p>
        </w:tc>
        <w:tc>
          <w:tcPr>
            <w:tcW w:w="1077" w:type="dxa"/>
            <w:tcBorders>
              <w:top w:val="nil"/>
              <w:left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right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r>
      <w:tr w:rsidR="00D503A7" w:rsidRPr="00D503A7" w:rsidTr="00D503A7">
        <w:trPr>
          <w:cantSplit/>
          <w:trHeight w:val="20"/>
          <w:tblHeader/>
          <w:jc w:val="center"/>
        </w:trPr>
        <w:tc>
          <w:tcPr>
            <w:tcW w:w="652" w:type="dxa"/>
            <w:vMerge w:val="restart"/>
            <w:tcBorders>
              <w:left w:val="single" w:sz="16" w:space="0" w:color="000000"/>
              <w:right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MKU5</w:t>
            </w:r>
          </w:p>
        </w:tc>
        <w:tc>
          <w:tcPr>
            <w:tcW w:w="1502" w:type="dxa"/>
            <w:tcBorders>
              <w:left w:val="nil"/>
              <w:bottom w:val="nil"/>
              <w:right w:val="single" w:sz="16" w:space="0" w:color="000000"/>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Pearson Correlation</w:t>
            </w:r>
          </w:p>
        </w:tc>
        <w:tc>
          <w:tcPr>
            <w:tcW w:w="1077" w:type="dxa"/>
            <w:tcBorders>
              <w:left w:val="single" w:sz="16" w:space="0" w:color="000000"/>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.242</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.524</w:t>
            </w:r>
            <w:r w:rsidRPr="00D503A7">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.171</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.032</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.099</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.385</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.099</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.734</w:t>
            </w:r>
            <w:r w:rsidRPr="00D503A7">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.601</w:t>
            </w:r>
            <w:r w:rsidRPr="00D503A7">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.105</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.099</w:t>
            </w:r>
          </w:p>
        </w:tc>
        <w:tc>
          <w:tcPr>
            <w:tcW w:w="1077" w:type="dxa"/>
            <w:tcBorders>
              <w:bottom w:val="nil"/>
              <w:right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.586</w:t>
            </w:r>
            <w:r w:rsidRPr="00D503A7">
              <w:rPr>
                <w:rFonts w:ascii="Arial" w:hAnsi="Arial" w:cs="Arial"/>
                <w:color w:val="000000"/>
                <w:sz w:val="16"/>
                <w:szCs w:val="18"/>
                <w:vertAlign w:val="superscript"/>
              </w:rPr>
              <w:t>**</w:t>
            </w:r>
          </w:p>
        </w:tc>
      </w:tr>
      <w:tr w:rsidR="00D503A7" w:rsidRPr="00D503A7" w:rsidTr="00D503A7">
        <w:trPr>
          <w:cantSplit/>
          <w:trHeight w:val="20"/>
          <w:tblHeader/>
          <w:jc w:val="center"/>
        </w:trPr>
        <w:tc>
          <w:tcPr>
            <w:tcW w:w="652" w:type="dxa"/>
            <w:vMerge/>
            <w:tcBorders>
              <w:left w:val="single" w:sz="16" w:space="0" w:color="000000"/>
              <w:right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bottom w:val="nil"/>
              <w:right w:val="single" w:sz="16" w:space="0" w:color="000000"/>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Sig. (2-tailed)</w:t>
            </w:r>
          </w:p>
        </w:tc>
        <w:tc>
          <w:tcPr>
            <w:tcW w:w="1077" w:type="dxa"/>
            <w:tcBorders>
              <w:top w:val="nil"/>
              <w:left w:val="single" w:sz="16" w:space="0" w:color="000000"/>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.303</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.018</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.471</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.895</w:t>
            </w:r>
          </w:p>
        </w:tc>
        <w:tc>
          <w:tcPr>
            <w:tcW w:w="1077" w:type="dxa"/>
            <w:tcBorders>
              <w:top w:val="nil"/>
              <w:bottom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Times New Roman" w:hAnsi="Times New Roman" w:cs="Times New Roman"/>
                <w:sz w:val="16"/>
                <w:szCs w:val="24"/>
              </w:rPr>
            </w:pP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.678</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.094</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.678</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.005</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.660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.678</w:t>
            </w:r>
          </w:p>
        </w:tc>
        <w:tc>
          <w:tcPr>
            <w:tcW w:w="1077" w:type="dxa"/>
            <w:tcBorders>
              <w:top w:val="nil"/>
              <w:bottom w:val="nil"/>
              <w:right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.007</w:t>
            </w:r>
          </w:p>
        </w:tc>
      </w:tr>
      <w:tr w:rsidR="00D503A7" w:rsidRPr="00D503A7" w:rsidTr="00D503A7">
        <w:trPr>
          <w:cantSplit/>
          <w:trHeight w:val="20"/>
          <w:tblHeader/>
          <w:jc w:val="center"/>
        </w:trPr>
        <w:tc>
          <w:tcPr>
            <w:tcW w:w="652" w:type="dxa"/>
            <w:vMerge/>
            <w:tcBorders>
              <w:left w:val="single" w:sz="16" w:space="0" w:color="000000"/>
              <w:right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right w:val="single" w:sz="16" w:space="0" w:color="000000"/>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N</w:t>
            </w:r>
          </w:p>
        </w:tc>
        <w:tc>
          <w:tcPr>
            <w:tcW w:w="1077" w:type="dxa"/>
            <w:tcBorders>
              <w:top w:val="nil"/>
              <w:left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right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r>
      <w:tr w:rsidR="00D503A7" w:rsidRPr="00D503A7" w:rsidTr="00D503A7">
        <w:trPr>
          <w:cantSplit/>
          <w:trHeight w:val="20"/>
          <w:tblHeader/>
          <w:jc w:val="center"/>
        </w:trPr>
        <w:tc>
          <w:tcPr>
            <w:tcW w:w="652" w:type="dxa"/>
            <w:vMerge w:val="restart"/>
            <w:tcBorders>
              <w:left w:val="single" w:sz="16" w:space="0" w:color="000000"/>
              <w:right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MKU6</w:t>
            </w:r>
          </w:p>
        </w:tc>
        <w:tc>
          <w:tcPr>
            <w:tcW w:w="1502" w:type="dxa"/>
            <w:tcBorders>
              <w:left w:val="nil"/>
              <w:bottom w:val="nil"/>
              <w:right w:val="single" w:sz="16" w:space="0" w:color="000000"/>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Pearson Correlation</w:t>
            </w:r>
          </w:p>
        </w:tc>
        <w:tc>
          <w:tcPr>
            <w:tcW w:w="1077" w:type="dxa"/>
            <w:tcBorders>
              <w:left w:val="single" w:sz="16" w:space="0" w:color="000000"/>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.179</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.105</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.043</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.179</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.099</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.257</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.341</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-.105</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-.179</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.105</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.780</w:t>
            </w:r>
            <w:r w:rsidRPr="00D503A7">
              <w:rPr>
                <w:rFonts w:ascii="Arial" w:hAnsi="Arial" w:cs="Arial"/>
                <w:color w:val="000000"/>
                <w:sz w:val="16"/>
                <w:szCs w:val="18"/>
                <w:vertAlign w:val="superscript"/>
              </w:rPr>
              <w:t>**</w:t>
            </w:r>
          </w:p>
        </w:tc>
        <w:tc>
          <w:tcPr>
            <w:tcW w:w="1077" w:type="dxa"/>
            <w:tcBorders>
              <w:bottom w:val="nil"/>
              <w:right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.393</w:t>
            </w:r>
          </w:p>
        </w:tc>
      </w:tr>
      <w:tr w:rsidR="00D503A7" w:rsidRPr="00D503A7" w:rsidTr="00D503A7">
        <w:trPr>
          <w:cantSplit/>
          <w:trHeight w:val="20"/>
          <w:tblHeader/>
          <w:jc w:val="center"/>
        </w:trPr>
        <w:tc>
          <w:tcPr>
            <w:tcW w:w="652" w:type="dxa"/>
            <w:vMerge/>
            <w:tcBorders>
              <w:left w:val="single" w:sz="16" w:space="0" w:color="000000"/>
              <w:right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bottom w:val="nil"/>
              <w:right w:val="single" w:sz="16" w:space="0" w:color="000000"/>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Sig. (2-tailed)</w:t>
            </w:r>
          </w:p>
        </w:tc>
        <w:tc>
          <w:tcPr>
            <w:tcW w:w="1077" w:type="dxa"/>
            <w:tcBorders>
              <w:top w:val="nil"/>
              <w:left w:val="single" w:sz="16" w:space="0" w:color="000000"/>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.450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.660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.858</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.450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.678</w:t>
            </w:r>
          </w:p>
        </w:tc>
        <w:tc>
          <w:tcPr>
            <w:tcW w:w="1077" w:type="dxa"/>
            <w:tcBorders>
              <w:top w:val="nil"/>
              <w:bottom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Times New Roman" w:hAnsi="Times New Roman" w:cs="Times New Roman"/>
                <w:sz w:val="16"/>
                <w:szCs w:val="24"/>
              </w:rPr>
            </w:pP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.274</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.142</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.660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.450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.660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.000</w:t>
            </w:r>
          </w:p>
        </w:tc>
        <w:tc>
          <w:tcPr>
            <w:tcW w:w="1077" w:type="dxa"/>
            <w:tcBorders>
              <w:top w:val="nil"/>
              <w:bottom w:val="nil"/>
              <w:right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.086</w:t>
            </w:r>
          </w:p>
        </w:tc>
      </w:tr>
      <w:tr w:rsidR="00D503A7" w:rsidRPr="00D503A7" w:rsidTr="00D503A7">
        <w:trPr>
          <w:cantSplit/>
          <w:trHeight w:val="20"/>
          <w:tblHeader/>
          <w:jc w:val="center"/>
        </w:trPr>
        <w:tc>
          <w:tcPr>
            <w:tcW w:w="652" w:type="dxa"/>
            <w:vMerge/>
            <w:tcBorders>
              <w:left w:val="single" w:sz="16" w:space="0" w:color="000000"/>
              <w:right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right w:val="single" w:sz="16" w:space="0" w:color="000000"/>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N</w:t>
            </w:r>
          </w:p>
        </w:tc>
        <w:tc>
          <w:tcPr>
            <w:tcW w:w="1077" w:type="dxa"/>
            <w:tcBorders>
              <w:top w:val="nil"/>
              <w:left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right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r>
      <w:tr w:rsidR="00D503A7" w:rsidRPr="00D503A7" w:rsidTr="00D503A7">
        <w:trPr>
          <w:cantSplit/>
          <w:trHeight w:val="20"/>
          <w:tblHeader/>
          <w:jc w:val="center"/>
        </w:trPr>
        <w:tc>
          <w:tcPr>
            <w:tcW w:w="652" w:type="dxa"/>
            <w:vMerge w:val="restart"/>
            <w:tcBorders>
              <w:left w:val="single" w:sz="16" w:space="0" w:color="000000"/>
              <w:right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MKU7</w:t>
            </w:r>
          </w:p>
        </w:tc>
        <w:tc>
          <w:tcPr>
            <w:tcW w:w="1502" w:type="dxa"/>
            <w:tcBorders>
              <w:left w:val="nil"/>
              <w:bottom w:val="nil"/>
              <w:right w:val="single" w:sz="16" w:space="0" w:color="000000"/>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Pearson Correlation</w:t>
            </w:r>
          </w:p>
        </w:tc>
        <w:tc>
          <w:tcPr>
            <w:tcW w:w="1077" w:type="dxa"/>
            <w:tcBorders>
              <w:left w:val="single" w:sz="16" w:space="0" w:color="000000"/>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.903</w:t>
            </w:r>
            <w:r w:rsidRPr="00D503A7">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.204</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.792</w:t>
            </w:r>
            <w:r w:rsidRPr="00D503A7">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.698</w:t>
            </w:r>
            <w:r w:rsidRPr="00D503A7">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.385</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.257</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.043</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.204</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.328</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.816</w:t>
            </w:r>
            <w:r w:rsidRPr="00D503A7">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.257</w:t>
            </w:r>
          </w:p>
        </w:tc>
        <w:tc>
          <w:tcPr>
            <w:tcW w:w="1077" w:type="dxa"/>
            <w:tcBorders>
              <w:bottom w:val="nil"/>
              <w:right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.846</w:t>
            </w:r>
            <w:r w:rsidRPr="00D503A7">
              <w:rPr>
                <w:rFonts w:ascii="Arial" w:hAnsi="Arial" w:cs="Arial"/>
                <w:color w:val="000000"/>
                <w:sz w:val="16"/>
                <w:szCs w:val="18"/>
                <w:vertAlign w:val="superscript"/>
              </w:rPr>
              <w:t>**</w:t>
            </w:r>
          </w:p>
        </w:tc>
      </w:tr>
      <w:tr w:rsidR="00D503A7" w:rsidRPr="00D503A7" w:rsidTr="00D503A7">
        <w:trPr>
          <w:cantSplit/>
          <w:trHeight w:val="20"/>
          <w:tblHeader/>
          <w:jc w:val="center"/>
        </w:trPr>
        <w:tc>
          <w:tcPr>
            <w:tcW w:w="652" w:type="dxa"/>
            <w:vMerge/>
            <w:tcBorders>
              <w:left w:val="single" w:sz="16" w:space="0" w:color="000000"/>
              <w:right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bottom w:val="nil"/>
              <w:right w:val="single" w:sz="16" w:space="0" w:color="000000"/>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Sig. (2-tailed)</w:t>
            </w:r>
          </w:p>
        </w:tc>
        <w:tc>
          <w:tcPr>
            <w:tcW w:w="1077" w:type="dxa"/>
            <w:tcBorders>
              <w:top w:val="nil"/>
              <w:left w:val="single" w:sz="16" w:space="0" w:color="000000"/>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.388</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.001</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.094</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.274</w:t>
            </w:r>
          </w:p>
        </w:tc>
        <w:tc>
          <w:tcPr>
            <w:tcW w:w="1077" w:type="dxa"/>
            <w:tcBorders>
              <w:top w:val="nil"/>
              <w:bottom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Times New Roman" w:hAnsi="Times New Roman" w:cs="Times New Roman"/>
                <w:sz w:val="16"/>
                <w:szCs w:val="24"/>
              </w:rPr>
            </w:pP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.858</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.388</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.158</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.274</w:t>
            </w:r>
          </w:p>
        </w:tc>
        <w:tc>
          <w:tcPr>
            <w:tcW w:w="1077" w:type="dxa"/>
            <w:tcBorders>
              <w:top w:val="nil"/>
              <w:bottom w:val="nil"/>
              <w:right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.000</w:t>
            </w:r>
          </w:p>
        </w:tc>
      </w:tr>
      <w:tr w:rsidR="00D503A7" w:rsidRPr="00D503A7" w:rsidTr="00D503A7">
        <w:trPr>
          <w:cantSplit/>
          <w:trHeight w:val="20"/>
          <w:tblHeader/>
          <w:jc w:val="center"/>
        </w:trPr>
        <w:tc>
          <w:tcPr>
            <w:tcW w:w="652" w:type="dxa"/>
            <w:vMerge/>
            <w:tcBorders>
              <w:left w:val="single" w:sz="16" w:space="0" w:color="000000"/>
              <w:right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right w:val="single" w:sz="16" w:space="0" w:color="000000"/>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N</w:t>
            </w:r>
          </w:p>
        </w:tc>
        <w:tc>
          <w:tcPr>
            <w:tcW w:w="1077" w:type="dxa"/>
            <w:tcBorders>
              <w:top w:val="nil"/>
              <w:left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right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r>
      <w:tr w:rsidR="00D503A7" w:rsidRPr="00D503A7" w:rsidTr="00D503A7">
        <w:trPr>
          <w:cantSplit/>
          <w:trHeight w:val="20"/>
          <w:tblHeader/>
          <w:jc w:val="center"/>
        </w:trPr>
        <w:tc>
          <w:tcPr>
            <w:tcW w:w="652" w:type="dxa"/>
            <w:vMerge w:val="restart"/>
            <w:tcBorders>
              <w:left w:val="single" w:sz="16" w:space="0" w:color="000000"/>
              <w:right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MKU8</w:t>
            </w:r>
          </w:p>
        </w:tc>
        <w:tc>
          <w:tcPr>
            <w:tcW w:w="1502" w:type="dxa"/>
            <w:tcBorders>
              <w:left w:val="nil"/>
              <w:bottom w:val="nil"/>
              <w:right w:val="single" w:sz="16" w:space="0" w:color="000000"/>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Pearson Correlation</w:t>
            </w:r>
          </w:p>
        </w:tc>
        <w:tc>
          <w:tcPr>
            <w:tcW w:w="1077" w:type="dxa"/>
            <w:tcBorders>
              <w:left w:val="single" w:sz="16" w:space="0" w:color="000000"/>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-.032</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.105</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-.171</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.179</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.099</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.341</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.043</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.105</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.032</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.105</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.560</w:t>
            </w:r>
            <w:r w:rsidRPr="00D503A7">
              <w:rPr>
                <w:rFonts w:ascii="Arial" w:hAnsi="Arial" w:cs="Arial"/>
                <w:color w:val="000000"/>
                <w:sz w:val="16"/>
                <w:szCs w:val="18"/>
                <w:vertAlign w:val="superscript"/>
              </w:rPr>
              <w:t>*</w:t>
            </w:r>
          </w:p>
        </w:tc>
        <w:tc>
          <w:tcPr>
            <w:tcW w:w="1077" w:type="dxa"/>
            <w:tcBorders>
              <w:bottom w:val="nil"/>
              <w:right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.332</w:t>
            </w:r>
          </w:p>
        </w:tc>
      </w:tr>
      <w:tr w:rsidR="00D503A7" w:rsidRPr="00D503A7" w:rsidTr="00D503A7">
        <w:trPr>
          <w:cantSplit/>
          <w:trHeight w:val="20"/>
          <w:tblHeader/>
          <w:jc w:val="center"/>
        </w:trPr>
        <w:tc>
          <w:tcPr>
            <w:tcW w:w="652" w:type="dxa"/>
            <w:vMerge/>
            <w:tcBorders>
              <w:left w:val="single" w:sz="16" w:space="0" w:color="000000"/>
              <w:right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bottom w:val="nil"/>
              <w:right w:val="single" w:sz="16" w:space="0" w:color="000000"/>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Sig. (2-tailed)</w:t>
            </w:r>
          </w:p>
        </w:tc>
        <w:tc>
          <w:tcPr>
            <w:tcW w:w="1077" w:type="dxa"/>
            <w:tcBorders>
              <w:top w:val="nil"/>
              <w:left w:val="single" w:sz="16" w:space="0" w:color="000000"/>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.895</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.660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.471</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.450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.678</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.142</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.858</w:t>
            </w:r>
          </w:p>
        </w:tc>
        <w:tc>
          <w:tcPr>
            <w:tcW w:w="1077" w:type="dxa"/>
            <w:tcBorders>
              <w:top w:val="nil"/>
              <w:bottom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Times New Roman" w:hAnsi="Times New Roman" w:cs="Times New Roman"/>
                <w:sz w:val="16"/>
                <w:szCs w:val="24"/>
              </w:rPr>
            </w:pP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.660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.895</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.660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.010</w:t>
            </w:r>
          </w:p>
        </w:tc>
        <w:tc>
          <w:tcPr>
            <w:tcW w:w="1077" w:type="dxa"/>
            <w:tcBorders>
              <w:top w:val="nil"/>
              <w:bottom w:val="nil"/>
              <w:right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.153</w:t>
            </w:r>
          </w:p>
        </w:tc>
      </w:tr>
      <w:tr w:rsidR="00D503A7" w:rsidRPr="00D503A7" w:rsidTr="00D503A7">
        <w:trPr>
          <w:cantSplit/>
          <w:trHeight w:val="20"/>
          <w:tblHeader/>
          <w:jc w:val="center"/>
        </w:trPr>
        <w:tc>
          <w:tcPr>
            <w:tcW w:w="652" w:type="dxa"/>
            <w:vMerge/>
            <w:tcBorders>
              <w:left w:val="single" w:sz="16" w:space="0" w:color="000000"/>
              <w:bottom w:val="single" w:sz="8" w:space="0" w:color="000000"/>
              <w:right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bottom w:val="single" w:sz="8" w:space="0" w:color="000000"/>
              <w:right w:val="single" w:sz="16" w:space="0" w:color="000000"/>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N</w:t>
            </w:r>
          </w:p>
        </w:tc>
        <w:tc>
          <w:tcPr>
            <w:tcW w:w="1077" w:type="dxa"/>
            <w:tcBorders>
              <w:top w:val="nil"/>
              <w:left w:val="single" w:sz="16" w:space="0" w:color="000000"/>
              <w:bottom w:val="single" w:sz="8"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bottom w:val="single" w:sz="8"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bottom w:val="single" w:sz="8"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bottom w:val="single" w:sz="8"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bottom w:val="single" w:sz="8"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bottom w:val="single" w:sz="8"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bottom w:val="single" w:sz="8"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bottom w:val="single" w:sz="8"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bottom w:val="single" w:sz="8"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bottom w:val="single" w:sz="8"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bottom w:val="single" w:sz="8"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bottom w:val="single" w:sz="8"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bottom w:val="single" w:sz="8" w:space="0" w:color="000000"/>
              <w:right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r>
      <w:tr w:rsidR="00D503A7" w:rsidRPr="00D503A7" w:rsidTr="00D503A7">
        <w:trPr>
          <w:cantSplit/>
          <w:trHeight w:val="20"/>
          <w:tblHeader/>
          <w:jc w:val="center"/>
        </w:trPr>
        <w:tc>
          <w:tcPr>
            <w:tcW w:w="652" w:type="dxa"/>
            <w:vMerge w:val="restart"/>
            <w:tcBorders>
              <w:left w:val="single" w:sz="12" w:space="0" w:color="000000"/>
              <w:right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MKU9</w:t>
            </w:r>
          </w:p>
        </w:tc>
        <w:tc>
          <w:tcPr>
            <w:tcW w:w="1502" w:type="dxa"/>
            <w:tcBorders>
              <w:left w:val="nil"/>
              <w:bottom w:val="nil"/>
              <w:right w:val="single" w:sz="16" w:space="0" w:color="000000"/>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Pearson Correlation</w:t>
            </w:r>
          </w:p>
        </w:tc>
        <w:tc>
          <w:tcPr>
            <w:tcW w:w="1077" w:type="dxa"/>
            <w:tcBorders>
              <w:left w:val="single" w:sz="16" w:space="0" w:color="000000"/>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.101</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.800</w:t>
            </w:r>
            <w:r w:rsidRPr="00D503A7">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.000</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-.101</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.734</w:t>
            </w:r>
            <w:r w:rsidRPr="00D503A7">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-.105</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.204</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.105</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.905</w:t>
            </w:r>
            <w:r w:rsidRPr="00D503A7">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.000</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-.105</w:t>
            </w:r>
          </w:p>
        </w:tc>
        <w:tc>
          <w:tcPr>
            <w:tcW w:w="1077" w:type="dxa"/>
            <w:tcBorders>
              <w:bottom w:val="nil"/>
              <w:right w:val="single" w:sz="12"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.511</w:t>
            </w:r>
            <w:r w:rsidRPr="00D503A7">
              <w:rPr>
                <w:rFonts w:ascii="Arial" w:hAnsi="Arial" w:cs="Arial"/>
                <w:color w:val="000000"/>
                <w:sz w:val="16"/>
                <w:szCs w:val="18"/>
                <w:vertAlign w:val="superscript"/>
              </w:rPr>
              <w:t>*</w:t>
            </w:r>
          </w:p>
        </w:tc>
      </w:tr>
      <w:tr w:rsidR="00D503A7" w:rsidRPr="00D503A7" w:rsidTr="00D503A7">
        <w:trPr>
          <w:cantSplit/>
          <w:trHeight w:val="20"/>
          <w:tblHeader/>
          <w:jc w:val="center"/>
        </w:trPr>
        <w:tc>
          <w:tcPr>
            <w:tcW w:w="652" w:type="dxa"/>
            <w:vMerge/>
            <w:tcBorders>
              <w:left w:val="single" w:sz="12" w:space="0" w:color="000000"/>
              <w:right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bottom w:val="nil"/>
              <w:right w:val="single" w:sz="16" w:space="0" w:color="000000"/>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Sig. (2-tailed)</w:t>
            </w:r>
          </w:p>
        </w:tc>
        <w:tc>
          <w:tcPr>
            <w:tcW w:w="1077" w:type="dxa"/>
            <w:tcBorders>
              <w:top w:val="nil"/>
              <w:left w:val="single" w:sz="16" w:space="0" w:color="000000"/>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.673</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1.000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.673</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.660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.388</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.660</w:t>
            </w:r>
          </w:p>
        </w:tc>
        <w:tc>
          <w:tcPr>
            <w:tcW w:w="1077" w:type="dxa"/>
            <w:tcBorders>
              <w:top w:val="nil"/>
              <w:bottom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Times New Roman" w:hAnsi="Times New Roman" w:cs="Times New Roman"/>
                <w:sz w:val="16"/>
                <w:szCs w:val="24"/>
              </w:rPr>
            </w:pP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1.000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.660</w:t>
            </w:r>
          </w:p>
        </w:tc>
        <w:tc>
          <w:tcPr>
            <w:tcW w:w="1077" w:type="dxa"/>
            <w:tcBorders>
              <w:top w:val="nil"/>
              <w:bottom w:val="nil"/>
              <w:right w:val="single" w:sz="12"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.021</w:t>
            </w:r>
          </w:p>
        </w:tc>
      </w:tr>
      <w:tr w:rsidR="00D503A7" w:rsidRPr="00D503A7" w:rsidTr="00D503A7">
        <w:trPr>
          <w:cantSplit/>
          <w:trHeight w:val="20"/>
          <w:tblHeader/>
          <w:jc w:val="center"/>
        </w:trPr>
        <w:tc>
          <w:tcPr>
            <w:tcW w:w="652" w:type="dxa"/>
            <w:vMerge/>
            <w:tcBorders>
              <w:left w:val="single" w:sz="12" w:space="0" w:color="000000"/>
              <w:bottom w:val="single" w:sz="6" w:space="0" w:color="000000"/>
              <w:right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bottom w:val="single" w:sz="6" w:space="0" w:color="000000"/>
              <w:right w:val="single" w:sz="16" w:space="0" w:color="000000"/>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N</w:t>
            </w:r>
          </w:p>
        </w:tc>
        <w:tc>
          <w:tcPr>
            <w:tcW w:w="1077" w:type="dxa"/>
            <w:tcBorders>
              <w:top w:val="nil"/>
              <w:left w:val="single" w:sz="16" w:space="0" w:color="000000"/>
              <w:bottom w:val="single" w:sz="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bottom w:val="single" w:sz="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bottom w:val="single" w:sz="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bottom w:val="single" w:sz="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bottom w:val="single" w:sz="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bottom w:val="single" w:sz="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bottom w:val="single" w:sz="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bottom w:val="single" w:sz="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bottom w:val="single" w:sz="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bottom w:val="single" w:sz="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bottom w:val="single" w:sz="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bottom w:val="single" w:sz="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bottom w:val="single" w:sz="6" w:space="0" w:color="000000"/>
              <w:right w:val="single" w:sz="12"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r>
      <w:tr w:rsidR="00D503A7" w:rsidRPr="00D503A7" w:rsidTr="00D503A7">
        <w:trPr>
          <w:cantSplit/>
          <w:trHeight w:val="20"/>
          <w:tblHeader/>
          <w:jc w:val="center"/>
        </w:trPr>
        <w:tc>
          <w:tcPr>
            <w:tcW w:w="652" w:type="dxa"/>
            <w:vMerge w:val="restart"/>
            <w:tcBorders>
              <w:top w:val="single" w:sz="6" w:space="0" w:color="000000"/>
              <w:left w:val="single" w:sz="16" w:space="0" w:color="000000"/>
              <w:right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lastRenderedPageBreak/>
              <w:t>MKU10</w:t>
            </w:r>
          </w:p>
        </w:tc>
        <w:tc>
          <w:tcPr>
            <w:tcW w:w="1502" w:type="dxa"/>
            <w:tcBorders>
              <w:top w:val="single" w:sz="6" w:space="0" w:color="000000"/>
              <w:left w:val="nil"/>
              <w:bottom w:val="nil"/>
              <w:right w:val="single" w:sz="16" w:space="0" w:color="000000"/>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Pearson Correlation</w:t>
            </w:r>
          </w:p>
        </w:tc>
        <w:tc>
          <w:tcPr>
            <w:tcW w:w="1077" w:type="dxa"/>
            <w:tcBorders>
              <w:top w:val="single" w:sz="6" w:space="0" w:color="000000"/>
              <w:left w:val="single" w:sz="16" w:space="0" w:color="000000"/>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.212</w:t>
            </w:r>
          </w:p>
        </w:tc>
        <w:tc>
          <w:tcPr>
            <w:tcW w:w="1077" w:type="dxa"/>
            <w:tcBorders>
              <w:top w:val="single" w:sz="6" w:space="0" w:color="000000"/>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.704</w:t>
            </w:r>
            <w:r w:rsidRPr="00D503A7">
              <w:rPr>
                <w:rFonts w:ascii="Arial" w:hAnsi="Arial" w:cs="Arial"/>
                <w:color w:val="000000"/>
                <w:sz w:val="16"/>
                <w:szCs w:val="18"/>
                <w:vertAlign w:val="superscript"/>
              </w:rPr>
              <w:t>**</w:t>
            </w:r>
          </w:p>
        </w:tc>
        <w:tc>
          <w:tcPr>
            <w:tcW w:w="1077" w:type="dxa"/>
            <w:tcBorders>
              <w:top w:val="single" w:sz="6" w:space="0" w:color="000000"/>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.123</w:t>
            </w:r>
          </w:p>
        </w:tc>
        <w:tc>
          <w:tcPr>
            <w:tcW w:w="1077" w:type="dxa"/>
            <w:tcBorders>
              <w:top w:val="single" w:sz="6" w:space="0" w:color="000000"/>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.010</w:t>
            </w:r>
          </w:p>
        </w:tc>
        <w:tc>
          <w:tcPr>
            <w:tcW w:w="1077" w:type="dxa"/>
            <w:tcBorders>
              <w:top w:val="single" w:sz="6" w:space="0" w:color="000000"/>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.601</w:t>
            </w:r>
            <w:r w:rsidRPr="00D503A7">
              <w:rPr>
                <w:rFonts w:ascii="Arial" w:hAnsi="Arial" w:cs="Arial"/>
                <w:color w:val="000000"/>
                <w:sz w:val="16"/>
                <w:szCs w:val="18"/>
                <w:vertAlign w:val="superscript"/>
              </w:rPr>
              <w:t>**</w:t>
            </w:r>
          </w:p>
        </w:tc>
        <w:tc>
          <w:tcPr>
            <w:tcW w:w="1077" w:type="dxa"/>
            <w:tcBorders>
              <w:top w:val="single" w:sz="6" w:space="0" w:color="000000"/>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-.179</w:t>
            </w:r>
          </w:p>
        </w:tc>
        <w:tc>
          <w:tcPr>
            <w:tcW w:w="1077" w:type="dxa"/>
            <w:tcBorders>
              <w:top w:val="single" w:sz="6" w:space="0" w:color="000000"/>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.328</w:t>
            </w:r>
          </w:p>
        </w:tc>
        <w:tc>
          <w:tcPr>
            <w:tcW w:w="1077" w:type="dxa"/>
            <w:tcBorders>
              <w:top w:val="single" w:sz="6" w:space="0" w:color="000000"/>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.032</w:t>
            </w:r>
          </w:p>
        </w:tc>
        <w:tc>
          <w:tcPr>
            <w:tcW w:w="1077" w:type="dxa"/>
            <w:tcBorders>
              <w:top w:val="single" w:sz="6" w:space="0" w:color="000000"/>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.905</w:t>
            </w:r>
            <w:r w:rsidRPr="00D503A7">
              <w:rPr>
                <w:rFonts w:ascii="Arial" w:hAnsi="Arial" w:cs="Arial"/>
                <w:color w:val="000000"/>
                <w:sz w:val="16"/>
                <w:szCs w:val="18"/>
                <w:vertAlign w:val="superscript"/>
              </w:rPr>
              <w:t>**</w:t>
            </w:r>
          </w:p>
        </w:tc>
        <w:tc>
          <w:tcPr>
            <w:tcW w:w="1077" w:type="dxa"/>
            <w:tcBorders>
              <w:top w:val="single" w:sz="6" w:space="0" w:color="000000"/>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w:t>
            </w:r>
          </w:p>
        </w:tc>
        <w:tc>
          <w:tcPr>
            <w:tcW w:w="1077" w:type="dxa"/>
            <w:tcBorders>
              <w:top w:val="single" w:sz="6" w:space="0" w:color="000000"/>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.101</w:t>
            </w:r>
          </w:p>
        </w:tc>
        <w:tc>
          <w:tcPr>
            <w:tcW w:w="1077" w:type="dxa"/>
            <w:tcBorders>
              <w:top w:val="single" w:sz="6" w:space="0" w:color="000000"/>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-.179</w:t>
            </w:r>
          </w:p>
        </w:tc>
        <w:tc>
          <w:tcPr>
            <w:tcW w:w="1077" w:type="dxa"/>
            <w:tcBorders>
              <w:top w:val="single" w:sz="6" w:space="0" w:color="000000"/>
              <w:bottom w:val="nil"/>
              <w:right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.529</w:t>
            </w:r>
            <w:r w:rsidRPr="00D503A7">
              <w:rPr>
                <w:rFonts w:ascii="Arial" w:hAnsi="Arial" w:cs="Arial"/>
                <w:color w:val="000000"/>
                <w:sz w:val="16"/>
                <w:szCs w:val="18"/>
                <w:vertAlign w:val="superscript"/>
              </w:rPr>
              <w:t>*</w:t>
            </w:r>
          </w:p>
        </w:tc>
      </w:tr>
      <w:tr w:rsidR="00D503A7" w:rsidRPr="00D503A7" w:rsidTr="00D503A7">
        <w:trPr>
          <w:cantSplit/>
          <w:trHeight w:val="20"/>
          <w:tblHeader/>
          <w:jc w:val="center"/>
        </w:trPr>
        <w:tc>
          <w:tcPr>
            <w:tcW w:w="652" w:type="dxa"/>
            <w:vMerge/>
            <w:tcBorders>
              <w:left w:val="single" w:sz="16" w:space="0" w:color="000000"/>
              <w:right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bottom w:val="nil"/>
              <w:right w:val="single" w:sz="16" w:space="0" w:color="000000"/>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Sig. (2-tailed)</w:t>
            </w:r>
          </w:p>
        </w:tc>
        <w:tc>
          <w:tcPr>
            <w:tcW w:w="1077" w:type="dxa"/>
            <w:tcBorders>
              <w:top w:val="nil"/>
              <w:left w:val="single" w:sz="16" w:space="0" w:color="000000"/>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.369</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.001</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.605</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.966</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.005</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.450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.158</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.895</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Times New Roman" w:hAnsi="Times New Roman" w:cs="Times New Roman"/>
                <w:sz w:val="16"/>
                <w:szCs w:val="24"/>
              </w:rPr>
            </w:pP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.673</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.450</w:t>
            </w:r>
          </w:p>
        </w:tc>
        <w:tc>
          <w:tcPr>
            <w:tcW w:w="1077" w:type="dxa"/>
            <w:tcBorders>
              <w:top w:val="nil"/>
              <w:bottom w:val="nil"/>
              <w:right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.016</w:t>
            </w:r>
          </w:p>
        </w:tc>
      </w:tr>
      <w:tr w:rsidR="00D503A7" w:rsidRPr="00D503A7" w:rsidTr="00D503A7">
        <w:trPr>
          <w:cantSplit/>
          <w:trHeight w:val="20"/>
          <w:tblHeader/>
          <w:jc w:val="center"/>
        </w:trPr>
        <w:tc>
          <w:tcPr>
            <w:tcW w:w="652" w:type="dxa"/>
            <w:vMerge/>
            <w:tcBorders>
              <w:left w:val="single" w:sz="16" w:space="0" w:color="000000"/>
              <w:right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right w:val="single" w:sz="16" w:space="0" w:color="000000"/>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N</w:t>
            </w:r>
          </w:p>
        </w:tc>
        <w:tc>
          <w:tcPr>
            <w:tcW w:w="1077" w:type="dxa"/>
            <w:tcBorders>
              <w:top w:val="nil"/>
              <w:left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right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r>
      <w:tr w:rsidR="00D503A7" w:rsidRPr="00D503A7" w:rsidTr="00D503A7">
        <w:trPr>
          <w:cantSplit/>
          <w:trHeight w:val="20"/>
          <w:tblHeader/>
          <w:jc w:val="center"/>
        </w:trPr>
        <w:tc>
          <w:tcPr>
            <w:tcW w:w="652" w:type="dxa"/>
            <w:vMerge w:val="restart"/>
            <w:tcBorders>
              <w:left w:val="single" w:sz="16" w:space="0" w:color="000000"/>
              <w:right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MKU11</w:t>
            </w:r>
          </w:p>
        </w:tc>
        <w:tc>
          <w:tcPr>
            <w:tcW w:w="1502" w:type="dxa"/>
            <w:tcBorders>
              <w:left w:val="nil"/>
              <w:bottom w:val="nil"/>
              <w:right w:val="single" w:sz="16" w:space="0" w:color="000000"/>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Pearson Correlation</w:t>
            </w:r>
          </w:p>
        </w:tc>
        <w:tc>
          <w:tcPr>
            <w:tcW w:w="1077" w:type="dxa"/>
            <w:tcBorders>
              <w:left w:val="single" w:sz="16" w:space="0" w:color="000000"/>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.905</w:t>
            </w:r>
            <w:r w:rsidRPr="00D503A7">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.000</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.816</w:t>
            </w:r>
            <w:r w:rsidRPr="00D503A7">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.905</w:t>
            </w:r>
            <w:r w:rsidRPr="00D503A7">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.105</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.105</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.816</w:t>
            </w:r>
            <w:r w:rsidRPr="00D503A7">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.105</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.000</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.101</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.314</w:t>
            </w:r>
          </w:p>
        </w:tc>
        <w:tc>
          <w:tcPr>
            <w:tcW w:w="1077" w:type="dxa"/>
            <w:tcBorders>
              <w:bottom w:val="nil"/>
              <w:right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.744</w:t>
            </w:r>
            <w:r w:rsidRPr="00D503A7">
              <w:rPr>
                <w:rFonts w:ascii="Arial" w:hAnsi="Arial" w:cs="Arial"/>
                <w:color w:val="000000"/>
                <w:sz w:val="16"/>
                <w:szCs w:val="18"/>
                <w:vertAlign w:val="superscript"/>
              </w:rPr>
              <w:t>**</w:t>
            </w:r>
          </w:p>
        </w:tc>
      </w:tr>
      <w:tr w:rsidR="00D503A7" w:rsidRPr="00D503A7" w:rsidTr="00D503A7">
        <w:trPr>
          <w:cantSplit/>
          <w:trHeight w:val="20"/>
          <w:tblHeader/>
          <w:jc w:val="center"/>
        </w:trPr>
        <w:tc>
          <w:tcPr>
            <w:tcW w:w="652" w:type="dxa"/>
            <w:vMerge/>
            <w:tcBorders>
              <w:left w:val="single" w:sz="16" w:space="0" w:color="000000"/>
              <w:right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bottom w:val="nil"/>
              <w:right w:val="single" w:sz="16" w:space="0" w:color="000000"/>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Sig. (2-tailed)</w:t>
            </w:r>
          </w:p>
        </w:tc>
        <w:tc>
          <w:tcPr>
            <w:tcW w:w="1077" w:type="dxa"/>
            <w:tcBorders>
              <w:top w:val="nil"/>
              <w:left w:val="single" w:sz="16" w:space="0" w:color="000000"/>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1.000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.660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.660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.660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1.000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.673</w:t>
            </w:r>
          </w:p>
        </w:tc>
        <w:tc>
          <w:tcPr>
            <w:tcW w:w="1077" w:type="dxa"/>
            <w:tcBorders>
              <w:top w:val="nil"/>
              <w:bottom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Times New Roman" w:hAnsi="Times New Roman" w:cs="Times New Roman"/>
                <w:sz w:val="16"/>
                <w:szCs w:val="24"/>
              </w:rPr>
            </w:pP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.177</w:t>
            </w:r>
          </w:p>
        </w:tc>
        <w:tc>
          <w:tcPr>
            <w:tcW w:w="1077" w:type="dxa"/>
            <w:tcBorders>
              <w:top w:val="nil"/>
              <w:bottom w:val="nil"/>
              <w:right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.000</w:t>
            </w:r>
          </w:p>
        </w:tc>
      </w:tr>
      <w:tr w:rsidR="00D503A7" w:rsidRPr="00D503A7" w:rsidTr="00D503A7">
        <w:trPr>
          <w:cantSplit/>
          <w:trHeight w:val="20"/>
          <w:tblHeader/>
          <w:jc w:val="center"/>
        </w:trPr>
        <w:tc>
          <w:tcPr>
            <w:tcW w:w="652" w:type="dxa"/>
            <w:vMerge/>
            <w:tcBorders>
              <w:left w:val="single" w:sz="16" w:space="0" w:color="000000"/>
              <w:right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right w:val="single" w:sz="16" w:space="0" w:color="000000"/>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N</w:t>
            </w:r>
          </w:p>
        </w:tc>
        <w:tc>
          <w:tcPr>
            <w:tcW w:w="1077" w:type="dxa"/>
            <w:tcBorders>
              <w:top w:val="nil"/>
              <w:left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right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r>
      <w:tr w:rsidR="00D503A7" w:rsidRPr="00D503A7" w:rsidTr="00D503A7">
        <w:trPr>
          <w:cantSplit/>
          <w:trHeight w:val="20"/>
          <w:tblHeader/>
          <w:jc w:val="center"/>
        </w:trPr>
        <w:tc>
          <w:tcPr>
            <w:tcW w:w="652" w:type="dxa"/>
            <w:vMerge w:val="restart"/>
            <w:tcBorders>
              <w:left w:val="single" w:sz="16" w:space="0" w:color="000000"/>
              <w:right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MKU12</w:t>
            </w:r>
          </w:p>
        </w:tc>
        <w:tc>
          <w:tcPr>
            <w:tcW w:w="1502" w:type="dxa"/>
            <w:tcBorders>
              <w:left w:val="nil"/>
              <w:bottom w:val="nil"/>
              <w:right w:val="single" w:sz="16" w:space="0" w:color="000000"/>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Pearson Correlation</w:t>
            </w:r>
          </w:p>
        </w:tc>
        <w:tc>
          <w:tcPr>
            <w:tcW w:w="1077" w:type="dxa"/>
            <w:tcBorders>
              <w:left w:val="single" w:sz="16" w:space="0" w:color="000000"/>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.179</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-.105</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.043</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.390</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.099</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.780</w:t>
            </w:r>
            <w:r w:rsidRPr="00D503A7">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.257</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.560</w:t>
            </w:r>
            <w:r w:rsidRPr="00D503A7">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-.105</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-.179</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.314</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w:t>
            </w:r>
          </w:p>
        </w:tc>
        <w:tc>
          <w:tcPr>
            <w:tcW w:w="1077" w:type="dxa"/>
            <w:tcBorders>
              <w:bottom w:val="nil"/>
              <w:right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.454</w:t>
            </w:r>
            <w:r w:rsidRPr="00D503A7">
              <w:rPr>
                <w:rFonts w:ascii="Arial" w:hAnsi="Arial" w:cs="Arial"/>
                <w:color w:val="000000"/>
                <w:sz w:val="16"/>
                <w:szCs w:val="18"/>
                <w:vertAlign w:val="superscript"/>
              </w:rPr>
              <w:t>*</w:t>
            </w:r>
          </w:p>
        </w:tc>
      </w:tr>
      <w:tr w:rsidR="00D503A7" w:rsidRPr="00D503A7" w:rsidTr="00D503A7">
        <w:trPr>
          <w:cantSplit/>
          <w:trHeight w:val="20"/>
          <w:tblHeader/>
          <w:jc w:val="center"/>
        </w:trPr>
        <w:tc>
          <w:tcPr>
            <w:tcW w:w="652" w:type="dxa"/>
            <w:vMerge/>
            <w:tcBorders>
              <w:left w:val="single" w:sz="16" w:space="0" w:color="000000"/>
              <w:right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bottom w:val="nil"/>
              <w:right w:val="single" w:sz="16" w:space="0" w:color="000000"/>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Sig. (2-tailed)</w:t>
            </w:r>
          </w:p>
        </w:tc>
        <w:tc>
          <w:tcPr>
            <w:tcW w:w="1077" w:type="dxa"/>
            <w:tcBorders>
              <w:top w:val="nil"/>
              <w:left w:val="single" w:sz="16" w:space="0" w:color="000000"/>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.450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.660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.858</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.089</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.678</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.274</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.010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.660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.450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.177</w:t>
            </w:r>
          </w:p>
        </w:tc>
        <w:tc>
          <w:tcPr>
            <w:tcW w:w="1077" w:type="dxa"/>
            <w:tcBorders>
              <w:top w:val="nil"/>
              <w:bottom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Times New Roman" w:hAnsi="Times New Roman" w:cs="Times New Roman"/>
                <w:sz w:val="16"/>
                <w:szCs w:val="24"/>
              </w:rPr>
            </w:pPr>
          </w:p>
        </w:tc>
        <w:tc>
          <w:tcPr>
            <w:tcW w:w="1077" w:type="dxa"/>
            <w:tcBorders>
              <w:top w:val="nil"/>
              <w:bottom w:val="nil"/>
              <w:right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.044</w:t>
            </w:r>
          </w:p>
        </w:tc>
      </w:tr>
      <w:tr w:rsidR="00D503A7" w:rsidRPr="00D503A7" w:rsidTr="00D503A7">
        <w:trPr>
          <w:cantSplit/>
          <w:trHeight w:val="20"/>
          <w:tblHeader/>
          <w:jc w:val="center"/>
        </w:trPr>
        <w:tc>
          <w:tcPr>
            <w:tcW w:w="652" w:type="dxa"/>
            <w:vMerge/>
            <w:tcBorders>
              <w:left w:val="single" w:sz="16" w:space="0" w:color="000000"/>
              <w:right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right w:val="single" w:sz="16" w:space="0" w:color="000000"/>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N</w:t>
            </w:r>
          </w:p>
        </w:tc>
        <w:tc>
          <w:tcPr>
            <w:tcW w:w="1077" w:type="dxa"/>
            <w:tcBorders>
              <w:top w:val="nil"/>
              <w:left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right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r>
      <w:tr w:rsidR="00D503A7" w:rsidRPr="00D503A7" w:rsidTr="00D503A7">
        <w:trPr>
          <w:cantSplit/>
          <w:trHeight w:val="20"/>
          <w:tblHeader/>
          <w:jc w:val="center"/>
        </w:trPr>
        <w:tc>
          <w:tcPr>
            <w:tcW w:w="652"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Jumlah_MKU</w:t>
            </w:r>
          </w:p>
        </w:tc>
        <w:tc>
          <w:tcPr>
            <w:tcW w:w="1502" w:type="dxa"/>
            <w:tcBorders>
              <w:left w:val="nil"/>
              <w:bottom w:val="nil"/>
              <w:right w:val="single" w:sz="16" w:space="0" w:color="000000"/>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Pearson Correlation</w:t>
            </w:r>
          </w:p>
        </w:tc>
        <w:tc>
          <w:tcPr>
            <w:tcW w:w="1077" w:type="dxa"/>
            <w:tcBorders>
              <w:left w:val="single" w:sz="16" w:space="0" w:color="000000"/>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.790</w:t>
            </w:r>
            <w:r w:rsidRPr="00D503A7">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.481</w:t>
            </w:r>
            <w:r w:rsidRPr="00D503A7">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.637</w:t>
            </w:r>
            <w:r w:rsidRPr="00D503A7">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.673</w:t>
            </w:r>
            <w:r w:rsidRPr="00D503A7">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.586</w:t>
            </w:r>
            <w:r w:rsidRPr="00D503A7">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.393</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.846</w:t>
            </w:r>
            <w:r w:rsidRPr="00D503A7">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.332</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.511</w:t>
            </w:r>
            <w:r w:rsidRPr="00D503A7">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.529</w:t>
            </w:r>
            <w:r w:rsidRPr="00D503A7">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.744</w:t>
            </w:r>
            <w:r w:rsidRPr="00D503A7">
              <w:rPr>
                <w:rFonts w:ascii="Arial" w:hAnsi="Arial" w:cs="Arial"/>
                <w:color w:val="000000"/>
                <w:sz w:val="16"/>
                <w:szCs w:val="18"/>
                <w:vertAlign w:val="superscript"/>
              </w:rPr>
              <w:t>**</w:t>
            </w:r>
          </w:p>
        </w:tc>
        <w:tc>
          <w:tcPr>
            <w:tcW w:w="1077" w:type="dxa"/>
            <w:tcBorders>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.454</w:t>
            </w:r>
            <w:r w:rsidRPr="00D503A7">
              <w:rPr>
                <w:rFonts w:ascii="Arial" w:hAnsi="Arial" w:cs="Arial"/>
                <w:color w:val="000000"/>
                <w:sz w:val="16"/>
                <w:szCs w:val="18"/>
                <w:vertAlign w:val="superscript"/>
              </w:rPr>
              <w:t>*</w:t>
            </w:r>
          </w:p>
        </w:tc>
        <w:tc>
          <w:tcPr>
            <w:tcW w:w="1077" w:type="dxa"/>
            <w:tcBorders>
              <w:bottom w:val="nil"/>
              <w:right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w:t>
            </w:r>
          </w:p>
        </w:tc>
      </w:tr>
      <w:tr w:rsidR="00D503A7" w:rsidRPr="00D503A7" w:rsidTr="00D503A7">
        <w:trPr>
          <w:cantSplit/>
          <w:trHeight w:val="20"/>
          <w:tblHeader/>
          <w:jc w:val="center"/>
        </w:trPr>
        <w:tc>
          <w:tcPr>
            <w:tcW w:w="652"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p>
        </w:tc>
        <w:tc>
          <w:tcPr>
            <w:tcW w:w="1502" w:type="dxa"/>
            <w:tcBorders>
              <w:top w:val="nil"/>
              <w:left w:val="nil"/>
              <w:bottom w:val="nil"/>
              <w:right w:val="single" w:sz="16" w:space="0" w:color="000000"/>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Sig. (2-tailed)</w:t>
            </w:r>
          </w:p>
        </w:tc>
        <w:tc>
          <w:tcPr>
            <w:tcW w:w="1077" w:type="dxa"/>
            <w:tcBorders>
              <w:top w:val="nil"/>
              <w:left w:val="single" w:sz="16" w:space="0" w:color="000000"/>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.032</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.003</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.001</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.007</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.086</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.153</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.021</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.016</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.000</w:t>
            </w:r>
          </w:p>
        </w:tc>
        <w:tc>
          <w:tcPr>
            <w:tcW w:w="1077" w:type="dxa"/>
            <w:tcBorders>
              <w:top w:val="nil"/>
              <w:bottom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.044</w:t>
            </w:r>
          </w:p>
        </w:tc>
        <w:tc>
          <w:tcPr>
            <w:tcW w:w="1077" w:type="dxa"/>
            <w:tcBorders>
              <w:top w:val="nil"/>
              <w:bottom w:val="nil"/>
              <w:right w:val="single" w:sz="16" w:space="0" w:color="000000"/>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Times New Roman" w:hAnsi="Times New Roman" w:cs="Times New Roman"/>
                <w:sz w:val="16"/>
                <w:szCs w:val="24"/>
              </w:rPr>
            </w:pPr>
          </w:p>
        </w:tc>
      </w:tr>
      <w:tr w:rsidR="00D503A7" w:rsidRPr="00D503A7" w:rsidTr="00D503A7">
        <w:trPr>
          <w:cantSplit/>
          <w:trHeight w:val="20"/>
          <w:tblHeader/>
          <w:jc w:val="center"/>
        </w:trPr>
        <w:tc>
          <w:tcPr>
            <w:tcW w:w="652"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Times New Roman" w:hAnsi="Times New Roman" w:cs="Times New Roman"/>
                <w:sz w:val="16"/>
                <w:szCs w:val="24"/>
              </w:rPr>
            </w:pPr>
          </w:p>
        </w:tc>
        <w:tc>
          <w:tcPr>
            <w:tcW w:w="150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Arial" w:hAnsi="Arial" w:cs="Arial"/>
                <w:color w:val="000000"/>
                <w:sz w:val="16"/>
                <w:szCs w:val="18"/>
              </w:rPr>
            </w:pPr>
            <w:r w:rsidRPr="00D503A7">
              <w:rPr>
                <w:rFonts w:ascii="Arial" w:hAnsi="Arial" w:cs="Arial"/>
                <w:color w:val="000000"/>
                <w:sz w:val="16"/>
                <w:szCs w:val="18"/>
              </w:rPr>
              <w:t>N</w:t>
            </w:r>
          </w:p>
        </w:tc>
        <w:tc>
          <w:tcPr>
            <w:tcW w:w="107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bottom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bottom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bottom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bottom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bottom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bottom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bottom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bottom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bottom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bottom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bottom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c>
          <w:tcPr>
            <w:tcW w:w="107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20</w:t>
            </w:r>
          </w:p>
        </w:tc>
      </w:tr>
      <w:tr w:rsidR="00D503A7" w:rsidRPr="00D503A7" w:rsidTr="0055473E">
        <w:trPr>
          <w:gridAfter w:val="3"/>
          <w:wAfter w:w="3231" w:type="dxa"/>
          <w:cantSplit/>
          <w:trHeight w:val="20"/>
          <w:jc w:val="center"/>
        </w:trPr>
        <w:tc>
          <w:tcPr>
            <w:tcW w:w="12924" w:type="dxa"/>
            <w:gridSpan w:val="12"/>
            <w:tcBorders>
              <w:top w:val="nil"/>
              <w:left w:val="nil"/>
              <w:bottom w:val="nil"/>
              <w:right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Times New Roman" w:hAnsi="Times New Roman" w:cs="Times New Roman"/>
                <w:sz w:val="16"/>
                <w:szCs w:val="24"/>
              </w:rPr>
            </w:pPr>
            <w:r w:rsidRPr="00D503A7">
              <w:rPr>
                <w:rFonts w:ascii="Arial" w:hAnsi="Arial" w:cs="Arial"/>
                <w:color w:val="000000"/>
                <w:sz w:val="16"/>
                <w:szCs w:val="18"/>
              </w:rPr>
              <w:t>**. Correlation is significant at the 0.01 level (2-tailed).</w:t>
            </w:r>
          </w:p>
        </w:tc>
      </w:tr>
      <w:tr w:rsidR="00D503A7" w:rsidRPr="00D503A7" w:rsidTr="0055473E">
        <w:trPr>
          <w:gridAfter w:val="3"/>
          <w:wAfter w:w="3231" w:type="dxa"/>
          <w:cantSplit/>
          <w:trHeight w:val="20"/>
          <w:jc w:val="center"/>
        </w:trPr>
        <w:tc>
          <w:tcPr>
            <w:tcW w:w="12924" w:type="dxa"/>
            <w:gridSpan w:val="12"/>
            <w:tcBorders>
              <w:top w:val="nil"/>
              <w:left w:val="nil"/>
              <w:bottom w:val="nil"/>
              <w:right w:val="nil"/>
            </w:tcBorders>
            <w:shd w:val="clear" w:color="auto" w:fill="FFFFFF"/>
            <w:tcMar>
              <w:top w:w="30" w:type="dxa"/>
              <w:left w:w="30" w:type="dxa"/>
              <w:bottom w:w="30" w:type="dxa"/>
              <w:right w:w="30" w:type="dxa"/>
            </w:tcMar>
          </w:tcPr>
          <w:p w:rsidR="00D503A7" w:rsidRPr="00D503A7" w:rsidRDefault="00D503A7" w:rsidP="00D503A7">
            <w:pPr>
              <w:autoSpaceDE w:val="0"/>
              <w:autoSpaceDN w:val="0"/>
              <w:adjustRightInd w:val="0"/>
              <w:spacing w:after="0" w:line="240" w:lineRule="auto"/>
              <w:rPr>
                <w:rFonts w:ascii="Times New Roman" w:hAnsi="Times New Roman" w:cs="Times New Roman"/>
                <w:sz w:val="16"/>
                <w:szCs w:val="24"/>
              </w:rPr>
            </w:pPr>
            <w:r w:rsidRPr="00D503A7">
              <w:rPr>
                <w:rFonts w:ascii="Arial" w:hAnsi="Arial" w:cs="Arial"/>
                <w:color w:val="000000"/>
                <w:sz w:val="16"/>
                <w:szCs w:val="18"/>
              </w:rPr>
              <w:t>*. Correlation is significant at the 0.05 level (2-tailed).</w:t>
            </w:r>
          </w:p>
        </w:tc>
      </w:tr>
    </w:tbl>
    <w:p w:rsidR="00D503A7" w:rsidRPr="00D503A7" w:rsidRDefault="00D503A7" w:rsidP="00D503A7">
      <w:pPr>
        <w:autoSpaceDE w:val="0"/>
        <w:autoSpaceDN w:val="0"/>
        <w:adjustRightInd w:val="0"/>
        <w:spacing w:after="0" w:line="400" w:lineRule="atLeast"/>
        <w:rPr>
          <w:rFonts w:ascii="Times New Roman" w:hAnsi="Times New Roman" w:cs="Times New Roman"/>
          <w:sz w:val="24"/>
          <w:szCs w:val="24"/>
        </w:rPr>
      </w:pPr>
    </w:p>
    <w:p w:rsidR="00D503A7" w:rsidRPr="0052556E" w:rsidRDefault="00D503A7" w:rsidP="00D503A7">
      <w:pPr>
        <w:autoSpaceDE w:val="0"/>
        <w:autoSpaceDN w:val="0"/>
        <w:adjustRightInd w:val="0"/>
        <w:spacing w:after="0" w:line="240" w:lineRule="auto"/>
        <w:rPr>
          <w:rFonts w:ascii="Times New Roman" w:hAnsi="Times New Roman" w:cs="Times New Roman"/>
          <w:sz w:val="24"/>
          <w:szCs w:val="24"/>
        </w:rPr>
      </w:pPr>
    </w:p>
    <w:p w:rsidR="00D503A7" w:rsidRPr="00D503A7" w:rsidRDefault="00D503A7" w:rsidP="00D503A7">
      <w:pPr>
        <w:autoSpaceDE w:val="0"/>
        <w:autoSpaceDN w:val="0"/>
        <w:adjustRightInd w:val="0"/>
        <w:spacing w:after="0" w:line="240" w:lineRule="auto"/>
        <w:rPr>
          <w:rFonts w:ascii="Times New Roman" w:hAnsi="Times New Roman" w:cs="Times New Roman"/>
          <w:sz w:val="24"/>
          <w:szCs w:val="24"/>
        </w:rPr>
      </w:pPr>
    </w:p>
    <w:tbl>
      <w:tblPr>
        <w:tblW w:w="256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40"/>
        <w:gridCol w:w="1126"/>
      </w:tblGrid>
      <w:tr w:rsidR="00D503A7" w:rsidRPr="00D503A7" w:rsidTr="00D503A7">
        <w:trPr>
          <w:cantSplit/>
          <w:tblHeader/>
          <w:jc w:val="center"/>
        </w:trPr>
        <w:tc>
          <w:tcPr>
            <w:tcW w:w="2566" w:type="dxa"/>
            <w:gridSpan w:val="2"/>
            <w:tcBorders>
              <w:top w:val="nil"/>
              <w:left w:val="nil"/>
              <w:bottom w:val="nil"/>
              <w:right w:val="nil"/>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center"/>
              <w:rPr>
                <w:rFonts w:ascii="Arial" w:hAnsi="Arial" w:cs="Arial"/>
                <w:color w:val="000000"/>
                <w:sz w:val="16"/>
                <w:szCs w:val="18"/>
              </w:rPr>
            </w:pPr>
            <w:r w:rsidRPr="00D503A7">
              <w:rPr>
                <w:rFonts w:ascii="Arial" w:hAnsi="Arial" w:cs="Arial"/>
                <w:b/>
                <w:bCs/>
                <w:color w:val="000000"/>
                <w:sz w:val="16"/>
                <w:szCs w:val="18"/>
              </w:rPr>
              <w:t>Reliability Statistics</w:t>
            </w:r>
          </w:p>
        </w:tc>
      </w:tr>
      <w:tr w:rsidR="00D503A7" w:rsidRPr="00D503A7" w:rsidTr="00D503A7">
        <w:trPr>
          <w:cantSplit/>
          <w:tblHeader/>
          <w:jc w:val="cent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503A7" w:rsidRPr="00D503A7" w:rsidRDefault="00D503A7" w:rsidP="00D503A7">
            <w:pPr>
              <w:autoSpaceDE w:val="0"/>
              <w:autoSpaceDN w:val="0"/>
              <w:adjustRightInd w:val="0"/>
              <w:spacing w:after="0" w:line="240" w:lineRule="auto"/>
              <w:jc w:val="center"/>
              <w:rPr>
                <w:rFonts w:ascii="Arial" w:hAnsi="Arial" w:cs="Arial"/>
                <w:color w:val="000000"/>
                <w:sz w:val="16"/>
                <w:szCs w:val="18"/>
              </w:rPr>
            </w:pPr>
            <w:r w:rsidRPr="00D503A7">
              <w:rPr>
                <w:rFonts w:ascii="Arial" w:hAnsi="Arial" w:cs="Arial"/>
                <w:color w:val="000000"/>
                <w:sz w:val="16"/>
                <w:szCs w:val="18"/>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503A7" w:rsidRPr="00D503A7" w:rsidRDefault="00D503A7" w:rsidP="00D503A7">
            <w:pPr>
              <w:autoSpaceDE w:val="0"/>
              <w:autoSpaceDN w:val="0"/>
              <w:adjustRightInd w:val="0"/>
              <w:spacing w:after="0" w:line="240" w:lineRule="auto"/>
              <w:jc w:val="center"/>
              <w:rPr>
                <w:rFonts w:ascii="Arial" w:hAnsi="Arial" w:cs="Arial"/>
                <w:color w:val="000000"/>
                <w:sz w:val="16"/>
                <w:szCs w:val="18"/>
              </w:rPr>
            </w:pPr>
            <w:r w:rsidRPr="00D503A7">
              <w:rPr>
                <w:rFonts w:ascii="Arial" w:hAnsi="Arial" w:cs="Arial"/>
                <w:color w:val="000000"/>
                <w:sz w:val="16"/>
                <w:szCs w:val="18"/>
              </w:rPr>
              <w:t>N of Items</w:t>
            </w:r>
          </w:p>
        </w:tc>
      </w:tr>
      <w:tr w:rsidR="00D503A7" w:rsidRPr="00D503A7" w:rsidTr="00D503A7">
        <w:trPr>
          <w:cantSplit/>
          <w:jc w:val="cent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.841</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D503A7" w:rsidRPr="00D503A7" w:rsidRDefault="00D503A7" w:rsidP="00D503A7">
            <w:pPr>
              <w:autoSpaceDE w:val="0"/>
              <w:autoSpaceDN w:val="0"/>
              <w:adjustRightInd w:val="0"/>
              <w:spacing w:after="0" w:line="240" w:lineRule="auto"/>
              <w:jc w:val="right"/>
              <w:rPr>
                <w:rFonts w:ascii="Arial" w:hAnsi="Arial" w:cs="Arial"/>
                <w:color w:val="000000"/>
                <w:sz w:val="16"/>
                <w:szCs w:val="18"/>
              </w:rPr>
            </w:pPr>
            <w:r w:rsidRPr="00D503A7">
              <w:rPr>
                <w:rFonts w:ascii="Arial" w:hAnsi="Arial" w:cs="Arial"/>
                <w:color w:val="000000"/>
                <w:sz w:val="16"/>
                <w:szCs w:val="18"/>
              </w:rPr>
              <w:t>10</w:t>
            </w:r>
          </w:p>
        </w:tc>
      </w:tr>
    </w:tbl>
    <w:p w:rsidR="00D503A7" w:rsidRPr="00D503A7" w:rsidRDefault="00D503A7" w:rsidP="00D503A7">
      <w:pPr>
        <w:autoSpaceDE w:val="0"/>
        <w:autoSpaceDN w:val="0"/>
        <w:adjustRightInd w:val="0"/>
        <w:spacing w:after="0" w:line="400" w:lineRule="atLeast"/>
        <w:rPr>
          <w:rFonts w:ascii="Times New Roman" w:hAnsi="Times New Roman" w:cs="Times New Roman"/>
          <w:sz w:val="24"/>
          <w:szCs w:val="24"/>
        </w:rPr>
      </w:pPr>
    </w:p>
    <w:p w:rsidR="00D503A7" w:rsidRPr="009319BB" w:rsidRDefault="00D503A7" w:rsidP="00D215AF">
      <w:pPr>
        <w:autoSpaceDE w:val="0"/>
        <w:autoSpaceDN w:val="0"/>
        <w:adjustRightInd w:val="0"/>
        <w:spacing w:after="0" w:line="240" w:lineRule="auto"/>
        <w:rPr>
          <w:rFonts w:ascii="Times New Roman" w:hAnsi="Times New Roman" w:cs="Times New Roman"/>
          <w:sz w:val="24"/>
          <w:szCs w:val="24"/>
        </w:rPr>
      </w:pPr>
    </w:p>
    <w:p w:rsidR="00D215AF" w:rsidRDefault="00D215AF" w:rsidP="00D215AF">
      <w:pPr>
        <w:autoSpaceDE w:val="0"/>
        <w:autoSpaceDN w:val="0"/>
        <w:adjustRightInd w:val="0"/>
        <w:spacing w:after="0" w:line="240" w:lineRule="auto"/>
        <w:rPr>
          <w:rFonts w:ascii="Times New Roman" w:eastAsiaTheme="minorHAnsi" w:hAnsi="Times New Roman" w:cs="Times New Roman"/>
          <w:b/>
          <w:sz w:val="24"/>
          <w:szCs w:val="24"/>
        </w:rPr>
      </w:pPr>
    </w:p>
    <w:p w:rsidR="00D215AF" w:rsidRPr="009A2924" w:rsidRDefault="00D215AF" w:rsidP="00D215AF">
      <w:pPr>
        <w:autoSpaceDE w:val="0"/>
        <w:autoSpaceDN w:val="0"/>
        <w:adjustRightInd w:val="0"/>
        <w:spacing w:after="0" w:line="240" w:lineRule="auto"/>
        <w:rPr>
          <w:rFonts w:ascii="Times New Roman" w:eastAsiaTheme="minorHAnsi" w:hAnsi="Times New Roman" w:cs="Times New Roman"/>
          <w:b/>
          <w:sz w:val="24"/>
          <w:szCs w:val="24"/>
        </w:rPr>
        <w:sectPr w:rsidR="00D215AF" w:rsidRPr="009A2924" w:rsidSect="007423B7">
          <w:pgSz w:w="16838" w:h="11906" w:orient="landscape" w:code="9"/>
          <w:pgMar w:top="2268" w:right="567" w:bottom="1701" w:left="567" w:header="709" w:footer="709" w:gutter="0"/>
          <w:pgNumType w:start="120"/>
          <w:cols w:space="708"/>
          <w:docGrid w:linePitch="360"/>
        </w:sectPr>
      </w:pPr>
    </w:p>
    <w:p w:rsidR="00D215AF" w:rsidRPr="005D57C6" w:rsidRDefault="00D215AF" w:rsidP="00D215AF">
      <w:pPr>
        <w:autoSpaceDE w:val="0"/>
        <w:autoSpaceDN w:val="0"/>
        <w:adjustRightInd w:val="0"/>
        <w:spacing w:after="0" w:line="240" w:lineRule="auto"/>
        <w:rPr>
          <w:rFonts w:ascii="Times New Roman" w:hAnsi="Times New Roman" w:cs="Times New Roman"/>
          <w:b/>
          <w:bCs/>
          <w:color w:val="000000"/>
          <w:sz w:val="24"/>
          <w:szCs w:val="24"/>
        </w:rPr>
      </w:pPr>
      <w:r w:rsidRPr="00FD0F22">
        <w:rPr>
          <w:rFonts w:ascii="Times New Roman" w:hAnsi="Times New Roman" w:cs="Times New Roman"/>
          <w:b/>
          <w:bCs/>
          <w:color w:val="000000"/>
          <w:sz w:val="24"/>
          <w:szCs w:val="24"/>
        </w:rPr>
        <w:lastRenderedPageBreak/>
        <w:t xml:space="preserve">Lampiran </w:t>
      </w:r>
      <w:r>
        <w:rPr>
          <w:rFonts w:ascii="Times New Roman" w:hAnsi="Times New Roman" w:cs="Times New Roman"/>
          <w:b/>
          <w:bCs/>
          <w:color w:val="000000"/>
          <w:sz w:val="24"/>
          <w:szCs w:val="24"/>
        </w:rPr>
        <w:t>5</w:t>
      </w:r>
    </w:p>
    <w:p w:rsidR="00E3164C" w:rsidRPr="00E3164C" w:rsidRDefault="00D215AF" w:rsidP="00E3164C">
      <w:pPr>
        <w:autoSpaceDE w:val="0"/>
        <w:autoSpaceDN w:val="0"/>
        <w:adjustRightInd w:val="0"/>
        <w:spacing w:after="0" w:line="720" w:lineRule="auto"/>
        <w:jc w:val="center"/>
        <w:rPr>
          <w:rFonts w:ascii="Arial" w:hAnsi="Arial" w:cs="Arial"/>
          <w:b/>
          <w:bCs/>
          <w:color w:val="000000"/>
          <w:sz w:val="26"/>
          <w:szCs w:val="26"/>
        </w:rPr>
      </w:pPr>
      <w:r>
        <w:rPr>
          <w:rFonts w:ascii="Arial" w:hAnsi="Arial" w:cs="Arial"/>
          <w:b/>
          <w:bCs/>
          <w:color w:val="000000"/>
          <w:sz w:val="26"/>
          <w:szCs w:val="26"/>
        </w:rPr>
        <w:t>Frequencies</w:t>
      </w: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E3164C" w:rsidRPr="00E3164C" w:rsidTr="00E3164C">
        <w:trPr>
          <w:cantSplit/>
          <w:tblHeader/>
          <w:jc w:val="center"/>
        </w:trPr>
        <w:tc>
          <w:tcPr>
            <w:tcW w:w="6400" w:type="dxa"/>
            <w:gridSpan w:val="6"/>
            <w:tcBorders>
              <w:top w:val="nil"/>
              <w:left w:val="nil"/>
              <w:bottom w:val="nil"/>
              <w:right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b/>
                <w:bCs/>
                <w:color w:val="000000"/>
                <w:sz w:val="18"/>
                <w:szCs w:val="18"/>
              </w:rPr>
              <w:t>KP1</w:t>
            </w:r>
          </w:p>
        </w:tc>
      </w:tr>
      <w:tr w:rsidR="00E3164C" w:rsidRPr="00E3164C" w:rsidTr="00E3164C">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Cumulative Percent</w:t>
            </w:r>
          </w:p>
        </w:tc>
      </w:tr>
      <w:tr w:rsidR="00E3164C" w:rsidRPr="00E3164C" w:rsidTr="00E3164C">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53.0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53.0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53.0</w:t>
            </w:r>
          </w:p>
        </w:tc>
      </w:tr>
      <w:tr w:rsidR="00E3164C" w:rsidRPr="00E3164C" w:rsidTr="00E3164C">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47</w:t>
            </w:r>
          </w:p>
        </w:tc>
        <w:tc>
          <w:tcPr>
            <w:tcW w:w="99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47.0</w:t>
            </w:r>
          </w:p>
        </w:tc>
        <w:tc>
          <w:tcPr>
            <w:tcW w:w="1367"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47.0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r>
      <w:tr w:rsidR="00E3164C" w:rsidRPr="00E3164C" w:rsidTr="00E3164C">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r>
    </w:tbl>
    <w:p w:rsidR="00E3164C" w:rsidRPr="00E3164C" w:rsidRDefault="00E3164C" w:rsidP="00E3164C">
      <w:pPr>
        <w:autoSpaceDE w:val="0"/>
        <w:autoSpaceDN w:val="0"/>
        <w:adjustRightInd w:val="0"/>
        <w:spacing w:after="0" w:line="400" w:lineRule="atLeast"/>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E3164C" w:rsidRPr="00E3164C" w:rsidTr="00E3164C">
        <w:trPr>
          <w:cantSplit/>
          <w:tblHeader/>
          <w:jc w:val="center"/>
        </w:trPr>
        <w:tc>
          <w:tcPr>
            <w:tcW w:w="6403" w:type="dxa"/>
            <w:gridSpan w:val="6"/>
            <w:tcBorders>
              <w:top w:val="nil"/>
              <w:left w:val="nil"/>
              <w:bottom w:val="nil"/>
              <w:right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b/>
                <w:bCs/>
                <w:color w:val="000000"/>
                <w:sz w:val="18"/>
                <w:szCs w:val="18"/>
              </w:rPr>
              <w:t>KP2</w:t>
            </w:r>
          </w:p>
        </w:tc>
      </w:tr>
      <w:tr w:rsidR="00E3164C" w:rsidRPr="00E3164C" w:rsidTr="00E3164C">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Cumulative Percent</w:t>
            </w:r>
          </w:p>
        </w:tc>
      </w:tr>
      <w:tr w:rsidR="00E3164C" w:rsidRPr="00E3164C" w:rsidTr="00E3164C">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Tidak</w:t>
            </w:r>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46</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46.0</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46.0</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46.0</w:t>
            </w:r>
          </w:p>
        </w:tc>
      </w:tr>
      <w:tr w:rsidR="00E3164C" w:rsidRPr="00E3164C" w:rsidTr="00E3164C">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Ya</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54</w:t>
            </w:r>
          </w:p>
        </w:tc>
        <w:tc>
          <w:tcPr>
            <w:tcW w:w="99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54.0</w:t>
            </w:r>
          </w:p>
        </w:tc>
        <w:tc>
          <w:tcPr>
            <w:tcW w:w="136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54.0</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r>
      <w:tr w:rsidR="00E3164C" w:rsidRPr="00E3164C" w:rsidTr="00E3164C">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r>
    </w:tbl>
    <w:p w:rsidR="00E3164C" w:rsidRPr="00E3164C" w:rsidRDefault="00E3164C" w:rsidP="00E3164C">
      <w:pPr>
        <w:autoSpaceDE w:val="0"/>
        <w:autoSpaceDN w:val="0"/>
        <w:adjustRightInd w:val="0"/>
        <w:spacing w:after="0" w:line="400" w:lineRule="atLeast"/>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E3164C" w:rsidRPr="00E3164C" w:rsidTr="00E3164C">
        <w:trPr>
          <w:cantSplit/>
          <w:tblHeader/>
          <w:jc w:val="center"/>
        </w:trPr>
        <w:tc>
          <w:tcPr>
            <w:tcW w:w="6403" w:type="dxa"/>
            <w:gridSpan w:val="6"/>
            <w:tcBorders>
              <w:top w:val="nil"/>
              <w:left w:val="nil"/>
              <w:bottom w:val="nil"/>
              <w:right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b/>
                <w:bCs/>
                <w:color w:val="000000"/>
                <w:sz w:val="18"/>
                <w:szCs w:val="18"/>
              </w:rPr>
              <w:t>KP3</w:t>
            </w:r>
          </w:p>
        </w:tc>
      </w:tr>
      <w:tr w:rsidR="00E3164C" w:rsidRPr="00E3164C" w:rsidTr="00E3164C">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Cumulative Percent</w:t>
            </w:r>
          </w:p>
        </w:tc>
      </w:tr>
      <w:tr w:rsidR="00E3164C" w:rsidRPr="00E3164C" w:rsidTr="00E3164C">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Tidak</w:t>
            </w:r>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50.0</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50.0</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50.0</w:t>
            </w:r>
          </w:p>
        </w:tc>
      </w:tr>
      <w:tr w:rsidR="00E3164C" w:rsidRPr="00E3164C" w:rsidTr="00E3164C">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Ya</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50</w:t>
            </w:r>
          </w:p>
        </w:tc>
        <w:tc>
          <w:tcPr>
            <w:tcW w:w="99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50.0</w:t>
            </w:r>
          </w:p>
        </w:tc>
        <w:tc>
          <w:tcPr>
            <w:tcW w:w="136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50.0</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r>
      <w:tr w:rsidR="00E3164C" w:rsidRPr="00E3164C" w:rsidTr="00E3164C">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r>
    </w:tbl>
    <w:p w:rsidR="00E3164C" w:rsidRPr="00E3164C" w:rsidRDefault="00E3164C" w:rsidP="00E3164C">
      <w:pPr>
        <w:autoSpaceDE w:val="0"/>
        <w:autoSpaceDN w:val="0"/>
        <w:adjustRightInd w:val="0"/>
        <w:spacing w:after="0" w:line="400" w:lineRule="atLeast"/>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E3164C" w:rsidRPr="00E3164C" w:rsidTr="00E3164C">
        <w:trPr>
          <w:cantSplit/>
          <w:tblHeader/>
          <w:jc w:val="center"/>
        </w:trPr>
        <w:tc>
          <w:tcPr>
            <w:tcW w:w="6403" w:type="dxa"/>
            <w:gridSpan w:val="6"/>
            <w:tcBorders>
              <w:top w:val="nil"/>
              <w:left w:val="nil"/>
              <w:bottom w:val="nil"/>
              <w:right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b/>
                <w:bCs/>
                <w:color w:val="000000"/>
                <w:sz w:val="18"/>
                <w:szCs w:val="18"/>
              </w:rPr>
              <w:t>KP4</w:t>
            </w:r>
          </w:p>
        </w:tc>
      </w:tr>
      <w:tr w:rsidR="00E3164C" w:rsidRPr="00E3164C" w:rsidTr="00E3164C">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Cumulative Percent</w:t>
            </w:r>
          </w:p>
        </w:tc>
      </w:tr>
      <w:tr w:rsidR="00E3164C" w:rsidRPr="00E3164C" w:rsidTr="00E3164C">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Tidak</w:t>
            </w:r>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48.0</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48.0</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48.0</w:t>
            </w:r>
          </w:p>
        </w:tc>
      </w:tr>
      <w:tr w:rsidR="00E3164C" w:rsidRPr="00E3164C" w:rsidTr="00E3164C">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Ya</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52</w:t>
            </w:r>
          </w:p>
        </w:tc>
        <w:tc>
          <w:tcPr>
            <w:tcW w:w="99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52.0</w:t>
            </w:r>
          </w:p>
        </w:tc>
        <w:tc>
          <w:tcPr>
            <w:tcW w:w="136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52.0</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r>
      <w:tr w:rsidR="00E3164C" w:rsidRPr="00E3164C" w:rsidTr="00E3164C">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r>
    </w:tbl>
    <w:p w:rsidR="00E3164C" w:rsidRPr="00E3164C" w:rsidRDefault="00E3164C" w:rsidP="00E3164C">
      <w:pPr>
        <w:autoSpaceDE w:val="0"/>
        <w:autoSpaceDN w:val="0"/>
        <w:adjustRightInd w:val="0"/>
        <w:spacing w:after="0" w:line="400" w:lineRule="atLeast"/>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E3164C" w:rsidRPr="00E3164C" w:rsidTr="00E3164C">
        <w:trPr>
          <w:cantSplit/>
          <w:tblHeader/>
          <w:jc w:val="center"/>
        </w:trPr>
        <w:tc>
          <w:tcPr>
            <w:tcW w:w="6403" w:type="dxa"/>
            <w:gridSpan w:val="6"/>
            <w:tcBorders>
              <w:top w:val="nil"/>
              <w:left w:val="nil"/>
              <w:bottom w:val="nil"/>
              <w:right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b/>
                <w:bCs/>
                <w:color w:val="000000"/>
                <w:sz w:val="18"/>
                <w:szCs w:val="18"/>
              </w:rPr>
              <w:t>KP5</w:t>
            </w:r>
          </w:p>
        </w:tc>
      </w:tr>
      <w:tr w:rsidR="00E3164C" w:rsidRPr="00E3164C" w:rsidTr="00E3164C">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Cumulative Percent</w:t>
            </w:r>
          </w:p>
        </w:tc>
      </w:tr>
      <w:tr w:rsidR="00E3164C" w:rsidRPr="00E3164C" w:rsidTr="00E3164C">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Tidak</w:t>
            </w:r>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49.0</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49.0</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49.0</w:t>
            </w:r>
          </w:p>
        </w:tc>
      </w:tr>
      <w:tr w:rsidR="00E3164C" w:rsidRPr="00E3164C" w:rsidTr="00E3164C">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Ya</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w:t>
            </w:r>
          </w:p>
        </w:tc>
        <w:tc>
          <w:tcPr>
            <w:tcW w:w="99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51.0</w:t>
            </w:r>
          </w:p>
        </w:tc>
        <w:tc>
          <w:tcPr>
            <w:tcW w:w="136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51.0</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r>
      <w:tr w:rsidR="00E3164C" w:rsidRPr="00E3164C" w:rsidTr="00E3164C">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r>
    </w:tbl>
    <w:p w:rsidR="00E3164C" w:rsidRPr="00E3164C" w:rsidRDefault="00E3164C" w:rsidP="00E3164C">
      <w:pPr>
        <w:autoSpaceDE w:val="0"/>
        <w:autoSpaceDN w:val="0"/>
        <w:adjustRightInd w:val="0"/>
        <w:spacing w:after="0" w:line="400" w:lineRule="atLeast"/>
        <w:rPr>
          <w:rFonts w:ascii="Times New Roman" w:hAnsi="Times New Roman" w:cs="Times New Roman"/>
          <w:sz w:val="24"/>
          <w:szCs w:val="24"/>
        </w:rPr>
      </w:pPr>
    </w:p>
    <w:p w:rsidR="00E3164C" w:rsidRPr="00E3164C" w:rsidRDefault="00E3164C" w:rsidP="00E3164C">
      <w:pPr>
        <w:autoSpaceDE w:val="0"/>
        <w:autoSpaceDN w:val="0"/>
        <w:adjustRightInd w:val="0"/>
        <w:spacing w:after="0" w:line="400" w:lineRule="atLeast"/>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E3164C" w:rsidRPr="00E3164C" w:rsidTr="00E3164C">
        <w:trPr>
          <w:cantSplit/>
          <w:tblHeader/>
          <w:jc w:val="center"/>
        </w:trPr>
        <w:tc>
          <w:tcPr>
            <w:tcW w:w="6400" w:type="dxa"/>
            <w:gridSpan w:val="6"/>
            <w:tcBorders>
              <w:top w:val="nil"/>
              <w:left w:val="nil"/>
              <w:bottom w:val="nil"/>
              <w:right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b/>
                <w:bCs/>
                <w:color w:val="000000"/>
                <w:sz w:val="18"/>
                <w:szCs w:val="18"/>
              </w:rPr>
              <w:lastRenderedPageBreak/>
              <w:t>KP6</w:t>
            </w:r>
          </w:p>
        </w:tc>
      </w:tr>
      <w:tr w:rsidR="00E3164C" w:rsidRPr="00E3164C" w:rsidTr="00E3164C">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Cumulative Percent</w:t>
            </w:r>
          </w:p>
        </w:tc>
      </w:tr>
      <w:tr w:rsidR="00E3164C" w:rsidRPr="00E3164C" w:rsidTr="00E3164C">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46</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46.0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46.0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46.0</w:t>
            </w:r>
          </w:p>
        </w:tc>
      </w:tr>
      <w:tr w:rsidR="00E3164C" w:rsidRPr="00E3164C" w:rsidTr="00E3164C">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54</w:t>
            </w:r>
          </w:p>
        </w:tc>
        <w:tc>
          <w:tcPr>
            <w:tcW w:w="99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54.0</w:t>
            </w:r>
          </w:p>
        </w:tc>
        <w:tc>
          <w:tcPr>
            <w:tcW w:w="1367"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r>
      <w:tr w:rsidR="00E3164C" w:rsidRPr="00E3164C" w:rsidTr="00E3164C">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r>
    </w:tbl>
    <w:p w:rsidR="00E3164C" w:rsidRPr="00E3164C" w:rsidRDefault="00E3164C" w:rsidP="00E3164C">
      <w:pPr>
        <w:autoSpaceDE w:val="0"/>
        <w:autoSpaceDN w:val="0"/>
        <w:adjustRightInd w:val="0"/>
        <w:spacing w:after="0" w:line="400" w:lineRule="atLeast"/>
        <w:rPr>
          <w:rFonts w:ascii="Times New Roman" w:hAnsi="Times New Roman" w:cs="Times New Roman"/>
          <w:sz w:val="24"/>
          <w:szCs w:val="24"/>
        </w:rPr>
      </w:pPr>
    </w:p>
    <w:p w:rsidR="00E3164C" w:rsidRPr="00E3164C" w:rsidRDefault="00E3164C" w:rsidP="00E3164C">
      <w:pPr>
        <w:autoSpaceDE w:val="0"/>
        <w:autoSpaceDN w:val="0"/>
        <w:adjustRightInd w:val="0"/>
        <w:spacing w:after="0" w:line="400" w:lineRule="atLeast"/>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E3164C" w:rsidRPr="00E3164C" w:rsidTr="00E3164C">
        <w:trPr>
          <w:cantSplit/>
          <w:tblHeader/>
          <w:jc w:val="center"/>
        </w:trPr>
        <w:tc>
          <w:tcPr>
            <w:tcW w:w="6400" w:type="dxa"/>
            <w:gridSpan w:val="6"/>
            <w:tcBorders>
              <w:top w:val="nil"/>
              <w:left w:val="nil"/>
              <w:bottom w:val="nil"/>
              <w:right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b/>
                <w:bCs/>
                <w:color w:val="000000"/>
                <w:sz w:val="18"/>
                <w:szCs w:val="18"/>
              </w:rPr>
              <w:t>KP7</w:t>
            </w:r>
          </w:p>
        </w:tc>
      </w:tr>
      <w:tr w:rsidR="00E3164C" w:rsidRPr="00E3164C" w:rsidTr="00E3164C">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Cumulative Percent</w:t>
            </w:r>
          </w:p>
        </w:tc>
      </w:tr>
      <w:tr w:rsidR="00E3164C" w:rsidRPr="00E3164C" w:rsidTr="00E3164C">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47.0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47.0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47.0</w:t>
            </w:r>
          </w:p>
        </w:tc>
      </w:tr>
      <w:tr w:rsidR="00E3164C" w:rsidRPr="00E3164C" w:rsidTr="00E3164C">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53</w:t>
            </w:r>
          </w:p>
        </w:tc>
        <w:tc>
          <w:tcPr>
            <w:tcW w:w="99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53.0</w:t>
            </w:r>
          </w:p>
        </w:tc>
        <w:tc>
          <w:tcPr>
            <w:tcW w:w="1367"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53.0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r>
      <w:tr w:rsidR="00E3164C" w:rsidRPr="00E3164C" w:rsidTr="00E3164C">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r>
    </w:tbl>
    <w:p w:rsidR="00E3164C" w:rsidRPr="00E3164C" w:rsidRDefault="00E3164C" w:rsidP="00E3164C">
      <w:pPr>
        <w:autoSpaceDE w:val="0"/>
        <w:autoSpaceDN w:val="0"/>
        <w:adjustRightInd w:val="0"/>
        <w:spacing w:after="0" w:line="400" w:lineRule="atLeast"/>
        <w:rPr>
          <w:rFonts w:ascii="Times New Roman" w:hAnsi="Times New Roman" w:cs="Times New Roman"/>
          <w:sz w:val="24"/>
          <w:szCs w:val="24"/>
        </w:rPr>
      </w:pPr>
    </w:p>
    <w:p w:rsidR="00E3164C" w:rsidRPr="00E3164C" w:rsidRDefault="00E3164C" w:rsidP="00E3164C">
      <w:pPr>
        <w:autoSpaceDE w:val="0"/>
        <w:autoSpaceDN w:val="0"/>
        <w:adjustRightInd w:val="0"/>
        <w:spacing w:after="0" w:line="400" w:lineRule="atLeast"/>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E3164C" w:rsidRPr="00E3164C" w:rsidTr="00E3164C">
        <w:trPr>
          <w:cantSplit/>
          <w:tblHeader/>
          <w:jc w:val="center"/>
        </w:trPr>
        <w:tc>
          <w:tcPr>
            <w:tcW w:w="6400" w:type="dxa"/>
            <w:gridSpan w:val="6"/>
            <w:tcBorders>
              <w:top w:val="nil"/>
              <w:left w:val="nil"/>
              <w:bottom w:val="nil"/>
              <w:right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b/>
                <w:bCs/>
                <w:color w:val="000000"/>
                <w:sz w:val="18"/>
                <w:szCs w:val="18"/>
              </w:rPr>
              <w:t>KP8</w:t>
            </w:r>
          </w:p>
        </w:tc>
      </w:tr>
      <w:tr w:rsidR="00E3164C" w:rsidRPr="00E3164C" w:rsidTr="00E3164C">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Cumulative Percent</w:t>
            </w:r>
          </w:p>
        </w:tc>
      </w:tr>
      <w:tr w:rsidR="00E3164C" w:rsidRPr="00E3164C" w:rsidTr="00E3164C">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48.0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48.0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48.0</w:t>
            </w:r>
          </w:p>
        </w:tc>
      </w:tr>
      <w:tr w:rsidR="00E3164C" w:rsidRPr="00E3164C" w:rsidTr="00E3164C">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52</w:t>
            </w:r>
          </w:p>
        </w:tc>
        <w:tc>
          <w:tcPr>
            <w:tcW w:w="99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52.0</w:t>
            </w:r>
          </w:p>
        </w:tc>
        <w:tc>
          <w:tcPr>
            <w:tcW w:w="1367"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52.0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r>
      <w:tr w:rsidR="00E3164C" w:rsidRPr="00E3164C" w:rsidTr="00E3164C">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r>
    </w:tbl>
    <w:p w:rsidR="00E3164C" w:rsidRPr="00E3164C" w:rsidRDefault="00E3164C" w:rsidP="00E3164C">
      <w:pPr>
        <w:autoSpaceDE w:val="0"/>
        <w:autoSpaceDN w:val="0"/>
        <w:adjustRightInd w:val="0"/>
        <w:spacing w:after="0" w:line="400" w:lineRule="atLeast"/>
        <w:rPr>
          <w:rFonts w:ascii="Times New Roman" w:hAnsi="Times New Roman" w:cs="Times New Roman"/>
          <w:sz w:val="24"/>
          <w:szCs w:val="24"/>
        </w:rPr>
      </w:pPr>
    </w:p>
    <w:p w:rsidR="00E3164C" w:rsidRPr="00E3164C" w:rsidRDefault="00E3164C" w:rsidP="00E3164C">
      <w:pPr>
        <w:autoSpaceDE w:val="0"/>
        <w:autoSpaceDN w:val="0"/>
        <w:adjustRightInd w:val="0"/>
        <w:spacing w:after="0" w:line="400" w:lineRule="atLeast"/>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E3164C" w:rsidRPr="00E3164C" w:rsidTr="00E3164C">
        <w:trPr>
          <w:cantSplit/>
          <w:tblHeader/>
          <w:jc w:val="center"/>
        </w:trPr>
        <w:tc>
          <w:tcPr>
            <w:tcW w:w="6400" w:type="dxa"/>
            <w:gridSpan w:val="6"/>
            <w:tcBorders>
              <w:top w:val="nil"/>
              <w:left w:val="nil"/>
              <w:bottom w:val="nil"/>
              <w:right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b/>
                <w:bCs/>
                <w:color w:val="000000"/>
                <w:sz w:val="18"/>
                <w:szCs w:val="18"/>
              </w:rPr>
              <w:t>KP9</w:t>
            </w:r>
          </w:p>
        </w:tc>
      </w:tr>
      <w:tr w:rsidR="00E3164C" w:rsidRPr="00E3164C" w:rsidTr="00E3164C">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Cumulative Percent</w:t>
            </w:r>
          </w:p>
        </w:tc>
      </w:tr>
      <w:tr w:rsidR="00E3164C" w:rsidRPr="00E3164C" w:rsidTr="00E3164C">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46</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46.0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46.0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46.0</w:t>
            </w:r>
          </w:p>
        </w:tc>
      </w:tr>
      <w:tr w:rsidR="00E3164C" w:rsidRPr="00E3164C" w:rsidTr="00E3164C">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54</w:t>
            </w:r>
          </w:p>
        </w:tc>
        <w:tc>
          <w:tcPr>
            <w:tcW w:w="99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54.0</w:t>
            </w:r>
          </w:p>
        </w:tc>
        <w:tc>
          <w:tcPr>
            <w:tcW w:w="1367"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r>
      <w:tr w:rsidR="00E3164C" w:rsidRPr="00E3164C" w:rsidTr="00E3164C">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r>
    </w:tbl>
    <w:p w:rsidR="00E3164C" w:rsidRPr="00E3164C" w:rsidRDefault="00E3164C" w:rsidP="00E3164C">
      <w:pPr>
        <w:autoSpaceDE w:val="0"/>
        <w:autoSpaceDN w:val="0"/>
        <w:adjustRightInd w:val="0"/>
        <w:spacing w:after="0" w:line="400" w:lineRule="atLeast"/>
        <w:rPr>
          <w:rFonts w:ascii="Times New Roman" w:hAnsi="Times New Roman" w:cs="Times New Roman"/>
          <w:sz w:val="24"/>
          <w:szCs w:val="24"/>
        </w:rPr>
      </w:pPr>
    </w:p>
    <w:p w:rsidR="00E3164C" w:rsidRPr="00E3164C" w:rsidRDefault="00E3164C" w:rsidP="00E3164C">
      <w:pPr>
        <w:autoSpaceDE w:val="0"/>
        <w:autoSpaceDN w:val="0"/>
        <w:adjustRightInd w:val="0"/>
        <w:spacing w:after="0" w:line="400" w:lineRule="atLeast"/>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E3164C" w:rsidRPr="00E3164C" w:rsidTr="00E3164C">
        <w:trPr>
          <w:cantSplit/>
          <w:tblHeader/>
          <w:jc w:val="center"/>
        </w:trPr>
        <w:tc>
          <w:tcPr>
            <w:tcW w:w="6400" w:type="dxa"/>
            <w:gridSpan w:val="6"/>
            <w:tcBorders>
              <w:top w:val="nil"/>
              <w:left w:val="nil"/>
              <w:bottom w:val="nil"/>
              <w:right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b/>
                <w:bCs/>
                <w:color w:val="000000"/>
                <w:sz w:val="18"/>
                <w:szCs w:val="18"/>
              </w:rPr>
              <w:t>KP10</w:t>
            </w:r>
          </w:p>
        </w:tc>
      </w:tr>
      <w:tr w:rsidR="00E3164C" w:rsidRPr="00E3164C" w:rsidTr="00E3164C">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Cumulative Percent</w:t>
            </w:r>
          </w:p>
        </w:tc>
      </w:tr>
      <w:tr w:rsidR="00E3164C" w:rsidRPr="00E3164C" w:rsidTr="00E3164C">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49.0</w:t>
            </w:r>
          </w:p>
        </w:tc>
      </w:tr>
      <w:tr w:rsidR="00E3164C" w:rsidRPr="00E3164C" w:rsidTr="00E3164C">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w:t>
            </w:r>
          </w:p>
        </w:tc>
        <w:tc>
          <w:tcPr>
            <w:tcW w:w="99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51.0</w:t>
            </w:r>
          </w:p>
        </w:tc>
        <w:tc>
          <w:tcPr>
            <w:tcW w:w="1367"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r>
      <w:tr w:rsidR="00E3164C" w:rsidRPr="00E3164C" w:rsidTr="00E3164C">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r>
    </w:tbl>
    <w:p w:rsidR="00E3164C" w:rsidRDefault="00E3164C" w:rsidP="00E3164C">
      <w:pPr>
        <w:autoSpaceDE w:val="0"/>
        <w:autoSpaceDN w:val="0"/>
        <w:adjustRightInd w:val="0"/>
        <w:spacing w:after="0" w:line="240" w:lineRule="auto"/>
        <w:rPr>
          <w:rFonts w:ascii="Times New Roman" w:hAnsi="Times New Roman" w:cs="Times New Roman"/>
          <w:sz w:val="24"/>
          <w:szCs w:val="24"/>
        </w:rPr>
      </w:pPr>
    </w:p>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E3164C" w:rsidRPr="00E3164C" w:rsidTr="00E3164C">
        <w:trPr>
          <w:cantSplit/>
          <w:tblHeader/>
          <w:jc w:val="center"/>
        </w:trPr>
        <w:tc>
          <w:tcPr>
            <w:tcW w:w="6400" w:type="dxa"/>
            <w:gridSpan w:val="6"/>
            <w:tcBorders>
              <w:top w:val="nil"/>
              <w:left w:val="nil"/>
              <w:bottom w:val="nil"/>
              <w:right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b/>
                <w:bCs/>
                <w:color w:val="000000"/>
                <w:sz w:val="18"/>
                <w:szCs w:val="18"/>
              </w:rPr>
              <w:lastRenderedPageBreak/>
              <w:t>E1</w:t>
            </w:r>
          </w:p>
        </w:tc>
      </w:tr>
      <w:tr w:rsidR="00E3164C" w:rsidRPr="00E3164C" w:rsidTr="00E3164C">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Cumulative Percent</w:t>
            </w:r>
          </w:p>
        </w:tc>
      </w:tr>
      <w:tr w:rsidR="00E3164C" w:rsidRPr="00E3164C" w:rsidTr="00E3164C">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50.0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50.0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50.0</w:t>
            </w:r>
          </w:p>
        </w:tc>
      </w:tr>
      <w:tr w:rsidR="00E3164C" w:rsidRPr="00E3164C" w:rsidTr="00E3164C">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50</w:t>
            </w:r>
          </w:p>
        </w:tc>
        <w:tc>
          <w:tcPr>
            <w:tcW w:w="99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50.0</w:t>
            </w:r>
          </w:p>
        </w:tc>
        <w:tc>
          <w:tcPr>
            <w:tcW w:w="1367"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r>
      <w:tr w:rsidR="00E3164C" w:rsidRPr="00E3164C" w:rsidTr="00E3164C">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r>
    </w:tbl>
    <w:p w:rsidR="00E3164C" w:rsidRPr="00E3164C" w:rsidRDefault="00E3164C" w:rsidP="00E3164C">
      <w:pPr>
        <w:autoSpaceDE w:val="0"/>
        <w:autoSpaceDN w:val="0"/>
        <w:adjustRightInd w:val="0"/>
        <w:spacing w:after="0" w:line="400" w:lineRule="atLeast"/>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E3164C" w:rsidRPr="00E3164C" w:rsidTr="00E3164C">
        <w:trPr>
          <w:cantSplit/>
          <w:tblHeader/>
          <w:jc w:val="center"/>
        </w:trPr>
        <w:tc>
          <w:tcPr>
            <w:tcW w:w="6400" w:type="dxa"/>
            <w:gridSpan w:val="6"/>
            <w:tcBorders>
              <w:top w:val="nil"/>
              <w:left w:val="nil"/>
              <w:bottom w:val="nil"/>
              <w:right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b/>
                <w:bCs/>
                <w:color w:val="000000"/>
                <w:sz w:val="18"/>
                <w:szCs w:val="18"/>
              </w:rPr>
              <w:t>E2</w:t>
            </w:r>
          </w:p>
        </w:tc>
      </w:tr>
      <w:tr w:rsidR="00E3164C" w:rsidRPr="00E3164C" w:rsidTr="00E3164C">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Cumulative Percent</w:t>
            </w:r>
          </w:p>
        </w:tc>
      </w:tr>
      <w:tr w:rsidR="00E3164C" w:rsidRPr="00E3164C" w:rsidTr="00E3164C">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54.0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54.0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54.0</w:t>
            </w:r>
          </w:p>
        </w:tc>
      </w:tr>
      <w:tr w:rsidR="00E3164C" w:rsidRPr="00E3164C" w:rsidTr="00E3164C">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46</w:t>
            </w:r>
          </w:p>
        </w:tc>
        <w:tc>
          <w:tcPr>
            <w:tcW w:w="99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46.0</w:t>
            </w:r>
          </w:p>
        </w:tc>
        <w:tc>
          <w:tcPr>
            <w:tcW w:w="1367"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46.0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r>
      <w:tr w:rsidR="00E3164C" w:rsidRPr="00E3164C" w:rsidTr="00E3164C">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r>
    </w:tbl>
    <w:p w:rsidR="00E3164C" w:rsidRPr="00E3164C" w:rsidRDefault="00E3164C" w:rsidP="00E3164C">
      <w:pPr>
        <w:autoSpaceDE w:val="0"/>
        <w:autoSpaceDN w:val="0"/>
        <w:adjustRightInd w:val="0"/>
        <w:spacing w:after="0" w:line="400" w:lineRule="atLeast"/>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E3164C" w:rsidRPr="00E3164C" w:rsidTr="00E3164C">
        <w:trPr>
          <w:cantSplit/>
          <w:tblHeader/>
          <w:jc w:val="center"/>
        </w:trPr>
        <w:tc>
          <w:tcPr>
            <w:tcW w:w="6400" w:type="dxa"/>
            <w:gridSpan w:val="6"/>
            <w:tcBorders>
              <w:top w:val="nil"/>
              <w:left w:val="nil"/>
              <w:bottom w:val="nil"/>
              <w:right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b/>
                <w:bCs/>
                <w:color w:val="000000"/>
                <w:sz w:val="18"/>
                <w:szCs w:val="18"/>
              </w:rPr>
              <w:t>E3</w:t>
            </w:r>
          </w:p>
        </w:tc>
      </w:tr>
      <w:tr w:rsidR="00E3164C" w:rsidRPr="00E3164C" w:rsidTr="00E3164C">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Cumulative Percent</w:t>
            </w:r>
          </w:p>
        </w:tc>
      </w:tr>
      <w:tr w:rsidR="00E3164C" w:rsidRPr="00E3164C" w:rsidTr="00E3164C">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46</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46.0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46.0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46.0</w:t>
            </w:r>
          </w:p>
        </w:tc>
      </w:tr>
      <w:tr w:rsidR="00E3164C" w:rsidRPr="00E3164C" w:rsidTr="00E3164C">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54</w:t>
            </w:r>
          </w:p>
        </w:tc>
        <w:tc>
          <w:tcPr>
            <w:tcW w:w="99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54.0</w:t>
            </w:r>
          </w:p>
        </w:tc>
        <w:tc>
          <w:tcPr>
            <w:tcW w:w="1367"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r>
      <w:tr w:rsidR="00E3164C" w:rsidRPr="00E3164C" w:rsidTr="00E3164C">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r>
    </w:tbl>
    <w:p w:rsidR="00E3164C" w:rsidRPr="00E3164C" w:rsidRDefault="00E3164C" w:rsidP="00E3164C">
      <w:pPr>
        <w:autoSpaceDE w:val="0"/>
        <w:autoSpaceDN w:val="0"/>
        <w:adjustRightInd w:val="0"/>
        <w:spacing w:after="0" w:line="400" w:lineRule="atLeast"/>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E3164C" w:rsidRPr="00E3164C" w:rsidTr="00E3164C">
        <w:trPr>
          <w:cantSplit/>
          <w:tblHeader/>
          <w:jc w:val="center"/>
        </w:trPr>
        <w:tc>
          <w:tcPr>
            <w:tcW w:w="6400" w:type="dxa"/>
            <w:gridSpan w:val="6"/>
            <w:tcBorders>
              <w:top w:val="nil"/>
              <w:left w:val="nil"/>
              <w:bottom w:val="nil"/>
              <w:right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b/>
                <w:bCs/>
                <w:color w:val="000000"/>
                <w:sz w:val="18"/>
                <w:szCs w:val="18"/>
              </w:rPr>
              <w:t>E4</w:t>
            </w:r>
          </w:p>
        </w:tc>
      </w:tr>
      <w:tr w:rsidR="00E3164C" w:rsidRPr="00E3164C" w:rsidTr="00E3164C">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Cumulative Percent</w:t>
            </w:r>
          </w:p>
        </w:tc>
      </w:tr>
      <w:tr w:rsidR="00E3164C" w:rsidRPr="00E3164C" w:rsidTr="00E3164C">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48.0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48.0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48.0</w:t>
            </w:r>
          </w:p>
        </w:tc>
      </w:tr>
      <w:tr w:rsidR="00E3164C" w:rsidRPr="00E3164C" w:rsidTr="00E3164C">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52</w:t>
            </w:r>
          </w:p>
        </w:tc>
        <w:tc>
          <w:tcPr>
            <w:tcW w:w="99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52.0</w:t>
            </w:r>
          </w:p>
        </w:tc>
        <w:tc>
          <w:tcPr>
            <w:tcW w:w="1367"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52.0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r>
      <w:tr w:rsidR="00E3164C" w:rsidRPr="00E3164C" w:rsidTr="00E3164C">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r>
    </w:tbl>
    <w:p w:rsidR="00E3164C" w:rsidRPr="00E3164C" w:rsidRDefault="00E3164C" w:rsidP="00E3164C">
      <w:pPr>
        <w:autoSpaceDE w:val="0"/>
        <w:autoSpaceDN w:val="0"/>
        <w:adjustRightInd w:val="0"/>
        <w:spacing w:after="0" w:line="400" w:lineRule="atLeast"/>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E3164C" w:rsidRPr="00E3164C" w:rsidTr="00E3164C">
        <w:trPr>
          <w:cantSplit/>
          <w:tblHeader/>
          <w:jc w:val="center"/>
        </w:trPr>
        <w:tc>
          <w:tcPr>
            <w:tcW w:w="6400" w:type="dxa"/>
            <w:gridSpan w:val="6"/>
            <w:tcBorders>
              <w:top w:val="nil"/>
              <w:left w:val="nil"/>
              <w:bottom w:val="nil"/>
              <w:right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b/>
                <w:bCs/>
                <w:color w:val="000000"/>
                <w:sz w:val="18"/>
                <w:szCs w:val="18"/>
              </w:rPr>
              <w:t>E5</w:t>
            </w:r>
          </w:p>
        </w:tc>
      </w:tr>
      <w:tr w:rsidR="00E3164C" w:rsidRPr="00E3164C" w:rsidTr="00E3164C">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Cumulative Percent</w:t>
            </w:r>
          </w:p>
        </w:tc>
      </w:tr>
      <w:tr w:rsidR="00E3164C" w:rsidRPr="00E3164C" w:rsidTr="00E3164C">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52.0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52.0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52.0</w:t>
            </w:r>
          </w:p>
        </w:tc>
      </w:tr>
      <w:tr w:rsidR="00E3164C" w:rsidRPr="00E3164C" w:rsidTr="00E3164C">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48</w:t>
            </w:r>
          </w:p>
        </w:tc>
        <w:tc>
          <w:tcPr>
            <w:tcW w:w="99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48.0</w:t>
            </w:r>
          </w:p>
        </w:tc>
        <w:tc>
          <w:tcPr>
            <w:tcW w:w="1367"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48.0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r>
      <w:tr w:rsidR="00E3164C" w:rsidRPr="00E3164C" w:rsidTr="00E3164C">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r>
    </w:tbl>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E3164C" w:rsidRPr="00E3164C" w:rsidTr="00E3164C">
        <w:trPr>
          <w:cantSplit/>
          <w:tblHeader/>
          <w:jc w:val="center"/>
        </w:trPr>
        <w:tc>
          <w:tcPr>
            <w:tcW w:w="6403" w:type="dxa"/>
            <w:gridSpan w:val="6"/>
            <w:tcBorders>
              <w:top w:val="nil"/>
              <w:left w:val="nil"/>
              <w:bottom w:val="nil"/>
              <w:right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b/>
                <w:bCs/>
                <w:color w:val="000000"/>
                <w:sz w:val="18"/>
                <w:szCs w:val="18"/>
              </w:rPr>
              <w:t>E6</w:t>
            </w:r>
          </w:p>
        </w:tc>
      </w:tr>
      <w:tr w:rsidR="00E3164C" w:rsidRPr="00E3164C" w:rsidTr="00E3164C">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Cumulative Percent</w:t>
            </w:r>
          </w:p>
        </w:tc>
      </w:tr>
      <w:tr w:rsidR="00E3164C" w:rsidRPr="00E3164C" w:rsidTr="00E3164C">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Tidak</w:t>
            </w:r>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48.0</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48.0</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48.0</w:t>
            </w:r>
          </w:p>
        </w:tc>
      </w:tr>
      <w:tr w:rsidR="00E3164C" w:rsidRPr="00E3164C" w:rsidTr="00E3164C">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Ya</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52</w:t>
            </w:r>
          </w:p>
        </w:tc>
        <w:tc>
          <w:tcPr>
            <w:tcW w:w="99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52.0</w:t>
            </w:r>
          </w:p>
        </w:tc>
        <w:tc>
          <w:tcPr>
            <w:tcW w:w="136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52.0</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r>
      <w:tr w:rsidR="00E3164C" w:rsidRPr="00E3164C" w:rsidTr="00E3164C">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r>
      <w:tr w:rsidR="00E3164C" w:rsidRPr="00E3164C" w:rsidTr="00E3164C">
        <w:trPr>
          <w:cantSplit/>
          <w:tblHeader/>
          <w:jc w:val="center"/>
        </w:trPr>
        <w:tc>
          <w:tcPr>
            <w:tcW w:w="6403" w:type="dxa"/>
            <w:gridSpan w:val="6"/>
            <w:tcBorders>
              <w:top w:val="nil"/>
              <w:left w:val="nil"/>
              <w:bottom w:val="nil"/>
              <w:right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b/>
                <w:bCs/>
                <w:color w:val="000000"/>
                <w:sz w:val="18"/>
                <w:szCs w:val="18"/>
              </w:rPr>
              <w:lastRenderedPageBreak/>
              <w:t>E7</w:t>
            </w:r>
          </w:p>
        </w:tc>
      </w:tr>
      <w:tr w:rsidR="00E3164C" w:rsidRPr="00E3164C" w:rsidTr="00E3164C">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Cumulative Percent</w:t>
            </w:r>
          </w:p>
        </w:tc>
      </w:tr>
      <w:tr w:rsidR="00E3164C" w:rsidRPr="00E3164C" w:rsidTr="00E3164C">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Tidak</w:t>
            </w:r>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48.0</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48.0</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48.0</w:t>
            </w:r>
          </w:p>
        </w:tc>
      </w:tr>
      <w:tr w:rsidR="00E3164C" w:rsidRPr="00E3164C" w:rsidTr="00E3164C">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Ya</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52</w:t>
            </w:r>
          </w:p>
        </w:tc>
        <w:tc>
          <w:tcPr>
            <w:tcW w:w="99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52.0</w:t>
            </w:r>
          </w:p>
        </w:tc>
        <w:tc>
          <w:tcPr>
            <w:tcW w:w="136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52.0</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r>
      <w:tr w:rsidR="00E3164C" w:rsidRPr="00E3164C" w:rsidTr="00E3164C">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r>
    </w:tbl>
    <w:p w:rsidR="00E3164C" w:rsidRPr="00E3164C" w:rsidRDefault="00E3164C" w:rsidP="00E3164C">
      <w:pPr>
        <w:autoSpaceDE w:val="0"/>
        <w:autoSpaceDN w:val="0"/>
        <w:adjustRightInd w:val="0"/>
        <w:spacing w:after="0" w:line="400" w:lineRule="atLeast"/>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E3164C" w:rsidRPr="00E3164C" w:rsidTr="00E3164C">
        <w:trPr>
          <w:cantSplit/>
          <w:tblHeader/>
          <w:jc w:val="center"/>
        </w:trPr>
        <w:tc>
          <w:tcPr>
            <w:tcW w:w="6403" w:type="dxa"/>
            <w:gridSpan w:val="6"/>
            <w:tcBorders>
              <w:top w:val="nil"/>
              <w:left w:val="nil"/>
              <w:bottom w:val="nil"/>
              <w:right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b/>
                <w:bCs/>
                <w:color w:val="000000"/>
                <w:sz w:val="18"/>
                <w:szCs w:val="18"/>
              </w:rPr>
              <w:t>E8</w:t>
            </w:r>
          </w:p>
        </w:tc>
      </w:tr>
      <w:tr w:rsidR="00E3164C" w:rsidRPr="00E3164C" w:rsidTr="00E3164C">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Cumulative Percent</w:t>
            </w:r>
          </w:p>
        </w:tc>
      </w:tr>
      <w:tr w:rsidR="00E3164C" w:rsidRPr="00E3164C" w:rsidTr="00E3164C">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Tidak</w:t>
            </w:r>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52.0</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52.0</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52.0</w:t>
            </w:r>
          </w:p>
        </w:tc>
      </w:tr>
      <w:tr w:rsidR="00E3164C" w:rsidRPr="00E3164C" w:rsidTr="00E3164C">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Ya</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48</w:t>
            </w:r>
          </w:p>
        </w:tc>
        <w:tc>
          <w:tcPr>
            <w:tcW w:w="99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48.0</w:t>
            </w:r>
          </w:p>
        </w:tc>
        <w:tc>
          <w:tcPr>
            <w:tcW w:w="136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48.0</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r>
      <w:tr w:rsidR="00E3164C" w:rsidRPr="00E3164C" w:rsidTr="00E3164C">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r>
    </w:tbl>
    <w:p w:rsidR="00E3164C" w:rsidRPr="00E3164C" w:rsidRDefault="00E3164C" w:rsidP="00E3164C">
      <w:pPr>
        <w:autoSpaceDE w:val="0"/>
        <w:autoSpaceDN w:val="0"/>
        <w:adjustRightInd w:val="0"/>
        <w:spacing w:after="0" w:line="400" w:lineRule="atLeast"/>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E3164C" w:rsidRPr="00E3164C" w:rsidTr="00E3164C">
        <w:trPr>
          <w:cantSplit/>
          <w:tblHeader/>
          <w:jc w:val="center"/>
        </w:trPr>
        <w:tc>
          <w:tcPr>
            <w:tcW w:w="6403" w:type="dxa"/>
            <w:gridSpan w:val="6"/>
            <w:tcBorders>
              <w:top w:val="nil"/>
              <w:left w:val="nil"/>
              <w:bottom w:val="nil"/>
              <w:right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b/>
                <w:bCs/>
                <w:color w:val="000000"/>
                <w:sz w:val="18"/>
                <w:szCs w:val="18"/>
              </w:rPr>
              <w:t>K1</w:t>
            </w:r>
          </w:p>
        </w:tc>
      </w:tr>
      <w:tr w:rsidR="00E3164C" w:rsidRPr="00E3164C" w:rsidTr="00E3164C">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Cumulative Percent</w:t>
            </w:r>
          </w:p>
        </w:tc>
      </w:tr>
      <w:tr w:rsidR="00E3164C" w:rsidRPr="00E3164C" w:rsidTr="00E3164C">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Tidak</w:t>
            </w:r>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48.0</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48.0</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48.0</w:t>
            </w:r>
          </w:p>
        </w:tc>
      </w:tr>
      <w:tr w:rsidR="00E3164C" w:rsidRPr="00E3164C" w:rsidTr="00E3164C">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Ya</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52</w:t>
            </w:r>
          </w:p>
        </w:tc>
        <w:tc>
          <w:tcPr>
            <w:tcW w:w="99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52.0</w:t>
            </w:r>
          </w:p>
        </w:tc>
        <w:tc>
          <w:tcPr>
            <w:tcW w:w="136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52.0</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r>
      <w:tr w:rsidR="00E3164C" w:rsidRPr="00E3164C" w:rsidTr="00E3164C">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r>
    </w:tbl>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E3164C" w:rsidRPr="00E3164C" w:rsidTr="00E3164C">
        <w:trPr>
          <w:cantSplit/>
          <w:tblHeader/>
          <w:jc w:val="center"/>
        </w:trPr>
        <w:tc>
          <w:tcPr>
            <w:tcW w:w="6403" w:type="dxa"/>
            <w:gridSpan w:val="6"/>
            <w:tcBorders>
              <w:top w:val="nil"/>
              <w:left w:val="nil"/>
              <w:bottom w:val="nil"/>
              <w:right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b/>
                <w:bCs/>
                <w:color w:val="000000"/>
                <w:sz w:val="18"/>
                <w:szCs w:val="18"/>
              </w:rPr>
              <w:t>K2</w:t>
            </w:r>
          </w:p>
        </w:tc>
      </w:tr>
      <w:tr w:rsidR="00E3164C" w:rsidRPr="00E3164C" w:rsidTr="00E3164C">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Cumulative Percent</w:t>
            </w:r>
          </w:p>
        </w:tc>
      </w:tr>
      <w:tr w:rsidR="00E3164C" w:rsidRPr="00E3164C" w:rsidTr="00E3164C">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Tidak</w:t>
            </w:r>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51.0</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51.0</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51.0</w:t>
            </w:r>
          </w:p>
        </w:tc>
      </w:tr>
      <w:tr w:rsidR="00E3164C" w:rsidRPr="00E3164C" w:rsidTr="00E3164C">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Ya</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w:t>
            </w:r>
          </w:p>
        </w:tc>
        <w:tc>
          <w:tcPr>
            <w:tcW w:w="99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49.0</w:t>
            </w:r>
          </w:p>
        </w:tc>
        <w:tc>
          <w:tcPr>
            <w:tcW w:w="136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49.0</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r>
      <w:tr w:rsidR="00E3164C" w:rsidRPr="00E3164C" w:rsidTr="00E3164C">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r>
    </w:tbl>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E3164C" w:rsidRPr="00E3164C" w:rsidTr="00E3164C">
        <w:trPr>
          <w:cantSplit/>
          <w:tblHeader/>
          <w:jc w:val="center"/>
        </w:trPr>
        <w:tc>
          <w:tcPr>
            <w:tcW w:w="6403" w:type="dxa"/>
            <w:gridSpan w:val="6"/>
            <w:tcBorders>
              <w:top w:val="nil"/>
              <w:left w:val="nil"/>
              <w:bottom w:val="nil"/>
              <w:right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b/>
                <w:bCs/>
                <w:color w:val="000000"/>
                <w:sz w:val="18"/>
                <w:szCs w:val="18"/>
              </w:rPr>
              <w:t>K3</w:t>
            </w:r>
          </w:p>
        </w:tc>
      </w:tr>
      <w:tr w:rsidR="00E3164C" w:rsidRPr="00E3164C" w:rsidTr="00E3164C">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Cumulative Percent</w:t>
            </w:r>
          </w:p>
        </w:tc>
      </w:tr>
      <w:tr w:rsidR="00E3164C" w:rsidRPr="00E3164C" w:rsidTr="00E3164C">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Tidak</w:t>
            </w:r>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46</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46.0</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46.0</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46.0</w:t>
            </w:r>
          </w:p>
        </w:tc>
      </w:tr>
      <w:tr w:rsidR="00E3164C" w:rsidRPr="00E3164C" w:rsidTr="00E3164C">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Ya</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54</w:t>
            </w:r>
          </w:p>
        </w:tc>
        <w:tc>
          <w:tcPr>
            <w:tcW w:w="99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54.0</w:t>
            </w:r>
          </w:p>
        </w:tc>
        <w:tc>
          <w:tcPr>
            <w:tcW w:w="136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54.0</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r>
      <w:tr w:rsidR="00E3164C" w:rsidRPr="00E3164C" w:rsidTr="00E3164C">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r>
    </w:tbl>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E3164C" w:rsidRPr="00E3164C" w:rsidTr="00E3164C">
        <w:trPr>
          <w:cantSplit/>
          <w:tblHeader/>
          <w:jc w:val="center"/>
        </w:trPr>
        <w:tc>
          <w:tcPr>
            <w:tcW w:w="6400" w:type="dxa"/>
            <w:gridSpan w:val="6"/>
            <w:tcBorders>
              <w:top w:val="nil"/>
              <w:left w:val="nil"/>
              <w:bottom w:val="nil"/>
              <w:right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b/>
                <w:bCs/>
                <w:color w:val="000000"/>
                <w:sz w:val="18"/>
                <w:szCs w:val="18"/>
              </w:rPr>
              <w:t>K4</w:t>
            </w:r>
          </w:p>
        </w:tc>
      </w:tr>
      <w:tr w:rsidR="00E3164C" w:rsidRPr="00E3164C" w:rsidTr="00E3164C">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Cumulative Percent</w:t>
            </w:r>
          </w:p>
        </w:tc>
      </w:tr>
      <w:tr w:rsidR="00E3164C" w:rsidRPr="00E3164C" w:rsidTr="00E3164C">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46</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46.0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46.0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46.0</w:t>
            </w:r>
          </w:p>
        </w:tc>
      </w:tr>
      <w:tr w:rsidR="00E3164C" w:rsidRPr="00E3164C" w:rsidTr="00E3164C">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54</w:t>
            </w:r>
          </w:p>
        </w:tc>
        <w:tc>
          <w:tcPr>
            <w:tcW w:w="99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54.0</w:t>
            </w:r>
          </w:p>
        </w:tc>
        <w:tc>
          <w:tcPr>
            <w:tcW w:w="1367"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r>
      <w:tr w:rsidR="00E3164C" w:rsidRPr="00E3164C" w:rsidTr="00E3164C">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r>
    </w:tbl>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E3164C" w:rsidRPr="00E3164C" w:rsidTr="00E3164C">
        <w:trPr>
          <w:cantSplit/>
          <w:tblHeader/>
          <w:jc w:val="center"/>
        </w:trPr>
        <w:tc>
          <w:tcPr>
            <w:tcW w:w="6400" w:type="dxa"/>
            <w:gridSpan w:val="6"/>
            <w:tcBorders>
              <w:top w:val="nil"/>
              <w:left w:val="nil"/>
              <w:bottom w:val="nil"/>
              <w:right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b/>
                <w:bCs/>
                <w:color w:val="000000"/>
                <w:sz w:val="18"/>
                <w:szCs w:val="18"/>
              </w:rPr>
              <w:lastRenderedPageBreak/>
              <w:t>K5</w:t>
            </w:r>
          </w:p>
        </w:tc>
      </w:tr>
      <w:tr w:rsidR="00E3164C" w:rsidRPr="00E3164C" w:rsidTr="00E3164C">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Cumulative Percent</w:t>
            </w:r>
          </w:p>
        </w:tc>
      </w:tr>
      <w:tr w:rsidR="00E3164C" w:rsidRPr="00E3164C" w:rsidTr="00E3164C">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49.0</w:t>
            </w:r>
          </w:p>
        </w:tc>
      </w:tr>
      <w:tr w:rsidR="00E3164C" w:rsidRPr="00E3164C" w:rsidTr="00E3164C">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w:t>
            </w:r>
          </w:p>
        </w:tc>
        <w:tc>
          <w:tcPr>
            <w:tcW w:w="99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51.0</w:t>
            </w:r>
          </w:p>
        </w:tc>
        <w:tc>
          <w:tcPr>
            <w:tcW w:w="1367"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r>
      <w:tr w:rsidR="00E3164C" w:rsidRPr="00E3164C" w:rsidTr="00E3164C">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r>
    </w:tbl>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E3164C" w:rsidRPr="00E3164C" w:rsidTr="00E3164C">
        <w:trPr>
          <w:cantSplit/>
          <w:tblHeader/>
          <w:jc w:val="center"/>
        </w:trPr>
        <w:tc>
          <w:tcPr>
            <w:tcW w:w="6400" w:type="dxa"/>
            <w:gridSpan w:val="6"/>
            <w:tcBorders>
              <w:top w:val="nil"/>
              <w:left w:val="nil"/>
              <w:bottom w:val="nil"/>
              <w:right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b/>
                <w:bCs/>
                <w:color w:val="000000"/>
                <w:sz w:val="18"/>
                <w:szCs w:val="18"/>
              </w:rPr>
              <w:t>K6</w:t>
            </w:r>
          </w:p>
        </w:tc>
      </w:tr>
      <w:tr w:rsidR="00E3164C" w:rsidRPr="00E3164C" w:rsidTr="00E3164C">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Cumulative Percent</w:t>
            </w:r>
          </w:p>
        </w:tc>
      </w:tr>
      <w:tr w:rsidR="00E3164C" w:rsidRPr="00E3164C" w:rsidTr="00E3164C">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45.0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45.0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45.0</w:t>
            </w:r>
          </w:p>
        </w:tc>
      </w:tr>
      <w:tr w:rsidR="00E3164C" w:rsidRPr="00E3164C" w:rsidTr="00E3164C">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55</w:t>
            </w:r>
          </w:p>
        </w:tc>
        <w:tc>
          <w:tcPr>
            <w:tcW w:w="99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55.0</w:t>
            </w:r>
          </w:p>
        </w:tc>
        <w:tc>
          <w:tcPr>
            <w:tcW w:w="1367"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r>
      <w:tr w:rsidR="00E3164C" w:rsidRPr="00E3164C" w:rsidTr="00E3164C">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r>
    </w:tbl>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E3164C" w:rsidRPr="00E3164C" w:rsidTr="00E3164C">
        <w:trPr>
          <w:cantSplit/>
          <w:tblHeader/>
          <w:jc w:val="center"/>
        </w:trPr>
        <w:tc>
          <w:tcPr>
            <w:tcW w:w="6400" w:type="dxa"/>
            <w:gridSpan w:val="6"/>
            <w:tcBorders>
              <w:top w:val="nil"/>
              <w:left w:val="nil"/>
              <w:bottom w:val="nil"/>
              <w:right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b/>
                <w:bCs/>
                <w:color w:val="000000"/>
                <w:sz w:val="18"/>
                <w:szCs w:val="18"/>
              </w:rPr>
              <w:t>K7</w:t>
            </w:r>
          </w:p>
        </w:tc>
      </w:tr>
      <w:tr w:rsidR="00E3164C" w:rsidRPr="00E3164C" w:rsidTr="00E3164C">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Cumulative Percent</w:t>
            </w:r>
          </w:p>
        </w:tc>
      </w:tr>
      <w:tr w:rsidR="00E3164C" w:rsidRPr="00E3164C" w:rsidTr="00E3164C">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46</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46.0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46.0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46.0</w:t>
            </w:r>
          </w:p>
        </w:tc>
      </w:tr>
      <w:tr w:rsidR="00E3164C" w:rsidRPr="00E3164C" w:rsidTr="00E3164C">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54</w:t>
            </w:r>
          </w:p>
        </w:tc>
        <w:tc>
          <w:tcPr>
            <w:tcW w:w="99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54.0</w:t>
            </w:r>
          </w:p>
        </w:tc>
        <w:tc>
          <w:tcPr>
            <w:tcW w:w="1367"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r>
      <w:tr w:rsidR="00E3164C" w:rsidRPr="00E3164C" w:rsidTr="00E3164C">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r>
    </w:tbl>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E3164C" w:rsidRPr="00E3164C" w:rsidTr="00E3164C">
        <w:trPr>
          <w:cantSplit/>
          <w:tblHeader/>
          <w:jc w:val="center"/>
        </w:trPr>
        <w:tc>
          <w:tcPr>
            <w:tcW w:w="6400" w:type="dxa"/>
            <w:gridSpan w:val="6"/>
            <w:tcBorders>
              <w:top w:val="nil"/>
              <w:left w:val="nil"/>
              <w:bottom w:val="nil"/>
              <w:right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b/>
                <w:bCs/>
                <w:color w:val="000000"/>
                <w:sz w:val="18"/>
                <w:szCs w:val="18"/>
              </w:rPr>
              <w:t>K8</w:t>
            </w:r>
          </w:p>
        </w:tc>
      </w:tr>
      <w:tr w:rsidR="00E3164C" w:rsidRPr="00E3164C" w:rsidTr="00E3164C">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Cumulative Percent</w:t>
            </w:r>
          </w:p>
        </w:tc>
      </w:tr>
      <w:tr w:rsidR="00E3164C" w:rsidRPr="00E3164C" w:rsidTr="00E3164C">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47.0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47.0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47.0</w:t>
            </w:r>
          </w:p>
        </w:tc>
      </w:tr>
      <w:tr w:rsidR="00E3164C" w:rsidRPr="00E3164C" w:rsidTr="00E3164C">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53</w:t>
            </w:r>
          </w:p>
        </w:tc>
        <w:tc>
          <w:tcPr>
            <w:tcW w:w="99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53.0</w:t>
            </w:r>
          </w:p>
        </w:tc>
        <w:tc>
          <w:tcPr>
            <w:tcW w:w="1367"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53.0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r>
      <w:tr w:rsidR="00E3164C" w:rsidRPr="00E3164C" w:rsidTr="00E3164C">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r>
    </w:tbl>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E3164C" w:rsidRPr="00E3164C" w:rsidTr="00E3164C">
        <w:trPr>
          <w:cantSplit/>
          <w:tblHeader/>
          <w:jc w:val="center"/>
        </w:trPr>
        <w:tc>
          <w:tcPr>
            <w:tcW w:w="6400" w:type="dxa"/>
            <w:gridSpan w:val="6"/>
            <w:tcBorders>
              <w:top w:val="nil"/>
              <w:left w:val="nil"/>
              <w:bottom w:val="nil"/>
              <w:right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b/>
                <w:bCs/>
                <w:color w:val="000000"/>
                <w:sz w:val="18"/>
                <w:szCs w:val="18"/>
              </w:rPr>
              <w:t>KPS1</w:t>
            </w:r>
          </w:p>
        </w:tc>
      </w:tr>
      <w:tr w:rsidR="00E3164C" w:rsidRPr="00E3164C" w:rsidTr="00E3164C">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Cumulative Percent</w:t>
            </w:r>
          </w:p>
        </w:tc>
      </w:tr>
      <w:tr w:rsidR="00E3164C" w:rsidRPr="00E3164C" w:rsidTr="00E3164C">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51.0</w:t>
            </w:r>
          </w:p>
        </w:tc>
      </w:tr>
      <w:tr w:rsidR="00E3164C" w:rsidRPr="00E3164C" w:rsidTr="00E3164C">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w:t>
            </w:r>
          </w:p>
        </w:tc>
        <w:tc>
          <w:tcPr>
            <w:tcW w:w="99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49.0</w:t>
            </w:r>
          </w:p>
        </w:tc>
        <w:tc>
          <w:tcPr>
            <w:tcW w:w="1367"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r>
      <w:tr w:rsidR="00E3164C" w:rsidRPr="00E3164C" w:rsidTr="00E3164C">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r>
    </w:tbl>
    <w:p w:rsidR="00E3164C" w:rsidRDefault="00E3164C" w:rsidP="00E3164C">
      <w:pPr>
        <w:autoSpaceDE w:val="0"/>
        <w:autoSpaceDN w:val="0"/>
        <w:adjustRightInd w:val="0"/>
        <w:spacing w:after="0" w:line="240" w:lineRule="auto"/>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E3164C" w:rsidRPr="00E3164C" w:rsidTr="00E3164C">
        <w:trPr>
          <w:cantSplit/>
          <w:tblHeader/>
          <w:jc w:val="center"/>
        </w:trPr>
        <w:tc>
          <w:tcPr>
            <w:tcW w:w="6403" w:type="dxa"/>
            <w:gridSpan w:val="6"/>
            <w:tcBorders>
              <w:top w:val="nil"/>
              <w:left w:val="nil"/>
              <w:bottom w:val="nil"/>
              <w:right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b/>
                <w:bCs/>
                <w:color w:val="000000"/>
                <w:sz w:val="18"/>
                <w:szCs w:val="18"/>
              </w:rPr>
              <w:t>KPS2</w:t>
            </w:r>
          </w:p>
        </w:tc>
      </w:tr>
      <w:tr w:rsidR="00E3164C" w:rsidRPr="00E3164C" w:rsidTr="00E3164C">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Cumulative Percent</w:t>
            </w:r>
          </w:p>
        </w:tc>
      </w:tr>
      <w:tr w:rsidR="00E3164C" w:rsidRPr="00E3164C" w:rsidTr="00E3164C">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Tidak</w:t>
            </w:r>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49.0</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49.0</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49.0</w:t>
            </w:r>
          </w:p>
        </w:tc>
      </w:tr>
      <w:tr w:rsidR="00E3164C" w:rsidRPr="00E3164C" w:rsidTr="00E3164C">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Ya</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w:t>
            </w:r>
          </w:p>
        </w:tc>
        <w:tc>
          <w:tcPr>
            <w:tcW w:w="99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51.0</w:t>
            </w:r>
          </w:p>
        </w:tc>
        <w:tc>
          <w:tcPr>
            <w:tcW w:w="136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51.0</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r>
      <w:tr w:rsidR="00E3164C" w:rsidRPr="00E3164C" w:rsidTr="00E3164C">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r>
    </w:tbl>
    <w:p w:rsidR="00E3164C" w:rsidRDefault="00E3164C" w:rsidP="00E3164C">
      <w:pPr>
        <w:autoSpaceDE w:val="0"/>
        <w:autoSpaceDN w:val="0"/>
        <w:adjustRightInd w:val="0"/>
        <w:spacing w:after="0" w:line="240" w:lineRule="auto"/>
        <w:rPr>
          <w:rFonts w:ascii="Times New Roman" w:hAnsi="Times New Roman" w:cs="Times New Roman"/>
          <w:sz w:val="24"/>
          <w:szCs w:val="24"/>
        </w:rPr>
      </w:pPr>
    </w:p>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E3164C" w:rsidRPr="00E3164C" w:rsidTr="00E3164C">
        <w:trPr>
          <w:cantSplit/>
          <w:tblHeader/>
          <w:jc w:val="center"/>
        </w:trPr>
        <w:tc>
          <w:tcPr>
            <w:tcW w:w="6400" w:type="dxa"/>
            <w:gridSpan w:val="6"/>
            <w:tcBorders>
              <w:top w:val="nil"/>
              <w:left w:val="nil"/>
              <w:bottom w:val="nil"/>
              <w:right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b/>
                <w:bCs/>
                <w:color w:val="000000"/>
                <w:sz w:val="18"/>
                <w:szCs w:val="18"/>
              </w:rPr>
              <w:lastRenderedPageBreak/>
              <w:t>KPS3</w:t>
            </w:r>
          </w:p>
        </w:tc>
      </w:tr>
      <w:tr w:rsidR="00E3164C" w:rsidRPr="00E3164C" w:rsidTr="00E3164C">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Cumulative Percent</w:t>
            </w:r>
          </w:p>
        </w:tc>
      </w:tr>
      <w:tr w:rsidR="00E3164C" w:rsidRPr="00E3164C" w:rsidTr="00E3164C">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52.0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52.0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52.0</w:t>
            </w:r>
          </w:p>
        </w:tc>
      </w:tr>
      <w:tr w:rsidR="00E3164C" w:rsidRPr="00E3164C" w:rsidTr="00E3164C">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48</w:t>
            </w:r>
          </w:p>
        </w:tc>
        <w:tc>
          <w:tcPr>
            <w:tcW w:w="99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48.0</w:t>
            </w:r>
          </w:p>
        </w:tc>
        <w:tc>
          <w:tcPr>
            <w:tcW w:w="1367"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48.0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r>
      <w:tr w:rsidR="00E3164C" w:rsidRPr="00E3164C" w:rsidTr="00E3164C">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r>
    </w:tbl>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E3164C" w:rsidRPr="00E3164C" w:rsidTr="00E3164C">
        <w:trPr>
          <w:cantSplit/>
          <w:tblHeader/>
          <w:jc w:val="center"/>
        </w:trPr>
        <w:tc>
          <w:tcPr>
            <w:tcW w:w="6400" w:type="dxa"/>
            <w:gridSpan w:val="6"/>
            <w:tcBorders>
              <w:top w:val="nil"/>
              <w:left w:val="nil"/>
              <w:bottom w:val="nil"/>
              <w:right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b/>
                <w:bCs/>
                <w:color w:val="000000"/>
                <w:sz w:val="18"/>
                <w:szCs w:val="18"/>
              </w:rPr>
              <w:t>KPS4</w:t>
            </w:r>
          </w:p>
        </w:tc>
      </w:tr>
      <w:tr w:rsidR="00E3164C" w:rsidRPr="00E3164C" w:rsidTr="00E3164C">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Cumulative Percent</w:t>
            </w:r>
          </w:p>
        </w:tc>
      </w:tr>
      <w:tr w:rsidR="00E3164C" w:rsidRPr="00E3164C" w:rsidTr="00E3164C">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51.0</w:t>
            </w:r>
          </w:p>
        </w:tc>
      </w:tr>
      <w:tr w:rsidR="00E3164C" w:rsidRPr="00E3164C" w:rsidTr="00E3164C">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w:t>
            </w:r>
          </w:p>
        </w:tc>
        <w:tc>
          <w:tcPr>
            <w:tcW w:w="99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49.0</w:t>
            </w:r>
          </w:p>
        </w:tc>
        <w:tc>
          <w:tcPr>
            <w:tcW w:w="1367"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r>
      <w:tr w:rsidR="00E3164C" w:rsidRPr="00E3164C" w:rsidTr="00E3164C">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r>
    </w:tbl>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E3164C" w:rsidRPr="00E3164C" w:rsidTr="00E3164C">
        <w:trPr>
          <w:cantSplit/>
          <w:tblHeader/>
          <w:jc w:val="center"/>
        </w:trPr>
        <w:tc>
          <w:tcPr>
            <w:tcW w:w="6400" w:type="dxa"/>
            <w:gridSpan w:val="6"/>
            <w:tcBorders>
              <w:top w:val="nil"/>
              <w:left w:val="nil"/>
              <w:bottom w:val="nil"/>
              <w:right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b/>
                <w:bCs/>
                <w:color w:val="000000"/>
                <w:sz w:val="18"/>
                <w:szCs w:val="18"/>
              </w:rPr>
              <w:t>KPS5</w:t>
            </w:r>
          </w:p>
        </w:tc>
      </w:tr>
      <w:tr w:rsidR="00E3164C" w:rsidRPr="00E3164C" w:rsidTr="00E3164C">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Cumulative Percent</w:t>
            </w:r>
          </w:p>
        </w:tc>
      </w:tr>
      <w:tr w:rsidR="00E3164C" w:rsidRPr="00E3164C" w:rsidTr="00E3164C">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49.0</w:t>
            </w:r>
          </w:p>
        </w:tc>
      </w:tr>
      <w:tr w:rsidR="00E3164C" w:rsidRPr="00E3164C" w:rsidTr="00E3164C">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w:t>
            </w:r>
          </w:p>
        </w:tc>
        <w:tc>
          <w:tcPr>
            <w:tcW w:w="99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51.0</w:t>
            </w:r>
          </w:p>
        </w:tc>
        <w:tc>
          <w:tcPr>
            <w:tcW w:w="1367"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r>
      <w:tr w:rsidR="00E3164C" w:rsidRPr="00E3164C" w:rsidTr="00E3164C">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r>
    </w:tbl>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E3164C" w:rsidRPr="00E3164C" w:rsidTr="00E3164C">
        <w:trPr>
          <w:cantSplit/>
          <w:tblHeader/>
          <w:jc w:val="center"/>
        </w:trPr>
        <w:tc>
          <w:tcPr>
            <w:tcW w:w="6400" w:type="dxa"/>
            <w:gridSpan w:val="6"/>
            <w:tcBorders>
              <w:top w:val="nil"/>
              <w:left w:val="nil"/>
              <w:bottom w:val="nil"/>
              <w:right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b/>
                <w:bCs/>
                <w:color w:val="000000"/>
                <w:sz w:val="18"/>
                <w:szCs w:val="18"/>
              </w:rPr>
              <w:t>KPS6</w:t>
            </w:r>
          </w:p>
        </w:tc>
      </w:tr>
      <w:tr w:rsidR="00E3164C" w:rsidRPr="00E3164C" w:rsidTr="00E3164C">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Cumulative Percent</w:t>
            </w:r>
          </w:p>
        </w:tc>
      </w:tr>
      <w:tr w:rsidR="00E3164C" w:rsidRPr="00E3164C" w:rsidTr="00E3164C">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51.0</w:t>
            </w:r>
          </w:p>
        </w:tc>
      </w:tr>
      <w:tr w:rsidR="00E3164C" w:rsidRPr="00E3164C" w:rsidTr="00E3164C">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w:t>
            </w:r>
          </w:p>
        </w:tc>
        <w:tc>
          <w:tcPr>
            <w:tcW w:w="99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49.0</w:t>
            </w:r>
          </w:p>
        </w:tc>
        <w:tc>
          <w:tcPr>
            <w:tcW w:w="1367"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r>
      <w:tr w:rsidR="00E3164C" w:rsidRPr="00E3164C" w:rsidTr="00E3164C">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r>
    </w:tbl>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E3164C" w:rsidRPr="00E3164C" w:rsidTr="00E3164C">
        <w:trPr>
          <w:cantSplit/>
          <w:tblHeader/>
          <w:jc w:val="center"/>
        </w:trPr>
        <w:tc>
          <w:tcPr>
            <w:tcW w:w="6400" w:type="dxa"/>
            <w:gridSpan w:val="6"/>
            <w:tcBorders>
              <w:top w:val="nil"/>
              <w:left w:val="nil"/>
              <w:bottom w:val="nil"/>
              <w:right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b/>
                <w:bCs/>
                <w:color w:val="000000"/>
                <w:sz w:val="18"/>
                <w:szCs w:val="18"/>
              </w:rPr>
              <w:t>KPS7</w:t>
            </w:r>
          </w:p>
        </w:tc>
      </w:tr>
      <w:tr w:rsidR="00E3164C" w:rsidRPr="00E3164C" w:rsidTr="00E3164C">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Cumulative Percent</w:t>
            </w:r>
          </w:p>
        </w:tc>
      </w:tr>
      <w:tr w:rsidR="00E3164C" w:rsidRPr="00E3164C" w:rsidTr="00E3164C">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51.0</w:t>
            </w:r>
          </w:p>
        </w:tc>
      </w:tr>
      <w:tr w:rsidR="00E3164C" w:rsidRPr="00E3164C" w:rsidTr="00E3164C">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w:t>
            </w:r>
          </w:p>
        </w:tc>
        <w:tc>
          <w:tcPr>
            <w:tcW w:w="99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49.0</w:t>
            </w:r>
          </w:p>
        </w:tc>
        <w:tc>
          <w:tcPr>
            <w:tcW w:w="1367"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r>
      <w:tr w:rsidR="00E3164C" w:rsidRPr="00E3164C" w:rsidTr="00E3164C">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r>
    </w:tbl>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E3164C" w:rsidRPr="00E3164C" w:rsidTr="00E3164C">
        <w:trPr>
          <w:cantSplit/>
          <w:tblHeader/>
          <w:jc w:val="center"/>
        </w:trPr>
        <w:tc>
          <w:tcPr>
            <w:tcW w:w="6400" w:type="dxa"/>
            <w:gridSpan w:val="6"/>
            <w:tcBorders>
              <w:top w:val="nil"/>
              <w:left w:val="nil"/>
              <w:bottom w:val="nil"/>
              <w:right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b/>
                <w:bCs/>
                <w:color w:val="000000"/>
                <w:sz w:val="18"/>
                <w:szCs w:val="18"/>
              </w:rPr>
              <w:t>KPS8</w:t>
            </w:r>
          </w:p>
        </w:tc>
      </w:tr>
      <w:tr w:rsidR="00E3164C" w:rsidRPr="00E3164C" w:rsidTr="00E3164C">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Cumulative Percent</w:t>
            </w:r>
          </w:p>
        </w:tc>
      </w:tr>
      <w:tr w:rsidR="00E3164C" w:rsidRPr="00E3164C" w:rsidTr="00E3164C">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51.0</w:t>
            </w:r>
          </w:p>
        </w:tc>
      </w:tr>
      <w:tr w:rsidR="00E3164C" w:rsidRPr="00E3164C" w:rsidTr="00E3164C">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w:t>
            </w:r>
          </w:p>
        </w:tc>
        <w:tc>
          <w:tcPr>
            <w:tcW w:w="99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49.0</w:t>
            </w:r>
          </w:p>
        </w:tc>
        <w:tc>
          <w:tcPr>
            <w:tcW w:w="1367"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r>
      <w:tr w:rsidR="00E3164C" w:rsidRPr="00E3164C" w:rsidTr="00E3164C">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r>
    </w:tbl>
    <w:p w:rsidR="00E3164C" w:rsidRDefault="00E3164C" w:rsidP="00E3164C">
      <w:pPr>
        <w:autoSpaceDE w:val="0"/>
        <w:autoSpaceDN w:val="0"/>
        <w:adjustRightInd w:val="0"/>
        <w:spacing w:after="0" w:line="240" w:lineRule="auto"/>
        <w:rPr>
          <w:rFonts w:ascii="Times New Roman" w:hAnsi="Times New Roman" w:cs="Times New Roman"/>
          <w:sz w:val="24"/>
          <w:szCs w:val="24"/>
        </w:rPr>
      </w:pPr>
    </w:p>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E3164C" w:rsidRPr="00E3164C" w:rsidTr="00E3164C">
        <w:trPr>
          <w:cantSplit/>
          <w:tblHeader/>
          <w:jc w:val="center"/>
        </w:trPr>
        <w:tc>
          <w:tcPr>
            <w:tcW w:w="6400" w:type="dxa"/>
            <w:gridSpan w:val="6"/>
            <w:tcBorders>
              <w:top w:val="nil"/>
              <w:left w:val="nil"/>
              <w:bottom w:val="nil"/>
              <w:right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b/>
                <w:bCs/>
                <w:color w:val="000000"/>
                <w:sz w:val="18"/>
                <w:szCs w:val="18"/>
              </w:rPr>
              <w:lastRenderedPageBreak/>
              <w:t>KPS9</w:t>
            </w:r>
          </w:p>
        </w:tc>
      </w:tr>
      <w:tr w:rsidR="00E3164C" w:rsidRPr="00E3164C" w:rsidTr="00E3164C">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Cumulative Percent</w:t>
            </w:r>
          </w:p>
        </w:tc>
      </w:tr>
      <w:tr w:rsidR="00E3164C" w:rsidRPr="00E3164C" w:rsidTr="00E3164C">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51.0</w:t>
            </w:r>
          </w:p>
        </w:tc>
      </w:tr>
      <w:tr w:rsidR="00E3164C" w:rsidRPr="00E3164C" w:rsidTr="00E3164C">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w:t>
            </w:r>
          </w:p>
        </w:tc>
        <w:tc>
          <w:tcPr>
            <w:tcW w:w="99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49.0</w:t>
            </w:r>
          </w:p>
        </w:tc>
        <w:tc>
          <w:tcPr>
            <w:tcW w:w="1367"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r>
      <w:tr w:rsidR="00E3164C" w:rsidRPr="00E3164C" w:rsidTr="00E3164C">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r>
    </w:tbl>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E3164C" w:rsidRPr="00E3164C" w:rsidTr="00E3164C">
        <w:trPr>
          <w:cantSplit/>
          <w:tblHeader/>
          <w:jc w:val="center"/>
        </w:trPr>
        <w:tc>
          <w:tcPr>
            <w:tcW w:w="6403" w:type="dxa"/>
            <w:gridSpan w:val="6"/>
            <w:tcBorders>
              <w:top w:val="nil"/>
              <w:left w:val="nil"/>
              <w:bottom w:val="nil"/>
              <w:right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b/>
                <w:bCs/>
                <w:color w:val="000000"/>
                <w:sz w:val="18"/>
                <w:szCs w:val="18"/>
              </w:rPr>
              <w:t>MKU1</w:t>
            </w:r>
          </w:p>
        </w:tc>
      </w:tr>
      <w:tr w:rsidR="00E3164C" w:rsidRPr="00E3164C" w:rsidTr="00E3164C">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Cumulative Percent</w:t>
            </w:r>
          </w:p>
        </w:tc>
      </w:tr>
      <w:tr w:rsidR="00E3164C" w:rsidRPr="00E3164C" w:rsidTr="00E3164C">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Tidak</w:t>
            </w:r>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54.0</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54.0</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54.0</w:t>
            </w:r>
          </w:p>
        </w:tc>
      </w:tr>
      <w:tr w:rsidR="00E3164C" w:rsidRPr="00E3164C" w:rsidTr="00E3164C">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Ya</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46</w:t>
            </w:r>
          </w:p>
        </w:tc>
        <w:tc>
          <w:tcPr>
            <w:tcW w:w="99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46.0</w:t>
            </w:r>
          </w:p>
        </w:tc>
        <w:tc>
          <w:tcPr>
            <w:tcW w:w="136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46.0</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r>
      <w:tr w:rsidR="00E3164C" w:rsidRPr="00E3164C" w:rsidTr="00E3164C">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r>
    </w:tbl>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E3164C" w:rsidRPr="00E3164C" w:rsidTr="00E3164C">
        <w:trPr>
          <w:cantSplit/>
          <w:tblHeader/>
          <w:jc w:val="center"/>
        </w:trPr>
        <w:tc>
          <w:tcPr>
            <w:tcW w:w="6403" w:type="dxa"/>
            <w:gridSpan w:val="6"/>
            <w:tcBorders>
              <w:top w:val="nil"/>
              <w:left w:val="nil"/>
              <w:bottom w:val="nil"/>
              <w:right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b/>
                <w:bCs/>
                <w:color w:val="000000"/>
                <w:sz w:val="18"/>
                <w:szCs w:val="18"/>
              </w:rPr>
              <w:t>MKU2</w:t>
            </w:r>
          </w:p>
        </w:tc>
      </w:tr>
      <w:tr w:rsidR="00E3164C" w:rsidRPr="00E3164C" w:rsidTr="00E3164C">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Cumulative Percent</w:t>
            </w:r>
          </w:p>
        </w:tc>
      </w:tr>
      <w:tr w:rsidR="00E3164C" w:rsidRPr="00E3164C" w:rsidTr="00E3164C">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Tidak</w:t>
            </w:r>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54.0</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54.0</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54.0</w:t>
            </w:r>
          </w:p>
        </w:tc>
      </w:tr>
      <w:tr w:rsidR="00E3164C" w:rsidRPr="00E3164C" w:rsidTr="00E3164C">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Ya</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46</w:t>
            </w:r>
          </w:p>
        </w:tc>
        <w:tc>
          <w:tcPr>
            <w:tcW w:w="99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46.0</w:t>
            </w:r>
          </w:p>
        </w:tc>
        <w:tc>
          <w:tcPr>
            <w:tcW w:w="136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46.0</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r>
      <w:tr w:rsidR="00E3164C" w:rsidRPr="00E3164C" w:rsidTr="00E3164C">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r>
    </w:tbl>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E3164C" w:rsidRPr="00E3164C" w:rsidTr="00E3164C">
        <w:trPr>
          <w:cantSplit/>
          <w:tblHeader/>
          <w:jc w:val="center"/>
        </w:trPr>
        <w:tc>
          <w:tcPr>
            <w:tcW w:w="6403" w:type="dxa"/>
            <w:gridSpan w:val="6"/>
            <w:tcBorders>
              <w:top w:val="nil"/>
              <w:left w:val="nil"/>
              <w:bottom w:val="nil"/>
              <w:right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b/>
                <w:bCs/>
                <w:color w:val="000000"/>
                <w:sz w:val="18"/>
                <w:szCs w:val="18"/>
              </w:rPr>
              <w:t>MKU3</w:t>
            </w:r>
          </w:p>
        </w:tc>
      </w:tr>
      <w:tr w:rsidR="00E3164C" w:rsidRPr="00E3164C" w:rsidTr="00E3164C">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Cumulative Percent</w:t>
            </w:r>
          </w:p>
        </w:tc>
      </w:tr>
      <w:tr w:rsidR="00E3164C" w:rsidRPr="00E3164C" w:rsidTr="00E3164C">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Tidak</w:t>
            </w:r>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52.0</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52.0</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52.0</w:t>
            </w:r>
          </w:p>
        </w:tc>
      </w:tr>
      <w:tr w:rsidR="00E3164C" w:rsidRPr="00E3164C" w:rsidTr="00E3164C">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Ya</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48</w:t>
            </w:r>
          </w:p>
        </w:tc>
        <w:tc>
          <w:tcPr>
            <w:tcW w:w="99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48.0</w:t>
            </w:r>
          </w:p>
        </w:tc>
        <w:tc>
          <w:tcPr>
            <w:tcW w:w="136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48.0</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r>
      <w:tr w:rsidR="00E3164C" w:rsidRPr="00E3164C" w:rsidTr="00E3164C">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r>
    </w:tbl>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E3164C" w:rsidRPr="00E3164C" w:rsidTr="00E3164C">
        <w:trPr>
          <w:cantSplit/>
          <w:tblHeader/>
          <w:jc w:val="center"/>
        </w:trPr>
        <w:tc>
          <w:tcPr>
            <w:tcW w:w="6403" w:type="dxa"/>
            <w:gridSpan w:val="6"/>
            <w:tcBorders>
              <w:top w:val="nil"/>
              <w:left w:val="nil"/>
              <w:bottom w:val="nil"/>
              <w:right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b/>
                <w:bCs/>
                <w:color w:val="000000"/>
                <w:sz w:val="18"/>
                <w:szCs w:val="18"/>
              </w:rPr>
              <w:t>MKU4</w:t>
            </w:r>
          </w:p>
        </w:tc>
      </w:tr>
      <w:tr w:rsidR="00E3164C" w:rsidRPr="00E3164C" w:rsidTr="00E3164C">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Cumulative Percent</w:t>
            </w:r>
          </w:p>
        </w:tc>
      </w:tr>
      <w:tr w:rsidR="00E3164C" w:rsidRPr="00E3164C" w:rsidTr="00E3164C">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Tidak</w:t>
            </w:r>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48.0</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48.0</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48.0</w:t>
            </w:r>
          </w:p>
        </w:tc>
      </w:tr>
      <w:tr w:rsidR="00E3164C" w:rsidRPr="00E3164C" w:rsidTr="00E3164C">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Ya</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52</w:t>
            </w:r>
          </w:p>
        </w:tc>
        <w:tc>
          <w:tcPr>
            <w:tcW w:w="99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52.0</w:t>
            </w:r>
          </w:p>
        </w:tc>
        <w:tc>
          <w:tcPr>
            <w:tcW w:w="136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52.0</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r>
      <w:tr w:rsidR="00E3164C" w:rsidRPr="00E3164C" w:rsidTr="00E3164C">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r>
    </w:tbl>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E3164C" w:rsidRPr="00E3164C" w:rsidTr="00E3164C">
        <w:trPr>
          <w:cantSplit/>
          <w:tblHeader/>
          <w:jc w:val="center"/>
        </w:trPr>
        <w:tc>
          <w:tcPr>
            <w:tcW w:w="6400" w:type="dxa"/>
            <w:gridSpan w:val="6"/>
            <w:tcBorders>
              <w:top w:val="nil"/>
              <w:left w:val="nil"/>
              <w:bottom w:val="nil"/>
              <w:right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b/>
                <w:bCs/>
                <w:color w:val="000000"/>
                <w:sz w:val="18"/>
                <w:szCs w:val="18"/>
              </w:rPr>
              <w:t>MKU5</w:t>
            </w:r>
          </w:p>
        </w:tc>
      </w:tr>
      <w:tr w:rsidR="00E3164C" w:rsidRPr="00E3164C" w:rsidTr="00E3164C">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Cumulative Percent</w:t>
            </w:r>
          </w:p>
        </w:tc>
      </w:tr>
      <w:tr w:rsidR="00E3164C" w:rsidRPr="00E3164C" w:rsidTr="00E3164C">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55.0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55.0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55.0</w:t>
            </w:r>
          </w:p>
        </w:tc>
      </w:tr>
      <w:tr w:rsidR="00E3164C" w:rsidRPr="00E3164C" w:rsidTr="00E3164C">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45</w:t>
            </w:r>
          </w:p>
        </w:tc>
        <w:tc>
          <w:tcPr>
            <w:tcW w:w="99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45.0</w:t>
            </w:r>
          </w:p>
        </w:tc>
        <w:tc>
          <w:tcPr>
            <w:tcW w:w="1367"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r>
      <w:tr w:rsidR="00E3164C" w:rsidRPr="00E3164C" w:rsidTr="00E3164C">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r>
    </w:tbl>
    <w:p w:rsidR="00E3164C" w:rsidRDefault="00E3164C" w:rsidP="00E3164C">
      <w:pPr>
        <w:autoSpaceDE w:val="0"/>
        <w:autoSpaceDN w:val="0"/>
        <w:adjustRightInd w:val="0"/>
        <w:spacing w:after="0" w:line="240" w:lineRule="auto"/>
        <w:rPr>
          <w:rFonts w:ascii="Times New Roman" w:hAnsi="Times New Roman" w:cs="Times New Roman"/>
          <w:sz w:val="24"/>
          <w:szCs w:val="24"/>
        </w:rPr>
      </w:pPr>
    </w:p>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E3164C" w:rsidRPr="00E3164C" w:rsidTr="00E3164C">
        <w:trPr>
          <w:cantSplit/>
          <w:tblHeader/>
          <w:jc w:val="center"/>
        </w:trPr>
        <w:tc>
          <w:tcPr>
            <w:tcW w:w="6400" w:type="dxa"/>
            <w:gridSpan w:val="6"/>
            <w:tcBorders>
              <w:top w:val="nil"/>
              <w:left w:val="nil"/>
              <w:bottom w:val="nil"/>
              <w:right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b/>
                <w:bCs/>
                <w:color w:val="000000"/>
                <w:sz w:val="18"/>
                <w:szCs w:val="18"/>
              </w:rPr>
              <w:lastRenderedPageBreak/>
              <w:t>MKU6</w:t>
            </w:r>
          </w:p>
        </w:tc>
      </w:tr>
      <w:tr w:rsidR="00E3164C" w:rsidRPr="00E3164C" w:rsidTr="00E3164C">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Cumulative Percent</w:t>
            </w:r>
          </w:p>
        </w:tc>
      </w:tr>
      <w:tr w:rsidR="00E3164C" w:rsidRPr="00E3164C" w:rsidTr="00E3164C">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49.0</w:t>
            </w:r>
          </w:p>
        </w:tc>
      </w:tr>
      <w:tr w:rsidR="00E3164C" w:rsidRPr="00E3164C" w:rsidTr="00E3164C">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w:t>
            </w:r>
          </w:p>
        </w:tc>
        <w:tc>
          <w:tcPr>
            <w:tcW w:w="99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51.0</w:t>
            </w:r>
          </w:p>
        </w:tc>
        <w:tc>
          <w:tcPr>
            <w:tcW w:w="1367"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r>
      <w:tr w:rsidR="00E3164C" w:rsidRPr="00E3164C" w:rsidTr="00E3164C">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r>
    </w:tbl>
    <w:p w:rsidR="00E3164C" w:rsidRPr="00E3164C" w:rsidRDefault="00E3164C" w:rsidP="00E3164C">
      <w:pPr>
        <w:autoSpaceDE w:val="0"/>
        <w:autoSpaceDN w:val="0"/>
        <w:adjustRightInd w:val="0"/>
        <w:spacing w:after="0" w:line="480" w:lineRule="auto"/>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E3164C" w:rsidRPr="00E3164C" w:rsidTr="00E3164C">
        <w:trPr>
          <w:cantSplit/>
          <w:tblHeader/>
          <w:jc w:val="center"/>
        </w:trPr>
        <w:tc>
          <w:tcPr>
            <w:tcW w:w="6400" w:type="dxa"/>
            <w:gridSpan w:val="6"/>
            <w:tcBorders>
              <w:top w:val="nil"/>
              <w:left w:val="nil"/>
              <w:bottom w:val="nil"/>
              <w:right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b/>
                <w:bCs/>
                <w:color w:val="000000"/>
                <w:sz w:val="18"/>
                <w:szCs w:val="18"/>
              </w:rPr>
              <w:t>MKU7</w:t>
            </w:r>
          </w:p>
        </w:tc>
      </w:tr>
      <w:tr w:rsidR="00E3164C" w:rsidRPr="00E3164C" w:rsidTr="00E3164C">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Cumulative Percent</w:t>
            </w:r>
          </w:p>
        </w:tc>
      </w:tr>
      <w:tr w:rsidR="00E3164C" w:rsidRPr="00E3164C" w:rsidTr="00E3164C">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50.0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50.0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50.0</w:t>
            </w:r>
          </w:p>
        </w:tc>
      </w:tr>
      <w:tr w:rsidR="00E3164C" w:rsidRPr="00E3164C" w:rsidTr="00E3164C">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50</w:t>
            </w:r>
          </w:p>
        </w:tc>
        <w:tc>
          <w:tcPr>
            <w:tcW w:w="99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50.0</w:t>
            </w:r>
          </w:p>
        </w:tc>
        <w:tc>
          <w:tcPr>
            <w:tcW w:w="1367"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r>
      <w:tr w:rsidR="00E3164C" w:rsidRPr="00E3164C" w:rsidTr="00E3164C">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r>
    </w:tbl>
    <w:p w:rsidR="00E3164C" w:rsidRPr="00E3164C" w:rsidRDefault="00E3164C" w:rsidP="00E3164C">
      <w:pPr>
        <w:autoSpaceDE w:val="0"/>
        <w:autoSpaceDN w:val="0"/>
        <w:adjustRightInd w:val="0"/>
        <w:spacing w:after="0" w:line="400" w:lineRule="atLeast"/>
        <w:rPr>
          <w:rFonts w:ascii="Times New Roman" w:hAnsi="Times New Roman" w:cs="Times New Roman"/>
          <w:sz w:val="24"/>
          <w:szCs w:val="24"/>
        </w:rPr>
      </w:pPr>
    </w:p>
    <w:p w:rsidR="00E3164C" w:rsidRPr="00E3164C" w:rsidRDefault="00E3164C" w:rsidP="00E3164C">
      <w:pPr>
        <w:autoSpaceDE w:val="0"/>
        <w:autoSpaceDN w:val="0"/>
        <w:adjustRightInd w:val="0"/>
        <w:spacing w:after="0" w:line="400" w:lineRule="atLeast"/>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E3164C" w:rsidRPr="00E3164C" w:rsidTr="00E3164C">
        <w:trPr>
          <w:cantSplit/>
          <w:tblHeader/>
          <w:jc w:val="center"/>
        </w:trPr>
        <w:tc>
          <w:tcPr>
            <w:tcW w:w="6400" w:type="dxa"/>
            <w:gridSpan w:val="6"/>
            <w:tcBorders>
              <w:top w:val="nil"/>
              <w:left w:val="nil"/>
              <w:bottom w:val="nil"/>
              <w:right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b/>
                <w:bCs/>
                <w:color w:val="000000"/>
                <w:sz w:val="18"/>
                <w:szCs w:val="18"/>
              </w:rPr>
              <w:t>MKU8</w:t>
            </w:r>
          </w:p>
        </w:tc>
      </w:tr>
      <w:tr w:rsidR="00E3164C" w:rsidRPr="00E3164C" w:rsidTr="00E3164C">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Cumulative Percent</w:t>
            </w:r>
          </w:p>
        </w:tc>
      </w:tr>
      <w:tr w:rsidR="00E3164C" w:rsidRPr="00E3164C" w:rsidTr="00E3164C">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51.0</w:t>
            </w:r>
          </w:p>
        </w:tc>
      </w:tr>
      <w:tr w:rsidR="00E3164C" w:rsidRPr="00E3164C" w:rsidTr="00E3164C">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w:t>
            </w:r>
          </w:p>
        </w:tc>
        <w:tc>
          <w:tcPr>
            <w:tcW w:w="99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49.0</w:t>
            </w:r>
          </w:p>
        </w:tc>
        <w:tc>
          <w:tcPr>
            <w:tcW w:w="1367"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r>
      <w:tr w:rsidR="00E3164C" w:rsidRPr="00E3164C" w:rsidTr="00E3164C">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r>
    </w:tbl>
    <w:p w:rsidR="00E3164C" w:rsidRPr="00E3164C" w:rsidRDefault="00E3164C" w:rsidP="00E3164C">
      <w:pPr>
        <w:autoSpaceDE w:val="0"/>
        <w:autoSpaceDN w:val="0"/>
        <w:adjustRightInd w:val="0"/>
        <w:spacing w:after="0" w:line="400" w:lineRule="atLeast"/>
        <w:rPr>
          <w:rFonts w:ascii="Times New Roman" w:hAnsi="Times New Roman" w:cs="Times New Roman"/>
          <w:sz w:val="24"/>
          <w:szCs w:val="24"/>
        </w:rPr>
      </w:pPr>
    </w:p>
    <w:p w:rsidR="00E3164C" w:rsidRPr="00E3164C" w:rsidRDefault="00E3164C" w:rsidP="00E3164C">
      <w:pPr>
        <w:autoSpaceDE w:val="0"/>
        <w:autoSpaceDN w:val="0"/>
        <w:adjustRightInd w:val="0"/>
        <w:spacing w:after="0" w:line="400" w:lineRule="atLeast"/>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E3164C" w:rsidRPr="00E3164C" w:rsidTr="00E3164C">
        <w:trPr>
          <w:cantSplit/>
          <w:tblHeader/>
          <w:jc w:val="center"/>
        </w:trPr>
        <w:tc>
          <w:tcPr>
            <w:tcW w:w="6400" w:type="dxa"/>
            <w:gridSpan w:val="6"/>
            <w:tcBorders>
              <w:top w:val="nil"/>
              <w:left w:val="nil"/>
              <w:bottom w:val="nil"/>
              <w:right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b/>
                <w:bCs/>
                <w:color w:val="000000"/>
                <w:sz w:val="18"/>
                <w:szCs w:val="18"/>
              </w:rPr>
              <w:t>MKU9</w:t>
            </w:r>
          </w:p>
        </w:tc>
      </w:tr>
      <w:tr w:rsidR="00E3164C" w:rsidRPr="00E3164C" w:rsidTr="00E3164C">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Cumulative Percent</w:t>
            </w:r>
          </w:p>
        </w:tc>
      </w:tr>
      <w:tr w:rsidR="00E3164C" w:rsidRPr="00E3164C" w:rsidTr="00E3164C">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51.0</w:t>
            </w:r>
          </w:p>
        </w:tc>
      </w:tr>
      <w:tr w:rsidR="00E3164C" w:rsidRPr="00E3164C" w:rsidTr="00E3164C">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w:t>
            </w:r>
          </w:p>
        </w:tc>
        <w:tc>
          <w:tcPr>
            <w:tcW w:w="99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49.0</w:t>
            </w:r>
          </w:p>
        </w:tc>
        <w:tc>
          <w:tcPr>
            <w:tcW w:w="1367"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r>
      <w:tr w:rsidR="00E3164C" w:rsidRPr="00E3164C" w:rsidTr="00E3164C">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r>
    </w:tbl>
    <w:p w:rsidR="00E3164C" w:rsidRPr="00E3164C" w:rsidRDefault="00E3164C" w:rsidP="00E3164C">
      <w:pPr>
        <w:autoSpaceDE w:val="0"/>
        <w:autoSpaceDN w:val="0"/>
        <w:adjustRightInd w:val="0"/>
        <w:spacing w:after="0" w:line="400" w:lineRule="atLeast"/>
        <w:rPr>
          <w:rFonts w:ascii="Times New Roman" w:hAnsi="Times New Roman" w:cs="Times New Roman"/>
          <w:sz w:val="24"/>
          <w:szCs w:val="24"/>
        </w:rPr>
      </w:pPr>
    </w:p>
    <w:p w:rsidR="00E3164C" w:rsidRPr="00E3164C" w:rsidRDefault="00E3164C" w:rsidP="00E3164C">
      <w:pPr>
        <w:autoSpaceDE w:val="0"/>
        <w:autoSpaceDN w:val="0"/>
        <w:adjustRightInd w:val="0"/>
        <w:spacing w:after="0" w:line="400" w:lineRule="atLeast"/>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E3164C" w:rsidRPr="00E3164C" w:rsidTr="00E3164C">
        <w:trPr>
          <w:cantSplit/>
          <w:tblHeader/>
          <w:jc w:val="center"/>
        </w:trPr>
        <w:tc>
          <w:tcPr>
            <w:tcW w:w="6400" w:type="dxa"/>
            <w:gridSpan w:val="6"/>
            <w:tcBorders>
              <w:top w:val="nil"/>
              <w:left w:val="nil"/>
              <w:bottom w:val="nil"/>
              <w:right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b/>
                <w:bCs/>
                <w:color w:val="000000"/>
                <w:sz w:val="18"/>
                <w:szCs w:val="18"/>
              </w:rPr>
              <w:t>MKU10</w:t>
            </w:r>
          </w:p>
        </w:tc>
      </w:tr>
      <w:tr w:rsidR="00E3164C" w:rsidRPr="00E3164C" w:rsidTr="00E3164C">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3164C" w:rsidRPr="00E3164C" w:rsidRDefault="00E3164C" w:rsidP="00E3164C">
            <w:pPr>
              <w:autoSpaceDE w:val="0"/>
              <w:autoSpaceDN w:val="0"/>
              <w:adjustRightInd w:val="0"/>
              <w:spacing w:after="0" w:line="240" w:lineRule="auto"/>
              <w:jc w:val="center"/>
              <w:rPr>
                <w:rFonts w:ascii="Arial" w:hAnsi="Arial" w:cs="Arial"/>
                <w:color w:val="000000"/>
                <w:sz w:val="18"/>
                <w:szCs w:val="18"/>
              </w:rPr>
            </w:pPr>
            <w:r w:rsidRPr="00E3164C">
              <w:rPr>
                <w:rFonts w:ascii="Arial" w:hAnsi="Arial" w:cs="Arial"/>
                <w:color w:val="000000"/>
                <w:sz w:val="18"/>
                <w:szCs w:val="18"/>
              </w:rPr>
              <w:t>Cumulative Percent</w:t>
            </w:r>
          </w:p>
        </w:tc>
      </w:tr>
      <w:tr w:rsidR="00E3164C" w:rsidRPr="00E3164C" w:rsidTr="00E3164C">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49.0</w:t>
            </w:r>
          </w:p>
        </w:tc>
      </w:tr>
      <w:tr w:rsidR="00E3164C" w:rsidRPr="00E3164C" w:rsidTr="00E3164C">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w:t>
            </w:r>
          </w:p>
        </w:tc>
        <w:tc>
          <w:tcPr>
            <w:tcW w:w="998"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51.0</w:t>
            </w:r>
          </w:p>
        </w:tc>
        <w:tc>
          <w:tcPr>
            <w:tcW w:w="1367" w:type="dxa"/>
            <w:tcBorders>
              <w:top w:val="nil"/>
              <w:bottom w:val="nil"/>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51.0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r>
      <w:tr w:rsidR="00E3164C" w:rsidRPr="00E3164C" w:rsidTr="00E3164C">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Arial" w:hAnsi="Arial" w:cs="Arial"/>
                <w:color w:val="000000"/>
                <w:sz w:val="18"/>
                <w:szCs w:val="18"/>
              </w:rPr>
            </w:pPr>
            <w:r w:rsidRPr="00E3164C">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E3164C" w:rsidRPr="00E3164C" w:rsidRDefault="00E3164C" w:rsidP="00E3164C">
            <w:pPr>
              <w:autoSpaceDE w:val="0"/>
              <w:autoSpaceDN w:val="0"/>
              <w:adjustRightInd w:val="0"/>
              <w:spacing w:after="0" w:line="240" w:lineRule="auto"/>
              <w:jc w:val="right"/>
              <w:rPr>
                <w:rFonts w:ascii="Arial" w:hAnsi="Arial" w:cs="Arial"/>
                <w:color w:val="000000"/>
                <w:sz w:val="18"/>
                <w:szCs w:val="18"/>
              </w:rPr>
            </w:pPr>
            <w:r w:rsidRPr="00E3164C">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3164C" w:rsidRPr="00E3164C" w:rsidRDefault="00E3164C" w:rsidP="00E3164C">
            <w:pPr>
              <w:autoSpaceDE w:val="0"/>
              <w:autoSpaceDN w:val="0"/>
              <w:adjustRightInd w:val="0"/>
              <w:spacing w:after="0" w:line="240" w:lineRule="auto"/>
              <w:rPr>
                <w:rFonts w:ascii="Times New Roman" w:hAnsi="Times New Roman" w:cs="Times New Roman"/>
                <w:sz w:val="24"/>
                <w:szCs w:val="24"/>
              </w:rPr>
            </w:pPr>
          </w:p>
        </w:tc>
      </w:tr>
    </w:tbl>
    <w:p w:rsidR="00E3164C" w:rsidRPr="00E3164C" w:rsidRDefault="00E3164C" w:rsidP="00E3164C">
      <w:pPr>
        <w:autoSpaceDE w:val="0"/>
        <w:autoSpaceDN w:val="0"/>
        <w:adjustRightInd w:val="0"/>
        <w:spacing w:after="0" w:line="400" w:lineRule="atLeast"/>
        <w:rPr>
          <w:rFonts w:ascii="Times New Roman" w:hAnsi="Times New Roman" w:cs="Times New Roman"/>
          <w:sz w:val="24"/>
          <w:szCs w:val="24"/>
        </w:rPr>
      </w:pPr>
    </w:p>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bl>
      <w:tblPr>
        <w:tblW w:w="70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334"/>
        <w:gridCol w:w="1142"/>
        <w:gridCol w:w="998"/>
        <w:gridCol w:w="1368"/>
        <w:gridCol w:w="1441"/>
      </w:tblGrid>
      <w:tr w:rsidR="00DC0FAA" w:rsidRPr="00DC0FAA" w:rsidTr="00DC0FAA">
        <w:trPr>
          <w:cantSplit/>
          <w:tblHeader/>
          <w:jc w:val="center"/>
        </w:trPr>
        <w:tc>
          <w:tcPr>
            <w:tcW w:w="7000" w:type="dxa"/>
            <w:gridSpan w:val="6"/>
            <w:tcBorders>
              <w:top w:val="nil"/>
              <w:left w:val="nil"/>
              <w:bottom w:val="nil"/>
              <w:right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b/>
                <w:bCs/>
                <w:color w:val="000000"/>
                <w:sz w:val="18"/>
                <w:szCs w:val="18"/>
              </w:rPr>
              <w:lastRenderedPageBreak/>
              <w:t>Umur</w:t>
            </w:r>
          </w:p>
        </w:tc>
      </w:tr>
      <w:tr w:rsidR="00DC0FAA" w:rsidRPr="00DC0FAA" w:rsidTr="00DC0FAA">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3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Cumulative Percent</w:t>
            </w:r>
          </w:p>
        </w:tc>
      </w:tr>
      <w:tr w:rsidR="00DC0FAA" w:rsidRPr="00DC0FAA" w:rsidTr="00DC0FAA">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Valid</w:t>
            </w:r>
          </w:p>
        </w:tc>
        <w:tc>
          <w:tcPr>
            <w:tcW w:w="13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74-81 Tahun</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11.0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11.0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11.0</w:t>
            </w:r>
          </w:p>
        </w:tc>
      </w:tr>
      <w:tr w:rsidR="00DC0FAA" w:rsidRPr="00DC0FAA" w:rsidTr="00DC0FAA">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333"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66-73 Tahun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13</w:t>
            </w:r>
          </w:p>
        </w:tc>
        <w:tc>
          <w:tcPr>
            <w:tcW w:w="998"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13.0</w:t>
            </w:r>
          </w:p>
        </w:tc>
        <w:tc>
          <w:tcPr>
            <w:tcW w:w="1367"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13.0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24.0</w:t>
            </w:r>
          </w:p>
        </w:tc>
      </w:tr>
      <w:tr w:rsidR="00DC0FAA" w:rsidRPr="00DC0FAA" w:rsidTr="00DC0FAA">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333"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58-65 Tahun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12</w:t>
            </w:r>
          </w:p>
        </w:tc>
        <w:tc>
          <w:tcPr>
            <w:tcW w:w="998"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12.0</w:t>
            </w:r>
          </w:p>
        </w:tc>
        <w:tc>
          <w:tcPr>
            <w:tcW w:w="1367"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12.0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36.0</w:t>
            </w:r>
          </w:p>
        </w:tc>
      </w:tr>
      <w:tr w:rsidR="00DC0FAA" w:rsidRPr="00DC0FAA" w:rsidTr="00DC0FAA">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333"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50-57 Tahun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14</w:t>
            </w:r>
          </w:p>
        </w:tc>
        <w:tc>
          <w:tcPr>
            <w:tcW w:w="998"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14.0</w:t>
            </w:r>
          </w:p>
        </w:tc>
        <w:tc>
          <w:tcPr>
            <w:tcW w:w="1367"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50.0</w:t>
            </w:r>
          </w:p>
        </w:tc>
      </w:tr>
      <w:tr w:rsidR="00DC0FAA" w:rsidRPr="00DC0FAA" w:rsidTr="00DC0FAA">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333"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42-49 Tahun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16</w:t>
            </w:r>
          </w:p>
        </w:tc>
        <w:tc>
          <w:tcPr>
            <w:tcW w:w="998"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16.0</w:t>
            </w:r>
          </w:p>
        </w:tc>
        <w:tc>
          <w:tcPr>
            <w:tcW w:w="1367"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16.0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66.0</w:t>
            </w:r>
          </w:p>
        </w:tc>
      </w:tr>
      <w:tr w:rsidR="00DC0FAA" w:rsidRPr="00DC0FAA" w:rsidTr="00DC0FAA">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333"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34-41 Tahun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16</w:t>
            </w:r>
          </w:p>
        </w:tc>
        <w:tc>
          <w:tcPr>
            <w:tcW w:w="998"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16.0</w:t>
            </w:r>
          </w:p>
        </w:tc>
        <w:tc>
          <w:tcPr>
            <w:tcW w:w="1367"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16.0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82.0</w:t>
            </w:r>
          </w:p>
        </w:tc>
      </w:tr>
      <w:tr w:rsidR="00DC0FAA" w:rsidRPr="00DC0FAA" w:rsidTr="00DC0FAA">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333"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26-33 Tahun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12</w:t>
            </w:r>
          </w:p>
        </w:tc>
        <w:tc>
          <w:tcPr>
            <w:tcW w:w="998"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12.0</w:t>
            </w:r>
          </w:p>
        </w:tc>
        <w:tc>
          <w:tcPr>
            <w:tcW w:w="1367"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12.0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94.0</w:t>
            </w:r>
          </w:p>
        </w:tc>
      </w:tr>
      <w:tr w:rsidR="00DC0FAA" w:rsidRPr="00DC0FAA" w:rsidTr="00DC0FAA">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333"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18-25 Tahun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6</w:t>
            </w:r>
          </w:p>
        </w:tc>
        <w:tc>
          <w:tcPr>
            <w:tcW w:w="998"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6.0</w:t>
            </w:r>
          </w:p>
        </w:tc>
        <w:tc>
          <w:tcPr>
            <w:tcW w:w="1367"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6.0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r>
      <w:tr w:rsidR="00DC0FAA" w:rsidRPr="00DC0FAA" w:rsidTr="00DC0FAA">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3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r>
    </w:tbl>
    <w:p w:rsidR="00DC0FAA" w:rsidRPr="00DC0FAA" w:rsidRDefault="00DC0FAA" w:rsidP="00DC0FAA">
      <w:pPr>
        <w:autoSpaceDE w:val="0"/>
        <w:autoSpaceDN w:val="0"/>
        <w:adjustRightInd w:val="0"/>
        <w:spacing w:after="0" w:line="400" w:lineRule="atLeast"/>
        <w:rPr>
          <w:rFonts w:ascii="Times New Roman" w:hAnsi="Times New Roman" w:cs="Times New Roman"/>
          <w:sz w:val="24"/>
          <w:szCs w:val="24"/>
        </w:rPr>
      </w:pPr>
    </w:p>
    <w:tbl>
      <w:tblPr>
        <w:tblW w:w="69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259"/>
        <w:gridCol w:w="1142"/>
        <w:gridCol w:w="998"/>
        <w:gridCol w:w="1368"/>
        <w:gridCol w:w="1441"/>
      </w:tblGrid>
      <w:tr w:rsidR="00DC0FAA" w:rsidRPr="00DC0FAA" w:rsidTr="00DC0FAA">
        <w:trPr>
          <w:cantSplit/>
          <w:tblHeader/>
          <w:jc w:val="center"/>
        </w:trPr>
        <w:tc>
          <w:tcPr>
            <w:tcW w:w="6925" w:type="dxa"/>
            <w:gridSpan w:val="6"/>
            <w:tcBorders>
              <w:top w:val="nil"/>
              <w:left w:val="nil"/>
              <w:bottom w:val="nil"/>
              <w:right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b/>
                <w:bCs/>
                <w:color w:val="000000"/>
                <w:sz w:val="18"/>
                <w:szCs w:val="18"/>
              </w:rPr>
              <w:t>Jenis_Kelamin</w:t>
            </w:r>
          </w:p>
        </w:tc>
      </w:tr>
      <w:tr w:rsidR="00DC0FAA" w:rsidRPr="00DC0FAA" w:rsidTr="00DC0FAA">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25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Cumulative Percent</w:t>
            </w:r>
          </w:p>
        </w:tc>
      </w:tr>
      <w:tr w:rsidR="00DC0FAA" w:rsidRPr="00DC0FAA" w:rsidTr="00DC0FAA">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Valid</w:t>
            </w:r>
          </w:p>
        </w:tc>
        <w:tc>
          <w:tcPr>
            <w:tcW w:w="12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Perempuan</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53.0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53.0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53.0</w:t>
            </w:r>
          </w:p>
        </w:tc>
      </w:tr>
      <w:tr w:rsidR="00DC0FAA" w:rsidRPr="00DC0FAA" w:rsidTr="00DC0FAA">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258"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Laki-Laki</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47</w:t>
            </w:r>
          </w:p>
        </w:tc>
        <w:tc>
          <w:tcPr>
            <w:tcW w:w="998"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47.0</w:t>
            </w:r>
          </w:p>
        </w:tc>
        <w:tc>
          <w:tcPr>
            <w:tcW w:w="1367"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47.0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r>
      <w:tr w:rsidR="00DC0FAA" w:rsidRPr="00DC0FAA" w:rsidTr="00DC0FAA">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2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r>
    </w:tbl>
    <w:p w:rsidR="00DC0FAA" w:rsidRPr="00DC0FAA" w:rsidRDefault="00DC0FAA" w:rsidP="00DC0FAA">
      <w:pPr>
        <w:autoSpaceDE w:val="0"/>
        <w:autoSpaceDN w:val="0"/>
        <w:adjustRightInd w:val="0"/>
        <w:spacing w:after="0" w:line="400" w:lineRule="atLeast"/>
        <w:rPr>
          <w:rFonts w:ascii="Times New Roman" w:hAnsi="Times New Roman" w:cs="Times New Roman"/>
          <w:sz w:val="24"/>
          <w:szCs w:val="24"/>
        </w:rPr>
      </w:pPr>
    </w:p>
    <w:tbl>
      <w:tblPr>
        <w:tblW w:w="737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709"/>
        <w:gridCol w:w="1142"/>
        <w:gridCol w:w="998"/>
        <w:gridCol w:w="1368"/>
        <w:gridCol w:w="1441"/>
      </w:tblGrid>
      <w:tr w:rsidR="00DC0FAA" w:rsidRPr="00DC0FAA" w:rsidTr="00DC0FAA">
        <w:trPr>
          <w:cantSplit/>
          <w:tblHeader/>
          <w:jc w:val="center"/>
        </w:trPr>
        <w:tc>
          <w:tcPr>
            <w:tcW w:w="7375" w:type="dxa"/>
            <w:gridSpan w:val="6"/>
            <w:tcBorders>
              <w:top w:val="nil"/>
              <w:left w:val="nil"/>
              <w:bottom w:val="nil"/>
              <w:right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b/>
                <w:bCs/>
                <w:color w:val="000000"/>
                <w:sz w:val="18"/>
                <w:szCs w:val="18"/>
              </w:rPr>
              <w:t>Pendidikan</w:t>
            </w:r>
          </w:p>
        </w:tc>
      </w:tr>
      <w:tr w:rsidR="00DC0FAA" w:rsidRPr="00DC0FAA" w:rsidTr="00DC0FAA">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70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Cumulative Percent</w:t>
            </w:r>
          </w:p>
        </w:tc>
      </w:tr>
      <w:tr w:rsidR="00DC0FAA" w:rsidRPr="00DC0FAA" w:rsidTr="00DC0FAA">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Valid</w:t>
            </w:r>
          </w:p>
        </w:tc>
        <w:tc>
          <w:tcPr>
            <w:tcW w:w="170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SD</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w:t>
            </w:r>
          </w:p>
        </w:tc>
      </w:tr>
      <w:tr w:rsidR="00DC0FAA" w:rsidRPr="00DC0FAA" w:rsidTr="00DC0FAA">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708"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SLTP</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26</w:t>
            </w:r>
          </w:p>
        </w:tc>
        <w:tc>
          <w:tcPr>
            <w:tcW w:w="998"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26.0</w:t>
            </w:r>
          </w:p>
        </w:tc>
        <w:tc>
          <w:tcPr>
            <w:tcW w:w="1367"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26.0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36.0</w:t>
            </w:r>
          </w:p>
        </w:tc>
      </w:tr>
      <w:tr w:rsidR="00DC0FAA" w:rsidRPr="00DC0FAA" w:rsidTr="00DC0FAA">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708"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SLTA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41</w:t>
            </w:r>
          </w:p>
        </w:tc>
        <w:tc>
          <w:tcPr>
            <w:tcW w:w="998"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41.0</w:t>
            </w:r>
          </w:p>
        </w:tc>
        <w:tc>
          <w:tcPr>
            <w:tcW w:w="1367"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41.0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77.0</w:t>
            </w:r>
          </w:p>
        </w:tc>
      </w:tr>
      <w:tr w:rsidR="00DC0FAA" w:rsidRPr="00DC0FAA" w:rsidTr="00DC0FAA">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708"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Akademi</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15</w:t>
            </w:r>
          </w:p>
        </w:tc>
        <w:tc>
          <w:tcPr>
            <w:tcW w:w="998"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15.0</w:t>
            </w:r>
          </w:p>
        </w:tc>
        <w:tc>
          <w:tcPr>
            <w:tcW w:w="1367"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92.0</w:t>
            </w:r>
          </w:p>
        </w:tc>
      </w:tr>
      <w:tr w:rsidR="00DC0FAA" w:rsidRPr="00DC0FAA" w:rsidTr="00DC0FAA">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708"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Perguruan Tinggi</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8</w:t>
            </w:r>
          </w:p>
        </w:tc>
        <w:tc>
          <w:tcPr>
            <w:tcW w:w="998"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8.0</w:t>
            </w:r>
          </w:p>
        </w:tc>
        <w:tc>
          <w:tcPr>
            <w:tcW w:w="1367"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8.0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r>
      <w:tr w:rsidR="00DC0FAA" w:rsidRPr="00DC0FAA" w:rsidTr="00DC0FAA">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70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r>
    </w:tbl>
    <w:p w:rsidR="00DC0FAA" w:rsidRPr="00DC0FAA" w:rsidRDefault="00DC0FAA" w:rsidP="00DC0FAA">
      <w:pPr>
        <w:autoSpaceDE w:val="0"/>
        <w:autoSpaceDN w:val="0"/>
        <w:adjustRightInd w:val="0"/>
        <w:spacing w:after="0" w:line="400" w:lineRule="atLeast"/>
        <w:rPr>
          <w:rFonts w:ascii="Times New Roman" w:hAnsi="Times New Roman" w:cs="Times New Roman"/>
          <w:sz w:val="24"/>
          <w:szCs w:val="24"/>
        </w:rPr>
      </w:pPr>
    </w:p>
    <w:tbl>
      <w:tblPr>
        <w:tblW w:w="754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874"/>
        <w:gridCol w:w="1142"/>
        <w:gridCol w:w="998"/>
        <w:gridCol w:w="1368"/>
        <w:gridCol w:w="1441"/>
      </w:tblGrid>
      <w:tr w:rsidR="00DC0FAA" w:rsidRPr="00DC0FAA" w:rsidTr="00DC0FAA">
        <w:trPr>
          <w:cantSplit/>
          <w:tblHeader/>
          <w:jc w:val="center"/>
        </w:trPr>
        <w:tc>
          <w:tcPr>
            <w:tcW w:w="7540" w:type="dxa"/>
            <w:gridSpan w:val="6"/>
            <w:tcBorders>
              <w:top w:val="nil"/>
              <w:left w:val="nil"/>
              <w:bottom w:val="nil"/>
              <w:right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b/>
                <w:bCs/>
                <w:color w:val="000000"/>
                <w:sz w:val="18"/>
                <w:szCs w:val="18"/>
              </w:rPr>
              <w:t>Pekerjaan</w:t>
            </w:r>
          </w:p>
        </w:tc>
      </w:tr>
      <w:tr w:rsidR="00DC0FAA" w:rsidRPr="00DC0FAA" w:rsidTr="00DC0FAA">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87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Cumulative Percent</w:t>
            </w:r>
          </w:p>
        </w:tc>
      </w:tr>
      <w:tr w:rsidR="00DC0FAA" w:rsidRPr="00DC0FAA" w:rsidTr="00DC0FAA">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Valid</w:t>
            </w:r>
          </w:p>
        </w:tc>
        <w:tc>
          <w:tcPr>
            <w:tcW w:w="187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Tidak Bekerja</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12.0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12.0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12.0</w:t>
            </w:r>
          </w:p>
        </w:tc>
      </w:tr>
      <w:tr w:rsidR="00DC0FAA" w:rsidRPr="00DC0FAA" w:rsidTr="00DC0FAA">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873"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Ibu Rumah Tangga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30</w:t>
            </w:r>
          </w:p>
        </w:tc>
        <w:tc>
          <w:tcPr>
            <w:tcW w:w="998"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30.0</w:t>
            </w:r>
          </w:p>
        </w:tc>
        <w:tc>
          <w:tcPr>
            <w:tcW w:w="1367"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30.0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42.0</w:t>
            </w:r>
          </w:p>
        </w:tc>
      </w:tr>
      <w:tr w:rsidR="00DC0FAA" w:rsidRPr="00DC0FAA" w:rsidTr="00DC0FAA">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873"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Wiraswasta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25</w:t>
            </w:r>
          </w:p>
        </w:tc>
        <w:tc>
          <w:tcPr>
            <w:tcW w:w="998"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25.0</w:t>
            </w:r>
          </w:p>
        </w:tc>
        <w:tc>
          <w:tcPr>
            <w:tcW w:w="1367"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25.0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67.0</w:t>
            </w:r>
          </w:p>
        </w:tc>
      </w:tr>
      <w:tr w:rsidR="00DC0FAA" w:rsidRPr="00DC0FAA" w:rsidTr="00DC0FAA">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873"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Karyawan Swasta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22</w:t>
            </w:r>
          </w:p>
        </w:tc>
        <w:tc>
          <w:tcPr>
            <w:tcW w:w="998"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22.0</w:t>
            </w:r>
          </w:p>
        </w:tc>
        <w:tc>
          <w:tcPr>
            <w:tcW w:w="1367"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22.0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89.0</w:t>
            </w:r>
          </w:p>
        </w:tc>
      </w:tr>
      <w:tr w:rsidR="00DC0FAA" w:rsidRPr="00DC0FAA" w:rsidTr="00DC0FAA">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873"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PNS/BUMN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11</w:t>
            </w:r>
          </w:p>
        </w:tc>
        <w:tc>
          <w:tcPr>
            <w:tcW w:w="998"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11.0</w:t>
            </w:r>
          </w:p>
        </w:tc>
        <w:tc>
          <w:tcPr>
            <w:tcW w:w="1367"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11.0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r>
      <w:tr w:rsidR="00DC0FAA" w:rsidRPr="00DC0FAA" w:rsidTr="00DC0FAA">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87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r>
    </w:tbl>
    <w:p w:rsidR="00DC0FAA" w:rsidRPr="00DC0FAA" w:rsidRDefault="00DC0FAA" w:rsidP="00DC0FAA">
      <w:pPr>
        <w:autoSpaceDE w:val="0"/>
        <w:autoSpaceDN w:val="0"/>
        <w:adjustRightInd w:val="0"/>
        <w:spacing w:after="0" w:line="400" w:lineRule="atLeast"/>
        <w:rPr>
          <w:rFonts w:ascii="Times New Roman" w:hAnsi="Times New Roman" w:cs="Times New Roman"/>
          <w:sz w:val="24"/>
          <w:szCs w:val="24"/>
        </w:rPr>
      </w:pPr>
    </w:p>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bl>
      <w:tblPr>
        <w:tblW w:w="68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19"/>
        <w:gridCol w:w="1139"/>
        <w:gridCol w:w="1143"/>
        <w:gridCol w:w="998"/>
        <w:gridCol w:w="1368"/>
        <w:gridCol w:w="1441"/>
      </w:tblGrid>
      <w:tr w:rsidR="00DC0FAA" w:rsidRPr="00DC0FAA" w:rsidTr="00DC0FAA">
        <w:trPr>
          <w:cantSplit/>
          <w:tblHeader/>
          <w:jc w:val="center"/>
        </w:trPr>
        <w:tc>
          <w:tcPr>
            <w:tcW w:w="6805" w:type="dxa"/>
            <w:gridSpan w:val="6"/>
            <w:tcBorders>
              <w:top w:val="nil"/>
              <w:left w:val="nil"/>
              <w:bottom w:val="nil"/>
              <w:right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b/>
                <w:bCs/>
                <w:color w:val="000000"/>
                <w:sz w:val="18"/>
                <w:szCs w:val="18"/>
              </w:rPr>
              <w:lastRenderedPageBreak/>
              <w:t>Keprofesian</w:t>
            </w:r>
          </w:p>
        </w:tc>
      </w:tr>
      <w:tr w:rsidR="00DC0FAA" w:rsidRPr="00DC0FAA" w:rsidTr="00DC0FAA">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13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Cumulative Percent</w:t>
            </w:r>
          </w:p>
        </w:tc>
      </w:tr>
      <w:tr w:rsidR="00DC0FAA" w:rsidRPr="00DC0FAA" w:rsidTr="00DC0FAA">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Valid</w:t>
            </w:r>
          </w:p>
        </w:tc>
        <w:tc>
          <w:tcPr>
            <w:tcW w:w="113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Tidak Baik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49.0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49.0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49.0</w:t>
            </w:r>
          </w:p>
        </w:tc>
      </w:tr>
      <w:tr w:rsidR="00DC0FAA" w:rsidRPr="00DC0FAA" w:rsidTr="00DC0FAA">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Baik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51</w:t>
            </w:r>
          </w:p>
        </w:tc>
        <w:tc>
          <w:tcPr>
            <w:tcW w:w="998"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51.0</w:t>
            </w:r>
          </w:p>
        </w:tc>
        <w:tc>
          <w:tcPr>
            <w:tcW w:w="1367"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51.0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r>
      <w:tr w:rsidR="00DC0FAA" w:rsidRPr="00DC0FAA" w:rsidTr="00DC0FAA">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r>
    </w:tbl>
    <w:p w:rsidR="00DC0FAA" w:rsidRPr="00DC0FAA" w:rsidRDefault="00DC0FAA" w:rsidP="00DC0FAA">
      <w:pPr>
        <w:autoSpaceDE w:val="0"/>
        <w:autoSpaceDN w:val="0"/>
        <w:adjustRightInd w:val="0"/>
        <w:spacing w:after="0" w:line="400" w:lineRule="atLeast"/>
        <w:rPr>
          <w:rFonts w:ascii="Times New Roman" w:hAnsi="Times New Roman" w:cs="Times New Roman"/>
          <w:sz w:val="24"/>
          <w:szCs w:val="24"/>
        </w:rPr>
      </w:pPr>
    </w:p>
    <w:p w:rsidR="00DC0FAA" w:rsidRPr="00DC0FAA" w:rsidRDefault="00DC0FAA" w:rsidP="00DC0FAA">
      <w:pPr>
        <w:autoSpaceDE w:val="0"/>
        <w:autoSpaceDN w:val="0"/>
        <w:adjustRightInd w:val="0"/>
        <w:spacing w:after="0" w:line="400" w:lineRule="atLeast"/>
        <w:rPr>
          <w:rFonts w:ascii="Times New Roman" w:hAnsi="Times New Roman" w:cs="Times New Roman"/>
          <w:sz w:val="24"/>
          <w:szCs w:val="24"/>
        </w:rPr>
      </w:pPr>
    </w:p>
    <w:tbl>
      <w:tblPr>
        <w:tblW w:w="701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349"/>
        <w:gridCol w:w="1142"/>
        <w:gridCol w:w="998"/>
        <w:gridCol w:w="1368"/>
        <w:gridCol w:w="1441"/>
      </w:tblGrid>
      <w:tr w:rsidR="00DC0FAA" w:rsidRPr="00DC0FAA" w:rsidTr="00DC0FAA">
        <w:trPr>
          <w:cantSplit/>
          <w:tblHeader/>
          <w:jc w:val="center"/>
        </w:trPr>
        <w:tc>
          <w:tcPr>
            <w:tcW w:w="7015" w:type="dxa"/>
            <w:gridSpan w:val="6"/>
            <w:tcBorders>
              <w:top w:val="nil"/>
              <w:left w:val="nil"/>
              <w:bottom w:val="nil"/>
              <w:right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b/>
                <w:bCs/>
                <w:color w:val="000000"/>
                <w:sz w:val="18"/>
                <w:szCs w:val="18"/>
              </w:rPr>
              <w:t>Efisiensi</w:t>
            </w:r>
          </w:p>
        </w:tc>
      </w:tr>
      <w:tr w:rsidR="00DC0FAA" w:rsidRPr="00DC0FAA" w:rsidTr="00DC0FAA">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34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Cumulative Percent</w:t>
            </w:r>
          </w:p>
        </w:tc>
      </w:tr>
      <w:tr w:rsidR="00DC0FAA" w:rsidRPr="00DC0FAA" w:rsidTr="00DC0FAA">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Valid</w:t>
            </w:r>
          </w:p>
        </w:tc>
        <w:tc>
          <w:tcPr>
            <w:tcW w:w="134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Tidak Efisien</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54.0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54.0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54.0</w:t>
            </w:r>
          </w:p>
        </w:tc>
      </w:tr>
      <w:tr w:rsidR="00DC0FAA" w:rsidRPr="00DC0FAA" w:rsidTr="00DC0FAA">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348"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Efisien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46</w:t>
            </w:r>
          </w:p>
        </w:tc>
        <w:tc>
          <w:tcPr>
            <w:tcW w:w="998"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46.0</w:t>
            </w:r>
          </w:p>
        </w:tc>
        <w:tc>
          <w:tcPr>
            <w:tcW w:w="1367"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46.0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r>
      <w:tr w:rsidR="00DC0FAA" w:rsidRPr="00DC0FAA" w:rsidTr="00DC0FAA">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34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r>
    </w:tbl>
    <w:p w:rsidR="00DC0FAA" w:rsidRPr="00DC0FAA" w:rsidRDefault="00DC0FAA" w:rsidP="00DC0FAA">
      <w:pPr>
        <w:autoSpaceDE w:val="0"/>
        <w:autoSpaceDN w:val="0"/>
        <w:adjustRightInd w:val="0"/>
        <w:spacing w:after="0" w:line="400" w:lineRule="atLeast"/>
        <w:rPr>
          <w:rFonts w:ascii="Times New Roman" w:hAnsi="Times New Roman" w:cs="Times New Roman"/>
          <w:sz w:val="24"/>
          <w:szCs w:val="24"/>
        </w:rPr>
      </w:pPr>
    </w:p>
    <w:p w:rsidR="00DC0FAA" w:rsidRPr="00DC0FAA" w:rsidRDefault="00DC0FAA" w:rsidP="00DC0FAA">
      <w:pPr>
        <w:autoSpaceDE w:val="0"/>
        <w:autoSpaceDN w:val="0"/>
        <w:adjustRightInd w:val="0"/>
        <w:spacing w:after="0" w:line="400" w:lineRule="atLeast"/>
        <w:rPr>
          <w:rFonts w:ascii="Times New Roman" w:hAnsi="Times New Roman" w:cs="Times New Roman"/>
          <w:sz w:val="24"/>
          <w:szCs w:val="24"/>
        </w:rPr>
      </w:pPr>
    </w:p>
    <w:tbl>
      <w:tblPr>
        <w:tblW w:w="69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259"/>
        <w:gridCol w:w="1142"/>
        <w:gridCol w:w="998"/>
        <w:gridCol w:w="1368"/>
        <w:gridCol w:w="1441"/>
      </w:tblGrid>
      <w:tr w:rsidR="00DC0FAA" w:rsidRPr="00DC0FAA" w:rsidTr="00DC0FAA">
        <w:trPr>
          <w:cantSplit/>
          <w:tblHeader/>
          <w:jc w:val="center"/>
        </w:trPr>
        <w:tc>
          <w:tcPr>
            <w:tcW w:w="6925" w:type="dxa"/>
            <w:gridSpan w:val="6"/>
            <w:tcBorders>
              <w:top w:val="nil"/>
              <w:left w:val="nil"/>
              <w:bottom w:val="nil"/>
              <w:right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b/>
                <w:bCs/>
                <w:color w:val="000000"/>
                <w:sz w:val="18"/>
                <w:szCs w:val="18"/>
              </w:rPr>
              <w:t>Keamanan</w:t>
            </w:r>
          </w:p>
        </w:tc>
      </w:tr>
      <w:tr w:rsidR="00DC0FAA" w:rsidRPr="00DC0FAA" w:rsidTr="00DC0FAA">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25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Cumulative Percent</w:t>
            </w:r>
          </w:p>
        </w:tc>
      </w:tr>
      <w:tr w:rsidR="00DC0FAA" w:rsidRPr="00DC0FAA" w:rsidTr="00DC0FAA">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Valid</w:t>
            </w:r>
          </w:p>
        </w:tc>
        <w:tc>
          <w:tcPr>
            <w:tcW w:w="12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Tidak Aman</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54.0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54.0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54.0</w:t>
            </w:r>
          </w:p>
        </w:tc>
      </w:tr>
      <w:tr w:rsidR="00DC0FAA" w:rsidRPr="00DC0FAA" w:rsidTr="00DC0FAA">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258"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Aman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46</w:t>
            </w:r>
          </w:p>
        </w:tc>
        <w:tc>
          <w:tcPr>
            <w:tcW w:w="998"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46.0</w:t>
            </w:r>
          </w:p>
        </w:tc>
        <w:tc>
          <w:tcPr>
            <w:tcW w:w="1367"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46.0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r>
      <w:tr w:rsidR="00DC0FAA" w:rsidRPr="00DC0FAA" w:rsidTr="00DC0FAA">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2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r>
    </w:tbl>
    <w:p w:rsidR="00DC0FAA" w:rsidRPr="00DC0FAA" w:rsidRDefault="00DC0FAA" w:rsidP="00DC0FAA">
      <w:pPr>
        <w:autoSpaceDE w:val="0"/>
        <w:autoSpaceDN w:val="0"/>
        <w:adjustRightInd w:val="0"/>
        <w:spacing w:after="0" w:line="400" w:lineRule="atLeast"/>
        <w:rPr>
          <w:rFonts w:ascii="Times New Roman" w:hAnsi="Times New Roman" w:cs="Times New Roman"/>
          <w:sz w:val="24"/>
          <w:szCs w:val="24"/>
        </w:rPr>
      </w:pPr>
    </w:p>
    <w:p w:rsidR="00DC0FAA" w:rsidRPr="00DC0FAA" w:rsidRDefault="00DC0FAA" w:rsidP="00DC0FAA">
      <w:pPr>
        <w:autoSpaceDE w:val="0"/>
        <w:autoSpaceDN w:val="0"/>
        <w:adjustRightInd w:val="0"/>
        <w:spacing w:after="0" w:line="400" w:lineRule="atLeast"/>
        <w:rPr>
          <w:rFonts w:ascii="Times New Roman" w:hAnsi="Times New Roman" w:cs="Times New Roman"/>
          <w:sz w:val="24"/>
          <w:szCs w:val="24"/>
        </w:rPr>
      </w:pPr>
    </w:p>
    <w:tbl>
      <w:tblPr>
        <w:tblW w:w="688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214"/>
        <w:gridCol w:w="1142"/>
        <w:gridCol w:w="998"/>
        <w:gridCol w:w="1368"/>
        <w:gridCol w:w="1441"/>
      </w:tblGrid>
      <w:tr w:rsidR="00DC0FAA" w:rsidRPr="00DC0FAA" w:rsidTr="00DC0FAA">
        <w:trPr>
          <w:cantSplit/>
          <w:tblHeader/>
          <w:jc w:val="center"/>
        </w:trPr>
        <w:tc>
          <w:tcPr>
            <w:tcW w:w="6880" w:type="dxa"/>
            <w:gridSpan w:val="6"/>
            <w:tcBorders>
              <w:top w:val="nil"/>
              <w:left w:val="nil"/>
              <w:bottom w:val="nil"/>
              <w:right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b/>
                <w:bCs/>
                <w:color w:val="000000"/>
                <w:sz w:val="18"/>
                <w:szCs w:val="18"/>
              </w:rPr>
              <w:t>Kepuasan</w:t>
            </w:r>
          </w:p>
        </w:tc>
      </w:tr>
      <w:tr w:rsidR="00DC0FAA" w:rsidRPr="00DC0FAA" w:rsidTr="00DC0FAA">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21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Cumulative Percent</w:t>
            </w:r>
          </w:p>
        </w:tc>
      </w:tr>
      <w:tr w:rsidR="00DC0FAA" w:rsidRPr="00DC0FAA" w:rsidTr="00DC0FAA">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Valid</w:t>
            </w:r>
          </w:p>
        </w:tc>
        <w:tc>
          <w:tcPr>
            <w:tcW w:w="121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Tidak Puas</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55.0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55.0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55.0</w:t>
            </w:r>
          </w:p>
        </w:tc>
      </w:tr>
      <w:tr w:rsidR="00DC0FAA" w:rsidRPr="00DC0FAA" w:rsidTr="00DC0FAA">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213"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Puas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45</w:t>
            </w:r>
          </w:p>
        </w:tc>
        <w:tc>
          <w:tcPr>
            <w:tcW w:w="998"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45.0</w:t>
            </w:r>
          </w:p>
        </w:tc>
        <w:tc>
          <w:tcPr>
            <w:tcW w:w="1367"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r>
      <w:tr w:rsidR="00DC0FAA" w:rsidRPr="00DC0FAA" w:rsidTr="00DC0FAA">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21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r>
    </w:tbl>
    <w:p w:rsidR="00DC0FAA" w:rsidRPr="00DC0FAA" w:rsidRDefault="00DC0FAA" w:rsidP="00DC0FAA">
      <w:pPr>
        <w:autoSpaceDE w:val="0"/>
        <w:autoSpaceDN w:val="0"/>
        <w:adjustRightInd w:val="0"/>
        <w:spacing w:after="0" w:line="400" w:lineRule="atLeast"/>
        <w:rPr>
          <w:rFonts w:ascii="Times New Roman" w:hAnsi="Times New Roman" w:cs="Times New Roman"/>
          <w:sz w:val="24"/>
          <w:szCs w:val="24"/>
        </w:rPr>
      </w:pPr>
    </w:p>
    <w:p w:rsidR="00DC0FAA" w:rsidRPr="00DC0FAA" w:rsidRDefault="00DC0FAA" w:rsidP="00DC0FAA">
      <w:pPr>
        <w:autoSpaceDE w:val="0"/>
        <w:autoSpaceDN w:val="0"/>
        <w:adjustRightInd w:val="0"/>
        <w:spacing w:after="0" w:line="400" w:lineRule="atLeast"/>
        <w:rPr>
          <w:rFonts w:ascii="Times New Roman" w:hAnsi="Times New Roman" w:cs="Times New Roman"/>
          <w:sz w:val="24"/>
          <w:szCs w:val="24"/>
        </w:rPr>
      </w:pPr>
    </w:p>
    <w:tbl>
      <w:tblPr>
        <w:tblW w:w="71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529"/>
        <w:gridCol w:w="1142"/>
        <w:gridCol w:w="998"/>
        <w:gridCol w:w="1368"/>
        <w:gridCol w:w="1441"/>
      </w:tblGrid>
      <w:tr w:rsidR="00DC0FAA" w:rsidRPr="00DC0FAA" w:rsidTr="00DC0FAA">
        <w:trPr>
          <w:cantSplit/>
          <w:tblHeader/>
          <w:jc w:val="center"/>
        </w:trPr>
        <w:tc>
          <w:tcPr>
            <w:tcW w:w="7195" w:type="dxa"/>
            <w:gridSpan w:val="6"/>
            <w:tcBorders>
              <w:top w:val="nil"/>
              <w:left w:val="nil"/>
              <w:bottom w:val="nil"/>
              <w:right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b/>
                <w:bCs/>
                <w:color w:val="000000"/>
                <w:sz w:val="18"/>
                <w:szCs w:val="18"/>
              </w:rPr>
              <w:t>Minat_Kunjungan_Ulang</w:t>
            </w:r>
          </w:p>
        </w:tc>
      </w:tr>
      <w:tr w:rsidR="00DC0FAA" w:rsidRPr="00DC0FAA" w:rsidTr="00DC0FAA">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52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Cumulative Percent</w:t>
            </w:r>
          </w:p>
        </w:tc>
      </w:tr>
      <w:tr w:rsidR="00DC0FAA" w:rsidRPr="00DC0FAA" w:rsidTr="00DC0FAA">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Valid</w:t>
            </w:r>
          </w:p>
        </w:tc>
        <w:tc>
          <w:tcPr>
            <w:tcW w:w="152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Tidak Berminat</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59.0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59.0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59.0</w:t>
            </w:r>
          </w:p>
        </w:tc>
      </w:tr>
      <w:tr w:rsidR="00DC0FAA" w:rsidRPr="00DC0FAA" w:rsidTr="00DC0FAA">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528"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Berminat</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41</w:t>
            </w:r>
          </w:p>
        </w:tc>
        <w:tc>
          <w:tcPr>
            <w:tcW w:w="998"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41.0</w:t>
            </w:r>
          </w:p>
        </w:tc>
        <w:tc>
          <w:tcPr>
            <w:tcW w:w="1367"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41.0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r>
      <w:tr w:rsidR="00DC0FAA" w:rsidRPr="00DC0FAA" w:rsidTr="00DC0FAA">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52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r>
    </w:tbl>
    <w:p w:rsidR="00DC0FAA" w:rsidRPr="00DC0FAA" w:rsidRDefault="00DC0FAA" w:rsidP="00DC0FAA">
      <w:pPr>
        <w:autoSpaceDE w:val="0"/>
        <w:autoSpaceDN w:val="0"/>
        <w:adjustRightInd w:val="0"/>
        <w:spacing w:after="0" w:line="400" w:lineRule="atLeast"/>
        <w:rPr>
          <w:rFonts w:ascii="Times New Roman" w:hAnsi="Times New Roman" w:cs="Times New Roman"/>
          <w:sz w:val="24"/>
          <w:szCs w:val="24"/>
        </w:rPr>
      </w:pPr>
    </w:p>
    <w:p w:rsidR="00D215AF" w:rsidRDefault="00D215AF" w:rsidP="00D215AF">
      <w:pPr>
        <w:autoSpaceDE w:val="0"/>
        <w:autoSpaceDN w:val="0"/>
        <w:adjustRightInd w:val="0"/>
        <w:spacing w:after="0" w:line="480" w:lineRule="auto"/>
        <w:jc w:val="center"/>
        <w:rPr>
          <w:rFonts w:ascii="Arial" w:hAnsi="Arial" w:cs="Arial"/>
          <w:b/>
          <w:bCs/>
          <w:color w:val="000000"/>
          <w:sz w:val="26"/>
          <w:szCs w:val="26"/>
        </w:rPr>
      </w:pPr>
      <w:r>
        <w:rPr>
          <w:rFonts w:ascii="Arial" w:hAnsi="Arial" w:cs="Arial"/>
          <w:b/>
          <w:bCs/>
          <w:color w:val="000000"/>
          <w:sz w:val="26"/>
          <w:szCs w:val="26"/>
        </w:rPr>
        <w:lastRenderedPageBreak/>
        <w:t>Crosstabs</w:t>
      </w:r>
    </w:p>
    <w:p w:rsidR="00D215AF" w:rsidRPr="00120F31" w:rsidRDefault="00D215AF" w:rsidP="00D215AF">
      <w:pPr>
        <w:autoSpaceDE w:val="0"/>
        <w:autoSpaceDN w:val="0"/>
        <w:adjustRightInd w:val="0"/>
        <w:spacing w:after="0" w:line="240" w:lineRule="auto"/>
        <w:rPr>
          <w:rFonts w:ascii="Arial" w:hAnsi="Arial" w:cs="Arial"/>
          <w:b/>
          <w:bCs/>
          <w:color w:val="000000"/>
          <w:sz w:val="26"/>
          <w:szCs w:val="26"/>
        </w:rPr>
      </w:pPr>
    </w:p>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r w:rsidRPr="00DC0FAA">
        <w:rPr>
          <w:rFonts w:ascii="Arial" w:hAnsi="Arial" w:cs="Arial"/>
          <w:b/>
          <w:bCs/>
          <w:color w:val="000000"/>
          <w:sz w:val="26"/>
          <w:szCs w:val="26"/>
        </w:rPr>
        <w:t>Keprofesian * Minat_Kunjungan_Ulang</w:t>
      </w:r>
    </w:p>
    <w:p w:rsidR="00DC0FAA" w:rsidRPr="00DC0FAA" w:rsidRDefault="00DC0FAA" w:rsidP="00DC0FAA">
      <w:pPr>
        <w:autoSpaceDE w:val="0"/>
        <w:autoSpaceDN w:val="0"/>
        <w:adjustRightInd w:val="0"/>
        <w:spacing w:after="0" w:line="400" w:lineRule="atLeast"/>
        <w:rPr>
          <w:rFonts w:ascii="Times New Roman" w:hAnsi="Times New Roman" w:cs="Times New Roman"/>
          <w:sz w:val="24"/>
          <w:szCs w:val="24"/>
        </w:rPr>
      </w:pPr>
    </w:p>
    <w:tbl>
      <w:tblPr>
        <w:tblW w:w="843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289"/>
        <w:gridCol w:w="1138"/>
        <w:gridCol w:w="2401"/>
        <w:gridCol w:w="1440"/>
        <w:gridCol w:w="1166"/>
        <w:gridCol w:w="1000"/>
      </w:tblGrid>
      <w:tr w:rsidR="00DC0FAA" w:rsidRPr="00DC0FAA" w:rsidTr="00DC0FAA">
        <w:trPr>
          <w:cantSplit/>
          <w:tblHeader/>
          <w:jc w:val="center"/>
        </w:trPr>
        <w:tc>
          <w:tcPr>
            <w:tcW w:w="8432" w:type="dxa"/>
            <w:gridSpan w:val="6"/>
            <w:tcBorders>
              <w:top w:val="nil"/>
              <w:left w:val="nil"/>
              <w:bottom w:val="nil"/>
              <w:right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b/>
                <w:bCs/>
                <w:color w:val="000000"/>
                <w:sz w:val="18"/>
                <w:szCs w:val="18"/>
              </w:rPr>
              <w:t>Crosstab</w:t>
            </w:r>
          </w:p>
        </w:tc>
      </w:tr>
      <w:tr w:rsidR="00DC0FAA" w:rsidRPr="00DC0FAA" w:rsidTr="00DC0FAA">
        <w:trPr>
          <w:cantSplit/>
          <w:tblHeader/>
          <w:jc w:val="center"/>
        </w:trPr>
        <w:tc>
          <w:tcPr>
            <w:tcW w:w="128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138" w:type="dxa"/>
            <w:tcBorders>
              <w:top w:val="single" w:sz="16" w:space="0" w:color="000000"/>
              <w:left w:val="nil"/>
              <w:bottom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240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260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Minat_Kunjungan_Ulang</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Total</w:t>
            </w:r>
          </w:p>
        </w:tc>
      </w:tr>
      <w:tr w:rsidR="00DC0FAA" w:rsidRPr="00DC0FAA" w:rsidTr="00DC0FAA">
        <w:trPr>
          <w:cantSplit/>
          <w:tblHeader/>
          <w:jc w:val="center"/>
        </w:trPr>
        <w:tc>
          <w:tcPr>
            <w:tcW w:w="128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138" w:type="dxa"/>
            <w:tcBorders>
              <w:top w:val="nil"/>
              <w:left w:val="nil"/>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Tidak Berminat</w:t>
            </w:r>
          </w:p>
        </w:tc>
        <w:tc>
          <w:tcPr>
            <w:tcW w:w="1166" w:type="dxa"/>
            <w:tcBorders>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Berminat</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r>
      <w:tr w:rsidR="00DC0FAA" w:rsidRPr="00DC0FAA" w:rsidTr="00DC0FAA">
        <w:trPr>
          <w:cantSplit/>
          <w:tblHeader/>
          <w:jc w:val="center"/>
        </w:trPr>
        <w:tc>
          <w:tcPr>
            <w:tcW w:w="128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Keprofesian</w:t>
            </w:r>
          </w:p>
        </w:tc>
        <w:tc>
          <w:tcPr>
            <w:tcW w:w="1138" w:type="dxa"/>
            <w:vMerge w:val="restart"/>
            <w:tcBorders>
              <w:top w:val="single" w:sz="16" w:space="0" w:color="000000"/>
              <w:left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Tidak Baik</w:t>
            </w:r>
          </w:p>
        </w:tc>
        <w:tc>
          <w:tcPr>
            <w:tcW w:w="240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Count</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45</w:t>
            </w:r>
          </w:p>
        </w:tc>
        <w:tc>
          <w:tcPr>
            <w:tcW w:w="1166" w:type="dxa"/>
            <w:tcBorders>
              <w:top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49</w:t>
            </w:r>
          </w:p>
        </w:tc>
      </w:tr>
      <w:tr w:rsidR="00DC0FAA" w:rsidRPr="00DC0FAA" w:rsidTr="00DC0FAA">
        <w:trPr>
          <w:cantSplit/>
          <w:tblHeader/>
          <w:jc w:val="center"/>
        </w:trPr>
        <w:tc>
          <w:tcPr>
            <w:tcW w:w="128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138" w:type="dxa"/>
            <w:vMerge/>
            <w:tcBorders>
              <w:top w:val="single" w:sz="16" w:space="0" w:color="000000"/>
              <w:left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Expected Count</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28.9</w:t>
            </w:r>
          </w:p>
        </w:tc>
        <w:tc>
          <w:tcPr>
            <w:tcW w:w="1166"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20.1</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49.0</w:t>
            </w:r>
          </w:p>
        </w:tc>
      </w:tr>
      <w:tr w:rsidR="00DC0FAA" w:rsidRPr="00DC0FAA" w:rsidTr="00DC0FAA">
        <w:trPr>
          <w:cantSplit/>
          <w:tblHeader/>
          <w:jc w:val="center"/>
        </w:trPr>
        <w:tc>
          <w:tcPr>
            <w:tcW w:w="128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138" w:type="dxa"/>
            <w:vMerge/>
            <w:tcBorders>
              <w:top w:val="single" w:sz="16" w:space="0" w:color="000000"/>
              <w:left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 within Keprofesian</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91.8%</w:t>
            </w:r>
          </w:p>
        </w:tc>
        <w:tc>
          <w:tcPr>
            <w:tcW w:w="1166"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8.2%</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r>
      <w:tr w:rsidR="00DC0FAA" w:rsidRPr="00DC0FAA" w:rsidTr="00DC0FAA">
        <w:trPr>
          <w:cantSplit/>
          <w:tblHeader/>
          <w:jc w:val="center"/>
        </w:trPr>
        <w:tc>
          <w:tcPr>
            <w:tcW w:w="128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138" w:type="dxa"/>
            <w:vMerge/>
            <w:tcBorders>
              <w:top w:val="single" w:sz="16" w:space="0" w:color="000000"/>
              <w:left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 within Minat_Kunjungan_Ulang</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76.3%</w:t>
            </w:r>
          </w:p>
        </w:tc>
        <w:tc>
          <w:tcPr>
            <w:tcW w:w="1166"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9.8%</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49.0%</w:t>
            </w:r>
          </w:p>
        </w:tc>
      </w:tr>
      <w:tr w:rsidR="00DC0FAA" w:rsidRPr="00DC0FAA" w:rsidTr="00DC0FAA">
        <w:trPr>
          <w:cantSplit/>
          <w:tblHeader/>
          <w:jc w:val="center"/>
        </w:trPr>
        <w:tc>
          <w:tcPr>
            <w:tcW w:w="128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138" w:type="dxa"/>
            <w:vMerge/>
            <w:tcBorders>
              <w:top w:val="single" w:sz="16" w:space="0" w:color="000000"/>
              <w:left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 of Total</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45.0%</w:t>
            </w:r>
          </w:p>
        </w:tc>
        <w:tc>
          <w:tcPr>
            <w:tcW w:w="1166" w:type="dxa"/>
            <w:tcBorders>
              <w:top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4.0%</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49.0%</w:t>
            </w:r>
          </w:p>
        </w:tc>
      </w:tr>
      <w:tr w:rsidR="00DC0FAA" w:rsidRPr="00DC0FAA" w:rsidTr="00DC0FAA">
        <w:trPr>
          <w:cantSplit/>
          <w:tblHeader/>
          <w:jc w:val="center"/>
        </w:trPr>
        <w:tc>
          <w:tcPr>
            <w:tcW w:w="128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138" w:type="dxa"/>
            <w:vMerge w:val="restart"/>
            <w:tcBorders>
              <w:left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Baik</w:t>
            </w:r>
          </w:p>
        </w:tc>
        <w:tc>
          <w:tcPr>
            <w:tcW w:w="2400" w:type="dxa"/>
            <w:tcBorders>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Count</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14</w:t>
            </w:r>
          </w:p>
        </w:tc>
        <w:tc>
          <w:tcPr>
            <w:tcW w:w="1166" w:type="dxa"/>
            <w:tcBorders>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37</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51</w:t>
            </w:r>
          </w:p>
        </w:tc>
      </w:tr>
      <w:tr w:rsidR="00DC0FAA" w:rsidRPr="00DC0FAA" w:rsidTr="00DC0FAA">
        <w:trPr>
          <w:cantSplit/>
          <w:tblHeader/>
          <w:jc w:val="center"/>
        </w:trPr>
        <w:tc>
          <w:tcPr>
            <w:tcW w:w="128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138" w:type="dxa"/>
            <w:vMerge/>
            <w:tcBorders>
              <w:left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Expected Count</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30.1</w:t>
            </w:r>
          </w:p>
        </w:tc>
        <w:tc>
          <w:tcPr>
            <w:tcW w:w="1166"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20.9</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51.0</w:t>
            </w:r>
          </w:p>
        </w:tc>
      </w:tr>
      <w:tr w:rsidR="00DC0FAA" w:rsidRPr="00DC0FAA" w:rsidTr="00DC0FAA">
        <w:trPr>
          <w:cantSplit/>
          <w:tblHeader/>
          <w:jc w:val="center"/>
        </w:trPr>
        <w:tc>
          <w:tcPr>
            <w:tcW w:w="128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138" w:type="dxa"/>
            <w:vMerge/>
            <w:tcBorders>
              <w:left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 within Keprofesian</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27.5%</w:t>
            </w:r>
          </w:p>
        </w:tc>
        <w:tc>
          <w:tcPr>
            <w:tcW w:w="1166"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72.5%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r>
      <w:tr w:rsidR="00DC0FAA" w:rsidRPr="00DC0FAA" w:rsidTr="00DC0FAA">
        <w:trPr>
          <w:cantSplit/>
          <w:tblHeader/>
          <w:jc w:val="center"/>
        </w:trPr>
        <w:tc>
          <w:tcPr>
            <w:tcW w:w="128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138" w:type="dxa"/>
            <w:vMerge/>
            <w:tcBorders>
              <w:left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 within Minat_Kunjungan_Ulang</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23.7%</w:t>
            </w:r>
          </w:p>
        </w:tc>
        <w:tc>
          <w:tcPr>
            <w:tcW w:w="1166"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90.2%</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51.0%</w:t>
            </w:r>
          </w:p>
        </w:tc>
      </w:tr>
      <w:tr w:rsidR="00DC0FAA" w:rsidRPr="00DC0FAA" w:rsidTr="00DC0FAA">
        <w:trPr>
          <w:cantSplit/>
          <w:tblHeader/>
          <w:jc w:val="center"/>
        </w:trPr>
        <w:tc>
          <w:tcPr>
            <w:tcW w:w="128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138" w:type="dxa"/>
            <w:vMerge/>
            <w:tcBorders>
              <w:left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 of Total</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14.0%</w:t>
            </w:r>
          </w:p>
        </w:tc>
        <w:tc>
          <w:tcPr>
            <w:tcW w:w="1166" w:type="dxa"/>
            <w:tcBorders>
              <w:top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37.0%</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51.0%</w:t>
            </w:r>
          </w:p>
        </w:tc>
      </w:tr>
      <w:tr w:rsidR="00DC0FAA" w:rsidRPr="00DC0FAA" w:rsidTr="00DC0FAA">
        <w:trPr>
          <w:cantSplit/>
          <w:tblHeader/>
          <w:jc w:val="center"/>
        </w:trPr>
        <w:tc>
          <w:tcPr>
            <w:tcW w:w="2426"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Total</w:t>
            </w:r>
          </w:p>
        </w:tc>
        <w:tc>
          <w:tcPr>
            <w:tcW w:w="2400" w:type="dxa"/>
            <w:tcBorders>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Count</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59</w:t>
            </w:r>
          </w:p>
        </w:tc>
        <w:tc>
          <w:tcPr>
            <w:tcW w:w="1166" w:type="dxa"/>
            <w:tcBorders>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41</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w:t>
            </w:r>
          </w:p>
        </w:tc>
      </w:tr>
      <w:tr w:rsidR="00DC0FAA" w:rsidRPr="00DC0FAA" w:rsidTr="00DC0FAA">
        <w:trPr>
          <w:cantSplit/>
          <w:tblHeader/>
          <w:jc w:val="center"/>
        </w:trPr>
        <w:tc>
          <w:tcPr>
            <w:tcW w:w="242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Expected Count</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59.0</w:t>
            </w:r>
          </w:p>
        </w:tc>
        <w:tc>
          <w:tcPr>
            <w:tcW w:w="1166"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41.0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r>
      <w:tr w:rsidR="00DC0FAA" w:rsidRPr="00DC0FAA" w:rsidTr="00DC0FAA">
        <w:trPr>
          <w:cantSplit/>
          <w:tblHeader/>
          <w:jc w:val="center"/>
        </w:trPr>
        <w:tc>
          <w:tcPr>
            <w:tcW w:w="242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 within Keprofesian</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59.0%</w:t>
            </w:r>
          </w:p>
        </w:tc>
        <w:tc>
          <w:tcPr>
            <w:tcW w:w="1166"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41.0%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r>
      <w:tr w:rsidR="00DC0FAA" w:rsidRPr="00DC0FAA" w:rsidTr="00DC0FAA">
        <w:trPr>
          <w:cantSplit/>
          <w:tblHeader/>
          <w:jc w:val="center"/>
        </w:trPr>
        <w:tc>
          <w:tcPr>
            <w:tcW w:w="242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 within Minat_Kunjungan_Ulang</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c>
          <w:tcPr>
            <w:tcW w:w="1166"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r>
      <w:tr w:rsidR="00DC0FAA" w:rsidRPr="00DC0FAA" w:rsidTr="00DC0FAA">
        <w:trPr>
          <w:cantSplit/>
          <w:jc w:val="center"/>
        </w:trPr>
        <w:tc>
          <w:tcPr>
            <w:tcW w:w="242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 of 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59.0%</w:t>
            </w:r>
          </w:p>
        </w:tc>
        <w:tc>
          <w:tcPr>
            <w:tcW w:w="1166" w:type="dxa"/>
            <w:tcBorders>
              <w:top w:val="nil"/>
              <w:bottom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41.0%</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r>
    </w:tbl>
    <w:p w:rsidR="00DC0FAA" w:rsidRPr="00DC0FAA" w:rsidRDefault="00DC0FAA" w:rsidP="00DC0FAA">
      <w:pPr>
        <w:autoSpaceDE w:val="0"/>
        <w:autoSpaceDN w:val="0"/>
        <w:adjustRightInd w:val="0"/>
        <w:spacing w:after="0" w:line="400" w:lineRule="atLeast"/>
        <w:rPr>
          <w:rFonts w:ascii="Times New Roman" w:hAnsi="Times New Roman" w:cs="Times New Roman"/>
          <w:sz w:val="24"/>
          <w:szCs w:val="24"/>
        </w:rPr>
      </w:pPr>
    </w:p>
    <w:p w:rsidR="00DC0FAA" w:rsidRPr="00DC0FAA" w:rsidRDefault="00DC0FAA" w:rsidP="00DC0FAA">
      <w:pPr>
        <w:autoSpaceDE w:val="0"/>
        <w:autoSpaceDN w:val="0"/>
        <w:adjustRightInd w:val="0"/>
        <w:spacing w:after="0" w:line="400" w:lineRule="atLeast"/>
        <w:rPr>
          <w:rFonts w:ascii="Times New Roman" w:hAnsi="Times New Roman" w:cs="Times New Roman"/>
          <w:sz w:val="24"/>
          <w:szCs w:val="24"/>
        </w:rPr>
      </w:pPr>
    </w:p>
    <w:tbl>
      <w:tblPr>
        <w:tblW w:w="87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02"/>
        <w:gridCol w:w="1000"/>
        <w:gridCol w:w="998"/>
        <w:gridCol w:w="1440"/>
        <w:gridCol w:w="1440"/>
        <w:gridCol w:w="1440"/>
      </w:tblGrid>
      <w:tr w:rsidR="00DC0FAA" w:rsidRPr="00DC0FAA" w:rsidTr="00DC0FAA">
        <w:trPr>
          <w:cantSplit/>
          <w:tblHeader/>
          <w:jc w:val="center"/>
        </w:trPr>
        <w:tc>
          <w:tcPr>
            <w:tcW w:w="8718" w:type="dxa"/>
            <w:gridSpan w:val="6"/>
            <w:tcBorders>
              <w:top w:val="nil"/>
              <w:left w:val="nil"/>
              <w:bottom w:val="nil"/>
              <w:right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b/>
                <w:bCs/>
                <w:color w:val="000000"/>
                <w:sz w:val="18"/>
                <w:szCs w:val="18"/>
              </w:rPr>
              <w:t>Chi-Square Tests</w:t>
            </w:r>
          </w:p>
        </w:tc>
      </w:tr>
      <w:tr w:rsidR="00DC0FAA" w:rsidRPr="00DC0FAA" w:rsidTr="00DC0FAA">
        <w:trPr>
          <w:cantSplit/>
          <w:tblHeader/>
          <w:jc w:val="center"/>
        </w:trPr>
        <w:tc>
          <w:tcPr>
            <w:tcW w:w="240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Value</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df</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Asymp. Sig. (2-sided)</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Exact Sig. (2-sided)</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Exact Sig. (1-sided)</w:t>
            </w:r>
          </w:p>
        </w:tc>
      </w:tr>
      <w:tr w:rsidR="00DC0FAA" w:rsidRPr="00DC0FAA" w:rsidTr="00DC0FAA">
        <w:trPr>
          <w:cantSplit/>
          <w:tblHeader/>
          <w:jc w:val="center"/>
        </w:trPr>
        <w:tc>
          <w:tcPr>
            <w:tcW w:w="240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Pearson Chi-Square</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42.826</w:t>
            </w:r>
            <w:r w:rsidRPr="00DC0FAA">
              <w:rPr>
                <w:rFonts w:ascii="Arial" w:hAnsi="Arial" w:cs="Arial"/>
                <w:color w:val="000000"/>
                <w:sz w:val="18"/>
                <w:szCs w:val="18"/>
                <w:vertAlign w:val="superscript"/>
              </w:rPr>
              <w:t>a</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.000</w:t>
            </w:r>
          </w:p>
        </w:tc>
        <w:tc>
          <w:tcPr>
            <w:tcW w:w="1440" w:type="dxa"/>
            <w:tcBorders>
              <w:top w:val="single" w:sz="16" w:space="0" w:color="000000"/>
              <w:bottom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r>
      <w:tr w:rsidR="00DC0FAA" w:rsidRPr="00DC0FAA" w:rsidTr="00DC0FAA">
        <w:trPr>
          <w:cantSplit/>
          <w:tblHeader/>
          <w:jc w:val="cent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Continuity Correction</w:t>
            </w:r>
            <w:r w:rsidRPr="00DC0FAA">
              <w:rPr>
                <w:rFonts w:ascii="Arial" w:hAnsi="Arial" w:cs="Arial"/>
                <w:color w:val="000000"/>
                <w:sz w:val="18"/>
                <w:szCs w:val="18"/>
                <w:vertAlign w:val="superscript"/>
              </w:rPr>
              <w:t>b</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40.206</w:t>
            </w:r>
          </w:p>
        </w:tc>
        <w:tc>
          <w:tcPr>
            <w:tcW w:w="998"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w:t>
            </w:r>
          </w:p>
        </w:tc>
        <w:tc>
          <w:tcPr>
            <w:tcW w:w="1440"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.000</w:t>
            </w:r>
          </w:p>
        </w:tc>
        <w:tc>
          <w:tcPr>
            <w:tcW w:w="1440" w:type="dxa"/>
            <w:tcBorders>
              <w:top w:val="nil"/>
              <w:bottom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r>
      <w:tr w:rsidR="00DC0FAA" w:rsidRPr="00DC0FAA" w:rsidTr="00DC0FAA">
        <w:trPr>
          <w:cantSplit/>
          <w:tblHeader/>
          <w:jc w:val="cent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Likelihood Ratio</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47.719</w:t>
            </w:r>
          </w:p>
        </w:tc>
        <w:tc>
          <w:tcPr>
            <w:tcW w:w="998"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w:t>
            </w:r>
          </w:p>
        </w:tc>
        <w:tc>
          <w:tcPr>
            <w:tcW w:w="1440"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.000</w:t>
            </w:r>
          </w:p>
        </w:tc>
        <w:tc>
          <w:tcPr>
            <w:tcW w:w="1440" w:type="dxa"/>
            <w:tcBorders>
              <w:top w:val="nil"/>
              <w:bottom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r>
      <w:tr w:rsidR="00DC0FAA" w:rsidRPr="00DC0FAA" w:rsidTr="00DC0FAA">
        <w:trPr>
          <w:cantSplit/>
          <w:tblHeader/>
          <w:jc w:val="cent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Fisher's Exact Test</w:t>
            </w:r>
          </w:p>
        </w:tc>
        <w:tc>
          <w:tcPr>
            <w:tcW w:w="1000" w:type="dxa"/>
            <w:tcBorders>
              <w:top w:val="nil"/>
              <w:left w:val="single" w:sz="16" w:space="0" w:color="000000"/>
              <w:bottom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998" w:type="dxa"/>
            <w:tcBorders>
              <w:top w:val="nil"/>
              <w:bottom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.000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.000</w:t>
            </w:r>
          </w:p>
        </w:tc>
      </w:tr>
      <w:tr w:rsidR="00DC0FAA" w:rsidRPr="00DC0FAA" w:rsidTr="00DC0FAA">
        <w:trPr>
          <w:cantSplit/>
          <w:tblHeader/>
          <w:jc w:val="cent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Linear-by-Linear Association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42.398</w:t>
            </w:r>
          </w:p>
        </w:tc>
        <w:tc>
          <w:tcPr>
            <w:tcW w:w="998"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w:t>
            </w:r>
          </w:p>
        </w:tc>
        <w:tc>
          <w:tcPr>
            <w:tcW w:w="1440"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.000</w:t>
            </w:r>
          </w:p>
        </w:tc>
        <w:tc>
          <w:tcPr>
            <w:tcW w:w="1440" w:type="dxa"/>
            <w:tcBorders>
              <w:top w:val="nil"/>
              <w:bottom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r>
      <w:tr w:rsidR="00DC0FAA" w:rsidRPr="00DC0FAA" w:rsidTr="00DC0FAA">
        <w:trPr>
          <w:cantSplit/>
          <w:tblHeader/>
          <w:jc w:val="center"/>
        </w:trPr>
        <w:tc>
          <w:tcPr>
            <w:tcW w:w="240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N of Valid Cases</w:t>
            </w:r>
            <w:r w:rsidRPr="00DC0FAA">
              <w:rPr>
                <w:rFonts w:ascii="Arial" w:hAnsi="Arial" w:cs="Arial"/>
                <w:color w:val="000000"/>
                <w:sz w:val="18"/>
                <w:szCs w:val="18"/>
                <w:vertAlign w:val="superscript"/>
              </w:rPr>
              <w:t>b</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r>
      <w:tr w:rsidR="00DC0FAA" w:rsidRPr="00DC0FAA" w:rsidTr="00DC0FAA">
        <w:trPr>
          <w:cantSplit/>
          <w:tblHeader/>
          <w:jc w:val="center"/>
        </w:trPr>
        <w:tc>
          <w:tcPr>
            <w:tcW w:w="8718" w:type="dxa"/>
            <w:gridSpan w:val="6"/>
            <w:tcBorders>
              <w:top w:val="nil"/>
              <w:left w:val="nil"/>
              <w:bottom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a. 0 cells (,0%) have expected count less than 5. The minimum expected count is 20,09.</w:t>
            </w:r>
          </w:p>
        </w:tc>
      </w:tr>
      <w:tr w:rsidR="00DC0FAA" w:rsidRPr="00DC0FAA" w:rsidTr="00DC0FAA">
        <w:trPr>
          <w:cantSplit/>
          <w:jc w:val="center"/>
        </w:trPr>
        <w:tc>
          <w:tcPr>
            <w:tcW w:w="3400" w:type="dxa"/>
            <w:gridSpan w:val="2"/>
            <w:tcBorders>
              <w:top w:val="nil"/>
              <w:left w:val="nil"/>
              <w:bottom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b. Computed only for a 2x2 table</w:t>
            </w:r>
          </w:p>
        </w:tc>
        <w:tc>
          <w:tcPr>
            <w:tcW w:w="998" w:type="dxa"/>
            <w:tcBorders>
              <w:top w:val="nil"/>
              <w:left w:val="nil"/>
              <w:bottom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r>
    </w:tbl>
    <w:p w:rsidR="00DC0FAA" w:rsidRPr="00DC0FAA" w:rsidRDefault="00DC0FAA" w:rsidP="00DC0FAA">
      <w:pPr>
        <w:autoSpaceDE w:val="0"/>
        <w:autoSpaceDN w:val="0"/>
        <w:adjustRightInd w:val="0"/>
        <w:spacing w:after="0" w:line="400" w:lineRule="atLeast"/>
        <w:rPr>
          <w:rFonts w:ascii="Times New Roman" w:hAnsi="Times New Roman" w:cs="Times New Roman"/>
          <w:sz w:val="24"/>
          <w:szCs w:val="24"/>
        </w:rPr>
      </w:pPr>
    </w:p>
    <w:p w:rsidR="00D215AF" w:rsidRPr="00120F31" w:rsidRDefault="00D215AF" w:rsidP="00D215AF">
      <w:pPr>
        <w:autoSpaceDE w:val="0"/>
        <w:autoSpaceDN w:val="0"/>
        <w:adjustRightInd w:val="0"/>
        <w:spacing w:after="0" w:line="400" w:lineRule="atLeast"/>
        <w:rPr>
          <w:rFonts w:ascii="Times New Roman" w:hAnsi="Times New Roman" w:cs="Times New Roman"/>
          <w:sz w:val="24"/>
          <w:szCs w:val="24"/>
        </w:rPr>
      </w:pPr>
    </w:p>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r w:rsidRPr="00DC0FAA">
        <w:rPr>
          <w:rFonts w:ascii="Arial" w:hAnsi="Arial" w:cs="Arial"/>
          <w:b/>
          <w:bCs/>
          <w:color w:val="000000"/>
          <w:sz w:val="26"/>
          <w:szCs w:val="26"/>
        </w:rPr>
        <w:lastRenderedPageBreak/>
        <w:t>Efisiensi * Minat_Kunjungan_Ulang</w:t>
      </w:r>
    </w:p>
    <w:p w:rsidR="00DC0FAA" w:rsidRPr="00DC0FAA" w:rsidRDefault="00DC0FAA" w:rsidP="00DC0FAA">
      <w:pPr>
        <w:autoSpaceDE w:val="0"/>
        <w:autoSpaceDN w:val="0"/>
        <w:adjustRightInd w:val="0"/>
        <w:spacing w:after="0" w:line="400" w:lineRule="atLeast"/>
        <w:rPr>
          <w:rFonts w:ascii="Times New Roman" w:hAnsi="Times New Roman" w:cs="Times New Roman"/>
          <w:sz w:val="24"/>
          <w:szCs w:val="24"/>
        </w:rPr>
      </w:pPr>
    </w:p>
    <w:tbl>
      <w:tblPr>
        <w:tblW w:w="835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004"/>
        <w:gridCol w:w="1348"/>
        <w:gridCol w:w="2401"/>
        <w:gridCol w:w="1440"/>
        <w:gridCol w:w="1166"/>
        <w:gridCol w:w="1000"/>
      </w:tblGrid>
      <w:tr w:rsidR="00DC0FAA" w:rsidRPr="00DC0FAA" w:rsidTr="00DC0FAA">
        <w:trPr>
          <w:cantSplit/>
          <w:tblHeader/>
          <w:jc w:val="center"/>
        </w:trPr>
        <w:tc>
          <w:tcPr>
            <w:tcW w:w="8357" w:type="dxa"/>
            <w:gridSpan w:val="6"/>
            <w:tcBorders>
              <w:top w:val="nil"/>
              <w:left w:val="nil"/>
              <w:bottom w:val="nil"/>
              <w:right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b/>
                <w:bCs/>
                <w:color w:val="000000"/>
                <w:sz w:val="18"/>
                <w:szCs w:val="18"/>
              </w:rPr>
              <w:t>Crosstab</w:t>
            </w:r>
          </w:p>
        </w:tc>
      </w:tr>
      <w:tr w:rsidR="00DC0FAA" w:rsidRPr="00DC0FAA" w:rsidTr="00DC0FAA">
        <w:trPr>
          <w:cantSplit/>
          <w:tblHeader/>
          <w:jc w:val="center"/>
        </w:trPr>
        <w:tc>
          <w:tcPr>
            <w:tcW w:w="100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348" w:type="dxa"/>
            <w:tcBorders>
              <w:top w:val="single" w:sz="16" w:space="0" w:color="000000"/>
              <w:left w:val="nil"/>
              <w:bottom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240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260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Minat_Kunjungan_Ulang</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Total</w:t>
            </w:r>
          </w:p>
        </w:tc>
      </w:tr>
      <w:tr w:rsidR="00DC0FAA" w:rsidRPr="00DC0FAA" w:rsidTr="00DC0FAA">
        <w:trPr>
          <w:cantSplit/>
          <w:tblHeader/>
          <w:jc w:val="center"/>
        </w:trPr>
        <w:tc>
          <w:tcPr>
            <w:tcW w:w="100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348" w:type="dxa"/>
            <w:tcBorders>
              <w:top w:val="nil"/>
              <w:left w:val="nil"/>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Tidak Berminat</w:t>
            </w:r>
          </w:p>
        </w:tc>
        <w:tc>
          <w:tcPr>
            <w:tcW w:w="1166" w:type="dxa"/>
            <w:tcBorders>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Berminat</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r>
      <w:tr w:rsidR="00DC0FAA" w:rsidRPr="00DC0FAA" w:rsidTr="00DC0FAA">
        <w:trPr>
          <w:cantSplit/>
          <w:tblHeader/>
          <w:jc w:val="center"/>
        </w:trPr>
        <w:tc>
          <w:tcPr>
            <w:tcW w:w="100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Efisiensi</w:t>
            </w:r>
          </w:p>
        </w:tc>
        <w:tc>
          <w:tcPr>
            <w:tcW w:w="1348" w:type="dxa"/>
            <w:vMerge w:val="restart"/>
            <w:tcBorders>
              <w:top w:val="single" w:sz="16" w:space="0" w:color="000000"/>
              <w:left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Tidak Efisien</w:t>
            </w:r>
          </w:p>
        </w:tc>
        <w:tc>
          <w:tcPr>
            <w:tcW w:w="240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Count</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51</w:t>
            </w:r>
          </w:p>
        </w:tc>
        <w:tc>
          <w:tcPr>
            <w:tcW w:w="1166" w:type="dxa"/>
            <w:tcBorders>
              <w:top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3</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54</w:t>
            </w:r>
          </w:p>
        </w:tc>
      </w:tr>
      <w:tr w:rsidR="00DC0FAA" w:rsidRPr="00DC0FAA" w:rsidTr="00DC0FAA">
        <w:trPr>
          <w:cantSplit/>
          <w:tblHeader/>
          <w:jc w:val="center"/>
        </w:trPr>
        <w:tc>
          <w:tcPr>
            <w:tcW w:w="100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348" w:type="dxa"/>
            <w:vMerge/>
            <w:tcBorders>
              <w:top w:val="single" w:sz="16" w:space="0" w:color="000000"/>
              <w:left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Expected Count</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31.9</w:t>
            </w:r>
          </w:p>
        </w:tc>
        <w:tc>
          <w:tcPr>
            <w:tcW w:w="1166"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22.1</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54.0</w:t>
            </w:r>
          </w:p>
        </w:tc>
      </w:tr>
      <w:tr w:rsidR="00DC0FAA" w:rsidRPr="00DC0FAA" w:rsidTr="00DC0FAA">
        <w:trPr>
          <w:cantSplit/>
          <w:tblHeader/>
          <w:jc w:val="center"/>
        </w:trPr>
        <w:tc>
          <w:tcPr>
            <w:tcW w:w="100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348" w:type="dxa"/>
            <w:vMerge/>
            <w:tcBorders>
              <w:top w:val="single" w:sz="16" w:space="0" w:color="000000"/>
              <w:left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 within Efisiensi</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94.4%</w:t>
            </w:r>
          </w:p>
        </w:tc>
        <w:tc>
          <w:tcPr>
            <w:tcW w:w="1166"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5.6%</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r>
      <w:tr w:rsidR="00DC0FAA" w:rsidRPr="00DC0FAA" w:rsidTr="00DC0FAA">
        <w:trPr>
          <w:cantSplit/>
          <w:tblHeader/>
          <w:jc w:val="center"/>
        </w:trPr>
        <w:tc>
          <w:tcPr>
            <w:tcW w:w="100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348" w:type="dxa"/>
            <w:vMerge/>
            <w:tcBorders>
              <w:top w:val="single" w:sz="16" w:space="0" w:color="000000"/>
              <w:left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 within Minat_Kunjungan_Ulang</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86.4%</w:t>
            </w:r>
          </w:p>
        </w:tc>
        <w:tc>
          <w:tcPr>
            <w:tcW w:w="1166"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7.3%</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54.0%</w:t>
            </w:r>
          </w:p>
        </w:tc>
      </w:tr>
      <w:tr w:rsidR="00DC0FAA" w:rsidRPr="00DC0FAA" w:rsidTr="00DC0FAA">
        <w:trPr>
          <w:cantSplit/>
          <w:tblHeader/>
          <w:jc w:val="center"/>
        </w:trPr>
        <w:tc>
          <w:tcPr>
            <w:tcW w:w="100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348" w:type="dxa"/>
            <w:vMerge/>
            <w:tcBorders>
              <w:top w:val="single" w:sz="16" w:space="0" w:color="000000"/>
              <w:left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 of Total</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51.0%</w:t>
            </w:r>
          </w:p>
        </w:tc>
        <w:tc>
          <w:tcPr>
            <w:tcW w:w="1166" w:type="dxa"/>
            <w:tcBorders>
              <w:top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3.0%</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54.0%</w:t>
            </w:r>
          </w:p>
        </w:tc>
      </w:tr>
      <w:tr w:rsidR="00DC0FAA" w:rsidRPr="00DC0FAA" w:rsidTr="00DC0FAA">
        <w:trPr>
          <w:cantSplit/>
          <w:tblHeader/>
          <w:jc w:val="center"/>
        </w:trPr>
        <w:tc>
          <w:tcPr>
            <w:tcW w:w="100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348" w:type="dxa"/>
            <w:vMerge w:val="restart"/>
            <w:tcBorders>
              <w:left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Efisien</w:t>
            </w:r>
          </w:p>
        </w:tc>
        <w:tc>
          <w:tcPr>
            <w:tcW w:w="2400" w:type="dxa"/>
            <w:tcBorders>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Count</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8</w:t>
            </w:r>
          </w:p>
        </w:tc>
        <w:tc>
          <w:tcPr>
            <w:tcW w:w="1166" w:type="dxa"/>
            <w:tcBorders>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38</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46</w:t>
            </w:r>
          </w:p>
        </w:tc>
      </w:tr>
      <w:tr w:rsidR="00DC0FAA" w:rsidRPr="00DC0FAA" w:rsidTr="00DC0FAA">
        <w:trPr>
          <w:cantSplit/>
          <w:tblHeader/>
          <w:jc w:val="center"/>
        </w:trPr>
        <w:tc>
          <w:tcPr>
            <w:tcW w:w="100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348" w:type="dxa"/>
            <w:vMerge/>
            <w:tcBorders>
              <w:left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Expected Count</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27.1</w:t>
            </w:r>
          </w:p>
        </w:tc>
        <w:tc>
          <w:tcPr>
            <w:tcW w:w="1166"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18.9</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46.0</w:t>
            </w:r>
          </w:p>
        </w:tc>
      </w:tr>
      <w:tr w:rsidR="00DC0FAA" w:rsidRPr="00DC0FAA" w:rsidTr="00DC0FAA">
        <w:trPr>
          <w:cantSplit/>
          <w:tblHeader/>
          <w:jc w:val="center"/>
        </w:trPr>
        <w:tc>
          <w:tcPr>
            <w:tcW w:w="100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348" w:type="dxa"/>
            <w:vMerge/>
            <w:tcBorders>
              <w:left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 within Efisiensi</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17.4%</w:t>
            </w:r>
          </w:p>
        </w:tc>
        <w:tc>
          <w:tcPr>
            <w:tcW w:w="1166"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82.6%</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r>
      <w:tr w:rsidR="00DC0FAA" w:rsidRPr="00DC0FAA" w:rsidTr="00DC0FAA">
        <w:trPr>
          <w:cantSplit/>
          <w:tblHeader/>
          <w:jc w:val="center"/>
        </w:trPr>
        <w:tc>
          <w:tcPr>
            <w:tcW w:w="100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348" w:type="dxa"/>
            <w:vMerge/>
            <w:tcBorders>
              <w:left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 within Minat_Kunjungan_Ulang</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13.6%</w:t>
            </w:r>
          </w:p>
        </w:tc>
        <w:tc>
          <w:tcPr>
            <w:tcW w:w="1166"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92.7%</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46.0%</w:t>
            </w:r>
          </w:p>
        </w:tc>
      </w:tr>
      <w:tr w:rsidR="00DC0FAA" w:rsidRPr="00DC0FAA" w:rsidTr="00DC0FAA">
        <w:trPr>
          <w:cantSplit/>
          <w:tblHeader/>
          <w:jc w:val="center"/>
        </w:trPr>
        <w:tc>
          <w:tcPr>
            <w:tcW w:w="100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348" w:type="dxa"/>
            <w:vMerge/>
            <w:tcBorders>
              <w:left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 of Total</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8.0%</w:t>
            </w:r>
          </w:p>
        </w:tc>
        <w:tc>
          <w:tcPr>
            <w:tcW w:w="1166" w:type="dxa"/>
            <w:tcBorders>
              <w:top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38.0%</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46.0%</w:t>
            </w:r>
          </w:p>
        </w:tc>
      </w:tr>
      <w:tr w:rsidR="00DC0FAA" w:rsidRPr="00DC0FAA" w:rsidTr="00DC0FAA">
        <w:trPr>
          <w:cantSplit/>
          <w:tblHeader/>
          <w:jc w:val="center"/>
        </w:trPr>
        <w:tc>
          <w:tcPr>
            <w:tcW w:w="2351"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Total</w:t>
            </w:r>
          </w:p>
        </w:tc>
        <w:tc>
          <w:tcPr>
            <w:tcW w:w="2400" w:type="dxa"/>
            <w:tcBorders>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Count</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59</w:t>
            </w:r>
          </w:p>
        </w:tc>
        <w:tc>
          <w:tcPr>
            <w:tcW w:w="1166" w:type="dxa"/>
            <w:tcBorders>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41</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w:t>
            </w:r>
          </w:p>
        </w:tc>
      </w:tr>
      <w:tr w:rsidR="00DC0FAA" w:rsidRPr="00DC0FAA" w:rsidTr="00DC0FAA">
        <w:trPr>
          <w:cantSplit/>
          <w:tblHeader/>
          <w:jc w:val="center"/>
        </w:trPr>
        <w:tc>
          <w:tcPr>
            <w:tcW w:w="235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Expected Count</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59.0</w:t>
            </w:r>
          </w:p>
        </w:tc>
        <w:tc>
          <w:tcPr>
            <w:tcW w:w="1166"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41.0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r>
      <w:tr w:rsidR="00DC0FAA" w:rsidRPr="00DC0FAA" w:rsidTr="00DC0FAA">
        <w:trPr>
          <w:cantSplit/>
          <w:tblHeader/>
          <w:jc w:val="center"/>
        </w:trPr>
        <w:tc>
          <w:tcPr>
            <w:tcW w:w="235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 within Efisiensi</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59.0%</w:t>
            </w:r>
          </w:p>
        </w:tc>
        <w:tc>
          <w:tcPr>
            <w:tcW w:w="1166"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41.0%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r>
      <w:tr w:rsidR="00DC0FAA" w:rsidRPr="00DC0FAA" w:rsidTr="00DC0FAA">
        <w:trPr>
          <w:cantSplit/>
          <w:tblHeader/>
          <w:jc w:val="center"/>
        </w:trPr>
        <w:tc>
          <w:tcPr>
            <w:tcW w:w="235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 within Minat_Kunjungan_Ulang</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c>
          <w:tcPr>
            <w:tcW w:w="1166"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r>
      <w:tr w:rsidR="00DC0FAA" w:rsidRPr="00DC0FAA" w:rsidTr="00DC0FAA">
        <w:trPr>
          <w:cantSplit/>
          <w:jc w:val="center"/>
        </w:trPr>
        <w:tc>
          <w:tcPr>
            <w:tcW w:w="235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 of 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59.0%</w:t>
            </w:r>
          </w:p>
        </w:tc>
        <w:tc>
          <w:tcPr>
            <w:tcW w:w="1166" w:type="dxa"/>
            <w:tcBorders>
              <w:top w:val="nil"/>
              <w:bottom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41.0%</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r>
    </w:tbl>
    <w:p w:rsidR="00DC0FAA" w:rsidRPr="00DC0FAA" w:rsidRDefault="00DC0FAA" w:rsidP="00DC0FAA">
      <w:pPr>
        <w:autoSpaceDE w:val="0"/>
        <w:autoSpaceDN w:val="0"/>
        <w:adjustRightInd w:val="0"/>
        <w:spacing w:after="0" w:line="400" w:lineRule="atLeast"/>
        <w:rPr>
          <w:rFonts w:ascii="Times New Roman" w:hAnsi="Times New Roman" w:cs="Times New Roman"/>
          <w:sz w:val="24"/>
          <w:szCs w:val="24"/>
        </w:rPr>
      </w:pPr>
    </w:p>
    <w:p w:rsidR="00DC0FAA" w:rsidRPr="00DC0FAA" w:rsidRDefault="00DC0FAA" w:rsidP="00DC0FAA">
      <w:pPr>
        <w:autoSpaceDE w:val="0"/>
        <w:autoSpaceDN w:val="0"/>
        <w:adjustRightInd w:val="0"/>
        <w:spacing w:after="0" w:line="400" w:lineRule="atLeast"/>
        <w:rPr>
          <w:rFonts w:ascii="Times New Roman" w:hAnsi="Times New Roman" w:cs="Times New Roman"/>
          <w:sz w:val="24"/>
          <w:szCs w:val="24"/>
        </w:rPr>
      </w:pPr>
    </w:p>
    <w:tbl>
      <w:tblPr>
        <w:tblW w:w="87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02"/>
        <w:gridCol w:w="1000"/>
        <w:gridCol w:w="998"/>
        <w:gridCol w:w="1440"/>
        <w:gridCol w:w="1440"/>
        <w:gridCol w:w="1440"/>
      </w:tblGrid>
      <w:tr w:rsidR="00DC0FAA" w:rsidRPr="00DC0FAA" w:rsidTr="00DC0FAA">
        <w:trPr>
          <w:cantSplit/>
          <w:tblHeader/>
          <w:jc w:val="center"/>
        </w:trPr>
        <w:tc>
          <w:tcPr>
            <w:tcW w:w="8718" w:type="dxa"/>
            <w:gridSpan w:val="6"/>
            <w:tcBorders>
              <w:top w:val="nil"/>
              <w:left w:val="nil"/>
              <w:bottom w:val="nil"/>
              <w:right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b/>
                <w:bCs/>
                <w:color w:val="000000"/>
                <w:sz w:val="18"/>
                <w:szCs w:val="18"/>
              </w:rPr>
              <w:t>Chi-Square Tests</w:t>
            </w:r>
          </w:p>
        </w:tc>
      </w:tr>
      <w:tr w:rsidR="00DC0FAA" w:rsidRPr="00DC0FAA" w:rsidTr="00DC0FAA">
        <w:trPr>
          <w:cantSplit/>
          <w:tblHeader/>
          <w:jc w:val="center"/>
        </w:trPr>
        <w:tc>
          <w:tcPr>
            <w:tcW w:w="240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Value</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df</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Asymp. Sig. (2-sided)</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Exact Sig. (2-sided)</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Exact Sig. (1-sided)</w:t>
            </w:r>
          </w:p>
        </w:tc>
      </w:tr>
      <w:tr w:rsidR="00DC0FAA" w:rsidRPr="00DC0FAA" w:rsidTr="00DC0FAA">
        <w:trPr>
          <w:cantSplit/>
          <w:tblHeader/>
          <w:jc w:val="center"/>
        </w:trPr>
        <w:tc>
          <w:tcPr>
            <w:tcW w:w="240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Pearson Chi-Square</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60.967</w:t>
            </w:r>
            <w:r w:rsidRPr="00DC0FAA">
              <w:rPr>
                <w:rFonts w:ascii="Arial" w:hAnsi="Arial" w:cs="Arial"/>
                <w:color w:val="000000"/>
                <w:sz w:val="18"/>
                <w:szCs w:val="18"/>
                <w:vertAlign w:val="superscript"/>
              </w:rPr>
              <w:t>a</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.000</w:t>
            </w:r>
          </w:p>
        </w:tc>
        <w:tc>
          <w:tcPr>
            <w:tcW w:w="1440" w:type="dxa"/>
            <w:tcBorders>
              <w:top w:val="single" w:sz="16" w:space="0" w:color="000000"/>
              <w:bottom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r>
      <w:tr w:rsidR="00DC0FAA" w:rsidRPr="00DC0FAA" w:rsidTr="00DC0FAA">
        <w:trPr>
          <w:cantSplit/>
          <w:tblHeader/>
          <w:jc w:val="cent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Continuity Correction</w:t>
            </w:r>
            <w:r w:rsidRPr="00DC0FAA">
              <w:rPr>
                <w:rFonts w:ascii="Arial" w:hAnsi="Arial" w:cs="Arial"/>
                <w:color w:val="000000"/>
                <w:sz w:val="18"/>
                <w:szCs w:val="18"/>
                <w:vertAlign w:val="superscript"/>
              </w:rPr>
              <w:t>b</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57.823</w:t>
            </w:r>
          </w:p>
        </w:tc>
        <w:tc>
          <w:tcPr>
            <w:tcW w:w="998"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w:t>
            </w:r>
          </w:p>
        </w:tc>
        <w:tc>
          <w:tcPr>
            <w:tcW w:w="1440"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.000</w:t>
            </w:r>
          </w:p>
        </w:tc>
        <w:tc>
          <w:tcPr>
            <w:tcW w:w="1440" w:type="dxa"/>
            <w:tcBorders>
              <w:top w:val="nil"/>
              <w:bottom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r>
      <w:tr w:rsidR="00DC0FAA" w:rsidRPr="00DC0FAA" w:rsidTr="00DC0FAA">
        <w:trPr>
          <w:cantSplit/>
          <w:tblHeader/>
          <w:jc w:val="cent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Likelihood Ratio</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69.692</w:t>
            </w:r>
          </w:p>
        </w:tc>
        <w:tc>
          <w:tcPr>
            <w:tcW w:w="998"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w:t>
            </w:r>
          </w:p>
        </w:tc>
        <w:tc>
          <w:tcPr>
            <w:tcW w:w="1440"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.000</w:t>
            </w:r>
          </w:p>
        </w:tc>
        <w:tc>
          <w:tcPr>
            <w:tcW w:w="1440" w:type="dxa"/>
            <w:tcBorders>
              <w:top w:val="nil"/>
              <w:bottom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r>
      <w:tr w:rsidR="00DC0FAA" w:rsidRPr="00DC0FAA" w:rsidTr="00DC0FAA">
        <w:trPr>
          <w:cantSplit/>
          <w:tblHeader/>
          <w:jc w:val="cent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Fisher's Exact Test</w:t>
            </w:r>
          </w:p>
        </w:tc>
        <w:tc>
          <w:tcPr>
            <w:tcW w:w="1000" w:type="dxa"/>
            <w:tcBorders>
              <w:top w:val="nil"/>
              <w:left w:val="single" w:sz="16" w:space="0" w:color="000000"/>
              <w:bottom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998" w:type="dxa"/>
            <w:tcBorders>
              <w:top w:val="nil"/>
              <w:bottom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.000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.000</w:t>
            </w:r>
          </w:p>
        </w:tc>
      </w:tr>
      <w:tr w:rsidR="00DC0FAA" w:rsidRPr="00DC0FAA" w:rsidTr="00DC0FAA">
        <w:trPr>
          <w:cantSplit/>
          <w:tblHeader/>
          <w:jc w:val="cent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Linear-by-Linear Association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60.358</w:t>
            </w:r>
          </w:p>
        </w:tc>
        <w:tc>
          <w:tcPr>
            <w:tcW w:w="998"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w:t>
            </w:r>
          </w:p>
        </w:tc>
        <w:tc>
          <w:tcPr>
            <w:tcW w:w="1440"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.000</w:t>
            </w:r>
          </w:p>
        </w:tc>
        <w:tc>
          <w:tcPr>
            <w:tcW w:w="1440" w:type="dxa"/>
            <w:tcBorders>
              <w:top w:val="nil"/>
              <w:bottom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r>
      <w:tr w:rsidR="00DC0FAA" w:rsidRPr="00DC0FAA" w:rsidTr="00DC0FAA">
        <w:trPr>
          <w:cantSplit/>
          <w:tblHeader/>
          <w:jc w:val="center"/>
        </w:trPr>
        <w:tc>
          <w:tcPr>
            <w:tcW w:w="240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N of Valid Cases</w:t>
            </w:r>
            <w:r w:rsidRPr="00DC0FAA">
              <w:rPr>
                <w:rFonts w:ascii="Arial" w:hAnsi="Arial" w:cs="Arial"/>
                <w:color w:val="000000"/>
                <w:sz w:val="18"/>
                <w:szCs w:val="18"/>
                <w:vertAlign w:val="superscript"/>
              </w:rPr>
              <w:t>b</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r>
      <w:tr w:rsidR="00DC0FAA" w:rsidRPr="00DC0FAA" w:rsidTr="00DC0FAA">
        <w:trPr>
          <w:cantSplit/>
          <w:tblHeader/>
          <w:jc w:val="center"/>
        </w:trPr>
        <w:tc>
          <w:tcPr>
            <w:tcW w:w="8718" w:type="dxa"/>
            <w:gridSpan w:val="6"/>
            <w:tcBorders>
              <w:top w:val="nil"/>
              <w:left w:val="nil"/>
              <w:bottom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a. 0 cells (,0%) have expected count less than 5. The minimum expected count is 18,86.</w:t>
            </w:r>
          </w:p>
        </w:tc>
      </w:tr>
      <w:tr w:rsidR="00DC0FAA" w:rsidRPr="00DC0FAA" w:rsidTr="00DC0FAA">
        <w:trPr>
          <w:cantSplit/>
          <w:jc w:val="center"/>
        </w:trPr>
        <w:tc>
          <w:tcPr>
            <w:tcW w:w="3400" w:type="dxa"/>
            <w:gridSpan w:val="2"/>
            <w:tcBorders>
              <w:top w:val="nil"/>
              <w:left w:val="nil"/>
              <w:bottom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b. Computed only for a 2x2 table</w:t>
            </w:r>
          </w:p>
        </w:tc>
        <w:tc>
          <w:tcPr>
            <w:tcW w:w="998" w:type="dxa"/>
            <w:tcBorders>
              <w:top w:val="nil"/>
              <w:left w:val="nil"/>
              <w:bottom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r>
    </w:tbl>
    <w:p w:rsidR="00DC0FAA" w:rsidRPr="00DC0FAA" w:rsidRDefault="00DC0FAA" w:rsidP="00DC0FAA">
      <w:pPr>
        <w:autoSpaceDE w:val="0"/>
        <w:autoSpaceDN w:val="0"/>
        <w:adjustRightInd w:val="0"/>
        <w:spacing w:after="0" w:line="400" w:lineRule="atLeast"/>
        <w:rPr>
          <w:rFonts w:ascii="Times New Roman" w:hAnsi="Times New Roman" w:cs="Times New Roman"/>
          <w:sz w:val="24"/>
          <w:szCs w:val="24"/>
        </w:rPr>
      </w:pPr>
    </w:p>
    <w:p w:rsidR="00D215AF" w:rsidRDefault="00D215AF" w:rsidP="00D215AF">
      <w:pPr>
        <w:autoSpaceDE w:val="0"/>
        <w:autoSpaceDN w:val="0"/>
        <w:adjustRightInd w:val="0"/>
        <w:spacing w:after="0" w:line="240" w:lineRule="auto"/>
        <w:rPr>
          <w:rFonts w:ascii="Times New Roman" w:hAnsi="Times New Roman" w:cs="Times New Roman"/>
          <w:sz w:val="24"/>
          <w:szCs w:val="24"/>
        </w:rPr>
      </w:pPr>
    </w:p>
    <w:p w:rsidR="00D215AF" w:rsidRDefault="00D215AF" w:rsidP="00D215AF">
      <w:pPr>
        <w:autoSpaceDE w:val="0"/>
        <w:autoSpaceDN w:val="0"/>
        <w:adjustRightInd w:val="0"/>
        <w:spacing w:after="0" w:line="400" w:lineRule="atLeast"/>
        <w:rPr>
          <w:rFonts w:ascii="Times New Roman" w:hAnsi="Times New Roman" w:cs="Times New Roman"/>
          <w:sz w:val="24"/>
          <w:szCs w:val="24"/>
        </w:rPr>
      </w:pPr>
    </w:p>
    <w:p w:rsidR="00D215AF" w:rsidRDefault="00D215AF" w:rsidP="00D215AF">
      <w:pPr>
        <w:autoSpaceDE w:val="0"/>
        <w:autoSpaceDN w:val="0"/>
        <w:adjustRightInd w:val="0"/>
        <w:spacing w:after="0" w:line="400" w:lineRule="atLeast"/>
        <w:rPr>
          <w:rFonts w:ascii="Times New Roman" w:hAnsi="Times New Roman" w:cs="Times New Roman"/>
          <w:sz w:val="24"/>
          <w:szCs w:val="24"/>
        </w:rPr>
      </w:pPr>
    </w:p>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r w:rsidRPr="00DC0FAA">
        <w:rPr>
          <w:rFonts w:ascii="Arial" w:hAnsi="Arial" w:cs="Arial"/>
          <w:b/>
          <w:bCs/>
          <w:color w:val="000000"/>
          <w:sz w:val="26"/>
          <w:szCs w:val="26"/>
        </w:rPr>
        <w:lastRenderedPageBreak/>
        <w:t>Keamanan * Minat_Kunjungan_Ulang</w:t>
      </w:r>
    </w:p>
    <w:p w:rsidR="00DC0FAA" w:rsidRPr="00DC0FAA" w:rsidRDefault="00DC0FAA" w:rsidP="00DC0FAA">
      <w:pPr>
        <w:autoSpaceDE w:val="0"/>
        <w:autoSpaceDN w:val="0"/>
        <w:adjustRightInd w:val="0"/>
        <w:spacing w:after="0" w:line="400" w:lineRule="atLeast"/>
        <w:rPr>
          <w:rFonts w:ascii="Times New Roman" w:hAnsi="Times New Roman" w:cs="Times New Roman"/>
          <w:sz w:val="24"/>
          <w:szCs w:val="24"/>
        </w:rPr>
      </w:pPr>
    </w:p>
    <w:tbl>
      <w:tblPr>
        <w:tblW w:w="846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99"/>
        <w:gridCol w:w="1258"/>
        <w:gridCol w:w="2401"/>
        <w:gridCol w:w="1440"/>
        <w:gridCol w:w="1166"/>
        <w:gridCol w:w="1000"/>
      </w:tblGrid>
      <w:tr w:rsidR="00DC0FAA" w:rsidRPr="00DC0FAA" w:rsidTr="00DC0FAA">
        <w:trPr>
          <w:cantSplit/>
          <w:tblHeader/>
          <w:jc w:val="center"/>
        </w:trPr>
        <w:tc>
          <w:tcPr>
            <w:tcW w:w="8462" w:type="dxa"/>
            <w:gridSpan w:val="6"/>
            <w:tcBorders>
              <w:top w:val="nil"/>
              <w:left w:val="nil"/>
              <w:bottom w:val="nil"/>
              <w:right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b/>
                <w:bCs/>
                <w:color w:val="000000"/>
                <w:sz w:val="18"/>
                <w:szCs w:val="18"/>
              </w:rPr>
              <w:t>Crosstab</w:t>
            </w:r>
          </w:p>
        </w:tc>
      </w:tr>
      <w:tr w:rsidR="00DC0FAA" w:rsidRPr="00DC0FAA" w:rsidTr="00DC0FAA">
        <w:trPr>
          <w:cantSplit/>
          <w:tblHeader/>
          <w:jc w:val="center"/>
        </w:trPr>
        <w:tc>
          <w:tcPr>
            <w:tcW w:w="119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258" w:type="dxa"/>
            <w:tcBorders>
              <w:top w:val="single" w:sz="16" w:space="0" w:color="000000"/>
              <w:left w:val="nil"/>
              <w:bottom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240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260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Minat_Kunjungan_Ulang</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Total</w:t>
            </w:r>
          </w:p>
        </w:tc>
      </w:tr>
      <w:tr w:rsidR="00DC0FAA" w:rsidRPr="00DC0FAA" w:rsidTr="00DC0FAA">
        <w:trPr>
          <w:cantSplit/>
          <w:tblHeader/>
          <w:jc w:val="center"/>
        </w:trPr>
        <w:tc>
          <w:tcPr>
            <w:tcW w:w="119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258" w:type="dxa"/>
            <w:tcBorders>
              <w:top w:val="nil"/>
              <w:left w:val="nil"/>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Tidak Berminat</w:t>
            </w:r>
          </w:p>
        </w:tc>
        <w:tc>
          <w:tcPr>
            <w:tcW w:w="1166" w:type="dxa"/>
            <w:tcBorders>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Berminat</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r>
      <w:tr w:rsidR="00DC0FAA" w:rsidRPr="00DC0FAA" w:rsidTr="00DC0FAA">
        <w:trPr>
          <w:cantSplit/>
          <w:tblHeader/>
          <w:jc w:val="center"/>
        </w:trPr>
        <w:tc>
          <w:tcPr>
            <w:tcW w:w="119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Keamanan</w:t>
            </w:r>
          </w:p>
        </w:tc>
        <w:tc>
          <w:tcPr>
            <w:tcW w:w="1258" w:type="dxa"/>
            <w:vMerge w:val="restart"/>
            <w:tcBorders>
              <w:top w:val="single" w:sz="16" w:space="0" w:color="000000"/>
              <w:left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Tidak Aman</w:t>
            </w:r>
          </w:p>
        </w:tc>
        <w:tc>
          <w:tcPr>
            <w:tcW w:w="240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Count</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49</w:t>
            </w:r>
          </w:p>
        </w:tc>
        <w:tc>
          <w:tcPr>
            <w:tcW w:w="1166" w:type="dxa"/>
            <w:tcBorders>
              <w:top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54</w:t>
            </w:r>
          </w:p>
        </w:tc>
      </w:tr>
      <w:tr w:rsidR="00DC0FAA" w:rsidRPr="00DC0FAA" w:rsidTr="00DC0FAA">
        <w:trPr>
          <w:cantSplit/>
          <w:tblHeader/>
          <w:jc w:val="center"/>
        </w:trPr>
        <w:tc>
          <w:tcPr>
            <w:tcW w:w="11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258" w:type="dxa"/>
            <w:vMerge/>
            <w:tcBorders>
              <w:top w:val="single" w:sz="16" w:space="0" w:color="000000"/>
              <w:left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Expected Count</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31.9</w:t>
            </w:r>
          </w:p>
        </w:tc>
        <w:tc>
          <w:tcPr>
            <w:tcW w:w="1166"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22.1</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54.0</w:t>
            </w:r>
          </w:p>
        </w:tc>
      </w:tr>
      <w:tr w:rsidR="00DC0FAA" w:rsidRPr="00DC0FAA" w:rsidTr="00DC0FAA">
        <w:trPr>
          <w:cantSplit/>
          <w:tblHeader/>
          <w:jc w:val="center"/>
        </w:trPr>
        <w:tc>
          <w:tcPr>
            <w:tcW w:w="11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258" w:type="dxa"/>
            <w:vMerge/>
            <w:tcBorders>
              <w:top w:val="single" w:sz="16" w:space="0" w:color="000000"/>
              <w:left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 within Keamanan</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90.7%</w:t>
            </w:r>
          </w:p>
        </w:tc>
        <w:tc>
          <w:tcPr>
            <w:tcW w:w="1166"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9.3%</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r>
      <w:tr w:rsidR="00DC0FAA" w:rsidRPr="00DC0FAA" w:rsidTr="00DC0FAA">
        <w:trPr>
          <w:cantSplit/>
          <w:tblHeader/>
          <w:jc w:val="center"/>
        </w:trPr>
        <w:tc>
          <w:tcPr>
            <w:tcW w:w="11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258" w:type="dxa"/>
            <w:vMerge/>
            <w:tcBorders>
              <w:top w:val="single" w:sz="16" w:space="0" w:color="000000"/>
              <w:left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 within Minat_Kunjungan_Ulang</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83.1%</w:t>
            </w:r>
          </w:p>
        </w:tc>
        <w:tc>
          <w:tcPr>
            <w:tcW w:w="1166"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12.2%</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54.0%</w:t>
            </w:r>
          </w:p>
        </w:tc>
      </w:tr>
      <w:tr w:rsidR="00DC0FAA" w:rsidRPr="00DC0FAA" w:rsidTr="00DC0FAA">
        <w:trPr>
          <w:cantSplit/>
          <w:tblHeader/>
          <w:jc w:val="center"/>
        </w:trPr>
        <w:tc>
          <w:tcPr>
            <w:tcW w:w="11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258" w:type="dxa"/>
            <w:vMerge/>
            <w:tcBorders>
              <w:top w:val="single" w:sz="16" w:space="0" w:color="000000"/>
              <w:left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 of Total</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49.0%</w:t>
            </w:r>
          </w:p>
        </w:tc>
        <w:tc>
          <w:tcPr>
            <w:tcW w:w="1166" w:type="dxa"/>
            <w:tcBorders>
              <w:top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5.0%</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54.0%</w:t>
            </w:r>
          </w:p>
        </w:tc>
      </w:tr>
      <w:tr w:rsidR="00DC0FAA" w:rsidRPr="00DC0FAA" w:rsidTr="00DC0FAA">
        <w:trPr>
          <w:cantSplit/>
          <w:tblHeader/>
          <w:jc w:val="center"/>
        </w:trPr>
        <w:tc>
          <w:tcPr>
            <w:tcW w:w="11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258" w:type="dxa"/>
            <w:vMerge w:val="restart"/>
            <w:tcBorders>
              <w:left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Aman</w:t>
            </w:r>
          </w:p>
        </w:tc>
        <w:tc>
          <w:tcPr>
            <w:tcW w:w="2400" w:type="dxa"/>
            <w:tcBorders>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Count</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w:t>
            </w:r>
          </w:p>
        </w:tc>
        <w:tc>
          <w:tcPr>
            <w:tcW w:w="1166" w:type="dxa"/>
            <w:tcBorders>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36</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46</w:t>
            </w:r>
          </w:p>
        </w:tc>
      </w:tr>
      <w:tr w:rsidR="00DC0FAA" w:rsidRPr="00DC0FAA" w:rsidTr="00DC0FAA">
        <w:trPr>
          <w:cantSplit/>
          <w:tblHeader/>
          <w:jc w:val="center"/>
        </w:trPr>
        <w:tc>
          <w:tcPr>
            <w:tcW w:w="11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258" w:type="dxa"/>
            <w:vMerge/>
            <w:tcBorders>
              <w:left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Expected Count</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27.1</w:t>
            </w:r>
          </w:p>
        </w:tc>
        <w:tc>
          <w:tcPr>
            <w:tcW w:w="1166"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18.9</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46.0</w:t>
            </w:r>
          </w:p>
        </w:tc>
      </w:tr>
      <w:tr w:rsidR="00DC0FAA" w:rsidRPr="00DC0FAA" w:rsidTr="00DC0FAA">
        <w:trPr>
          <w:cantSplit/>
          <w:tblHeader/>
          <w:jc w:val="center"/>
        </w:trPr>
        <w:tc>
          <w:tcPr>
            <w:tcW w:w="11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258" w:type="dxa"/>
            <w:vMerge/>
            <w:tcBorders>
              <w:left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 within Keamanan</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21.7%</w:t>
            </w:r>
          </w:p>
        </w:tc>
        <w:tc>
          <w:tcPr>
            <w:tcW w:w="1166"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78.3%</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r>
      <w:tr w:rsidR="00DC0FAA" w:rsidRPr="00DC0FAA" w:rsidTr="00DC0FAA">
        <w:trPr>
          <w:cantSplit/>
          <w:tblHeader/>
          <w:jc w:val="center"/>
        </w:trPr>
        <w:tc>
          <w:tcPr>
            <w:tcW w:w="11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258" w:type="dxa"/>
            <w:vMerge/>
            <w:tcBorders>
              <w:left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 within Minat_Kunjungan_Ulang</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16.9%</w:t>
            </w:r>
          </w:p>
        </w:tc>
        <w:tc>
          <w:tcPr>
            <w:tcW w:w="1166"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87.8%</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46.0%</w:t>
            </w:r>
          </w:p>
        </w:tc>
      </w:tr>
      <w:tr w:rsidR="00DC0FAA" w:rsidRPr="00DC0FAA" w:rsidTr="00DC0FAA">
        <w:trPr>
          <w:cantSplit/>
          <w:tblHeader/>
          <w:jc w:val="center"/>
        </w:trPr>
        <w:tc>
          <w:tcPr>
            <w:tcW w:w="11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258" w:type="dxa"/>
            <w:vMerge/>
            <w:tcBorders>
              <w:left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 of Total</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w:t>
            </w:r>
          </w:p>
        </w:tc>
        <w:tc>
          <w:tcPr>
            <w:tcW w:w="1166" w:type="dxa"/>
            <w:tcBorders>
              <w:top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36.0%</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46.0%</w:t>
            </w:r>
          </w:p>
        </w:tc>
      </w:tr>
      <w:tr w:rsidR="00DC0FAA" w:rsidRPr="00DC0FAA" w:rsidTr="00DC0FAA">
        <w:trPr>
          <w:cantSplit/>
          <w:tblHeader/>
          <w:jc w:val="center"/>
        </w:trPr>
        <w:tc>
          <w:tcPr>
            <w:tcW w:w="2456"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Total</w:t>
            </w:r>
          </w:p>
        </w:tc>
        <w:tc>
          <w:tcPr>
            <w:tcW w:w="2400" w:type="dxa"/>
            <w:tcBorders>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Count</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59</w:t>
            </w:r>
          </w:p>
        </w:tc>
        <w:tc>
          <w:tcPr>
            <w:tcW w:w="1166" w:type="dxa"/>
            <w:tcBorders>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41</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w:t>
            </w:r>
          </w:p>
        </w:tc>
      </w:tr>
      <w:tr w:rsidR="00DC0FAA" w:rsidRPr="00DC0FAA" w:rsidTr="00DC0FAA">
        <w:trPr>
          <w:cantSplit/>
          <w:tblHeader/>
          <w:jc w:val="center"/>
        </w:trPr>
        <w:tc>
          <w:tcPr>
            <w:tcW w:w="245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Expected Count</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59.0</w:t>
            </w:r>
          </w:p>
        </w:tc>
        <w:tc>
          <w:tcPr>
            <w:tcW w:w="1166"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41.0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r>
      <w:tr w:rsidR="00DC0FAA" w:rsidRPr="00DC0FAA" w:rsidTr="00DC0FAA">
        <w:trPr>
          <w:cantSplit/>
          <w:tblHeader/>
          <w:jc w:val="center"/>
        </w:trPr>
        <w:tc>
          <w:tcPr>
            <w:tcW w:w="245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 within Keamanan</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59.0%</w:t>
            </w:r>
          </w:p>
        </w:tc>
        <w:tc>
          <w:tcPr>
            <w:tcW w:w="1166"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41.0%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r>
      <w:tr w:rsidR="00DC0FAA" w:rsidRPr="00DC0FAA" w:rsidTr="00DC0FAA">
        <w:trPr>
          <w:cantSplit/>
          <w:tblHeader/>
          <w:jc w:val="center"/>
        </w:trPr>
        <w:tc>
          <w:tcPr>
            <w:tcW w:w="245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 within Minat_Kunjungan_Ulang</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c>
          <w:tcPr>
            <w:tcW w:w="1166"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r>
      <w:tr w:rsidR="00DC0FAA" w:rsidRPr="00DC0FAA" w:rsidTr="00DC0FAA">
        <w:trPr>
          <w:cantSplit/>
          <w:jc w:val="center"/>
        </w:trPr>
        <w:tc>
          <w:tcPr>
            <w:tcW w:w="245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 of 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59.0%</w:t>
            </w:r>
          </w:p>
        </w:tc>
        <w:tc>
          <w:tcPr>
            <w:tcW w:w="1166" w:type="dxa"/>
            <w:tcBorders>
              <w:top w:val="nil"/>
              <w:bottom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41.0%</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r>
    </w:tbl>
    <w:p w:rsidR="00DC0FAA" w:rsidRPr="00DC0FAA" w:rsidRDefault="00DC0FAA" w:rsidP="00DC0FAA">
      <w:pPr>
        <w:autoSpaceDE w:val="0"/>
        <w:autoSpaceDN w:val="0"/>
        <w:adjustRightInd w:val="0"/>
        <w:spacing w:after="0" w:line="400" w:lineRule="atLeast"/>
        <w:rPr>
          <w:rFonts w:ascii="Times New Roman" w:hAnsi="Times New Roman" w:cs="Times New Roman"/>
          <w:sz w:val="24"/>
          <w:szCs w:val="24"/>
        </w:rPr>
      </w:pPr>
    </w:p>
    <w:p w:rsidR="00DC0FAA" w:rsidRPr="00DC0FAA" w:rsidRDefault="00DC0FAA" w:rsidP="00DC0FAA">
      <w:pPr>
        <w:autoSpaceDE w:val="0"/>
        <w:autoSpaceDN w:val="0"/>
        <w:adjustRightInd w:val="0"/>
        <w:spacing w:after="0" w:line="400" w:lineRule="atLeast"/>
        <w:rPr>
          <w:rFonts w:ascii="Times New Roman" w:hAnsi="Times New Roman" w:cs="Times New Roman"/>
          <w:sz w:val="24"/>
          <w:szCs w:val="24"/>
        </w:rPr>
      </w:pPr>
    </w:p>
    <w:tbl>
      <w:tblPr>
        <w:tblW w:w="87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02"/>
        <w:gridCol w:w="1000"/>
        <w:gridCol w:w="998"/>
        <w:gridCol w:w="1440"/>
        <w:gridCol w:w="1440"/>
        <w:gridCol w:w="1440"/>
      </w:tblGrid>
      <w:tr w:rsidR="00DC0FAA" w:rsidRPr="00DC0FAA" w:rsidTr="00DC0FAA">
        <w:trPr>
          <w:cantSplit/>
          <w:tblHeader/>
          <w:jc w:val="center"/>
        </w:trPr>
        <w:tc>
          <w:tcPr>
            <w:tcW w:w="8718" w:type="dxa"/>
            <w:gridSpan w:val="6"/>
            <w:tcBorders>
              <w:top w:val="nil"/>
              <w:left w:val="nil"/>
              <w:bottom w:val="nil"/>
              <w:right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b/>
                <w:bCs/>
                <w:color w:val="000000"/>
                <w:sz w:val="18"/>
                <w:szCs w:val="18"/>
              </w:rPr>
              <w:t>Chi-Square Tests</w:t>
            </w:r>
          </w:p>
        </w:tc>
      </w:tr>
      <w:tr w:rsidR="00DC0FAA" w:rsidRPr="00DC0FAA" w:rsidTr="00DC0FAA">
        <w:trPr>
          <w:cantSplit/>
          <w:tblHeader/>
          <w:jc w:val="center"/>
        </w:trPr>
        <w:tc>
          <w:tcPr>
            <w:tcW w:w="240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Value</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df</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Asymp. Sig. (2-sided)</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Exact Sig. (2-sided)</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Exact Sig. (1-sided)</w:t>
            </w:r>
          </w:p>
        </w:tc>
      </w:tr>
      <w:tr w:rsidR="00DC0FAA" w:rsidRPr="00DC0FAA" w:rsidTr="00DC0FAA">
        <w:trPr>
          <w:cantSplit/>
          <w:tblHeader/>
          <w:jc w:val="center"/>
        </w:trPr>
        <w:tc>
          <w:tcPr>
            <w:tcW w:w="240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Pearson Chi-Square</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48.892</w:t>
            </w:r>
            <w:r w:rsidRPr="00DC0FAA">
              <w:rPr>
                <w:rFonts w:ascii="Arial" w:hAnsi="Arial" w:cs="Arial"/>
                <w:color w:val="000000"/>
                <w:sz w:val="18"/>
                <w:szCs w:val="18"/>
                <w:vertAlign w:val="superscript"/>
              </w:rPr>
              <w:t>a</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.000</w:t>
            </w:r>
          </w:p>
        </w:tc>
        <w:tc>
          <w:tcPr>
            <w:tcW w:w="1440" w:type="dxa"/>
            <w:tcBorders>
              <w:top w:val="single" w:sz="16" w:space="0" w:color="000000"/>
              <w:bottom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r>
      <w:tr w:rsidR="00DC0FAA" w:rsidRPr="00DC0FAA" w:rsidTr="00DC0FAA">
        <w:trPr>
          <w:cantSplit/>
          <w:tblHeader/>
          <w:jc w:val="cent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Continuity Correction</w:t>
            </w:r>
            <w:r w:rsidRPr="00DC0FAA">
              <w:rPr>
                <w:rFonts w:ascii="Arial" w:hAnsi="Arial" w:cs="Arial"/>
                <w:color w:val="000000"/>
                <w:sz w:val="18"/>
                <w:szCs w:val="18"/>
                <w:vertAlign w:val="superscript"/>
              </w:rPr>
              <w:t>b</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46.081</w:t>
            </w:r>
          </w:p>
        </w:tc>
        <w:tc>
          <w:tcPr>
            <w:tcW w:w="998"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w:t>
            </w:r>
          </w:p>
        </w:tc>
        <w:tc>
          <w:tcPr>
            <w:tcW w:w="1440"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.000</w:t>
            </w:r>
          </w:p>
        </w:tc>
        <w:tc>
          <w:tcPr>
            <w:tcW w:w="1440" w:type="dxa"/>
            <w:tcBorders>
              <w:top w:val="nil"/>
              <w:bottom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r>
      <w:tr w:rsidR="00DC0FAA" w:rsidRPr="00DC0FAA" w:rsidTr="00DC0FAA">
        <w:trPr>
          <w:cantSplit/>
          <w:tblHeader/>
          <w:jc w:val="cent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Likelihood Ratio</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53.884</w:t>
            </w:r>
          </w:p>
        </w:tc>
        <w:tc>
          <w:tcPr>
            <w:tcW w:w="998"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w:t>
            </w:r>
          </w:p>
        </w:tc>
        <w:tc>
          <w:tcPr>
            <w:tcW w:w="1440"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.000</w:t>
            </w:r>
          </w:p>
        </w:tc>
        <w:tc>
          <w:tcPr>
            <w:tcW w:w="1440" w:type="dxa"/>
            <w:tcBorders>
              <w:top w:val="nil"/>
              <w:bottom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r>
      <w:tr w:rsidR="00DC0FAA" w:rsidRPr="00DC0FAA" w:rsidTr="00DC0FAA">
        <w:trPr>
          <w:cantSplit/>
          <w:tblHeader/>
          <w:jc w:val="cent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Fisher's Exact Test</w:t>
            </w:r>
          </w:p>
        </w:tc>
        <w:tc>
          <w:tcPr>
            <w:tcW w:w="1000" w:type="dxa"/>
            <w:tcBorders>
              <w:top w:val="nil"/>
              <w:left w:val="single" w:sz="16" w:space="0" w:color="000000"/>
              <w:bottom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998" w:type="dxa"/>
            <w:tcBorders>
              <w:top w:val="nil"/>
              <w:bottom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.000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.000</w:t>
            </w:r>
          </w:p>
        </w:tc>
      </w:tr>
      <w:tr w:rsidR="00DC0FAA" w:rsidRPr="00DC0FAA" w:rsidTr="00DC0FAA">
        <w:trPr>
          <w:cantSplit/>
          <w:tblHeader/>
          <w:jc w:val="cent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Linear-by-Linear Association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48.403</w:t>
            </w:r>
          </w:p>
        </w:tc>
        <w:tc>
          <w:tcPr>
            <w:tcW w:w="998"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w:t>
            </w:r>
          </w:p>
        </w:tc>
        <w:tc>
          <w:tcPr>
            <w:tcW w:w="1440"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.000</w:t>
            </w:r>
          </w:p>
        </w:tc>
        <w:tc>
          <w:tcPr>
            <w:tcW w:w="1440" w:type="dxa"/>
            <w:tcBorders>
              <w:top w:val="nil"/>
              <w:bottom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r>
      <w:tr w:rsidR="00DC0FAA" w:rsidRPr="00DC0FAA" w:rsidTr="00DC0FAA">
        <w:trPr>
          <w:cantSplit/>
          <w:tblHeader/>
          <w:jc w:val="center"/>
        </w:trPr>
        <w:tc>
          <w:tcPr>
            <w:tcW w:w="240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N of Valid Cases</w:t>
            </w:r>
            <w:r w:rsidRPr="00DC0FAA">
              <w:rPr>
                <w:rFonts w:ascii="Arial" w:hAnsi="Arial" w:cs="Arial"/>
                <w:color w:val="000000"/>
                <w:sz w:val="18"/>
                <w:szCs w:val="18"/>
                <w:vertAlign w:val="superscript"/>
              </w:rPr>
              <w:t>b</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r>
      <w:tr w:rsidR="00DC0FAA" w:rsidRPr="00DC0FAA" w:rsidTr="00DC0FAA">
        <w:trPr>
          <w:cantSplit/>
          <w:tblHeader/>
          <w:jc w:val="center"/>
        </w:trPr>
        <w:tc>
          <w:tcPr>
            <w:tcW w:w="8718" w:type="dxa"/>
            <w:gridSpan w:val="6"/>
            <w:tcBorders>
              <w:top w:val="nil"/>
              <w:left w:val="nil"/>
              <w:bottom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a. 0 cells (,0%) have expected count less than 5. The minimum expected count is 18,86.</w:t>
            </w:r>
          </w:p>
        </w:tc>
      </w:tr>
      <w:tr w:rsidR="00DC0FAA" w:rsidRPr="00DC0FAA" w:rsidTr="00DC0FAA">
        <w:trPr>
          <w:cantSplit/>
          <w:jc w:val="center"/>
        </w:trPr>
        <w:tc>
          <w:tcPr>
            <w:tcW w:w="3400" w:type="dxa"/>
            <w:gridSpan w:val="2"/>
            <w:tcBorders>
              <w:top w:val="nil"/>
              <w:left w:val="nil"/>
              <w:bottom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b. Computed only for a 2x2 table</w:t>
            </w:r>
          </w:p>
        </w:tc>
        <w:tc>
          <w:tcPr>
            <w:tcW w:w="998" w:type="dxa"/>
            <w:tcBorders>
              <w:top w:val="nil"/>
              <w:left w:val="nil"/>
              <w:bottom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r>
    </w:tbl>
    <w:p w:rsidR="00DC0FAA" w:rsidRPr="00DC0FAA" w:rsidRDefault="00DC0FAA" w:rsidP="00DC0FAA">
      <w:pPr>
        <w:autoSpaceDE w:val="0"/>
        <w:autoSpaceDN w:val="0"/>
        <w:adjustRightInd w:val="0"/>
        <w:spacing w:after="0" w:line="400" w:lineRule="atLeast"/>
        <w:rPr>
          <w:rFonts w:ascii="Times New Roman" w:hAnsi="Times New Roman" w:cs="Times New Roman"/>
          <w:sz w:val="24"/>
          <w:szCs w:val="24"/>
        </w:rPr>
      </w:pPr>
    </w:p>
    <w:p w:rsidR="00D215AF" w:rsidRPr="00120F31" w:rsidRDefault="00D215AF" w:rsidP="00D215AF">
      <w:pPr>
        <w:autoSpaceDE w:val="0"/>
        <w:autoSpaceDN w:val="0"/>
        <w:adjustRightInd w:val="0"/>
        <w:spacing w:after="0" w:line="400" w:lineRule="atLeast"/>
        <w:rPr>
          <w:rFonts w:ascii="Times New Roman" w:hAnsi="Times New Roman" w:cs="Times New Roman"/>
          <w:sz w:val="24"/>
          <w:szCs w:val="24"/>
        </w:rPr>
      </w:pPr>
    </w:p>
    <w:p w:rsidR="00D215AF" w:rsidRPr="004745DD" w:rsidRDefault="00D215AF" w:rsidP="00D215AF">
      <w:pPr>
        <w:autoSpaceDE w:val="0"/>
        <w:autoSpaceDN w:val="0"/>
        <w:adjustRightInd w:val="0"/>
        <w:spacing w:after="0" w:line="400" w:lineRule="atLeast"/>
        <w:rPr>
          <w:rFonts w:ascii="Times New Roman" w:hAnsi="Times New Roman" w:cs="Times New Roman"/>
          <w:sz w:val="24"/>
          <w:szCs w:val="24"/>
        </w:rPr>
      </w:pPr>
    </w:p>
    <w:p w:rsidR="00D215AF" w:rsidRDefault="00D215AF" w:rsidP="00D215AF">
      <w:pPr>
        <w:autoSpaceDE w:val="0"/>
        <w:autoSpaceDN w:val="0"/>
        <w:adjustRightInd w:val="0"/>
        <w:spacing w:after="0" w:line="400" w:lineRule="atLeast"/>
        <w:rPr>
          <w:rFonts w:ascii="Times New Roman" w:hAnsi="Times New Roman" w:cs="Times New Roman"/>
          <w:sz w:val="24"/>
          <w:szCs w:val="24"/>
        </w:rPr>
      </w:pPr>
    </w:p>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r w:rsidRPr="00DC0FAA">
        <w:rPr>
          <w:rFonts w:ascii="Arial" w:hAnsi="Arial" w:cs="Arial"/>
          <w:b/>
          <w:bCs/>
          <w:color w:val="000000"/>
          <w:sz w:val="26"/>
          <w:szCs w:val="26"/>
        </w:rPr>
        <w:lastRenderedPageBreak/>
        <w:t>Kepuasan * Minat_Kunjungan_Ulang</w:t>
      </w:r>
    </w:p>
    <w:p w:rsidR="00DC0FAA" w:rsidRPr="00DC0FAA" w:rsidRDefault="00DC0FAA" w:rsidP="00DC0FAA">
      <w:pPr>
        <w:autoSpaceDE w:val="0"/>
        <w:autoSpaceDN w:val="0"/>
        <w:adjustRightInd w:val="0"/>
        <w:spacing w:after="0" w:line="400" w:lineRule="atLeast"/>
        <w:rPr>
          <w:rFonts w:ascii="Times New Roman" w:hAnsi="Times New Roman" w:cs="Times New Roman"/>
          <w:sz w:val="24"/>
          <w:szCs w:val="24"/>
        </w:rPr>
      </w:pPr>
    </w:p>
    <w:tbl>
      <w:tblPr>
        <w:tblW w:w="835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39"/>
        <w:gridCol w:w="1213"/>
        <w:gridCol w:w="2401"/>
        <w:gridCol w:w="1440"/>
        <w:gridCol w:w="1166"/>
        <w:gridCol w:w="1000"/>
      </w:tblGrid>
      <w:tr w:rsidR="00DC0FAA" w:rsidRPr="00DC0FAA" w:rsidTr="00DC0FAA">
        <w:trPr>
          <w:cantSplit/>
          <w:tblHeader/>
          <w:jc w:val="center"/>
        </w:trPr>
        <w:tc>
          <w:tcPr>
            <w:tcW w:w="8357" w:type="dxa"/>
            <w:gridSpan w:val="6"/>
            <w:tcBorders>
              <w:top w:val="nil"/>
              <w:left w:val="nil"/>
              <w:bottom w:val="nil"/>
              <w:right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b/>
                <w:bCs/>
                <w:color w:val="000000"/>
                <w:sz w:val="18"/>
                <w:szCs w:val="18"/>
              </w:rPr>
              <w:t>Crosstab</w:t>
            </w:r>
          </w:p>
        </w:tc>
      </w:tr>
      <w:tr w:rsidR="00DC0FAA" w:rsidRPr="00DC0FAA" w:rsidTr="00DC0FAA">
        <w:trPr>
          <w:cantSplit/>
          <w:tblHeader/>
          <w:jc w:val="center"/>
        </w:trPr>
        <w:tc>
          <w:tcPr>
            <w:tcW w:w="113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213" w:type="dxa"/>
            <w:tcBorders>
              <w:top w:val="single" w:sz="16" w:space="0" w:color="000000"/>
              <w:left w:val="nil"/>
              <w:bottom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240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260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Minat_Kunjungan_Ulang</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Total</w:t>
            </w:r>
          </w:p>
        </w:tc>
      </w:tr>
      <w:tr w:rsidR="00DC0FAA" w:rsidRPr="00DC0FAA" w:rsidTr="00DC0FAA">
        <w:trPr>
          <w:cantSplit/>
          <w:tblHeader/>
          <w:jc w:val="center"/>
        </w:trPr>
        <w:tc>
          <w:tcPr>
            <w:tcW w:w="113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213" w:type="dxa"/>
            <w:tcBorders>
              <w:top w:val="nil"/>
              <w:left w:val="nil"/>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Tidak Berminat</w:t>
            </w:r>
          </w:p>
        </w:tc>
        <w:tc>
          <w:tcPr>
            <w:tcW w:w="1166" w:type="dxa"/>
            <w:tcBorders>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Berminat</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r>
      <w:tr w:rsidR="00DC0FAA" w:rsidRPr="00DC0FAA" w:rsidTr="00DC0FAA">
        <w:trPr>
          <w:cantSplit/>
          <w:tblHeader/>
          <w:jc w:val="center"/>
        </w:trPr>
        <w:tc>
          <w:tcPr>
            <w:tcW w:w="113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Kepuasan</w:t>
            </w:r>
          </w:p>
        </w:tc>
        <w:tc>
          <w:tcPr>
            <w:tcW w:w="1213" w:type="dxa"/>
            <w:vMerge w:val="restart"/>
            <w:tcBorders>
              <w:top w:val="single" w:sz="16" w:space="0" w:color="000000"/>
              <w:left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Tidak Puas</w:t>
            </w:r>
          </w:p>
        </w:tc>
        <w:tc>
          <w:tcPr>
            <w:tcW w:w="240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Count</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52</w:t>
            </w:r>
          </w:p>
        </w:tc>
        <w:tc>
          <w:tcPr>
            <w:tcW w:w="1166" w:type="dxa"/>
            <w:tcBorders>
              <w:top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3</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55</w:t>
            </w:r>
          </w:p>
        </w:tc>
      </w:tr>
      <w:tr w:rsidR="00DC0FAA" w:rsidRPr="00DC0FAA" w:rsidTr="00DC0FAA">
        <w:trPr>
          <w:cantSplit/>
          <w:tblHeader/>
          <w:jc w:val="center"/>
        </w:trPr>
        <w:tc>
          <w:tcPr>
            <w:tcW w:w="113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213" w:type="dxa"/>
            <w:vMerge/>
            <w:tcBorders>
              <w:top w:val="single" w:sz="16" w:space="0" w:color="000000"/>
              <w:left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Expected Count</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32.4</w:t>
            </w:r>
          </w:p>
        </w:tc>
        <w:tc>
          <w:tcPr>
            <w:tcW w:w="1166"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22.6</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55.0</w:t>
            </w:r>
          </w:p>
        </w:tc>
      </w:tr>
      <w:tr w:rsidR="00DC0FAA" w:rsidRPr="00DC0FAA" w:rsidTr="00DC0FAA">
        <w:trPr>
          <w:cantSplit/>
          <w:tblHeader/>
          <w:jc w:val="center"/>
        </w:trPr>
        <w:tc>
          <w:tcPr>
            <w:tcW w:w="113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213" w:type="dxa"/>
            <w:vMerge/>
            <w:tcBorders>
              <w:top w:val="single" w:sz="16" w:space="0" w:color="000000"/>
              <w:left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 within Kepuasan</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94.5%</w:t>
            </w:r>
          </w:p>
        </w:tc>
        <w:tc>
          <w:tcPr>
            <w:tcW w:w="1166"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r>
      <w:tr w:rsidR="00DC0FAA" w:rsidRPr="00DC0FAA" w:rsidTr="00DC0FAA">
        <w:trPr>
          <w:cantSplit/>
          <w:tblHeader/>
          <w:jc w:val="center"/>
        </w:trPr>
        <w:tc>
          <w:tcPr>
            <w:tcW w:w="113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213" w:type="dxa"/>
            <w:vMerge/>
            <w:tcBorders>
              <w:top w:val="single" w:sz="16" w:space="0" w:color="000000"/>
              <w:left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 within Minat_Kunjungan_Ulang</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88.1%</w:t>
            </w:r>
          </w:p>
        </w:tc>
        <w:tc>
          <w:tcPr>
            <w:tcW w:w="1166"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7.3%</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55.0%</w:t>
            </w:r>
          </w:p>
        </w:tc>
      </w:tr>
      <w:tr w:rsidR="00DC0FAA" w:rsidRPr="00DC0FAA" w:rsidTr="00DC0FAA">
        <w:trPr>
          <w:cantSplit/>
          <w:tblHeader/>
          <w:jc w:val="center"/>
        </w:trPr>
        <w:tc>
          <w:tcPr>
            <w:tcW w:w="113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213" w:type="dxa"/>
            <w:vMerge/>
            <w:tcBorders>
              <w:top w:val="single" w:sz="16" w:space="0" w:color="000000"/>
              <w:left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 of Total</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52.0%</w:t>
            </w:r>
          </w:p>
        </w:tc>
        <w:tc>
          <w:tcPr>
            <w:tcW w:w="1166" w:type="dxa"/>
            <w:tcBorders>
              <w:top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3.0%</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55.0%</w:t>
            </w:r>
          </w:p>
        </w:tc>
      </w:tr>
      <w:tr w:rsidR="00DC0FAA" w:rsidRPr="00DC0FAA" w:rsidTr="00DC0FAA">
        <w:trPr>
          <w:cantSplit/>
          <w:tblHeader/>
          <w:jc w:val="center"/>
        </w:trPr>
        <w:tc>
          <w:tcPr>
            <w:tcW w:w="113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1213" w:type="dxa"/>
            <w:vMerge w:val="restart"/>
            <w:tcBorders>
              <w:left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Puas</w:t>
            </w:r>
          </w:p>
        </w:tc>
        <w:tc>
          <w:tcPr>
            <w:tcW w:w="2400" w:type="dxa"/>
            <w:tcBorders>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Count</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7</w:t>
            </w:r>
          </w:p>
        </w:tc>
        <w:tc>
          <w:tcPr>
            <w:tcW w:w="1166" w:type="dxa"/>
            <w:tcBorders>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38</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45</w:t>
            </w:r>
          </w:p>
        </w:tc>
      </w:tr>
      <w:tr w:rsidR="00DC0FAA" w:rsidRPr="00DC0FAA" w:rsidTr="00DC0FAA">
        <w:trPr>
          <w:cantSplit/>
          <w:tblHeader/>
          <w:jc w:val="center"/>
        </w:trPr>
        <w:tc>
          <w:tcPr>
            <w:tcW w:w="113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213" w:type="dxa"/>
            <w:vMerge/>
            <w:tcBorders>
              <w:left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Expected Count</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26.6</w:t>
            </w:r>
          </w:p>
        </w:tc>
        <w:tc>
          <w:tcPr>
            <w:tcW w:w="1166"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18.4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45.0</w:t>
            </w:r>
          </w:p>
        </w:tc>
      </w:tr>
      <w:tr w:rsidR="00DC0FAA" w:rsidRPr="00DC0FAA" w:rsidTr="00DC0FAA">
        <w:trPr>
          <w:cantSplit/>
          <w:tblHeader/>
          <w:jc w:val="center"/>
        </w:trPr>
        <w:tc>
          <w:tcPr>
            <w:tcW w:w="113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213" w:type="dxa"/>
            <w:vMerge/>
            <w:tcBorders>
              <w:left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 within Kepuasan</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15.6%</w:t>
            </w:r>
          </w:p>
        </w:tc>
        <w:tc>
          <w:tcPr>
            <w:tcW w:w="1166"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84.4%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r>
      <w:tr w:rsidR="00DC0FAA" w:rsidRPr="00DC0FAA" w:rsidTr="00DC0FAA">
        <w:trPr>
          <w:cantSplit/>
          <w:tblHeader/>
          <w:jc w:val="center"/>
        </w:trPr>
        <w:tc>
          <w:tcPr>
            <w:tcW w:w="113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213" w:type="dxa"/>
            <w:vMerge/>
            <w:tcBorders>
              <w:left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 within Minat_Kunjungan_Ulang</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11.9%</w:t>
            </w:r>
          </w:p>
        </w:tc>
        <w:tc>
          <w:tcPr>
            <w:tcW w:w="1166"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92.7%</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45.0%</w:t>
            </w:r>
          </w:p>
        </w:tc>
      </w:tr>
      <w:tr w:rsidR="00DC0FAA" w:rsidRPr="00DC0FAA" w:rsidTr="00DC0FAA">
        <w:trPr>
          <w:cantSplit/>
          <w:tblHeader/>
          <w:jc w:val="center"/>
        </w:trPr>
        <w:tc>
          <w:tcPr>
            <w:tcW w:w="113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213" w:type="dxa"/>
            <w:vMerge/>
            <w:tcBorders>
              <w:left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 of Total</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7.0%</w:t>
            </w:r>
          </w:p>
        </w:tc>
        <w:tc>
          <w:tcPr>
            <w:tcW w:w="1166" w:type="dxa"/>
            <w:tcBorders>
              <w:top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38.0%</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45.0%</w:t>
            </w:r>
          </w:p>
        </w:tc>
      </w:tr>
      <w:tr w:rsidR="00DC0FAA" w:rsidRPr="00DC0FAA" w:rsidTr="00DC0FAA">
        <w:trPr>
          <w:cantSplit/>
          <w:tblHeader/>
          <w:jc w:val="center"/>
        </w:trPr>
        <w:tc>
          <w:tcPr>
            <w:tcW w:w="2351"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Total</w:t>
            </w:r>
          </w:p>
        </w:tc>
        <w:tc>
          <w:tcPr>
            <w:tcW w:w="2400" w:type="dxa"/>
            <w:tcBorders>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Count</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59</w:t>
            </w:r>
          </w:p>
        </w:tc>
        <w:tc>
          <w:tcPr>
            <w:tcW w:w="1166" w:type="dxa"/>
            <w:tcBorders>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41</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w:t>
            </w:r>
          </w:p>
        </w:tc>
      </w:tr>
      <w:tr w:rsidR="00DC0FAA" w:rsidRPr="00DC0FAA" w:rsidTr="00DC0FAA">
        <w:trPr>
          <w:cantSplit/>
          <w:tblHeader/>
          <w:jc w:val="center"/>
        </w:trPr>
        <w:tc>
          <w:tcPr>
            <w:tcW w:w="235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Expected Count</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59.0</w:t>
            </w:r>
          </w:p>
        </w:tc>
        <w:tc>
          <w:tcPr>
            <w:tcW w:w="1166"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41.0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r>
      <w:tr w:rsidR="00DC0FAA" w:rsidRPr="00DC0FAA" w:rsidTr="00DC0FAA">
        <w:trPr>
          <w:cantSplit/>
          <w:tblHeader/>
          <w:jc w:val="center"/>
        </w:trPr>
        <w:tc>
          <w:tcPr>
            <w:tcW w:w="235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 within Kepuasan</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59.0%</w:t>
            </w:r>
          </w:p>
        </w:tc>
        <w:tc>
          <w:tcPr>
            <w:tcW w:w="1166"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41.0%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r>
      <w:tr w:rsidR="00DC0FAA" w:rsidRPr="00DC0FAA" w:rsidTr="00DC0FAA">
        <w:trPr>
          <w:cantSplit/>
          <w:tblHeader/>
          <w:jc w:val="center"/>
        </w:trPr>
        <w:tc>
          <w:tcPr>
            <w:tcW w:w="235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 within Minat_Kunjungan_Ulang</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c>
          <w:tcPr>
            <w:tcW w:w="1166"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r>
      <w:tr w:rsidR="00DC0FAA" w:rsidRPr="00DC0FAA" w:rsidTr="00DC0FAA">
        <w:trPr>
          <w:cantSplit/>
          <w:jc w:val="center"/>
        </w:trPr>
        <w:tc>
          <w:tcPr>
            <w:tcW w:w="235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 of 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59.0%</w:t>
            </w:r>
          </w:p>
        </w:tc>
        <w:tc>
          <w:tcPr>
            <w:tcW w:w="1166" w:type="dxa"/>
            <w:tcBorders>
              <w:top w:val="nil"/>
              <w:bottom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41.0%</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100.0%</w:t>
            </w:r>
          </w:p>
        </w:tc>
      </w:tr>
    </w:tbl>
    <w:p w:rsidR="00DC0FAA" w:rsidRPr="00DC0FAA" w:rsidRDefault="00DC0FAA" w:rsidP="00DC0FAA">
      <w:pPr>
        <w:autoSpaceDE w:val="0"/>
        <w:autoSpaceDN w:val="0"/>
        <w:adjustRightInd w:val="0"/>
        <w:spacing w:after="0" w:line="400" w:lineRule="atLeast"/>
        <w:rPr>
          <w:rFonts w:ascii="Times New Roman" w:hAnsi="Times New Roman" w:cs="Times New Roman"/>
          <w:sz w:val="24"/>
          <w:szCs w:val="24"/>
        </w:rPr>
      </w:pPr>
    </w:p>
    <w:p w:rsidR="00DC0FAA" w:rsidRPr="00DC0FAA" w:rsidRDefault="00DC0FAA" w:rsidP="00DC0FAA">
      <w:pPr>
        <w:autoSpaceDE w:val="0"/>
        <w:autoSpaceDN w:val="0"/>
        <w:adjustRightInd w:val="0"/>
        <w:spacing w:after="0" w:line="400" w:lineRule="atLeast"/>
        <w:rPr>
          <w:rFonts w:ascii="Times New Roman" w:hAnsi="Times New Roman" w:cs="Times New Roman"/>
          <w:sz w:val="24"/>
          <w:szCs w:val="24"/>
        </w:rPr>
      </w:pPr>
    </w:p>
    <w:tbl>
      <w:tblPr>
        <w:tblW w:w="87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02"/>
        <w:gridCol w:w="1000"/>
        <w:gridCol w:w="998"/>
        <w:gridCol w:w="1440"/>
        <w:gridCol w:w="1440"/>
        <w:gridCol w:w="1440"/>
      </w:tblGrid>
      <w:tr w:rsidR="00DC0FAA" w:rsidRPr="00DC0FAA" w:rsidTr="00DC0FAA">
        <w:trPr>
          <w:cantSplit/>
          <w:tblHeader/>
          <w:jc w:val="center"/>
        </w:trPr>
        <w:tc>
          <w:tcPr>
            <w:tcW w:w="8718" w:type="dxa"/>
            <w:gridSpan w:val="6"/>
            <w:tcBorders>
              <w:top w:val="nil"/>
              <w:left w:val="nil"/>
              <w:bottom w:val="nil"/>
              <w:right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b/>
                <w:bCs/>
                <w:color w:val="000000"/>
                <w:sz w:val="18"/>
                <w:szCs w:val="18"/>
              </w:rPr>
              <w:t>Chi-Square Tests</w:t>
            </w:r>
          </w:p>
        </w:tc>
      </w:tr>
      <w:tr w:rsidR="00DC0FAA" w:rsidRPr="00DC0FAA" w:rsidTr="00DC0FAA">
        <w:trPr>
          <w:cantSplit/>
          <w:tblHeader/>
          <w:jc w:val="center"/>
        </w:trPr>
        <w:tc>
          <w:tcPr>
            <w:tcW w:w="240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Value</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df</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Asymp. Sig. (2-sided)</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Exact Sig. (2-sided)</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C0FAA" w:rsidRPr="00DC0FAA" w:rsidRDefault="00DC0FAA" w:rsidP="00DC0FAA">
            <w:pPr>
              <w:autoSpaceDE w:val="0"/>
              <w:autoSpaceDN w:val="0"/>
              <w:adjustRightInd w:val="0"/>
              <w:spacing w:after="0" w:line="240" w:lineRule="auto"/>
              <w:jc w:val="center"/>
              <w:rPr>
                <w:rFonts w:ascii="Arial" w:hAnsi="Arial" w:cs="Arial"/>
                <w:color w:val="000000"/>
                <w:sz w:val="18"/>
                <w:szCs w:val="18"/>
              </w:rPr>
            </w:pPr>
            <w:r w:rsidRPr="00DC0FAA">
              <w:rPr>
                <w:rFonts w:ascii="Arial" w:hAnsi="Arial" w:cs="Arial"/>
                <w:color w:val="000000"/>
                <w:sz w:val="18"/>
                <w:szCs w:val="18"/>
              </w:rPr>
              <w:t>Exact Sig. (1-sided)</w:t>
            </w:r>
          </w:p>
        </w:tc>
      </w:tr>
      <w:tr w:rsidR="00DC0FAA" w:rsidRPr="00DC0FAA" w:rsidTr="00DC0FAA">
        <w:trPr>
          <w:cantSplit/>
          <w:tblHeader/>
          <w:jc w:val="center"/>
        </w:trPr>
        <w:tc>
          <w:tcPr>
            <w:tcW w:w="240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Pearson Chi-Square</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63.838</w:t>
            </w:r>
            <w:r w:rsidRPr="00DC0FAA">
              <w:rPr>
                <w:rFonts w:ascii="Arial" w:hAnsi="Arial" w:cs="Arial"/>
                <w:color w:val="000000"/>
                <w:sz w:val="18"/>
                <w:szCs w:val="18"/>
                <w:vertAlign w:val="superscript"/>
              </w:rPr>
              <w:t>a</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.000</w:t>
            </w:r>
          </w:p>
        </w:tc>
        <w:tc>
          <w:tcPr>
            <w:tcW w:w="1440" w:type="dxa"/>
            <w:tcBorders>
              <w:top w:val="single" w:sz="16" w:space="0" w:color="000000"/>
              <w:bottom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r>
      <w:tr w:rsidR="00DC0FAA" w:rsidRPr="00DC0FAA" w:rsidTr="00DC0FAA">
        <w:trPr>
          <w:cantSplit/>
          <w:tblHeader/>
          <w:jc w:val="cent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Continuity Correction</w:t>
            </w:r>
            <w:r w:rsidRPr="00DC0FAA">
              <w:rPr>
                <w:rFonts w:ascii="Arial" w:hAnsi="Arial" w:cs="Arial"/>
                <w:color w:val="000000"/>
                <w:sz w:val="18"/>
                <w:szCs w:val="18"/>
                <w:vertAlign w:val="superscript"/>
              </w:rPr>
              <w:t>b</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60.615</w:t>
            </w:r>
          </w:p>
        </w:tc>
        <w:tc>
          <w:tcPr>
            <w:tcW w:w="998"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w:t>
            </w:r>
          </w:p>
        </w:tc>
        <w:tc>
          <w:tcPr>
            <w:tcW w:w="1440"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.000</w:t>
            </w:r>
          </w:p>
        </w:tc>
        <w:tc>
          <w:tcPr>
            <w:tcW w:w="1440" w:type="dxa"/>
            <w:tcBorders>
              <w:top w:val="nil"/>
              <w:bottom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r>
      <w:tr w:rsidR="00DC0FAA" w:rsidRPr="00DC0FAA" w:rsidTr="00DC0FAA">
        <w:trPr>
          <w:cantSplit/>
          <w:tblHeader/>
          <w:jc w:val="cent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Likelihood Ratio</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73.186</w:t>
            </w:r>
          </w:p>
        </w:tc>
        <w:tc>
          <w:tcPr>
            <w:tcW w:w="998"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w:t>
            </w:r>
          </w:p>
        </w:tc>
        <w:tc>
          <w:tcPr>
            <w:tcW w:w="1440"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.000</w:t>
            </w:r>
          </w:p>
        </w:tc>
        <w:tc>
          <w:tcPr>
            <w:tcW w:w="1440" w:type="dxa"/>
            <w:tcBorders>
              <w:top w:val="nil"/>
              <w:bottom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r>
      <w:tr w:rsidR="00DC0FAA" w:rsidRPr="00DC0FAA" w:rsidTr="00DC0FAA">
        <w:trPr>
          <w:cantSplit/>
          <w:tblHeader/>
          <w:jc w:val="cent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Fisher's Exact Test</w:t>
            </w:r>
          </w:p>
        </w:tc>
        <w:tc>
          <w:tcPr>
            <w:tcW w:w="1000" w:type="dxa"/>
            <w:tcBorders>
              <w:top w:val="nil"/>
              <w:left w:val="single" w:sz="16" w:space="0" w:color="000000"/>
              <w:bottom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998" w:type="dxa"/>
            <w:tcBorders>
              <w:top w:val="nil"/>
              <w:bottom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.000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.000</w:t>
            </w:r>
          </w:p>
        </w:tc>
      </w:tr>
      <w:tr w:rsidR="00DC0FAA" w:rsidRPr="00DC0FAA" w:rsidTr="00DC0FAA">
        <w:trPr>
          <w:cantSplit/>
          <w:tblHeader/>
          <w:jc w:val="cent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Linear-by-Linear Association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63.200</w:t>
            </w:r>
          </w:p>
        </w:tc>
        <w:tc>
          <w:tcPr>
            <w:tcW w:w="998"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w:t>
            </w:r>
          </w:p>
        </w:tc>
        <w:tc>
          <w:tcPr>
            <w:tcW w:w="1440" w:type="dxa"/>
            <w:tcBorders>
              <w:top w:val="nil"/>
              <w:bottom w:val="nil"/>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.000</w:t>
            </w:r>
          </w:p>
        </w:tc>
        <w:tc>
          <w:tcPr>
            <w:tcW w:w="1440" w:type="dxa"/>
            <w:tcBorders>
              <w:top w:val="nil"/>
              <w:bottom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r>
      <w:tr w:rsidR="00DC0FAA" w:rsidRPr="00DC0FAA" w:rsidTr="00DC0FAA">
        <w:trPr>
          <w:cantSplit/>
          <w:tblHeader/>
          <w:jc w:val="center"/>
        </w:trPr>
        <w:tc>
          <w:tcPr>
            <w:tcW w:w="240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N of Valid Cases</w:t>
            </w:r>
            <w:r w:rsidRPr="00DC0FAA">
              <w:rPr>
                <w:rFonts w:ascii="Arial" w:hAnsi="Arial" w:cs="Arial"/>
                <w:color w:val="000000"/>
                <w:sz w:val="18"/>
                <w:szCs w:val="18"/>
                <w:vertAlign w:val="superscript"/>
              </w:rPr>
              <w:t>b</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C0FAA" w:rsidRPr="00DC0FAA" w:rsidRDefault="00DC0FAA" w:rsidP="00DC0FAA">
            <w:pPr>
              <w:autoSpaceDE w:val="0"/>
              <w:autoSpaceDN w:val="0"/>
              <w:adjustRightInd w:val="0"/>
              <w:spacing w:after="0" w:line="240" w:lineRule="auto"/>
              <w:jc w:val="right"/>
              <w:rPr>
                <w:rFonts w:ascii="Arial" w:hAnsi="Arial" w:cs="Arial"/>
                <w:color w:val="000000"/>
                <w:sz w:val="18"/>
                <w:szCs w:val="18"/>
              </w:rPr>
            </w:pPr>
            <w:r w:rsidRPr="00DC0FAA">
              <w:rPr>
                <w:rFonts w:ascii="Arial" w:hAnsi="Arial" w:cs="Arial"/>
                <w:color w:val="000000"/>
                <w:sz w:val="18"/>
                <w:szCs w:val="18"/>
              </w:rPr>
              <w:t>100</w:t>
            </w:r>
          </w:p>
        </w:tc>
        <w:tc>
          <w:tcPr>
            <w:tcW w:w="998" w:type="dxa"/>
            <w:tcBorders>
              <w:top w:val="nil"/>
              <w:bottom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r>
      <w:tr w:rsidR="00DC0FAA" w:rsidRPr="00DC0FAA" w:rsidTr="00DC0FAA">
        <w:trPr>
          <w:cantSplit/>
          <w:tblHeader/>
          <w:jc w:val="center"/>
        </w:trPr>
        <w:tc>
          <w:tcPr>
            <w:tcW w:w="8718" w:type="dxa"/>
            <w:gridSpan w:val="6"/>
            <w:tcBorders>
              <w:top w:val="nil"/>
              <w:left w:val="nil"/>
              <w:bottom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a. 0 cells (,0%) have expected count less than 5. The minimum expected count is 18,45.</w:t>
            </w:r>
          </w:p>
        </w:tc>
      </w:tr>
      <w:tr w:rsidR="00DC0FAA" w:rsidRPr="00DC0FAA" w:rsidTr="00DC0FAA">
        <w:trPr>
          <w:cantSplit/>
          <w:jc w:val="center"/>
        </w:trPr>
        <w:tc>
          <w:tcPr>
            <w:tcW w:w="3400" w:type="dxa"/>
            <w:gridSpan w:val="2"/>
            <w:tcBorders>
              <w:top w:val="nil"/>
              <w:left w:val="nil"/>
              <w:bottom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Arial" w:hAnsi="Arial" w:cs="Arial"/>
                <w:color w:val="000000"/>
                <w:sz w:val="18"/>
                <w:szCs w:val="18"/>
              </w:rPr>
            </w:pPr>
            <w:r w:rsidRPr="00DC0FAA">
              <w:rPr>
                <w:rFonts w:ascii="Arial" w:hAnsi="Arial" w:cs="Arial"/>
                <w:color w:val="000000"/>
                <w:sz w:val="18"/>
                <w:szCs w:val="18"/>
              </w:rPr>
              <w:t>b. Computed only for a 2x2 table</w:t>
            </w:r>
          </w:p>
        </w:tc>
        <w:tc>
          <w:tcPr>
            <w:tcW w:w="998" w:type="dxa"/>
            <w:tcBorders>
              <w:top w:val="nil"/>
              <w:left w:val="nil"/>
              <w:bottom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DC0FAA" w:rsidRPr="00DC0FAA" w:rsidRDefault="00DC0FAA" w:rsidP="00DC0FAA">
            <w:pPr>
              <w:autoSpaceDE w:val="0"/>
              <w:autoSpaceDN w:val="0"/>
              <w:adjustRightInd w:val="0"/>
              <w:spacing w:after="0" w:line="240" w:lineRule="auto"/>
              <w:rPr>
                <w:rFonts w:ascii="Times New Roman" w:hAnsi="Times New Roman" w:cs="Times New Roman"/>
                <w:sz w:val="24"/>
                <w:szCs w:val="24"/>
              </w:rPr>
            </w:pPr>
          </w:p>
        </w:tc>
      </w:tr>
    </w:tbl>
    <w:p w:rsidR="00DC0FAA" w:rsidRPr="00DC0FAA" w:rsidRDefault="00DC0FAA" w:rsidP="00DC0FAA">
      <w:pPr>
        <w:autoSpaceDE w:val="0"/>
        <w:autoSpaceDN w:val="0"/>
        <w:adjustRightInd w:val="0"/>
        <w:spacing w:after="0" w:line="400" w:lineRule="atLeast"/>
        <w:rPr>
          <w:rFonts w:ascii="Times New Roman" w:hAnsi="Times New Roman" w:cs="Times New Roman"/>
          <w:sz w:val="24"/>
          <w:szCs w:val="24"/>
        </w:rPr>
      </w:pPr>
    </w:p>
    <w:p w:rsidR="00D215AF" w:rsidRDefault="00D215AF" w:rsidP="00DC0FAA">
      <w:pPr>
        <w:autoSpaceDE w:val="0"/>
        <w:autoSpaceDN w:val="0"/>
        <w:adjustRightInd w:val="0"/>
        <w:spacing w:after="0" w:line="240" w:lineRule="auto"/>
        <w:rPr>
          <w:rFonts w:ascii="Times New Roman" w:hAnsi="Times New Roman" w:cs="Times New Roman"/>
          <w:sz w:val="24"/>
          <w:szCs w:val="24"/>
        </w:rPr>
      </w:pPr>
    </w:p>
    <w:p w:rsidR="00D215AF" w:rsidRDefault="00D215AF" w:rsidP="00D215AF">
      <w:pPr>
        <w:autoSpaceDE w:val="0"/>
        <w:autoSpaceDN w:val="0"/>
        <w:adjustRightInd w:val="0"/>
        <w:spacing w:after="0" w:line="400" w:lineRule="atLeast"/>
        <w:rPr>
          <w:rFonts w:ascii="Times New Roman" w:hAnsi="Times New Roman" w:cs="Times New Roman"/>
          <w:sz w:val="24"/>
          <w:szCs w:val="24"/>
        </w:rPr>
      </w:pPr>
    </w:p>
    <w:p w:rsidR="00D215AF" w:rsidRDefault="00D215AF" w:rsidP="00D215AF">
      <w:pPr>
        <w:autoSpaceDE w:val="0"/>
        <w:autoSpaceDN w:val="0"/>
        <w:adjustRightInd w:val="0"/>
        <w:spacing w:after="0" w:line="400" w:lineRule="atLeast"/>
        <w:rPr>
          <w:rFonts w:ascii="Times New Roman" w:hAnsi="Times New Roman" w:cs="Times New Roman"/>
          <w:sz w:val="24"/>
          <w:szCs w:val="24"/>
        </w:rPr>
      </w:pPr>
    </w:p>
    <w:p w:rsidR="00D215AF" w:rsidRDefault="00D215AF" w:rsidP="00D215AF">
      <w:pPr>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000000"/>
          <w:sz w:val="26"/>
          <w:szCs w:val="26"/>
        </w:rPr>
        <w:lastRenderedPageBreak/>
        <w:t>Logistic Regression</w:t>
      </w:r>
    </w:p>
    <w:p w:rsidR="00D215AF" w:rsidRDefault="00D215AF" w:rsidP="00D215AF">
      <w:pPr>
        <w:autoSpaceDE w:val="0"/>
        <w:autoSpaceDN w:val="0"/>
        <w:adjustRightInd w:val="0"/>
        <w:spacing w:after="0" w:line="240" w:lineRule="auto"/>
        <w:rPr>
          <w:rFonts w:ascii="Times New Roman" w:hAnsi="Times New Roman" w:cs="Times New Roman"/>
          <w:sz w:val="24"/>
          <w:szCs w:val="24"/>
        </w:rPr>
      </w:pPr>
    </w:p>
    <w:p w:rsidR="00D215AF" w:rsidRDefault="00D215AF" w:rsidP="00D215AF">
      <w:pPr>
        <w:autoSpaceDE w:val="0"/>
        <w:autoSpaceDN w:val="0"/>
        <w:adjustRightInd w:val="0"/>
        <w:spacing w:after="0" w:line="240" w:lineRule="auto"/>
        <w:rPr>
          <w:rFonts w:ascii="Times New Roman" w:hAnsi="Times New Roman" w:cs="Times New Roman"/>
          <w:sz w:val="24"/>
          <w:szCs w:val="24"/>
        </w:rPr>
      </w:pPr>
    </w:p>
    <w:tbl>
      <w:tblPr>
        <w:tblW w:w="68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384"/>
        <w:gridCol w:w="2159"/>
        <w:gridCol w:w="2277"/>
      </w:tblGrid>
      <w:tr w:rsidR="00DC0FAA" w:rsidRPr="00EF70B7" w:rsidTr="0055473E">
        <w:trPr>
          <w:cantSplit/>
          <w:tblHeader/>
          <w:jc w:val="center"/>
        </w:trPr>
        <w:tc>
          <w:tcPr>
            <w:tcW w:w="6820" w:type="dxa"/>
            <w:gridSpan w:val="3"/>
            <w:tcBorders>
              <w:top w:val="nil"/>
              <w:left w:val="nil"/>
              <w:bottom w:val="nil"/>
              <w:right w:val="nil"/>
            </w:tcBorders>
            <w:shd w:val="clear" w:color="auto" w:fill="FFFFFF"/>
            <w:tcMar>
              <w:top w:w="30" w:type="dxa"/>
              <w:left w:w="30" w:type="dxa"/>
              <w:bottom w:w="30" w:type="dxa"/>
              <w:right w:w="30" w:type="dxa"/>
            </w:tcMar>
            <w:vAlign w:val="center"/>
          </w:tcPr>
          <w:p w:rsidR="00DC0FAA" w:rsidRPr="00EF70B7" w:rsidRDefault="00DC0FAA" w:rsidP="00DC0FAA">
            <w:pPr>
              <w:autoSpaceDE w:val="0"/>
              <w:autoSpaceDN w:val="0"/>
              <w:adjustRightInd w:val="0"/>
              <w:spacing w:after="0" w:line="240" w:lineRule="auto"/>
              <w:jc w:val="center"/>
              <w:rPr>
                <w:rFonts w:ascii="Arial" w:hAnsi="Arial" w:cs="Arial"/>
                <w:color w:val="000000"/>
                <w:sz w:val="18"/>
                <w:szCs w:val="18"/>
              </w:rPr>
            </w:pPr>
            <w:r w:rsidRPr="00EF70B7">
              <w:rPr>
                <w:rFonts w:ascii="Arial" w:hAnsi="Arial" w:cs="Arial"/>
                <w:b/>
                <w:bCs/>
                <w:color w:val="000000"/>
                <w:sz w:val="18"/>
                <w:szCs w:val="18"/>
              </w:rPr>
              <w:t>One-Sample Kolmogorov-Smirnov Test</w:t>
            </w:r>
          </w:p>
        </w:tc>
      </w:tr>
      <w:tr w:rsidR="00DC0FAA" w:rsidRPr="00EF70B7" w:rsidTr="0055473E">
        <w:trPr>
          <w:cantSplit/>
          <w:tblHeader/>
          <w:jc w:val="center"/>
        </w:trPr>
        <w:tc>
          <w:tcPr>
            <w:tcW w:w="238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0FAA" w:rsidRPr="00EF70B7" w:rsidRDefault="00DC0FAA" w:rsidP="00DC0FAA">
            <w:pPr>
              <w:autoSpaceDE w:val="0"/>
              <w:autoSpaceDN w:val="0"/>
              <w:adjustRightInd w:val="0"/>
              <w:spacing w:after="0" w:line="240" w:lineRule="auto"/>
              <w:rPr>
                <w:rFonts w:ascii="Times New Roman" w:hAnsi="Times New Roman" w:cs="Times New Roman"/>
                <w:sz w:val="24"/>
                <w:szCs w:val="24"/>
              </w:rPr>
            </w:pPr>
          </w:p>
        </w:tc>
        <w:tc>
          <w:tcPr>
            <w:tcW w:w="215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C0FAA" w:rsidRPr="00EF70B7" w:rsidRDefault="00DC0FAA" w:rsidP="00DC0FAA">
            <w:pPr>
              <w:autoSpaceDE w:val="0"/>
              <w:autoSpaceDN w:val="0"/>
              <w:adjustRightInd w:val="0"/>
              <w:spacing w:after="0" w:line="240" w:lineRule="auto"/>
              <w:rPr>
                <w:rFonts w:ascii="Times New Roman" w:hAnsi="Times New Roman" w:cs="Times New Roman"/>
                <w:sz w:val="24"/>
                <w:szCs w:val="24"/>
              </w:rPr>
            </w:pPr>
          </w:p>
        </w:tc>
        <w:tc>
          <w:tcPr>
            <w:tcW w:w="227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C0FAA" w:rsidRPr="00EF70B7" w:rsidRDefault="00DC0FAA" w:rsidP="00DC0FAA">
            <w:pPr>
              <w:autoSpaceDE w:val="0"/>
              <w:autoSpaceDN w:val="0"/>
              <w:adjustRightInd w:val="0"/>
              <w:spacing w:after="0" w:line="240" w:lineRule="auto"/>
              <w:jc w:val="center"/>
              <w:rPr>
                <w:rFonts w:ascii="Arial" w:hAnsi="Arial" w:cs="Arial"/>
                <w:color w:val="000000"/>
                <w:sz w:val="18"/>
                <w:szCs w:val="18"/>
              </w:rPr>
            </w:pPr>
            <w:r w:rsidRPr="003F4DB7">
              <w:rPr>
                <w:rFonts w:ascii="Arial" w:hAnsi="Arial" w:cs="Arial"/>
                <w:b/>
                <w:color w:val="000000"/>
                <w:sz w:val="18"/>
                <w:szCs w:val="24"/>
              </w:rPr>
              <w:t>Unstandardized Residual</w:t>
            </w:r>
          </w:p>
        </w:tc>
      </w:tr>
      <w:tr w:rsidR="00DC0FAA" w:rsidRPr="00EF70B7" w:rsidTr="0055473E">
        <w:trPr>
          <w:cantSplit/>
          <w:tblHeader/>
          <w:jc w:val="center"/>
        </w:trPr>
        <w:tc>
          <w:tcPr>
            <w:tcW w:w="4543"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DC0FAA" w:rsidRPr="00EF70B7" w:rsidRDefault="00DC0FAA" w:rsidP="00DC0FAA">
            <w:pPr>
              <w:autoSpaceDE w:val="0"/>
              <w:autoSpaceDN w:val="0"/>
              <w:adjustRightInd w:val="0"/>
              <w:spacing w:after="0" w:line="240" w:lineRule="auto"/>
              <w:rPr>
                <w:rFonts w:ascii="Arial" w:hAnsi="Arial" w:cs="Arial"/>
                <w:color w:val="000000"/>
                <w:sz w:val="18"/>
                <w:szCs w:val="18"/>
              </w:rPr>
            </w:pPr>
            <w:r w:rsidRPr="00EF70B7">
              <w:rPr>
                <w:rFonts w:ascii="Arial" w:hAnsi="Arial" w:cs="Arial"/>
                <w:color w:val="000000"/>
                <w:sz w:val="18"/>
                <w:szCs w:val="18"/>
              </w:rPr>
              <w:t>N</w:t>
            </w:r>
          </w:p>
        </w:tc>
        <w:tc>
          <w:tcPr>
            <w:tcW w:w="227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C0FAA" w:rsidRPr="00EF70B7" w:rsidRDefault="00DC0FAA" w:rsidP="00DC0FAA">
            <w:pPr>
              <w:autoSpaceDE w:val="0"/>
              <w:autoSpaceDN w:val="0"/>
              <w:adjustRightInd w:val="0"/>
              <w:spacing w:after="0" w:line="240" w:lineRule="auto"/>
              <w:jc w:val="right"/>
              <w:rPr>
                <w:rFonts w:ascii="Arial" w:hAnsi="Arial" w:cs="Arial"/>
                <w:color w:val="000000"/>
                <w:sz w:val="18"/>
                <w:szCs w:val="18"/>
              </w:rPr>
            </w:pPr>
            <w:r w:rsidRPr="00EF70B7">
              <w:rPr>
                <w:rFonts w:ascii="Arial" w:hAnsi="Arial" w:cs="Arial"/>
                <w:color w:val="000000"/>
                <w:sz w:val="18"/>
                <w:szCs w:val="18"/>
              </w:rPr>
              <w:t>1</w:t>
            </w:r>
            <w:r>
              <w:rPr>
                <w:rFonts w:ascii="Arial" w:hAnsi="Arial" w:cs="Arial"/>
                <w:color w:val="000000"/>
                <w:sz w:val="18"/>
                <w:szCs w:val="18"/>
              </w:rPr>
              <w:t>00</w:t>
            </w:r>
          </w:p>
        </w:tc>
      </w:tr>
      <w:tr w:rsidR="00DC0FAA" w:rsidRPr="00EF70B7" w:rsidTr="0055473E">
        <w:trPr>
          <w:cantSplit/>
          <w:tblHeader/>
          <w:jc w:val="center"/>
        </w:trPr>
        <w:tc>
          <w:tcPr>
            <w:tcW w:w="2384"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DC0FAA" w:rsidRPr="00EF70B7" w:rsidRDefault="00DC0FAA" w:rsidP="00DC0FAA">
            <w:pPr>
              <w:autoSpaceDE w:val="0"/>
              <w:autoSpaceDN w:val="0"/>
              <w:adjustRightInd w:val="0"/>
              <w:spacing w:after="0" w:line="240" w:lineRule="auto"/>
              <w:rPr>
                <w:rFonts w:ascii="Arial" w:hAnsi="Arial" w:cs="Arial"/>
                <w:color w:val="000000"/>
                <w:sz w:val="18"/>
                <w:szCs w:val="18"/>
              </w:rPr>
            </w:pPr>
            <w:r w:rsidRPr="00EF70B7">
              <w:rPr>
                <w:rFonts w:ascii="Arial" w:hAnsi="Arial" w:cs="Arial"/>
                <w:color w:val="000000"/>
                <w:sz w:val="18"/>
                <w:szCs w:val="18"/>
              </w:rPr>
              <w:t>Normal Parameters</w:t>
            </w:r>
            <w:r w:rsidRPr="00EF70B7">
              <w:rPr>
                <w:rFonts w:ascii="Arial" w:hAnsi="Arial" w:cs="Arial"/>
                <w:color w:val="000000"/>
                <w:sz w:val="18"/>
                <w:szCs w:val="18"/>
                <w:vertAlign w:val="superscript"/>
              </w:rPr>
              <w:t>a</w:t>
            </w: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EF70B7" w:rsidRDefault="00DC0FAA" w:rsidP="00DC0FAA">
            <w:pPr>
              <w:autoSpaceDE w:val="0"/>
              <w:autoSpaceDN w:val="0"/>
              <w:adjustRightInd w:val="0"/>
              <w:spacing w:after="0" w:line="240" w:lineRule="auto"/>
              <w:rPr>
                <w:rFonts w:ascii="Arial" w:hAnsi="Arial" w:cs="Arial"/>
                <w:color w:val="000000"/>
                <w:sz w:val="18"/>
                <w:szCs w:val="18"/>
              </w:rPr>
            </w:pPr>
            <w:r w:rsidRPr="00EF70B7">
              <w:rPr>
                <w:rFonts w:ascii="Arial" w:hAnsi="Arial" w:cs="Arial"/>
                <w:color w:val="000000"/>
                <w:sz w:val="18"/>
                <w:szCs w:val="18"/>
              </w:rPr>
              <w:t>Mean</w:t>
            </w:r>
          </w:p>
        </w:tc>
        <w:tc>
          <w:tcPr>
            <w:tcW w:w="227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C0FAA" w:rsidRPr="00EF70B7" w:rsidRDefault="00DC0FAA" w:rsidP="00DC0FAA">
            <w:pPr>
              <w:autoSpaceDE w:val="0"/>
              <w:autoSpaceDN w:val="0"/>
              <w:adjustRightInd w:val="0"/>
              <w:spacing w:after="0" w:line="240" w:lineRule="auto"/>
              <w:jc w:val="right"/>
              <w:rPr>
                <w:rFonts w:ascii="Arial" w:hAnsi="Arial" w:cs="Arial"/>
                <w:color w:val="000000"/>
                <w:sz w:val="18"/>
                <w:szCs w:val="18"/>
              </w:rPr>
            </w:pPr>
            <w:r w:rsidRPr="00EF70B7">
              <w:rPr>
                <w:rFonts w:ascii="Arial" w:hAnsi="Arial" w:cs="Arial"/>
                <w:color w:val="000000"/>
                <w:sz w:val="18"/>
                <w:szCs w:val="18"/>
              </w:rPr>
              <w:t>.0000000</w:t>
            </w:r>
          </w:p>
        </w:tc>
      </w:tr>
      <w:tr w:rsidR="00DC0FAA" w:rsidRPr="00EF70B7" w:rsidTr="0055473E">
        <w:trPr>
          <w:cantSplit/>
          <w:tblHeader/>
          <w:jc w:val="cent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DC0FAA" w:rsidRPr="00EF70B7" w:rsidRDefault="00DC0FAA" w:rsidP="00DC0FAA">
            <w:pPr>
              <w:autoSpaceDE w:val="0"/>
              <w:autoSpaceDN w:val="0"/>
              <w:adjustRightInd w:val="0"/>
              <w:spacing w:after="0" w:line="240" w:lineRule="auto"/>
              <w:rPr>
                <w:rFonts w:ascii="Arial" w:hAnsi="Arial" w:cs="Arial"/>
                <w:color w:val="000000"/>
                <w:sz w:val="18"/>
                <w:szCs w:val="18"/>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EF70B7" w:rsidRDefault="00DC0FAA" w:rsidP="00DC0FAA">
            <w:pPr>
              <w:autoSpaceDE w:val="0"/>
              <w:autoSpaceDN w:val="0"/>
              <w:adjustRightInd w:val="0"/>
              <w:spacing w:after="0" w:line="240" w:lineRule="auto"/>
              <w:rPr>
                <w:rFonts w:ascii="Arial" w:hAnsi="Arial" w:cs="Arial"/>
                <w:color w:val="000000"/>
                <w:sz w:val="18"/>
                <w:szCs w:val="18"/>
              </w:rPr>
            </w:pPr>
            <w:r w:rsidRPr="00EF70B7">
              <w:rPr>
                <w:rFonts w:ascii="Arial" w:hAnsi="Arial" w:cs="Arial"/>
                <w:color w:val="000000"/>
                <w:sz w:val="18"/>
                <w:szCs w:val="18"/>
              </w:rPr>
              <w:t>Std. Deviation</w:t>
            </w:r>
          </w:p>
        </w:tc>
        <w:tc>
          <w:tcPr>
            <w:tcW w:w="227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C0FAA" w:rsidRPr="00EF70B7" w:rsidRDefault="00DC0FAA" w:rsidP="00DC0FAA">
            <w:pPr>
              <w:autoSpaceDE w:val="0"/>
              <w:autoSpaceDN w:val="0"/>
              <w:adjustRightInd w:val="0"/>
              <w:spacing w:after="0" w:line="240" w:lineRule="auto"/>
              <w:jc w:val="right"/>
              <w:rPr>
                <w:rFonts w:ascii="Arial" w:hAnsi="Arial" w:cs="Arial"/>
                <w:color w:val="000000"/>
                <w:sz w:val="18"/>
                <w:szCs w:val="18"/>
              </w:rPr>
            </w:pPr>
            <w:r w:rsidRPr="00EF70B7">
              <w:rPr>
                <w:rFonts w:ascii="Arial" w:hAnsi="Arial" w:cs="Arial"/>
                <w:color w:val="000000"/>
                <w:sz w:val="18"/>
                <w:szCs w:val="18"/>
              </w:rPr>
              <w:t>.15549025</w:t>
            </w:r>
          </w:p>
        </w:tc>
      </w:tr>
      <w:tr w:rsidR="00DC0FAA" w:rsidRPr="00EF70B7" w:rsidTr="0055473E">
        <w:trPr>
          <w:cantSplit/>
          <w:tblHeader/>
          <w:jc w:val="center"/>
        </w:trPr>
        <w:tc>
          <w:tcPr>
            <w:tcW w:w="2384"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DC0FAA" w:rsidRPr="00EF70B7" w:rsidRDefault="00DC0FAA" w:rsidP="00DC0FAA">
            <w:pPr>
              <w:autoSpaceDE w:val="0"/>
              <w:autoSpaceDN w:val="0"/>
              <w:adjustRightInd w:val="0"/>
              <w:spacing w:after="0" w:line="240" w:lineRule="auto"/>
              <w:rPr>
                <w:rFonts w:ascii="Arial" w:hAnsi="Arial" w:cs="Arial"/>
                <w:color w:val="000000"/>
                <w:sz w:val="18"/>
                <w:szCs w:val="18"/>
              </w:rPr>
            </w:pPr>
            <w:r w:rsidRPr="00EF70B7">
              <w:rPr>
                <w:rFonts w:ascii="Arial" w:hAnsi="Arial" w:cs="Arial"/>
                <w:color w:val="000000"/>
                <w:sz w:val="18"/>
                <w:szCs w:val="18"/>
              </w:rPr>
              <w:t>Most Extreme Differences</w:t>
            </w: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EF70B7" w:rsidRDefault="00DC0FAA" w:rsidP="00DC0FAA">
            <w:pPr>
              <w:autoSpaceDE w:val="0"/>
              <w:autoSpaceDN w:val="0"/>
              <w:adjustRightInd w:val="0"/>
              <w:spacing w:after="0" w:line="240" w:lineRule="auto"/>
              <w:rPr>
                <w:rFonts w:ascii="Arial" w:hAnsi="Arial" w:cs="Arial"/>
                <w:color w:val="000000"/>
                <w:sz w:val="18"/>
                <w:szCs w:val="18"/>
              </w:rPr>
            </w:pPr>
            <w:r w:rsidRPr="00EF70B7">
              <w:rPr>
                <w:rFonts w:ascii="Arial" w:hAnsi="Arial" w:cs="Arial"/>
                <w:color w:val="000000"/>
                <w:sz w:val="18"/>
                <w:szCs w:val="18"/>
              </w:rPr>
              <w:t>Absolute</w:t>
            </w:r>
          </w:p>
        </w:tc>
        <w:tc>
          <w:tcPr>
            <w:tcW w:w="227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C0FAA" w:rsidRPr="00EF70B7" w:rsidRDefault="00DC0FAA" w:rsidP="00DC0FAA">
            <w:pPr>
              <w:autoSpaceDE w:val="0"/>
              <w:autoSpaceDN w:val="0"/>
              <w:adjustRightInd w:val="0"/>
              <w:spacing w:after="0" w:line="240" w:lineRule="auto"/>
              <w:jc w:val="right"/>
              <w:rPr>
                <w:rFonts w:ascii="Arial" w:hAnsi="Arial" w:cs="Arial"/>
                <w:color w:val="000000"/>
                <w:sz w:val="18"/>
                <w:szCs w:val="18"/>
              </w:rPr>
            </w:pPr>
            <w:r w:rsidRPr="00EF70B7">
              <w:rPr>
                <w:rFonts w:ascii="Arial" w:hAnsi="Arial" w:cs="Arial"/>
                <w:color w:val="000000"/>
                <w:sz w:val="18"/>
                <w:szCs w:val="18"/>
              </w:rPr>
              <w:t>.352</w:t>
            </w:r>
          </w:p>
        </w:tc>
      </w:tr>
      <w:tr w:rsidR="00DC0FAA" w:rsidRPr="00EF70B7" w:rsidTr="0055473E">
        <w:trPr>
          <w:cantSplit/>
          <w:tblHeader/>
          <w:jc w:val="cent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DC0FAA" w:rsidRPr="00EF70B7" w:rsidRDefault="00DC0FAA" w:rsidP="00DC0FAA">
            <w:pPr>
              <w:autoSpaceDE w:val="0"/>
              <w:autoSpaceDN w:val="0"/>
              <w:adjustRightInd w:val="0"/>
              <w:spacing w:after="0" w:line="240" w:lineRule="auto"/>
              <w:rPr>
                <w:rFonts w:ascii="Arial" w:hAnsi="Arial" w:cs="Arial"/>
                <w:color w:val="000000"/>
                <w:sz w:val="18"/>
                <w:szCs w:val="18"/>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EF70B7" w:rsidRDefault="00DC0FAA" w:rsidP="00DC0FAA">
            <w:pPr>
              <w:autoSpaceDE w:val="0"/>
              <w:autoSpaceDN w:val="0"/>
              <w:adjustRightInd w:val="0"/>
              <w:spacing w:after="0" w:line="240" w:lineRule="auto"/>
              <w:rPr>
                <w:rFonts w:ascii="Arial" w:hAnsi="Arial" w:cs="Arial"/>
                <w:color w:val="000000"/>
                <w:sz w:val="18"/>
                <w:szCs w:val="18"/>
              </w:rPr>
            </w:pPr>
            <w:r w:rsidRPr="00EF70B7">
              <w:rPr>
                <w:rFonts w:ascii="Arial" w:hAnsi="Arial" w:cs="Arial"/>
                <w:color w:val="000000"/>
                <w:sz w:val="18"/>
                <w:szCs w:val="18"/>
              </w:rPr>
              <w:t>Positive</w:t>
            </w:r>
          </w:p>
        </w:tc>
        <w:tc>
          <w:tcPr>
            <w:tcW w:w="227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C0FAA" w:rsidRPr="00EF70B7" w:rsidRDefault="00DC0FAA" w:rsidP="00DC0FAA">
            <w:pPr>
              <w:autoSpaceDE w:val="0"/>
              <w:autoSpaceDN w:val="0"/>
              <w:adjustRightInd w:val="0"/>
              <w:spacing w:after="0" w:line="240" w:lineRule="auto"/>
              <w:jc w:val="right"/>
              <w:rPr>
                <w:rFonts w:ascii="Arial" w:hAnsi="Arial" w:cs="Arial"/>
                <w:color w:val="000000"/>
                <w:sz w:val="18"/>
                <w:szCs w:val="18"/>
              </w:rPr>
            </w:pPr>
            <w:r w:rsidRPr="00EF70B7">
              <w:rPr>
                <w:rFonts w:ascii="Arial" w:hAnsi="Arial" w:cs="Arial"/>
                <w:color w:val="000000"/>
                <w:sz w:val="18"/>
                <w:szCs w:val="18"/>
              </w:rPr>
              <w:t>.352</w:t>
            </w:r>
          </w:p>
        </w:tc>
      </w:tr>
      <w:tr w:rsidR="00DC0FAA" w:rsidRPr="00EF70B7" w:rsidTr="0055473E">
        <w:trPr>
          <w:cantSplit/>
          <w:tblHeader/>
          <w:jc w:val="cent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DC0FAA" w:rsidRPr="00EF70B7" w:rsidRDefault="00DC0FAA" w:rsidP="00DC0FAA">
            <w:pPr>
              <w:autoSpaceDE w:val="0"/>
              <w:autoSpaceDN w:val="0"/>
              <w:adjustRightInd w:val="0"/>
              <w:spacing w:after="0" w:line="240" w:lineRule="auto"/>
              <w:rPr>
                <w:rFonts w:ascii="Arial" w:hAnsi="Arial" w:cs="Arial"/>
                <w:color w:val="000000"/>
                <w:sz w:val="18"/>
                <w:szCs w:val="18"/>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DC0FAA" w:rsidRPr="00EF70B7" w:rsidRDefault="00DC0FAA" w:rsidP="00DC0FAA">
            <w:pPr>
              <w:autoSpaceDE w:val="0"/>
              <w:autoSpaceDN w:val="0"/>
              <w:adjustRightInd w:val="0"/>
              <w:spacing w:after="0" w:line="240" w:lineRule="auto"/>
              <w:rPr>
                <w:rFonts w:ascii="Arial" w:hAnsi="Arial" w:cs="Arial"/>
                <w:color w:val="000000"/>
                <w:sz w:val="18"/>
                <w:szCs w:val="18"/>
              </w:rPr>
            </w:pPr>
            <w:r w:rsidRPr="00EF70B7">
              <w:rPr>
                <w:rFonts w:ascii="Arial" w:hAnsi="Arial" w:cs="Arial"/>
                <w:color w:val="000000"/>
                <w:sz w:val="18"/>
                <w:szCs w:val="18"/>
              </w:rPr>
              <w:t>Negative</w:t>
            </w:r>
          </w:p>
        </w:tc>
        <w:tc>
          <w:tcPr>
            <w:tcW w:w="227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C0FAA" w:rsidRPr="00EF70B7" w:rsidRDefault="00DC0FAA" w:rsidP="00DC0FAA">
            <w:pPr>
              <w:autoSpaceDE w:val="0"/>
              <w:autoSpaceDN w:val="0"/>
              <w:adjustRightInd w:val="0"/>
              <w:spacing w:after="0" w:line="240" w:lineRule="auto"/>
              <w:jc w:val="right"/>
              <w:rPr>
                <w:rFonts w:ascii="Arial" w:hAnsi="Arial" w:cs="Arial"/>
                <w:color w:val="000000"/>
                <w:sz w:val="18"/>
                <w:szCs w:val="18"/>
              </w:rPr>
            </w:pPr>
            <w:r w:rsidRPr="00EF70B7">
              <w:rPr>
                <w:rFonts w:ascii="Arial" w:hAnsi="Arial" w:cs="Arial"/>
                <w:color w:val="000000"/>
                <w:sz w:val="18"/>
                <w:szCs w:val="18"/>
              </w:rPr>
              <w:t>-.331</w:t>
            </w:r>
          </w:p>
        </w:tc>
      </w:tr>
      <w:tr w:rsidR="00DC0FAA" w:rsidRPr="00EF70B7" w:rsidTr="0055473E">
        <w:trPr>
          <w:cantSplit/>
          <w:tblHeader/>
          <w:jc w:val="center"/>
        </w:trPr>
        <w:tc>
          <w:tcPr>
            <w:tcW w:w="454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C0FAA" w:rsidRPr="00EF70B7" w:rsidRDefault="00DC0FAA" w:rsidP="00DC0FAA">
            <w:pPr>
              <w:autoSpaceDE w:val="0"/>
              <w:autoSpaceDN w:val="0"/>
              <w:adjustRightInd w:val="0"/>
              <w:spacing w:after="0" w:line="240" w:lineRule="auto"/>
              <w:rPr>
                <w:rFonts w:ascii="Arial" w:hAnsi="Arial" w:cs="Arial"/>
                <w:color w:val="000000"/>
                <w:sz w:val="18"/>
                <w:szCs w:val="18"/>
              </w:rPr>
            </w:pPr>
            <w:r w:rsidRPr="00EF70B7">
              <w:rPr>
                <w:rFonts w:ascii="Arial" w:hAnsi="Arial" w:cs="Arial"/>
                <w:color w:val="000000"/>
                <w:sz w:val="18"/>
                <w:szCs w:val="18"/>
              </w:rPr>
              <w:t>Kolmogorov-Smirnov Z</w:t>
            </w:r>
          </w:p>
        </w:tc>
        <w:tc>
          <w:tcPr>
            <w:tcW w:w="227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C0FAA" w:rsidRPr="00EF70B7" w:rsidRDefault="00DC0FAA" w:rsidP="00DC0FAA">
            <w:pPr>
              <w:autoSpaceDE w:val="0"/>
              <w:autoSpaceDN w:val="0"/>
              <w:adjustRightInd w:val="0"/>
              <w:spacing w:after="0" w:line="240" w:lineRule="auto"/>
              <w:jc w:val="right"/>
              <w:rPr>
                <w:rFonts w:ascii="Arial" w:hAnsi="Arial" w:cs="Arial"/>
                <w:color w:val="000000"/>
                <w:sz w:val="18"/>
                <w:szCs w:val="18"/>
              </w:rPr>
            </w:pPr>
            <w:r w:rsidRPr="00EF70B7">
              <w:rPr>
                <w:rFonts w:ascii="Arial" w:hAnsi="Arial" w:cs="Arial"/>
                <w:color w:val="000000"/>
                <w:sz w:val="18"/>
                <w:szCs w:val="18"/>
              </w:rPr>
              <w:t>.</w:t>
            </w:r>
            <w:r>
              <w:rPr>
                <w:rFonts w:ascii="Arial" w:hAnsi="Arial" w:cs="Arial"/>
                <w:color w:val="000000"/>
                <w:sz w:val="18"/>
                <w:szCs w:val="18"/>
              </w:rPr>
              <w:t>4</w:t>
            </w:r>
            <w:r w:rsidRPr="00EF70B7">
              <w:rPr>
                <w:rFonts w:ascii="Arial" w:hAnsi="Arial" w:cs="Arial"/>
                <w:color w:val="000000"/>
                <w:sz w:val="18"/>
                <w:szCs w:val="18"/>
              </w:rPr>
              <w:t>70</w:t>
            </w:r>
          </w:p>
        </w:tc>
      </w:tr>
      <w:tr w:rsidR="00DC0FAA" w:rsidRPr="00EF70B7" w:rsidTr="0055473E">
        <w:trPr>
          <w:cantSplit/>
          <w:tblHeader/>
          <w:jc w:val="center"/>
        </w:trPr>
        <w:tc>
          <w:tcPr>
            <w:tcW w:w="4543"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C0FAA" w:rsidRPr="00EF70B7" w:rsidRDefault="00DC0FAA" w:rsidP="00DC0FAA">
            <w:pPr>
              <w:autoSpaceDE w:val="0"/>
              <w:autoSpaceDN w:val="0"/>
              <w:adjustRightInd w:val="0"/>
              <w:spacing w:after="0" w:line="240" w:lineRule="auto"/>
              <w:rPr>
                <w:rFonts w:ascii="Arial" w:hAnsi="Arial" w:cs="Arial"/>
                <w:color w:val="000000"/>
                <w:sz w:val="18"/>
                <w:szCs w:val="18"/>
              </w:rPr>
            </w:pPr>
            <w:r w:rsidRPr="00EF70B7">
              <w:rPr>
                <w:rFonts w:ascii="Arial" w:hAnsi="Arial" w:cs="Arial"/>
                <w:color w:val="000000"/>
                <w:sz w:val="18"/>
                <w:szCs w:val="18"/>
              </w:rPr>
              <w:t>Asymp. Sig. (2-tailed)</w:t>
            </w:r>
          </w:p>
        </w:tc>
        <w:tc>
          <w:tcPr>
            <w:tcW w:w="2277" w:type="dxa"/>
            <w:tcBorders>
              <w:top w:val="nil"/>
              <w:left w:val="single" w:sz="16" w:space="0" w:color="000000"/>
              <w:bottom w:val="single" w:sz="12" w:space="0" w:color="000000"/>
              <w:right w:val="single" w:sz="16" w:space="0" w:color="000000"/>
            </w:tcBorders>
            <w:shd w:val="clear" w:color="auto" w:fill="FFFFFF"/>
            <w:tcMar>
              <w:top w:w="30" w:type="dxa"/>
              <w:left w:w="30" w:type="dxa"/>
              <w:bottom w:w="30" w:type="dxa"/>
              <w:right w:w="30" w:type="dxa"/>
            </w:tcMar>
            <w:vAlign w:val="center"/>
          </w:tcPr>
          <w:p w:rsidR="00DC0FAA" w:rsidRPr="00EF70B7" w:rsidRDefault="00DC0FAA" w:rsidP="00DC0FAA">
            <w:pPr>
              <w:autoSpaceDE w:val="0"/>
              <w:autoSpaceDN w:val="0"/>
              <w:adjustRightInd w:val="0"/>
              <w:spacing w:after="0" w:line="240" w:lineRule="auto"/>
              <w:jc w:val="right"/>
              <w:rPr>
                <w:rFonts w:ascii="Arial" w:hAnsi="Arial" w:cs="Arial"/>
                <w:color w:val="000000"/>
                <w:sz w:val="18"/>
                <w:szCs w:val="18"/>
              </w:rPr>
            </w:pPr>
            <w:r w:rsidRPr="00EF70B7">
              <w:rPr>
                <w:rFonts w:ascii="Arial" w:hAnsi="Arial" w:cs="Arial"/>
                <w:color w:val="000000"/>
                <w:sz w:val="18"/>
                <w:szCs w:val="18"/>
              </w:rPr>
              <w:t>.</w:t>
            </w:r>
            <w:r>
              <w:rPr>
                <w:rFonts w:ascii="Arial" w:hAnsi="Arial" w:cs="Arial"/>
                <w:color w:val="000000"/>
                <w:sz w:val="18"/>
                <w:szCs w:val="18"/>
              </w:rPr>
              <w:t>21</w:t>
            </w:r>
            <w:r w:rsidRPr="00EF70B7">
              <w:rPr>
                <w:rFonts w:ascii="Arial" w:hAnsi="Arial" w:cs="Arial"/>
                <w:color w:val="000000"/>
                <w:sz w:val="18"/>
                <w:szCs w:val="18"/>
              </w:rPr>
              <w:t>0</w:t>
            </w:r>
          </w:p>
        </w:tc>
      </w:tr>
      <w:tr w:rsidR="00DC0FAA" w:rsidRPr="00EF70B7" w:rsidTr="0055473E">
        <w:trPr>
          <w:cantSplit/>
          <w:jc w:val="center"/>
        </w:trPr>
        <w:tc>
          <w:tcPr>
            <w:tcW w:w="4543" w:type="dxa"/>
            <w:gridSpan w:val="2"/>
            <w:tcBorders>
              <w:top w:val="nil"/>
              <w:left w:val="nil"/>
              <w:bottom w:val="nil"/>
              <w:right w:val="nil"/>
            </w:tcBorders>
            <w:shd w:val="clear" w:color="auto" w:fill="FFFFFF"/>
            <w:tcMar>
              <w:top w:w="30" w:type="dxa"/>
              <w:left w:w="30" w:type="dxa"/>
              <w:bottom w:w="30" w:type="dxa"/>
              <w:right w:w="30" w:type="dxa"/>
            </w:tcMar>
          </w:tcPr>
          <w:p w:rsidR="00DC0FAA" w:rsidRPr="00EF70B7" w:rsidRDefault="00DC0FAA" w:rsidP="00DC0FAA">
            <w:pPr>
              <w:autoSpaceDE w:val="0"/>
              <w:autoSpaceDN w:val="0"/>
              <w:adjustRightInd w:val="0"/>
              <w:spacing w:after="0" w:line="240" w:lineRule="auto"/>
              <w:rPr>
                <w:rFonts w:ascii="Arial" w:hAnsi="Arial" w:cs="Arial"/>
                <w:color w:val="000000"/>
                <w:sz w:val="18"/>
                <w:szCs w:val="18"/>
              </w:rPr>
            </w:pPr>
            <w:r w:rsidRPr="00EF70B7">
              <w:rPr>
                <w:rFonts w:ascii="Arial" w:hAnsi="Arial" w:cs="Arial"/>
                <w:color w:val="000000"/>
                <w:sz w:val="18"/>
                <w:szCs w:val="18"/>
              </w:rPr>
              <w:t>a. Test distribution is Normal.</w:t>
            </w:r>
          </w:p>
        </w:tc>
        <w:tc>
          <w:tcPr>
            <w:tcW w:w="2277" w:type="dxa"/>
            <w:tcBorders>
              <w:top w:val="single" w:sz="12" w:space="0" w:color="000000"/>
              <w:left w:val="nil"/>
              <w:bottom w:val="nil"/>
              <w:right w:val="nil"/>
            </w:tcBorders>
            <w:vAlign w:val="center"/>
          </w:tcPr>
          <w:p w:rsidR="00DC0FAA" w:rsidRPr="00EF70B7" w:rsidRDefault="00DC0FAA" w:rsidP="00DC0FAA">
            <w:pPr>
              <w:autoSpaceDE w:val="0"/>
              <w:autoSpaceDN w:val="0"/>
              <w:adjustRightInd w:val="0"/>
              <w:spacing w:after="0" w:line="240" w:lineRule="auto"/>
              <w:rPr>
                <w:rFonts w:ascii="Arial" w:hAnsi="Arial" w:cs="Arial"/>
                <w:color w:val="000000"/>
                <w:sz w:val="18"/>
                <w:szCs w:val="18"/>
              </w:rPr>
            </w:pPr>
          </w:p>
        </w:tc>
      </w:tr>
    </w:tbl>
    <w:p w:rsidR="00D215AF" w:rsidRPr="00E02D51" w:rsidRDefault="00D215AF" w:rsidP="00D215AF">
      <w:pPr>
        <w:autoSpaceDE w:val="0"/>
        <w:autoSpaceDN w:val="0"/>
        <w:adjustRightInd w:val="0"/>
        <w:spacing w:after="0" w:line="240" w:lineRule="auto"/>
        <w:rPr>
          <w:rFonts w:ascii="Times New Roman" w:hAnsi="Times New Roman" w:cs="Times New Roman"/>
          <w:sz w:val="24"/>
          <w:szCs w:val="24"/>
        </w:rPr>
      </w:pPr>
    </w:p>
    <w:p w:rsidR="0067290A" w:rsidRDefault="0067290A" w:rsidP="0067290A">
      <w:pPr>
        <w:autoSpaceDE w:val="0"/>
        <w:autoSpaceDN w:val="0"/>
        <w:adjustRightInd w:val="0"/>
        <w:spacing w:after="0" w:line="240" w:lineRule="auto"/>
        <w:rPr>
          <w:rFonts w:ascii="Times New Roman" w:hAnsi="Times New Roman" w:cs="Times New Roman"/>
          <w:sz w:val="24"/>
          <w:szCs w:val="24"/>
        </w:rPr>
      </w:pPr>
    </w:p>
    <w:p w:rsidR="0067290A" w:rsidRPr="0067290A" w:rsidRDefault="0067290A" w:rsidP="0067290A">
      <w:pPr>
        <w:autoSpaceDE w:val="0"/>
        <w:autoSpaceDN w:val="0"/>
        <w:adjustRightInd w:val="0"/>
        <w:spacing w:after="0" w:line="240" w:lineRule="auto"/>
        <w:rPr>
          <w:rFonts w:ascii="Times New Roman" w:hAnsi="Times New Roman" w:cs="Times New Roman"/>
          <w:sz w:val="24"/>
          <w:szCs w:val="24"/>
        </w:rPr>
      </w:pPr>
    </w:p>
    <w:tbl>
      <w:tblPr>
        <w:tblW w:w="50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440"/>
        <w:gridCol w:w="1438"/>
        <w:gridCol w:w="1440"/>
      </w:tblGrid>
      <w:tr w:rsidR="0067290A" w:rsidRPr="0067290A" w:rsidTr="0067290A">
        <w:trPr>
          <w:cantSplit/>
          <w:tblHeader/>
          <w:jc w:val="center"/>
        </w:trPr>
        <w:tc>
          <w:tcPr>
            <w:tcW w:w="5038" w:type="dxa"/>
            <w:gridSpan w:val="4"/>
            <w:tcBorders>
              <w:top w:val="nil"/>
              <w:left w:val="nil"/>
              <w:bottom w:val="nil"/>
              <w:right w:val="nil"/>
            </w:tcBorders>
            <w:shd w:val="clear" w:color="auto" w:fill="FFFFFF"/>
            <w:tcMar>
              <w:top w:w="30" w:type="dxa"/>
              <w:left w:w="30" w:type="dxa"/>
              <w:bottom w:w="30" w:type="dxa"/>
              <w:right w:w="30" w:type="dxa"/>
            </w:tcMar>
            <w:vAlign w:val="center"/>
          </w:tcPr>
          <w:p w:rsidR="0067290A" w:rsidRPr="0067290A" w:rsidRDefault="0067290A" w:rsidP="0067290A">
            <w:pPr>
              <w:autoSpaceDE w:val="0"/>
              <w:autoSpaceDN w:val="0"/>
              <w:adjustRightInd w:val="0"/>
              <w:spacing w:after="0" w:line="240" w:lineRule="auto"/>
              <w:jc w:val="center"/>
              <w:rPr>
                <w:rFonts w:ascii="Arial" w:hAnsi="Arial" w:cs="Arial"/>
                <w:color w:val="000000"/>
                <w:sz w:val="18"/>
                <w:szCs w:val="18"/>
              </w:rPr>
            </w:pPr>
            <w:r w:rsidRPr="0067290A">
              <w:rPr>
                <w:rFonts w:ascii="Arial" w:hAnsi="Arial" w:cs="Arial"/>
                <w:b/>
                <w:bCs/>
                <w:color w:val="000000"/>
                <w:sz w:val="18"/>
                <w:szCs w:val="18"/>
              </w:rPr>
              <w:t>Model Summary</w:t>
            </w:r>
          </w:p>
        </w:tc>
      </w:tr>
      <w:tr w:rsidR="0067290A" w:rsidRPr="0067290A" w:rsidTr="0067290A">
        <w:trPr>
          <w:cantSplit/>
          <w:tblHeader/>
          <w:jc w:val="cent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7290A" w:rsidRPr="0067290A" w:rsidRDefault="0067290A" w:rsidP="0067290A">
            <w:pPr>
              <w:autoSpaceDE w:val="0"/>
              <w:autoSpaceDN w:val="0"/>
              <w:adjustRightInd w:val="0"/>
              <w:spacing w:after="0" w:line="240" w:lineRule="auto"/>
              <w:rPr>
                <w:rFonts w:ascii="Arial" w:hAnsi="Arial" w:cs="Arial"/>
                <w:color w:val="000000"/>
                <w:sz w:val="18"/>
                <w:szCs w:val="18"/>
              </w:rPr>
            </w:pPr>
            <w:r w:rsidRPr="0067290A">
              <w:rPr>
                <w:rFonts w:ascii="Arial" w:hAnsi="Arial" w:cs="Arial"/>
                <w:color w:val="000000"/>
                <w:sz w:val="18"/>
                <w:szCs w:val="18"/>
              </w:rPr>
              <w:t>Step</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7290A" w:rsidRPr="0067290A" w:rsidRDefault="0067290A" w:rsidP="0067290A">
            <w:pPr>
              <w:autoSpaceDE w:val="0"/>
              <w:autoSpaceDN w:val="0"/>
              <w:adjustRightInd w:val="0"/>
              <w:spacing w:after="0" w:line="240" w:lineRule="auto"/>
              <w:jc w:val="center"/>
              <w:rPr>
                <w:rFonts w:ascii="Arial" w:hAnsi="Arial" w:cs="Arial"/>
                <w:color w:val="000000"/>
                <w:sz w:val="18"/>
                <w:szCs w:val="18"/>
              </w:rPr>
            </w:pPr>
            <w:r w:rsidRPr="0067290A">
              <w:rPr>
                <w:rFonts w:ascii="Arial" w:hAnsi="Arial" w:cs="Arial"/>
                <w:color w:val="000000"/>
                <w:sz w:val="18"/>
                <w:szCs w:val="18"/>
              </w:rPr>
              <w:t>-2 Log likelihood</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7290A" w:rsidRPr="0067290A" w:rsidRDefault="0067290A" w:rsidP="0067290A">
            <w:pPr>
              <w:autoSpaceDE w:val="0"/>
              <w:autoSpaceDN w:val="0"/>
              <w:adjustRightInd w:val="0"/>
              <w:spacing w:after="0" w:line="240" w:lineRule="auto"/>
              <w:jc w:val="center"/>
              <w:rPr>
                <w:rFonts w:ascii="Arial" w:hAnsi="Arial" w:cs="Arial"/>
                <w:color w:val="000000"/>
                <w:sz w:val="18"/>
                <w:szCs w:val="18"/>
              </w:rPr>
            </w:pPr>
            <w:r w:rsidRPr="0067290A">
              <w:rPr>
                <w:rFonts w:ascii="Arial" w:hAnsi="Arial" w:cs="Arial"/>
                <w:color w:val="000000"/>
                <w:sz w:val="18"/>
                <w:szCs w:val="18"/>
              </w:rPr>
              <w:t>Cox &amp; Snell R Square</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7290A" w:rsidRPr="0067290A" w:rsidRDefault="0067290A" w:rsidP="0067290A">
            <w:pPr>
              <w:autoSpaceDE w:val="0"/>
              <w:autoSpaceDN w:val="0"/>
              <w:adjustRightInd w:val="0"/>
              <w:spacing w:after="0" w:line="240" w:lineRule="auto"/>
              <w:jc w:val="center"/>
              <w:rPr>
                <w:rFonts w:ascii="Arial" w:hAnsi="Arial" w:cs="Arial"/>
                <w:color w:val="000000"/>
                <w:sz w:val="18"/>
                <w:szCs w:val="18"/>
              </w:rPr>
            </w:pPr>
            <w:r w:rsidRPr="0067290A">
              <w:rPr>
                <w:rFonts w:ascii="Arial" w:hAnsi="Arial" w:cs="Arial"/>
                <w:color w:val="000000"/>
                <w:sz w:val="18"/>
                <w:szCs w:val="18"/>
              </w:rPr>
              <w:t>Nagelkerke R Square</w:t>
            </w:r>
          </w:p>
        </w:tc>
      </w:tr>
      <w:tr w:rsidR="0067290A" w:rsidRPr="0067290A" w:rsidTr="0067290A">
        <w:trPr>
          <w:cantSplit/>
          <w:tblHeader/>
          <w:jc w:val="cent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7290A" w:rsidRPr="0067290A" w:rsidRDefault="0067290A" w:rsidP="0067290A">
            <w:pPr>
              <w:autoSpaceDE w:val="0"/>
              <w:autoSpaceDN w:val="0"/>
              <w:adjustRightInd w:val="0"/>
              <w:spacing w:after="0" w:line="240" w:lineRule="auto"/>
              <w:rPr>
                <w:rFonts w:ascii="Arial" w:hAnsi="Arial" w:cs="Arial"/>
                <w:color w:val="000000"/>
                <w:sz w:val="18"/>
                <w:szCs w:val="18"/>
              </w:rPr>
            </w:pPr>
            <w:r w:rsidRPr="0067290A">
              <w:rPr>
                <w:rFonts w:ascii="Arial" w:hAnsi="Arial" w:cs="Arial"/>
                <w:color w:val="000000"/>
                <w:sz w:val="18"/>
                <w:szCs w:val="18"/>
              </w:rPr>
              <w:t>1</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67290A" w:rsidRPr="0067290A" w:rsidRDefault="0067290A" w:rsidP="0067290A">
            <w:pPr>
              <w:autoSpaceDE w:val="0"/>
              <w:autoSpaceDN w:val="0"/>
              <w:adjustRightInd w:val="0"/>
              <w:spacing w:after="0" w:line="240" w:lineRule="auto"/>
              <w:jc w:val="right"/>
              <w:rPr>
                <w:rFonts w:ascii="Arial" w:hAnsi="Arial" w:cs="Arial"/>
                <w:color w:val="000000"/>
                <w:sz w:val="18"/>
                <w:szCs w:val="18"/>
              </w:rPr>
            </w:pPr>
            <w:r w:rsidRPr="0067290A">
              <w:rPr>
                <w:rFonts w:ascii="Arial" w:hAnsi="Arial" w:cs="Arial"/>
                <w:color w:val="000000"/>
                <w:sz w:val="18"/>
                <w:szCs w:val="18"/>
              </w:rPr>
              <w:t>23.237</w:t>
            </w:r>
            <w:r w:rsidRPr="0067290A">
              <w:rPr>
                <w:rFonts w:ascii="Arial" w:hAnsi="Arial" w:cs="Arial"/>
                <w:color w:val="000000"/>
                <w:sz w:val="18"/>
                <w:szCs w:val="18"/>
                <w:vertAlign w:val="superscript"/>
              </w:rPr>
              <w:t>a</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67290A" w:rsidRPr="0067290A" w:rsidRDefault="0067290A" w:rsidP="0067290A">
            <w:pPr>
              <w:autoSpaceDE w:val="0"/>
              <w:autoSpaceDN w:val="0"/>
              <w:adjustRightInd w:val="0"/>
              <w:spacing w:after="0" w:line="240" w:lineRule="auto"/>
              <w:jc w:val="right"/>
              <w:rPr>
                <w:rFonts w:ascii="Arial" w:hAnsi="Arial" w:cs="Arial"/>
                <w:color w:val="000000"/>
                <w:sz w:val="18"/>
                <w:szCs w:val="18"/>
              </w:rPr>
            </w:pPr>
            <w:r w:rsidRPr="0067290A">
              <w:rPr>
                <w:rFonts w:ascii="Arial" w:hAnsi="Arial" w:cs="Arial"/>
                <w:color w:val="000000"/>
                <w:sz w:val="18"/>
                <w:szCs w:val="18"/>
              </w:rPr>
              <w:t>.674</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67290A" w:rsidRPr="0067290A" w:rsidRDefault="0067290A" w:rsidP="0067290A">
            <w:pPr>
              <w:autoSpaceDE w:val="0"/>
              <w:autoSpaceDN w:val="0"/>
              <w:adjustRightInd w:val="0"/>
              <w:spacing w:after="0" w:line="240" w:lineRule="auto"/>
              <w:jc w:val="right"/>
              <w:rPr>
                <w:rFonts w:ascii="Arial" w:hAnsi="Arial" w:cs="Arial"/>
                <w:color w:val="000000"/>
                <w:sz w:val="18"/>
                <w:szCs w:val="18"/>
              </w:rPr>
            </w:pPr>
            <w:r w:rsidRPr="0067290A">
              <w:rPr>
                <w:rFonts w:ascii="Arial" w:hAnsi="Arial" w:cs="Arial"/>
                <w:color w:val="000000"/>
                <w:sz w:val="18"/>
                <w:szCs w:val="18"/>
              </w:rPr>
              <w:t>.909</w:t>
            </w:r>
          </w:p>
        </w:tc>
      </w:tr>
      <w:tr w:rsidR="0067290A" w:rsidRPr="0067290A" w:rsidTr="0067290A">
        <w:trPr>
          <w:cantSplit/>
          <w:jc w:val="center"/>
        </w:trPr>
        <w:tc>
          <w:tcPr>
            <w:tcW w:w="5038" w:type="dxa"/>
            <w:gridSpan w:val="4"/>
            <w:tcBorders>
              <w:top w:val="nil"/>
              <w:left w:val="nil"/>
              <w:bottom w:val="nil"/>
              <w:right w:val="nil"/>
            </w:tcBorders>
            <w:shd w:val="clear" w:color="auto" w:fill="FFFFFF"/>
            <w:tcMar>
              <w:top w:w="30" w:type="dxa"/>
              <w:left w:w="30" w:type="dxa"/>
              <w:bottom w:w="30" w:type="dxa"/>
              <w:right w:w="30" w:type="dxa"/>
            </w:tcMar>
          </w:tcPr>
          <w:p w:rsidR="0067290A" w:rsidRPr="0067290A" w:rsidRDefault="0067290A" w:rsidP="0067290A">
            <w:pPr>
              <w:autoSpaceDE w:val="0"/>
              <w:autoSpaceDN w:val="0"/>
              <w:adjustRightInd w:val="0"/>
              <w:spacing w:after="0" w:line="240" w:lineRule="auto"/>
              <w:rPr>
                <w:rFonts w:ascii="Arial" w:hAnsi="Arial" w:cs="Arial"/>
                <w:color w:val="000000"/>
                <w:sz w:val="18"/>
                <w:szCs w:val="18"/>
              </w:rPr>
            </w:pPr>
            <w:r w:rsidRPr="0067290A">
              <w:rPr>
                <w:rFonts w:ascii="Arial" w:hAnsi="Arial" w:cs="Arial"/>
                <w:color w:val="000000"/>
                <w:sz w:val="18"/>
                <w:szCs w:val="18"/>
              </w:rPr>
              <w:t>a. Estimation terminated at iteration number 8 because parameter estimates changed by less than ,001.</w:t>
            </w:r>
          </w:p>
        </w:tc>
      </w:tr>
    </w:tbl>
    <w:p w:rsidR="0067290A" w:rsidRPr="0067290A" w:rsidRDefault="0067290A" w:rsidP="0067290A">
      <w:pPr>
        <w:autoSpaceDE w:val="0"/>
        <w:autoSpaceDN w:val="0"/>
        <w:adjustRightInd w:val="0"/>
        <w:spacing w:after="0" w:line="400" w:lineRule="atLeast"/>
        <w:rPr>
          <w:rFonts w:ascii="Times New Roman" w:hAnsi="Times New Roman" w:cs="Times New Roman"/>
          <w:sz w:val="24"/>
          <w:szCs w:val="24"/>
        </w:rPr>
      </w:pPr>
    </w:p>
    <w:p w:rsidR="0067290A" w:rsidRPr="0067290A" w:rsidRDefault="0067290A" w:rsidP="0067290A">
      <w:pPr>
        <w:autoSpaceDE w:val="0"/>
        <w:autoSpaceDN w:val="0"/>
        <w:adjustRightInd w:val="0"/>
        <w:spacing w:after="0" w:line="400" w:lineRule="atLeast"/>
        <w:rPr>
          <w:rFonts w:ascii="Times New Roman" w:hAnsi="Times New Roman" w:cs="Times New Roman"/>
          <w:sz w:val="24"/>
          <w:szCs w:val="24"/>
        </w:rPr>
      </w:pPr>
    </w:p>
    <w:tbl>
      <w:tblPr>
        <w:tblW w:w="816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79"/>
        <w:gridCol w:w="1289"/>
        <w:gridCol w:w="1001"/>
        <w:gridCol w:w="998"/>
        <w:gridCol w:w="1000"/>
        <w:gridCol w:w="1000"/>
        <w:gridCol w:w="1000"/>
        <w:gridCol w:w="1000"/>
      </w:tblGrid>
      <w:tr w:rsidR="0067290A" w:rsidRPr="0067290A" w:rsidTr="0067290A">
        <w:trPr>
          <w:cantSplit/>
          <w:tblHeader/>
          <w:jc w:val="center"/>
        </w:trPr>
        <w:tc>
          <w:tcPr>
            <w:tcW w:w="8164" w:type="dxa"/>
            <w:gridSpan w:val="8"/>
            <w:tcBorders>
              <w:top w:val="nil"/>
              <w:left w:val="nil"/>
              <w:bottom w:val="nil"/>
              <w:right w:val="nil"/>
            </w:tcBorders>
            <w:shd w:val="clear" w:color="auto" w:fill="FFFFFF"/>
            <w:tcMar>
              <w:top w:w="30" w:type="dxa"/>
              <w:left w:w="30" w:type="dxa"/>
              <w:bottom w:w="30" w:type="dxa"/>
              <w:right w:w="30" w:type="dxa"/>
            </w:tcMar>
            <w:vAlign w:val="center"/>
          </w:tcPr>
          <w:p w:rsidR="0067290A" w:rsidRPr="0067290A" w:rsidRDefault="0067290A" w:rsidP="0067290A">
            <w:pPr>
              <w:autoSpaceDE w:val="0"/>
              <w:autoSpaceDN w:val="0"/>
              <w:adjustRightInd w:val="0"/>
              <w:spacing w:after="0" w:line="240" w:lineRule="auto"/>
              <w:jc w:val="center"/>
              <w:rPr>
                <w:rFonts w:ascii="Arial" w:hAnsi="Arial" w:cs="Arial"/>
                <w:color w:val="000000"/>
                <w:sz w:val="18"/>
                <w:szCs w:val="18"/>
              </w:rPr>
            </w:pPr>
            <w:r w:rsidRPr="0067290A">
              <w:rPr>
                <w:rFonts w:ascii="Arial" w:hAnsi="Arial" w:cs="Arial"/>
                <w:b/>
                <w:bCs/>
                <w:color w:val="000000"/>
                <w:sz w:val="18"/>
                <w:szCs w:val="18"/>
              </w:rPr>
              <w:t>Variables in the Equation</w:t>
            </w:r>
          </w:p>
        </w:tc>
      </w:tr>
      <w:tr w:rsidR="0067290A" w:rsidRPr="0067290A" w:rsidTr="0067290A">
        <w:trPr>
          <w:cantSplit/>
          <w:tblHeader/>
          <w:jc w:val="center"/>
        </w:trPr>
        <w:tc>
          <w:tcPr>
            <w:tcW w:w="87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7290A" w:rsidRPr="0067290A" w:rsidRDefault="0067290A" w:rsidP="0067290A">
            <w:pPr>
              <w:autoSpaceDE w:val="0"/>
              <w:autoSpaceDN w:val="0"/>
              <w:adjustRightInd w:val="0"/>
              <w:spacing w:after="0" w:line="240" w:lineRule="auto"/>
              <w:rPr>
                <w:rFonts w:ascii="Times New Roman" w:hAnsi="Times New Roman" w:cs="Times New Roman"/>
                <w:sz w:val="24"/>
                <w:szCs w:val="24"/>
              </w:rPr>
            </w:pPr>
          </w:p>
        </w:tc>
        <w:tc>
          <w:tcPr>
            <w:tcW w:w="128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7290A" w:rsidRPr="0067290A" w:rsidRDefault="0067290A" w:rsidP="0067290A">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7290A" w:rsidRPr="0067290A" w:rsidRDefault="0067290A" w:rsidP="0067290A">
            <w:pPr>
              <w:autoSpaceDE w:val="0"/>
              <w:autoSpaceDN w:val="0"/>
              <w:adjustRightInd w:val="0"/>
              <w:spacing w:after="0" w:line="240" w:lineRule="auto"/>
              <w:jc w:val="center"/>
              <w:rPr>
                <w:rFonts w:ascii="Arial" w:hAnsi="Arial" w:cs="Arial"/>
                <w:color w:val="000000"/>
                <w:sz w:val="18"/>
                <w:szCs w:val="18"/>
              </w:rPr>
            </w:pPr>
            <w:r w:rsidRPr="0067290A">
              <w:rPr>
                <w:rFonts w:ascii="Arial" w:hAnsi="Arial" w:cs="Arial"/>
                <w:color w:val="000000"/>
                <w:sz w:val="18"/>
                <w:szCs w:val="18"/>
              </w:rPr>
              <w:t>B</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7290A" w:rsidRPr="0067290A" w:rsidRDefault="0067290A" w:rsidP="0067290A">
            <w:pPr>
              <w:autoSpaceDE w:val="0"/>
              <w:autoSpaceDN w:val="0"/>
              <w:adjustRightInd w:val="0"/>
              <w:spacing w:after="0" w:line="240" w:lineRule="auto"/>
              <w:jc w:val="center"/>
              <w:rPr>
                <w:rFonts w:ascii="Arial" w:hAnsi="Arial" w:cs="Arial"/>
                <w:color w:val="000000"/>
                <w:sz w:val="18"/>
                <w:szCs w:val="18"/>
              </w:rPr>
            </w:pPr>
            <w:r w:rsidRPr="0067290A">
              <w:rPr>
                <w:rFonts w:ascii="Arial" w:hAnsi="Arial" w:cs="Arial"/>
                <w:color w:val="000000"/>
                <w:sz w:val="18"/>
                <w:szCs w:val="18"/>
              </w:rPr>
              <w:t>S.E.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7290A" w:rsidRPr="0067290A" w:rsidRDefault="0067290A" w:rsidP="0067290A">
            <w:pPr>
              <w:autoSpaceDE w:val="0"/>
              <w:autoSpaceDN w:val="0"/>
              <w:adjustRightInd w:val="0"/>
              <w:spacing w:after="0" w:line="240" w:lineRule="auto"/>
              <w:jc w:val="center"/>
              <w:rPr>
                <w:rFonts w:ascii="Arial" w:hAnsi="Arial" w:cs="Arial"/>
                <w:color w:val="000000"/>
                <w:sz w:val="18"/>
                <w:szCs w:val="18"/>
              </w:rPr>
            </w:pPr>
            <w:r w:rsidRPr="0067290A">
              <w:rPr>
                <w:rFonts w:ascii="Arial" w:hAnsi="Arial" w:cs="Arial"/>
                <w:color w:val="000000"/>
                <w:sz w:val="18"/>
                <w:szCs w:val="18"/>
              </w:rPr>
              <w:t>Wald</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7290A" w:rsidRPr="0067290A" w:rsidRDefault="0067290A" w:rsidP="0067290A">
            <w:pPr>
              <w:autoSpaceDE w:val="0"/>
              <w:autoSpaceDN w:val="0"/>
              <w:adjustRightInd w:val="0"/>
              <w:spacing w:after="0" w:line="240" w:lineRule="auto"/>
              <w:jc w:val="center"/>
              <w:rPr>
                <w:rFonts w:ascii="Arial" w:hAnsi="Arial" w:cs="Arial"/>
                <w:color w:val="000000"/>
                <w:sz w:val="18"/>
                <w:szCs w:val="18"/>
              </w:rPr>
            </w:pPr>
            <w:r w:rsidRPr="0067290A">
              <w:rPr>
                <w:rFonts w:ascii="Arial" w:hAnsi="Arial" w:cs="Arial"/>
                <w:color w:val="000000"/>
                <w:sz w:val="18"/>
                <w:szCs w:val="18"/>
              </w:rPr>
              <w:t>df</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7290A" w:rsidRPr="0067290A" w:rsidRDefault="0067290A" w:rsidP="0067290A">
            <w:pPr>
              <w:autoSpaceDE w:val="0"/>
              <w:autoSpaceDN w:val="0"/>
              <w:adjustRightInd w:val="0"/>
              <w:spacing w:after="0" w:line="240" w:lineRule="auto"/>
              <w:jc w:val="center"/>
              <w:rPr>
                <w:rFonts w:ascii="Arial" w:hAnsi="Arial" w:cs="Arial"/>
                <w:color w:val="000000"/>
                <w:sz w:val="18"/>
                <w:szCs w:val="18"/>
              </w:rPr>
            </w:pPr>
            <w:r w:rsidRPr="0067290A">
              <w:rPr>
                <w:rFonts w:ascii="Arial" w:hAnsi="Arial" w:cs="Arial"/>
                <w:color w:val="000000"/>
                <w:sz w:val="18"/>
                <w:szCs w:val="18"/>
              </w:rPr>
              <w:t>Sig.</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7290A" w:rsidRPr="0067290A" w:rsidRDefault="0067290A" w:rsidP="0067290A">
            <w:pPr>
              <w:autoSpaceDE w:val="0"/>
              <w:autoSpaceDN w:val="0"/>
              <w:adjustRightInd w:val="0"/>
              <w:spacing w:after="0" w:line="240" w:lineRule="auto"/>
              <w:jc w:val="center"/>
              <w:rPr>
                <w:rFonts w:ascii="Arial" w:hAnsi="Arial" w:cs="Arial"/>
                <w:color w:val="000000"/>
                <w:sz w:val="18"/>
                <w:szCs w:val="18"/>
              </w:rPr>
            </w:pPr>
            <w:r w:rsidRPr="0067290A">
              <w:rPr>
                <w:rFonts w:ascii="Arial" w:hAnsi="Arial" w:cs="Arial"/>
                <w:color w:val="000000"/>
                <w:sz w:val="18"/>
                <w:szCs w:val="18"/>
              </w:rPr>
              <w:t>Exp(B)</w:t>
            </w:r>
          </w:p>
        </w:tc>
      </w:tr>
      <w:tr w:rsidR="0067290A" w:rsidRPr="0067290A" w:rsidTr="0067290A">
        <w:trPr>
          <w:cantSplit/>
          <w:tblHeader/>
          <w:jc w:val="center"/>
        </w:trPr>
        <w:tc>
          <w:tcPr>
            <w:tcW w:w="87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7290A" w:rsidRPr="0067290A" w:rsidRDefault="0067290A" w:rsidP="0067290A">
            <w:pPr>
              <w:autoSpaceDE w:val="0"/>
              <w:autoSpaceDN w:val="0"/>
              <w:adjustRightInd w:val="0"/>
              <w:spacing w:after="0" w:line="240" w:lineRule="auto"/>
              <w:rPr>
                <w:rFonts w:ascii="Arial" w:hAnsi="Arial" w:cs="Arial"/>
                <w:color w:val="000000"/>
                <w:sz w:val="18"/>
                <w:szCs w:val="18"/>
              </w:rPr>
            </w:pPr>
            <w:r w:rsidRPr="0067290A">
              <w:rPr>
                <w:rFonts w:ascii="Arial" w:hAnsi="Arial" w:cs="Arial"/>
                <w:color w:val="000000"/>
                <w:sz w:val="18"/>
                <w:szCs w:val="18"/>
              </w:rPr>
              <w:t>Step 1</w:t>
            </w:r>
            <w:r w:rsidRPr="0067290A">
              <w:rPr>
                <w:rFonts w:ascii="Arial" w:hAnsi="Arial" w:cs="Arial"/>
                <w:color w:val="000000"/>
                <w:sz w:val="18"/>
                <w:szCs w:val="18"/>
                <w:vertAlign w:val="superscript"/>
              </w:rPr>
              <w:t>a</w:t>
            </w:r>
          </w:p>
        </w:tc>
        <w:tc>
          <w:tcPr>
            <w:tcW w:w="128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7290A" w:rsidRPr="0067290A" w:rsidRDefault="0067290A" w:rsidP="0067290A">
            <w:pPr>
              <w:autoSpaceDE w:val="0"/>
              <w:autoSpaceDN w:val="0"/>
              <w:adjustRightInd w:val="0"/>
              <w:spacing w:after="0" w:line="240" w:lineRule="auto"/>
              <w:rPr>
                <w:rFonts w:ascii="Arial" w:hAnsi="Arial" w:cs="Arial"/>
                <w:color w:val="000000"/>
                <w:sz w:val="18"/>
                <w:szCs w:val="18"/>
              </w:rPr>
            </w:pPr>
            <w:r w:rsidRPr="0067290A">
              <w:rPr>
                <w:rFonts w:ascii="Arial" w:hAnsi="Arial" w:cs="Arial"/>
                <w:color w:val="000000"/>
                <w:sz w:val="18"/>
                <w:szCs w:val="18"/>
              </w:rPr>
              <w:t>Keprofesian</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7290A" w:rsidRPr="0067290A" w:rsidRDefault="0067290A" w:rsidP="0067290A">
            <w:pPr>
              <w:autoSpaceDE w:val="0"/>
              <w:autoSpaceDN w:val="0"/>
              <w:adjustRightInd w:val="0"/>
              <w:spacing w:after="0" w:line="240" w:lineRule="auto"/>
              <w:jc w:val="right"/>
              <w:rPr>
                <w:rFonts w:ascii="Arial" w:hAnsi="Arial" w:cs="Arial"/>
                <w:color w:val="000000"/>
                <w:sz w:val="18"/>
                <w:szCs w:val="18"/>
              </w:rPr>
            </w:pPr>
            <w:r w:rsidRPr="0067290A">
              <w:rPr>
                <w:rFonts w:ascii="Arial" w:hAnsi="Arial" w:cs="Arial"/>
                <w:color w:val="000000"/>
                <w:sz w:val="18"/>
                <w:szCs w:val="18"/>
              </w:rPr>
              <w:t>2.898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67290A" w:rsidRPr="0067290A" w:rsidRDefault="0067290A" w:rsidP="0067290A">
            <w:pPr>
              <w:autoSpaceDE w:val="0"/>
              <w:autoSpaceDN w:val="0"/>
              <w:adjustRightInd w:val="0"/>
              <w:spacing w:after="0" w:line="240" w:lineRule="auto"/>
              <w:jc w:val="right"/>
              <w:rPr>
                <w:rFonts w:ascii="Arial" w:hAnsi="Arial" w:cs="Arial"/>
                <w:color w:val="000000"/>
                <w:sz w:val="18"/>
                <w:szCs w:val="18"/>
              </w:rPr>
            </w:pPr>
            <w:r w:rsidRPr="0067290A">
              <w:rPr>
                <w:rFonts w:ascii="Arial" w:hAnsi="Arial" w:cs="Arial"/>
                <w:color w:val="000000"/>
                <w:sz w:val="18"/>
                <w:szCs w:val="18"/>
              </w:rPr>
              <w:t>1.274</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67290A" w:rsidRPr="0067290A" w:rsidRDefault="0067290A" w:rsidP="0067290A">
            <w:pPr>
              <w:autoSpaceDE w:val="0"/>
              <w:autoSpaceDN w:val="0"/>
              <w:adjustRightInd w:val="0"/>
              <w:spacing w:after="0" w:line="240" w:lineRule="auto"/>
              <w:jc w:val="right"/>
              <w:rPr>
                <w:rFonts w:ascii="Arial" w:hAnsi="Arial" w:cs="Arial"/>
                <w:color w:val="000000"/>
                <w:sz w:val="18"/>
                <w:szCs w:val="18"/>
              </w:rPr>
            </w:pPr>
            <w:r w:rsidRPr="0067290A">
              <w:rPr>
                <w:rFonts w:ascii="Arial" w:hAnsi="Arial" w:cs="Arial"/>
                <w:color w:val="000000"/>
                <w:sz w:val="18"/>
                <w:szCs w:val="18"/>
              </w:rPr>
              <w:t>5.173</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67290A" w:rsidRPr="0067290A" w:rsidRDefault="0067290A" w:rsidP="0067290A">
            <w:pPr>
              <w:autoSpaceDE w:val="0"/>
              <w:autoSpaceDN w:val="0"/>
              <w:adjustRightInd w:val="0"/>
              <w:spacing w:after="0" w:line="240" w:lineRule="auto"/>
              <w:jc w:val="right"/>
              <w:rPr>
                <w:rFonts w:ascii="Arial" w:hAnsi="Arial" w:cs="Arial"/>
                <w:color w:val="000000"/>
                <w:sz w:val="18"/>
                <w:szCs w:val="18"/>
              </w:rPr>
            </w:pPr>
            <w:r w:rsidRPr="0067290A">
              <w:rPr>
                <w:rFonts w:ascii="Arial" w:hAnsi="Arial" w:cs="Arial"/>
                <w:color w:val="000000"/>
                <w:sz w:val="18"/>
                <w:szCs w:val="18"/>
              </w:rPr>
              <w:t>1</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67290A" w:rsidRPr="0067290A" w:rsidRDefault="0067290A" w:rsidP="0067290A">
            <w:pPr>
              <w:autoSpaceDE w:val="0"/>
              <w:autoSpaceDN w:val="0"/>
              <w:adjustRightInd w:val="0"/>
              <w:spacing w:after="0" w:line="240" w:lineRule="auto"/>
              <w:jc w:val="right"/>
              <w:rPr>
                <w:rFonts w:ascii="Arial" w:hAnsi="Arial" w:cs="Arial"/>
                <w:color w:val="000000"/>
                <w:sz w:val="18"/>
                <w:szCs w:val="18"/>
              </w:rPr>
            </w:pPr>
            <w:r w:rsidRPr="0067290A">
              <w:rPr>
                <w:rFonts w:ascii="Arial" w:hAnsi="Arial" w:cs="Arial"/>
                <w:color w:val="000000"/>
                <w:sz w:val="18"/>
                <w:szCs w:val="18"/>
              </w:rPr>
              <w:t>.023</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7290A" w:rsidRPr="0067290A" w:rsidRDefault="0067290A" w:rsidP="0067290A">
            <w:pPr>
              <w:autoSpaceDE w:val="0"/>
              <w:autoSpaceDN w:val="0"/>
              <w:adjustRightInd w:val="0"/>
              <w:spacing w:after="0" w:line="240" w:lineRule="auto"/>
              <w:jc w:val="right"/>
              <w:rPr>
                <w:rFonts w:ascii="Arial" w:hAnsi="Arial" w:cs="Arial"/>
                <w:color w:val="000000"/>
                <w:sz w:val="18"/>
                <w:szCs w:val="18"/>
              </w:rPr>
            </w:pPr>
            <w:r w:rsidRPr="0067290A">
              <w:rPr>
                <w:rFonts w:ascii="Arial" w:hAnsi="Arial" w:cs="Arial"/>
                <w:color w:val="000000"/>
                <w:sz w:val="18"/>
                <w:szCs w:val="18"/>
              </w:rPr>
              <w:t>18.145</w:t>
            </w:r>
          </w:p>
        </w:tc>
      </w:tr>
      <w:tr w:rsidR="0067290A" w:rsidRPr="0067290A" w:rsidTr="0067290A">
        <w:trPr>
          <w:cantSplit/>
          <w:tblHeader/>
          <w:jc w:val="center"/>
        </w:trPr>
        <w:tc>
          <w:tcPr>
            <w:tcW w:w="87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7290A" w:rsidRPr="0067290A" w:rsidRDefault="0067290A" w:rsidP="0067290A">
            <w:pPr>
              <w:autoSpaceDE w:val="0"/>
              <w:autoSpaceDN w:val="0"/>
              <w:adjustRightInd w:val="0"/>
              <w:spacing w:after="0" w:line="240" w:lineRule="auto"/>
              <w:rPr>
                <w:rFonts w:ascii="Arial" w:hAnsi="Arial" w:cs="Arial"/>
                <w:color w:val="000000"/>
                <w:sz w:val="18"/>
                <w:szCs w:val="18"/>
              </w:rPr>
            </w:pPr>
          </w:p>
        </w:tc>
        <w:tc>
          <w:tcPr>
            <w:tcW w:w="1288" w:type="dxa"/>
            <w:tcBorders>
              <w:top w:val="nil"/>
              <w:left w:val="nil"/>
              <w:bottom w:val="nil"/>
              <w:right w:val="single" w:sz="16" w:space="0" w:color="000000"/>
            </w:tcBorders>
            <w:shd w:val="clear" w:color="auto" w:fill="FFFFFF"/>
            <w:tcMar>
              <w:top w:w="30" w:type="dxa"/>
              <w:left w:w="30" w:type="dxa"/>
              <w:bottom w:w="30" w:type="dxa"/>
              <w:right w:w="30" w:type="dxa"/>
            </w:tcMar>
          </w:tcPr>
          <w:p w:rsidR="0067290A" w:rsidRPr="0067290A" w:rsidRDefault="0067290A" w:rsidP="0067290A">
            <w:pPr>
              <w:autoSpaceDE w:val="0"/>
              <w:autoSpaceDN w:val="0"/>
              <w:adjustRightInd w:val="0"/>
              <w:spacing w:after="0" w:line="240" w:lineRule="auto"/>
              <w:rPr>
                <w:rFonts w:ascii="Arial" w:hAnsi="Arial" w:cs="Arial"/>
                <w:color w:val="000000"/>
                <w:sz w:val="18"/>
                <w:szCs w:val="18"/>
              </w:rPr>
            </w:pPr>
            <w:r w:rsidRPr="0067290A">
              <w:rPr>
                <w:rFonts w:ascii="Arial" w:hAnsi="Arial" w:cs="Arial"/>
                <w:color w:val="000000"/>
                <w:sz w:val="18"/>
                <w:szCs w:val="18"/>
              </w:rPr>
              <w:t>Efisiensi</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67290A" w:rsidRPr="0067290A" w:rsidRDefault="0067290A" w:rsidP="0067290A">
            <w:pPr>
              <w:autoSpaceDE w:val="0"/>
              <w:autoSpaceDN w:val="0"/>
              <w:adjustRightInd w:val="0"/>
              <w:spacing w:after="0" w:line="240" w:lineRule="auto"/>
              <w:jc w:val="right"/>
              <w:rPr>
                <w:rFonts w:ascii="Arial" w:hAnsi="Arial" w:cs="Arial"/>
                <w:color w:val="000000"/>
                <w:sz w:val="18"/>
                <w:szCs w:val="18"/>
              </w:rPr>
            </w:pPr>
            <w:r w:rsidRPr="0067290A">
              <w:rPr>
                <w:rFonts w:ascii="Arial" w:hAnsi="Arial" w:cs="Arial"/>
                <w:color w:val="000000"/>
                <w:sz w:val="18"/>
                <w:szCs w:val="18"/>
              </w:rPr>
              <w:t>3.050</w:t>
            </w:r>
          </w:p>
        </w:tc>
        <w:tc>
          <w:tcPr>
            <w:tcW w:w="998" w:type="dxa"/>
            <w:tcBorders>
              <w:top w:val="nil"/>
              <w:bottom w:val="nil"/>
            </w:tcBorders>
            <w:shd w:val="clear" w:color="auto" w:fill="FFFFFF"/>
            <w:tcMar>
              <w:top w:w="30" w:type="dxa"/>
              <w:left w:w="30" w:type="dxa"/>
              <w:bottom w:w="30" w:type="dxa"/>
              <w:right w:w="30" w:type="dxa"/>
            </w:tcMar>
            <w:vAlign w:val="center"/>
          </w:tcPr>
          <w:p w:rsidR="0067290A" w:rsidRPr="0067290A" w:rsidRDefault="0067290A" w:rsidP="0067290A">
            <w:pPr>
              <w:autoSpaceDE w:val="0"/>
              <w:autoSpaceDN w:val="0"/>
              <w:adjustRightInd w:val="0"/>
              <w:spacing w:after="0" w:line="240" w:lineRule="auto"/>
              <w:jc w:val="right"/>
              <w:rPr>
                <w:rFonts w:ascii="Arial" w:hAnsi="Arial" w:cs="Arial"/>
                <w:color w:val="000000"/>
                <w:sz w:val="18"/>
                <w:szCs w:val="18"/>
              </w:rPr>
            </w:pPr>
            <w:r w:rsidRPr="0067290A">
              <w:rPr>
                <w:rFonts w:ascii="Arial" w:hAnsi="Arial" w:cs="Arial"/>
                <w:color w:val="000000"/>
                <w:sz w:val="18"/>
                <w:szCs w:val="18"/>
              </w:rPr>
              <w:t>1.112</w:t>
            </w:r>
          </w:p>
        </w:tc>
        <w:tc>
          <w:tcPr>
            <w:tcW w:w="1000" w:type="dxa"/>
            <w:tcBorders>
              <w:top w:val="nil"/>
              <w:bottom w:val="nil"/>
            </w:tcBorders>
            <w:shd w:val="clear" w:color="auto" w:fill="FFFFFF"/>
            <w:tcMar>
              <w:top w:w="30" w:type="dxa"/>
              <w:left w:w="30" w:type="dxa"/>
              <w:bottom w:w="30" w:type="dxa"/>
              <w:right w:w="30" w:type="dxa"/>
            </w:tcMar>
            <w:vAlign w:val="center"/>
          </w:tcPr>
          <w:p w:rsidR="0067290A" w:rsidRPr="0067290A" w:rsidRDefault="0067290A" w:rsidP="0067290A">
            <w:pPr>
              <w:autoSpaceDE w:val="0"/>
              <w:autoSpaceDN w:val="0"/>
              <w:adjustRightInd w:val="0"/>
              <w:spacing w:after="0" w:line="240" w:lineRule="auto"/>
              <w:jc w:val="right"/>
              <w:rPr>
                <w:rFonts w:ascii="Arial" w:hAnsi="Arial" w:cs="Arial"/>
                <w:color w:val="000000"/>
                <w:sz w:val="18"/>
                <w:szCs w:val="18"/>
              </w:rPr>
            </w:pPr>
            <w:r w:rsidRPr="0067290A">
              <w:rPr>
                <w:rFonts w:ascii="Arial" w:hAnsi="Arial" w:cs="Arial"/>
                <w:color w:val="000000"/>
                <w:sz w:val="18"/>
                <w:szCs w:val="18"/>
              </w:rPr>
              <w:t>7.526</w:t>
            </w:r>
          </w:p>
        </w:tc>
        <w:tc>
          <w:tcPr>
            <w:tcW w:w="1000" w:type="dxa"/>
            <w:tcBorders>
              <w:top w:val="nil"/>
              <w:bottom w:val="nil"/>
            </w:tcBorders>
            <w:shd w:val="clear" w:color="auto" w:fill="FFFFFF"/>
            <w:tcMar>
              <w:top w:w="30" w:type="dxa"/>
              <w:left w:w="30" w:type="dxa"/>
              <w:bottom w:w="30" w:type="dxa"/>
              <w:right w:w="30" w:type="dxa"/>
            </w:tcMar>
            <w:vAlign w:val="center"/>
          </w:tcPr>
          <w:p w:rsidR="0067290A" w:rsidRPr="0067290A" w:rsidRDefault="0067290A" w:rsidP="0067290A">
            <w:pPr>
              <w:autoSpaceDE w:val="0"/>
              <w:autoSpaceDN w:val="0"/>
              <w:adjustRightInd w:val="0"/>
              <w:spacing w:after="0" w:line="240" w:lineRule="auto"/>
              <w:jc w:val="right"/>
              <w:rPr>
                <w:rFonts w:ascii="Arial" w:hAnsi="Arial" w:cs="Arial"/>
                <w:color w:val="000000"/>
                <w:sz w:val="18"/>
                <w:szCs w:val="18"/>
              </w:rPr>
            </w:pPr>
            <w:r w:rsidRPr="0067290A">
              <w:rPr>
                <w:rFonts w:ascii="Arial" w:hAnsi="Arial" w:cs="Arial"/>
                <w:color w:val="000000"/>
                <w:sz w:val="18"/>
                <w:szCs w:val="18"/>
              </w:rPr>
              <w:t>1</w:t>
            </w:r>
          </w:p>
        </w:tc>
        <w:tc>
          <w:tcPr>
            <w:tcW w:w="1000" w:type="dxa"/>
            <w:tcBorders>
              <w:top w:val="nil"/>
              <w:bottom w:val="nil"/>
            </w:tcBorders>
            <w:shd w:val="clear" w:color="auto" w:fill="FFFFFF"/>
            <w:tcMar>
              <w:top w:w="30" w:type="dxa"/>
              <w:left w:w="30" w:type="dxa"/>
              <w:bottom w:w="30" w:type="dxa"/>
              <w:right w:w="30" w:type="dxa"/>
            </w:tcMar>
            <w:vAlign w:val="center"/>
          </w:tcPr>
          <w:p w:rsidR="0067290A" w:rsidRPr="0067290A" w:rsidRDefault="0067290A" w:rsidP="0067290A">
            <w:pPr>
              <w:autoSpaceDE w:val="0"/>
              <w:autoSpaceDN w:val="0"/>
              <w:adjustRightInd w:val="0"/>
              <w:spacing w:after="0" w:line="240" w:lineRule="auto"/>
              <w:jc w:val="right"/>
              <w:rPr>
                <w:rFonts w:ascii="Arial" w:hAnsi="Arial" w:cs="Arial"/>
                <w:color w:val="000000"/>
                <w:sz w:val="18"/>
                <w:szCs w:val="18"/>
              </w:rPr>
            </w:pPr>
            <w:r w:rsidRPr="0067290A">
              <w:rPr>
                <w:rFonts w:ascii="Arial" w:hAnsi="Arial" w:cs="Arial"/>
                <w:color w:val="000000"/>
                <w:sz w:val="18"/>
                <w:szCs w:val="18"/>
              </w:rPr>
              <w:t>.006</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67290A" w:rsidRPr="0067290A" w:rsidRDefault="0067290A" w:rsidP="0067290A">
            <w:pPr>
              <w:autoSpaceDE w:val="0"/>
              <w:autoSpaceDN w:val="0"/>
              <w:adjustRightInd w:val="0"/>
              <w:spacing w:after="0" w:line="240" w:lineRule="auto"/>
              <w:jc w:val="right"/>
              <w:rPr>
                <w:rFonts w:ascii="Arial" w:hAnsi="Arial" w:cs="Arial"/>
                <w:color w:val="000000"/>
                <w:sz w:val="18"/>
                <w:szCs w:val="18"/>
              </w:rPr>
            </w:pPr>
            <w:r w:rsidRPr="0067290A">
              <w:rPr>
                <w:rFonts w:ascii="Arial" w:hAnsi="Arial" w:cs="Arial"/>
                <w:color w:val="000000"/>
                <w:sz w:val="18"/>
                <w:szCs w:val="18"/>
              </w:rPr>
              <w:t>21.112</w:t>
            </w:r>
          </w:p>
        </w:tc>
      </w:tr>
      <w:tr w:rsidR="0067290A" w:rsidRPr="0067290A" w:rsidTr="0067290A">
        <w:trPr>
          <w:cantSplit/>
          <w:tblHeader/>
          <w:jc w:val="center"/>
        </w:trPr>
        <w:tc>
          <w:tcPr>
            <w:tcW w:w="87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7290A" w:rsidRPr="0067290A" w:rsidRDefault="0067290A" w:rsidP="0067290A">
            <w:pPr>
              <w:autoSpaceDE w:val="0"/>
              <w:autoSpaceDN w:val="0"/>
              <w:adjustRightInd w:val="0"/>
              <w:spacing w:after="0" w:line="240" w:lineRule="auto"/>
              <w:rPr>
                <w:rFonts w:ascii="Arial" w:hAnsi="Arial" w:cs="Arial"/>
                <w:color w:val="000000"/>
                <w:sz w:val="18"/>
                <w:szCs w:val="18"/>
              </w:rPr>
            </w:pPr>
          </w:p>
        </w:tc>
        <w:tc>
          <w:tcPr>
            <w:tcW w:w="1288" w:type="dxa"/>
            <w:tcBorders>
              <w:top w:val="nil"/>
              <w:left w:val="nil"/>
              <w:bottom w:val="nil"/>
              <w:right w:val="single" w:sz="16" w:space="0" w:color="000000"/>
            </w:tcBorders>
            <w:shd w:val="clear" w:color="auto" w:fill="FFFFFF"/>
            <w:tcMar>
              <w:top w:w="30" w:type="dxa"/>
              <w:left w:w="30" w:type="dxa"/>
              <w:bottom w:w="30" w:type="dxa"/>
              <w:right w:w="30" w:type="dxa"/>
            </w:tcMar>
          </w:tcPr>
          <w:p w:rsidR="0067290A" w:rsidRPr="0067290A" w:rsidRDefault="0067290A" w:rsidP="0067290A">
            <w:pPr>
              <w:autoSpaceDE w:val="0"/>
              <w:autoSpaceDN w:val="0"/>
              <w:adjustRightInd w:val="0"/>
              <w:spacing w:after="0" w:line="240" w:lineRule="auto"/>
              <w:rPr>
                <w:rFonts w:ascii="Arial" w:hAnsi="Arial" w:cs="Arial"/>
                <w:color w:val="000000"/>
                <w:sz w:val="18"/>
                <w:szCs w:val="18"/>
              </w:rPr>
            </w:pPr>
            <w:r w:rsidRPr="0067290A">
              <w:rPr>
                <w:rFonts w:ascii="Arial" w:hAnsi="Arial" w:cs="Arial"/>
                <w:color w:val="000000"/>
                <w:sz w:val="18"/>
                <w:szCs w:val="18"/>
              </w:rPr>
              <w:t>Keamanan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67290A" w:rsidRPr="0067290A" w:rsidRDefault="0067290A" w:rsidP="0067290A">
            <w:pPr>
              <w:autoSpaceDE w:val="0"/>
              <w:autoSpaceDN w:val="0"/>
              <w:adjustRightInd w:val="0"/>
              <w:spacing w:after="0" w:line="240" w:lineRule="auto"/>
              <w:jc w:val="right"/>
              <w:rPr>
                <w:rFonts w:ascii="Arial" w:hAnsi="Arial" w:cs="Arial"/>
                <w:color w:val="000000"/>
                <w:sz w:val="18"/>
                <w:szCs w:val="18"/>
              </w:rPr>
            </w:pPr>
            <w:r w:rsidRPr="0067290A">
              <w:rPr>
                <w:rFonts w:ascii="Arial" w:hAnsi="Arial" w:cs="Arial"/>
                <w:color w:val="000000"/>
                <w:sz w:val="18"/>
                <w:szCs w:val="18"/>
              </w:rPr>
              <w:t>3.008</w:t>
            </w:r>
          </w:p>
        </w:tc>
        <w:tc>
          <w:tcPr>
            <w:tcW w:w="998" w:type="dxa"/>
            <w:tcBorders>
              <w:top w:val="nil"/>
              <w:bottom w:val="nil"/>
            </w:tcBorders>
            <w:shd w:val="clear" w:color="auto" w:fill="FFFFFF"/>
            <w:tcMar>
              <w:top w:w="30" w:type="dxa"/>
              <w:left w:w="30" w:type="dxa"/>
              <w:bottom w:w="30" w:type="dxa"/>
              <w:right w:w="30" w:type="dxa"/>
            </w:tcMar>
            <w:vAlign w:val="center"/>
          </w:tcPr>
          <w:p w:rsidR="0067290A" w:rsidRPr="0067290A" w:rsidRDefault="0067290A" w:rsidP="0067290A">
            <w:pPr>
              <w:autoSpaceDE w:val="0"/>
              <w:autoSpaceDN w:val="0"/>
              <w:adjustRightInd w:val="0"/>
              <w:spacing w:after="0" w:line="240" w:lineRule="auto"/>
              <w:jc w:val="right"/>
              <w:rPr>
                <w:rFonts w:ascii="Arial" w:hAnsi="Arial" w:cs="Arial"/>
                <w:color w:val="000000"/>
                <w:sz w:val="18"/>
                <w:szCs w:val="18"/>
              </w:rPr>
            </w:pPr>
            <w:r w:rsidRPr="0067290A">
              <w:rPr>
                <w:rFonts w:ascii="Arial" w:hAnsi="Arial" w:cs="Arial"/>
                <w:color w:val="000000"/>
                <w:sz w:val="18"/>
                <w:szCs w:val="18"/>
              </w:rPr>
              <w:t>1.340</w:t>
            </w:r>
          </w:p>
        </w:tc>
        <w:tc>
          <w:tcPr>
            <w:tcW w:w="1000" w:type="dxa"/>
            <w:tcBorders>
              <w:top w:val="nil"/>
              <w:bottom w:val="nil"/>
            </w:tcBorders>
            <w:shd w:val="clear" w:color="auto" w:fill="FFFFFF"/>
            <w:tcMar>
              <w:top w:w="30" w:type="dxa"/>
              <w:left w:w="30" w:type="dxa"/>
              <w:bottom w:w="30" w:type="dxa"/>
              <w:right w:w="30" w:type="dxa"/>
            </w:tcMar>
            <w:vAlign w:val="center"/>
          </w:tcPr>
          <w:p w:rsidR="0067290A" w:rsidRPr="0067290A" w:rsidRDefault="0067290A" w:rsidP="0067290A">
            <w:pPr>
              <w:autoSpaceDE w:val="0"/>
              <w:autoSpaceDN w:val="0"/>
              <w:adjustRightInd w:val="0"/>
              <w:spacing w:after="0" w:line="240" w:lineRule="auto"/>
              <w:jc w:val="right"/>
              <w:rPr>
                <w:rFonts w:ascii="Arial" w:hAnsi="Arial" w:cs="Arial"/>
                <w:color w:val="000000"/>
                <w:sz w:val="18"/>
                <w:szCs w:val="18"/>
              </w:rPr>
            </w:pPr>
            <w:r w:rsidRPr="0067290A">
              <w:rPr>
                <w:rFonts w:ascii="Arial" w:hAnsi="Arial" w:cs="Arial"/>
                <w:color w:val="000000"/>
                <w:sz w:val="18"/>
                <w:szCs w:val="18"/>
              </w:rPr>
              <w:t>5.038</w:t>
            </w:r>
          </w:p>
        </w:tc>
        <w:tc>
          <w:tcPr>
            <w:tcW w:w="1000" w:type="dxa"/>
            <w:tcBorders>
              <w:top w:val="nil"/>
              <w:bottom w:val="nil"/>
            </w:tcBorders>
            <w:shd w:val="clear" w:color="auto" w:fill="FFFFFF"/>
            <w:tcMar>
              <w:top w:w="30" w:type="dxa"/>
              <w:left w:w="30" w:type="dxa"/>
              <w:bottom w:w="30" w:type="dxa"/>
              <w:right w:w="30" w:type="dxa"/>
            </w:tcMar>
            <w:vAlign w:val="center"/>
          </w:tcPr>
          <w:p w:rsidR="0067290A" w:rsidRPr="0067290A" w:rsidRDefault="0067290A" w:rsidP="0067290A">
            <w:pPr>
              <w:autoSpaceDE w:val="0"/>
              <w:autoSpaceDN w:val="0"/>
              <w:adjustRightInd w:val="0"/>
              <w:spacing w:after="0" w:line="240" w:lineRule="auto"/>
              <w:jc w:val="right"/>
              <w:rPr>
                <w:rFonts w:ascii="Arial" w:hAnsi="Arial" w:cs="Arial"/>
                <w:color w:val="000000"/>
                <w:sz w:val="18"/>
                <w:szCs w:val="18"/>
              </w:rPr>
            </w:pPr>
            <w:r w:rsidRPr="0067290A">
              <w:rPr>
                <w:rFonts w:ascii="Arial" w:hAnsi="Arial" w:cs="Arial"/>
                <w:color w:val="000000"/>
                <w:sz w:val="18"/>
                <w:szCs w:val="18"/>
              </w:rPr>
              <w:t>1</w:t>
            </w:r>
          </w:p>
        </w:tc>
        <w:tc>
          <w:tcPr>
            <w:tcW w:w="1000" w:type="dxa"/>
            <w:tcBorders>
              <w:top w:val="nil"/>
              <w:bottom w:val="nil"/>
            </w:tcBorders>
            <w:shd w:val="clear" w:color="auto" w:fill="FFFFFF"/>
            <w:tcMar>
              <w:top w:w="30" w:type="dxa"/>
              <w:left w:w="30" w:type="dxa"/>
              <w:bottom w:w="30" w:type="dxa"/>
              <w:right w:w="30" w:type="dxa"/>
            </w:tcMar>
            <w:vAlign w:val="center"/>
          </w:tcPr>
          <w:p w:rsidR="0067290A" w:rsidRPr="0067290A" w:rsidRDefault="0067290A" w:rsidP="0067290A">
            <w:pPr>
              <w:autoSpaceDE w:val="0"/>
              <w:autoSpaceDN w:val="0"/>
              <w:adjustRightInd w:val="0"/>
              <w:spacing w:after="0" w:line="240" w:lineRule="auto"/>
              <w:jc w:val="right"/>
              <w:rPr>
                <w:rFonts w:ascii="Arial" w:hAnsi="Arial" w:cs="Arial"/>
                <w:color w:val="000000"/>
                <w:sz w:val="18"/>
                <w:szCs w:val="18"/>
              </w:rPr>
            </w:pPr>
            <w:r w:rsidRPr="0067290A">
              <w:rPr>
                <w:rFonts w:ascii="Arial" w:hAnsi="Arial" w:cs="Arial"/>
                <w:color w:val="000000"/>
                <w:sz w:val="18"/>
                <w:szCs w:val="18"/>
              </w:rPr>
              <w:t>.025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67290A" w:rsidRPr="0067290A" w:rsidRDefault="0067290A" w:rsidP="0067290A">
            <w:pPr>
              <w:autoSpaceDE w:val="0"/>
              <w:autoSpaceDN w:val="0"/>
              <w:adjustRightInd w:val="0"/>
              <w:spacing w:after="0" w:line="240" w:lineRule="auto"/>
              <w:jc w:val="right"/>
              <w:rPr>
                <w:rFonts w:ascii="Arial" w:hAnsi="Arial" w:cs="Arial"/>
                <w:color w:val="000000"/>
                <w:sz w:val="18"/>
                <w:szCs w:val="18"/>
              </w:rPr>
            </w:pPr>
            <w:r w:rsidRPr="0067290A">
              <w:rPr>
                <w:rFonts w:ascii="Arial" w:hAnsi="Arial" w:cs="Arial"/>
                <w:color w:val="000000"/>
                <w:sz w:val="18"/>
                <w:szCs w:val="18"/>
              </w:rPr>
              <w:t>20.253</w:t>
            </w:r>
          </w:p>
        </w:tc>
      </w:tr>
      <w:tr w:rsidR="0067290A" w:rsidRPr="0067290A" w:rsidTr="0067290A">
        <w:trPr>
          <w:cantSplit/>
          <w:tblHeader/>
          <w:jc w:val="center"/>
        </w:trPr>
        <w:tc>
          <w:tcPr>
            <w:tcW w:w="87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7290A" w:rsidRPr="0067290A" w:rsidRDefault="0067290A" w:rsidP="0067290A">
            <w:pPr>
              <w:autoSpaceDE w:val="0"/>
              <w:autoSpaceDN w:val="0"/>
              <w:adjustRightInd w:val="0"/>
              <w:spacing w:after="0" w:line="240" w:lineRule="auto"/>
              <w:rPr>
                <w:rFonts w:ascii="Arial" w:hAnsi="Arial" w:cs="Arial"/>
                <w:color w:val="000000"/>
                <w:sz w:val="18"/>
                <w:szCs w:val="18"/>
              </w:rPr>
            </w:pPr>
          </w:p>
        </w:tc>
        <w:tc>
          <w:tcPr>
            <w:tcW w:w="1288" w:type="dxa"/>
            <w:tcBorders>
              <w:top w:val="nil"/>
              <w:left w:val="nil"/>
              <w:bottom w:val="nil"/>
              <w:right w:val="single" w:sz="16" w:space="0" w:color="000000"/>
            </w:tcBorders>
            <w:shd w:val="clear" w:color="auto" w:fill="FFFFFF"/>
            <w:tcMar>
              <w:top w:w="30" w:type="dxa"/>
              <w:left w:w="30" w:type="dxa"/>
              <w:bottom w:w="30" w:type="dxa"/>
              <w:right w:w="30" w:type="dxa"/>
            </w:tcMar>
          </w:tcPr>
          <w:p w:rsidR="0067290A" w:rsidRPr="0067290A" w:rsidRDefault="0067290A" w:rsidP="0067290A">
            <w:pPr>
              <w:autoSpaceDE w:val="0"/>
              <w:autoSpaceDN w:val="0"/>
              <w:adjustRightInd w:val="0"/>
              <w:spacing w:after="0" w:line="240" w:lineRule="auto"/>
              <w:rPr>
                <w:rFonts w:ascii="Arial" w:hAnsi="Arial" w:cs="Arial"/>
                <w:color w:val="000000"/>
                <w:sz w:val="18"/>
                <w:szCs w:val="18"/>
              </w:rPr>
            </w:pPr>
            <w:r w:rsidRPr="0067290A">
              <w:rPr>
                <w:rFonts w:ascii="Arial" w:hAnsi="Arial" w:cs="Arial"/>
                <w:color w:val="000000"/>
                <w:sz w:val="18"/>
                <w:szCs w:val="18"/>
              </w:rPr>
              <w:t>Kepuasan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67290A" w:rsidRPr="0067290A" w:rsidRDefault="0067290A" w:rsidP="0067290A">
            <w:pPr>
              <w:autoSpaceDE w:val="0"/>
              <w:autoSpaceDN w:val="0"/>
              <w:adjustRightInd w:val="0"/>
              <w:spacing w:after="0" w:line="240" w:lineRule="auto"/>
              <w:jc w:val="right"/>
              <w:rPr>
                <w:rFonts w:ascii="Arial" w:hAnsi="Arial" w:cs="Arial"/>
                <w:color w:val="000000"/>
                <w:sz w:val="18"/>
                <w:szCs w:val="18"/>
              </w:rPr>
            </w:pPr>
            <w:r w:rsidRPr="0067290A">
              <w:rPr>
                <w:rFonts w:ascii="Arial" w:hAnsi="Arial" w:cs="Arial"/>
                <w:color w:val="000000"/>
                <w:sz w:val="18"/>
                <w:szCs w:val="18"/>
              </w:rPr>
              <w:t>4.031</w:t>
            </w:r>
          </w:p>
        </w:tc>
        <w:tc>
          <w:tcPr>
            <w:tcW w:w="998" w:type="dxa"/>
            <w:tcBorders>
              <w:top w:val="nil"/>
              <w:bottom w:val="nil"/>
            </w:tcBorders>
            <w:shd w:val="clear" w:color="auto" w:fill="FFFFFF"/>
            <w:tcMar>
              <w:top w:w="30" w:type="dxa"/>
              <w:left w:w="30" w:type="dxa"/>
              <w:bottom w:w="30" w:type="dxa"/>
              <w:right w:w="30" w:type="dxa"/>
            </w:tcMar>
            <w:vAlign w:val="center"/>
          </w:tcPr>
          <w:p w:rsidR="0067290A" w:rsidRPr="0067290A" w:rsidRDefault="0067290A" w:rsidP="0067290A">
            <w:pPr>
              <w:autoSpaceDE w:val="0"/>
              <w:autoSpaceDN w:val="0"/>
              <w:adjustRightInd w:val="0"/>
              <w:spacing w:after="0" w:line="240" w:lineRule="auto"/>
              <w:jc w:val="right"/>
              <w:rPr>
                <w:rFonts w:ascii="Arial" w:hAnsi="Arial" w:cs="Arial"/>
                <w:color w:val="000000"/>
                <w:sz w:val="18"/>
                <w:szCs w:val="18"/>
              </w:rPr>
            </w:pPr>
            <w:r w:rsidRPr="0067290A">
              <w:rPr>
                <w:rFonts w:ascii="Arial" w:hAnsi="Arial" w:cs="Arial"/>
                <w:color w:val="000000"/>
                <w:sz w:val="18"/>
                <w:szCs w:val="18"/>
              </w:rPr>
              <w:t>1.418</w:t>
            </w:r>
          </w:p>
        </w:tc>
        <w:tc>
          <w:tcPr>
            <w:tcW w:w="1000" w:type="dxa"/>
            <w:tcBorders>
              <w:top w:val="nil"/>
              <w:bottom w:val="nil"/>
            </w:tcBorders>
            <w:shd w:val="clear" w:color="auto" w:fill="FFFFFF"/>
            <w:tcMar>
              <w:top w:w="30" w:type="dxa"/>
              <w:left w:w="30" w:type="dxa"/>
              <w:bottom w:w="30" w:type="dxa"/>
              <w:right w:w="30" w:type="dxa"/>
            </w:tcMar>
            <w:vAlign w:val="center"/>
          </w:tcPr>
          <w:p w:rsidR="0067290A" w:rsidRPr="0067290A" w:rsidRDefault="0067290A" w:rsidP="0067290A">
            <w:pPr>
              <w:autoSpaceDE w:val="0"/>
              <w:autoSpaceDN w:val="0"/>
              <w:adjustRightInd w:val="0"/>
              <w:spacing w:after="0" w:line="240" w:lineRule="auto"/>
              <w:jc w:val="right"/>
              <w:rPr>
                <w:rFonts w:ascii="Arial" w:hAnsi="Arial" w:cs="Arial"/>
                <w:color w:val="000000"/>
                <w:sz w:val="18"/>
                <w:szCs w:val="18"/>
              </w:rPr>
            </w:pPr>
            <w:r w:rsidRPr="0067290A">
              <w:rPr>
                <w:rFonts w:ascii="Arial" w:hAnsi="Arial" w:cs="Arial"/>
                <w:color w:val="000000"/>
                <w:sz w:val="18"/>
                <w:szCs w:val="18"/>
              </w:rPr>
              <w:t>8.082</w:t>
            </w:r>
          </w:p>
        </w:tc>
        <w:tc>
          <w:tcPr>
            <w:tcW w:w="1000" w:type="dxa"/>
            <w:tcBorders>
              <w:top w:val="nil"/>
              <w:bottom w:val="nil"/>
            </w:tcBorders>
            <w:shd w:val="clear" w:color="auto" w:fill="FFFFFF"/>
            <w:tcMar>
              <w:top w:w="30" w:type="dxa"/>
              <w:left w:w="30" w:type="dxa"/>
              <w:bottom w:w="30" w:type="dxa"/>
              <w:right w:w="30" w:type="dxa"/>
            </w:tcMar>
            <w:vAlign w:val="center"/>
          </w:tcPr>
          <w:p w:rsidR="0067290A" w:rsidRPr="0067290A" w:rsidRDefault="0067290A" w:rsidP="0067290A">
            <w:pPr>
              <w:autoSpaceDE w:val="0"/>
              <w:autoSpaceDN w:val="0"/>
              <w:adjustRightInd w:val="0"/>
              <w:spacing w:after="0" w:line="240" w:lineRule="auto"/>
              <w:jc w:val="right"/>
              <w:rPr>
                <w:rFonts w:ascii="Arial" w:hAnsi="Arial" w:cs="Arial"/>
                <w:color w:val="000000"/>
                <w:sz w:val="18"/>
                <w:szCs w:val="18"/>
              </w:rPr>
            </w:pPr>
            <w:r w:rsidRPr="0067290A">
              <w:rPr>
                <w:rFonts w:ascii="Arial" w:hAnsi="Arial" w:cs="Arial"/>
                <w:color w:val="000000"/>
                <w:sz w:val="18"/>
                <w:szCs w:val="18"/>
              </w:rPr>
              <w:t>1</w:t>
            </w:r>
          </w:p>
        </w:tc>
        <w:tc>
          <w:tcPr>
            <w:tcW w:w="1000" w:type="dxa"/>
            <w:tcBorders>
              <w:top w:val="nil"/>
              <w:bottom w:val="nil"/>
            </w:tcBorders>
            <w:shd w:val="clear" w:color="auto" w:fill="FFFFFF"/>
            <w:tcMar>
              <w:top w:w="30" w:type="dxa"/>
              <w:left w:w="30" w:type="dxa"/>
              <w:bottom w:w="30" w:type="dxa"/>
              <w:right w:w="30" w:type="dxa"/>
            </w:tcMar>
            <w:vAlign w:val="center"/>
          </w:tcPr>
          <w:p w:rsidR="0067290A" w:rsidRPr="0067290A" w:rsidRDefault="0067290A" w:rsidP="0067290A">
            <w:pPr>
              <w:autoSpaceDE w:val="0"/>
              <w:autoSpaceDN w:val="0"/>
              <w:adjustRightInd w:val="0"/>
              <w:spacing w:after="0" w:line="240" w:lineRule="auto"/>
              <w:jc w:val="right"/>
              <w:rPr>
                <w:rFonts w:ascii="Arial" w:hAnsi="Arial" w:cs="Arial"/>
                <w:color w:val="000000"/>
                <w:sz w:val="18"/>
                <w:szCs w:val="18"/>
              </w:rPr>
            </w:pPr>
            <w:r w:rsidRPr="0067290A">
              <w:rPr>
                <w:rFonts w:ascii="Arial" w:hAnsi="Arial" w:cs="Arial"/>
                <w:color w:val="000000"/>
                <w:sz w:val="18"/>
                <w:szCs w:val="18"/>
              </w:rPr>
              <w:t>.004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67290A" w:rsidRPr="0067290A" w:rsidRDefault="0067290A" w:rsidP="0067290A">
            <w:pPr>
              <w:autoSpaceDE w:val="0"/>
              <w:autoSpaceDN w:val="0"/>
              <w:adjustRightInd w:val="0"/>
              <w:spacing w:after="0" w:line="240" w:lineRule="auto"/>
              <w:jc w:val="right"/>
              <w:rPr>
                <w:rFonts w:ascii="Arial" w:hAnsi="Arial" w:cs="Arial"/>
                <w:color w:val="000000"/>
                <w:sz w:val="18"/>
                <w:szCs w:val="18"/>
              </w:rPr>
            </w:pPr>
            <w:r w:rsidRPr="0067290A">
              <w:rPr>
                <w:rFonts w:ascii="Arial" w:hAnsi="Arial" w:cs="Arial"/>
                <w:color w:val="000000"/>
                <w:sz w:val="18"/>
                <w:szCs w:val="18"/>
              </w:rPr>
              <w:t>56.320</w:t>
            </w:r>
          </w:p>
        </w:tc>
      </w:tr>
      <w:tr w:rsidR="0067290A" w:rsidRPr="0067290A" w:rsidTr="0067290A">
        <w:trPr>
          <w:cantSplit/>
          <w:tblHeader/>
          <w:jc w:val="center"/>
        </w:trPr>
        <w:tc>
          <w:tcPr>
            <w:tcW w:w="87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7290A" w:rsidRPr="0067290A" w:rsidRDefault="0067290A" w:rsidP="0067290A">
            <w:pPr>
              <w:autoSpaceDE w:val="0"/>
              <w:autoSpaceDN w:val="0"/>
              <w:adjustRightInd w:val="0"/>
              <w:spacing w:after="0" w:line="240" w:lineRule="auto"/>
              <w:rPr>
                <w:rFonts w:ascii="Arial" w:hAnsi="Arial" w:cs="Arial"/>
                <w:color w:val="000000"/>
                <w:sz w:val="18"/>
                <w:szCs w:val="18"/>
              </w:rPr>
            </w:pPr>
          </w:p>
        </w:tc>
        <w:tc>
          <w:tcPr>
            <w:tcW w:w="128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7290A" w:rsidRPr="0067290A" w:rsidRDefault="0067290A" w:rsidP="0067290A">
            <w:pPr>
              <w:autoSpaceDE w:val="0"/>
              <w:autoSpaceDN w:val="0"/>
              <w:adjustRightInd w:val="0"/>
              <w:spacing w:after="0" w:line="240" w:lineRule="auto"/>
              <w:rPr>
                <w:rFonts w:ascii="Arial" w:hAnsi="Arial" w:cs="Arial"/>
                <w:color w:val="000000"/>
                <w:sz w:val="18"/>
                <w:szCs w:val="18"/>
              </w:rPr>
            </w:pPr>
            <w:r w:rsidRPr="0067290A">
              <w:rPr>
                <w:rFonts w:ascii="Arial" w:hAnsi="Arial" w:cs="Arial"/>
                <w:color w:val="000000"/>
                <w:sz w:val="18"/>
                <w:szCs w:val="18"/>
              </w:rPr>
              <w:t>Constant</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7290A" w:rsidRPr="0067290A" w:rsidRDefault="0067290A" w:rsidP="0067290A">
            <w:pPr>
              <w:autoSpaceDE w:val="0"/>
              <w:autoSpaceDN w:val="0"/>
              <w:adjustRightInd w:val="0"/>
              <w:spacing w:after="0" w:line="240" w:lineRule="auto"/>
              <w:jc w:val="right"/>
              <w:rPr>
                <w:rFonts w:ascii="Arial" w:hAnsi="Arial" w:cs="Arial"/>
                <w:color w:val="000000"/>
                <w:sz w:val="18"/>
                <w:szCs w:val="18"/>
              </w:rPr>
            </w:pPr>
            <w:r w:rsidRPr="0067290A">
              <w:rPr>
                <w:rFonts w:ascii="Arial" w:hAnsi="Arial" w:cs="Arial"/>
                <w:color w:val="000000"/>
                <w:sz w:val="18"/>
                <w:szCs w:val="18"/>
              </w:rPr>
              <w:t>-7.775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67290A" w:rsidRPr="0067290A" w:rsidRDefault="0067290A" w:rsidP="0067290A">
            <w:pPr>
              <w:autoSpaceDE w:val="0"/>
              <w:autoSpaceDN w:val="0"/>
              <w:adjustRightInd w:val="0"/>
              <w:spacing w:after="0" w:line="240" w:lineRule="auto"/>
              <w:jc w:val="right"/>
              <w:rPr>
                <w:rFonts w:ascii="Arial" w:hAnsi="Arial" w:cs="Arial"/>
                <w:color w:val="000000"/>
                <w:sz w:val="18"/>
                <w:szCs w:val="18"/>
              </w:rPr>
            </w:pPr>
            <w:r w:rsidRPr="0067290A">
              <w:rPr>
                <w:rFonts w:ascii="Arial" w:hAnsi="Arial" w:cs="Arial"/>
                <w:color w:val="000000"/>
                <w:sz w:val="18"/>
                <w:szCs w:val="18"/>
              </w:rPr>
              <w:t>2.221</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67290A" w:rsidRPr="0067290A" w:rsidRDefault="0067290A" w:rsidP="0067290A">
            <w:pPr>
              <w:autoSpaceDE w:val="0"/>
              <w:autoSpaceDN w:val="0"/>
              <w:adjustRightInd w:val="0"/>
              <w:spacing w:after="0" w:line="240" w:lineRule="auto"/>
              <w:jc w:val="right"/>
              <w:rPr>
                <w:rFonts w:ascii="Arial" w:hAnsi="Arial" w:cs="Arial"/>
                <w:color w:val="000000"/>
                <w:sz w:val="18"/>
                <w:szCs w:val="18"/>
              </w:rPr>
            </w:pPr>
            <w:r w:rsidRPr="0067290A">
              <w:rPr>
                <w:rFonts w:ascii="Arial" w:hAnsi="Arial" w:cs="Arial"/>
                <w:color w:val="000000"/>
                <w:sz w:val="18"/>
                <w:szCs w:val="18"/>
              </w:rPr>
              <w:t>12.256</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67290A" w:rsidRPr="0067290A" w:rsidRDefault="0067290A" w:rsidP="0067290A">
            <w:pPr>
              <w:autoSpaceDE w:val="0"/>
              <w:autoSpaceDN w:val="0"/>
              <w:adjustRightInd w:val="0"/>
              <w:spacing w:after="0" w:line="240" w:lineRule="auto"/>
              <w:jc w:val="right"/>
              <w:rPr>
                <w:rFonts w:ascii="Arial" w:hAnsi="Arial" w:cs="Arial"/>
                <w:color w:val="000000"/>
                <w:sz w:val="18"/>
                <w:szCs w:val="18"/>
              </w:rPr>
            </w:pPr>
            <w:r w:rsidRPr="0067290A">
              <w:rPr>
                <w:rFonts w:ascii="Arial" w:hAnsi="Arial" w:cs="Arial"/>
                <w:color w:val="000000"/>
                <w:sz w:val="18"/>
                <w:szCs w:val="18"/>
              </w:rPr>
              <w:t>1</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67290A" w:rsidRPr="0067290A" w:rsidRDefault="0067290A" w:rsidP="0067290A">
            <w:pPr>
              <w:autoSpaceDE w:val="0"/>
              <w:autoSpaceDN w:val="0"/>
              <w:adjustRightInd w:val="0"/>
              <w:spacing w:after="0" w:line="240" w:lineRule="auto"/>
              <w:jc w:val="right"/>
              <w:rPr>
                <w:rFonts w:ascii="Arial" w:hAnsi="Arial" w:cs="Arial"/>
                <w:color w:val="000000"/>
                <w:sz w:val="18"/>
                <w:szCs w:val="18"/>
              </w:rPr>
            </w:pPr>
            <w:r w:rsidRPr="0067290A">
              <w:rPr>
                <w:rFonts w:ascii="Arial" w:hAnsi="Arial" w:cs="Arial"/>
                <w:color w:val="000000"/>
                <w:sz w:val="18"/>
                <w:szCs w:val="18"/>
              </w:rPr>
              <w:t>.000</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7290A" w:rsidRPr="0067290A" w:rsidRDefault="0067290A" w:rsidP="0067290A">
            <w:pPr>
              <w:autoSpaceDE w:val="0"/>
              <w:autoSpaceDN w:val="0"/>
              <w:adjustRightInd w:val="0"/>
              <w:spacing w:after="0" w:line="240" w:lineRule="auto"/>
              <w:jc w:val="right"/>
              <w:rPr>
                <w:rFonts w:ascii="Arial" w:hAnsi="Arial" w:cs="Arial"/>
                <w:color w:val="000000"/>
                <w:sz w:val="18"/>
                <w:szCs w:val="18"/>
              </w:rPr>
            </w:pPr>
            <w:r w:rsidRPr="0067290A">
              <w:rPr>
                <w:rFonts w:ascii="Arial" w:hAnsi="Arial" w:cs="Arial"/>
                <w:color w:val="000000"/>
                <w:sz w:val="18"/>
                <w:szCs w:val="18"/>
              </w:rPr>
              <w:t>.000</w:t>
            </w:r>
          </w:p>
        </w:tc>
      </w:tr>
      <w:tr w:rsidR="0067290A" w:rsidRPr="0067290A" w:rsidTr="0067290A">
        <w:trPr>
          <w:cantSplit/>
          <w:jc w:val="center"/>
        </w:trPr>
        <w:tc>
          <w:tcPr>
            <w:tcW w:w="8164" w:type="dxa"/>
            <w:gridSpan w:val="8"/>
            <w:tcBorders>
              <w:top w:val="nil"/>
              <w:left w:val="nil"/>
              <w:bottom w:val="nil"/>
              <w:right w:val="nil"/>
            </w:tcBorders>
            <w:shd w:val="clear" w:color="auto" w:fill="FFFFFF"/>
            <w:tcMar>
              <w:top w:w="30" w:type="dxa"/>
              <w:left w:w="30" w:type="dxa"/>
              <w:bottom w:w="30" w:type="dxa"/>
              <w:right w:w="30" w:type="dxa"/>
            </w:tcMar>
          </w:tcPr>
          <w:p w:rsidR="0067290A" w:rsidRPr="0067290A" w:rsidRDefault="0067290A" w:rsidP="0067290A">
            <w:pPr>
              <w:autoSpaceDE w:val="0"/>
              <w:autoSpaceDN w:val="0"/>
              <w:adjustRightInd w:val="0"/>
              <w:spacing w:after="0" w:line="240" w:lineRule="auto"/>
              <w:rPr>
                <w:rFonts w:ascii="Arial" w:hAnsi="Arial" w:cs="Arial"/>
                <w:color w:val="000000"/>
                <w:sz w:val="18"/>
                <w:szCs w:val="18"/>
              </w:rPr>
            </w:pPr>
            <w:r w:rsidRPr="0067290A">
              <w:rPr>
                <w:rFonts w:ascii="Arial" w:hAnsi="Arial" w:cs="Arial"/>
                <w:color w:val="000000"/>
                <w:sz w:val="18"/>
                <w:szCs w:val="18"/>
              </w:rPr>
              <w:t>a. Variable(s) entered on step 1: Keprofesian, Efisiensi, Keamanan, Kepuasan.</w:t>
            </w:r>
          </w:p>
        </w:tc>
      </w:tr>
    </w:tbl>
    <w:p w:rsidR="0067290A" w:rsidRPr="0067290A" w:rsidRDefault="0067290A" w:rsidP="0067290A">
      <w:pPr>
        <w:autoSpaceDE w:val="0"/>
        <w:autoSpaceDN w:val="0"/>
        <w:adjustRightInd w:val="0"/>
        <w:spacing w:after="0" w:line="400" w:lineRule="atLeast"/>
        <w:rPr>
          <w:rFonts w:ascii="Times New Roman" w:hAnsi="Times New Roman" w:cs="Times New Roman"/>
          <w:sz w:val="24"/>
          <w:szCs w:val="24"/>
        </w:rPr>
      </w:pPr>
    </w:p>
    <w:p w:rsidR="00D215AF" w:rsidRDefault="00D215AF">
      <w:pPr>
        <w:spacing w:after="0" w:line="360" w:lineRule="auto"/>
        <w:rPr>
          <w:rFonts w:ascii="Times New Roman" w:hAnsi="Times New Roman" w:cs="Times New Roman"/>
          <w:sz w:val="24"/>
          <w:szCs w:val="24"/>
        </w:rPr>
      </w:pPr>
    </w:p>
    <w:p w:rsidR="00D215AF" w:rsidRDefault="00D215AF">
      <w:pPr>
        <w:spacing w:after="0" w:line="360" w:lineRule="auto"/>
        <w:rPr>
          <w:rFonts w:ascii="Times New Roman" w:hAnsi="Times New Roman" w:cs="Times New Roman"/>
          <w:sz w:val="24"/>
          <w:szCs w:val="24"/>
        </w:rPr>
      </w:pPr>
    </w:p>
    <w:p w:rsidR="00D215AF" w:rsidRDefault="00D215AF">
      <w:pPr>
        <w:spacing w:after="0" w:line="360" w:lineRule="auto"/>
        <w:rPr>
          <w:rFonts w:ascii="Times New Roman" w:hAnsi="Times New Roman" w:cs="Times New Roman"/>
          <w:sz w:val="24"/>
          <w:szCs w:val="24"/>
        </w:rPr>
      </w:pPr>
    </w:p>
    <w:p w:rsidR="00D215AF" w:rsidRDefault="00D215AF">
      <w:pPr>
        <w:spacing w:after="0" w:line="360" w:lineRule="auto"/>
        <w:rPr>
          <w:rFonts w:ascii="Times New Roman" w:hAnsi="Times New Roman" w:cs="Times New Roman"/>
          <w:sz w:val="24"/>
          <w:szCs w:val="24"/>
        </w:rPr>
      </w:pPr>
    </w:p>
    <w:p w:rsidR="00D215AF" w:rsidRDefault="00D215AF">
      <w:pPr>
        <w:spacing w:after="0" w:line="360" w:lineRule="auto"/>
        <w:rPr>
          <w:rFonts w:ascii="Times New Roman" w:hAnsi="Times New Roman" w:cs="Times New Roman"/>
          <w:sz w:val="24"/>
          <w:szCs w:val="24"/>
        </w:rPr>
      </w:pPr>
    </w:p>
    <w:p w:rsidR="00D215AF" w:rsidRPr="003E6B1F" w:rsidRDefault="00D215AF">
      <w:pPr>
        <w:spacing w:after="0" w:line="360" w:lineRule="auto"/>
        <w:rPr>
          <w:rFonts w:ascii="Times New Roman" w:hAnsi="Times New Roman" w:cs="Times New Roman"/>
          <w:sz w:val="24"/>
          <w:szCs w:val="24"/>
        </w:rPr>
      </w:pPr>
    </w:p>
    <w:sectPr w:rsidR="00D215AF" w:rsidRPr="003E6B1F" w:rsidSect="007423B7">
      <w:headerReference w:type="default" r:id="rId23"/>
      <w:footerReference w:type="default" r:id="rId24"/>
      <w:pgSz w:w="11906" w:h="16838" w:code="9"/>
      <w:pgMar w:top="2268" w:right="1701" w:bottom="1701" w:left="2268" w:header="709" w:footer="709" w:gutter="0"/>
      <w:pgNumType w:start="14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D89" w:rsidRDefault="008B2D89" w:rsidP="00B669A7">
      <w:pPr>
        <w:spacing w:after="0" w:line="240" w:lineRule="auto"/>
      </w:pPr>
      <w:r>
        <w:separator/>
      </w:r>
    </w:p>
  </w:endnote>
  <w:endnote w:type="continuationSeparator" w:id="0">
    <w:p w:rsidR="008B2D89" w:rsidRDefault="008B2D89" w:rsidP="00B66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Pro 55 Roman">
    <w:altName w:val="HelveticaNeueLT Pro 55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19A" w:rsidRDefault="00D0319A" w:rsidP="000C2A6B">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19A" w:rsidRPr="00B669A7" w:rsidRDefault="00D0319A" w:rsidP="00B669A7">
    <w:pPr>
      <w:pStyle w:val="Footer"/>
      <w:jc w:val="center"/>
      <w:rPr>
        <w:rFonts w:ascii="Times New Roman" w:hAnsi="Times New Roman" w:cs="Times New Roman"/>
        <w:sz w:val="24"/>
        <w:szCs w:val="24"/>
      </w:rPr>
    </w:pPr>
    <w:r>
      <w:rPr>
        <w:rFonts w:ascii="Times New Roman" w:hAnsi="Times New Roman" w:cs="Times New Roman"/>
        <w:sz w:val="24"/>
        <w:szCs w:val="24"/>
      </w:rPr>
      <w:t>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2909924"/>
      <w:docPartObj>
        <w:docPartGallery w:val="Page Numbers (Bottom of Page)"/>
        <w:docPartUnique/>
      </w:docPartObj>
    </w:sdtPr>
    <w:sdtEndPr/>
    <w:sdtContent>
      <w:p w:rsidR="00D0319A" w:rsidRPr="00C830BB" w:rsidRDefault="00E62C6F" w:rsidP="00674BCF">
        <w:pPr>
          <w:pStyle w:val="Footer"/>
          <w:jc w:val="center"/>
          <w:rPr>
            <w:rFonts w:ascii="Times New Roman" w:hAnsi="Times New Roman" w:cs="Times New Roman"/>
            <w:sz w:val="24"/>
            <w:szCs w:val="24"/>
          </w:rPr>
        </w:pPr>
        <w:r w:rsidRPr="00C830BB">
          <w:rPr>
            <w:rFonts w:ascii="Times New Roman" w:hAnsi="Times New Roman" w:cs="Times New Roman"/>
            <w:sz w:val="24"/>
            <w:szCs w:val="24"/>
          </w:rPr>
          <w:fldChar w:fldCharType="begin"/>
        </w:r>
        <w:r w:rsidR="00D0319A" w:rsidRPr="00C830BB">
          <w:rPr>
            <w:rFonts w:ascii="Times New Roman" w:hAnsi="Times New Roman" w:cs="Times New Roman"/>
            <w:sz w:val="24"/>
            <w:szCs w:val="24"/>
          </w:rPr>
          <w:instrText xml:space="preserve"> PAGE   \* MERGEFORMAT </w:instrText>
        </w:r>
        <w:r w:rsidRPr="00C830BB">
          <w:rPr>
            <w:rFonts w:ascii="Times New Roman" w:hAnsi="Times New Roman" w:cs="Times New Roman"/>
            <w:sz w:val="24"/>
            <w:szCs w:val="24"/>
          </w:rPr>
          <w:fldChar w:fldCharType="separate"/>
        </w:r>
        <w:r w:rsidR="00054225">
          <w:rPr>
            <w:rFonts w:ascii="Times New Roman" w:hAnsi="Times New Roman" w:cs="Times New Roman"/>
            <w:noProof/>
            <w:sz w:val="24"/>
            <w:szCs w:val="24"/>
          </w:rPr>
          <w:t>ii</w:t>
        </w:r>
        <w:r w:rsidRPr="00C830BB">
          <w:rPr>
            <w:rFonts w:ascii="Times New Roman" w:hAnsi="Times New Roman" w:cs="Times New Roman"/>
            <w:sz w:val="24"/>
            <w:szCs w:val="24"/>
          </w:rPr>
          <w:fldChar w:fldCharType="end"/>
        </w:r>
      </w:p>
    </w:sdtContent>
  </w:sdt>
  <w:p w:rsidR="00D0319A" w:rsidRPr="00C830BB" w:rsidRDefault="00D0319A" w:rsidP="000C2A6B">
    <w:pPr>
      <w:pStyle w:val="Footer"/>
      <w:tabs>
        <w:tab w:val="clear" w:pos="4513"/>
        <w:tab w:val="clear" w:pos="9026"/>
      </w:tabs>
      <w:jc w:val="center"/>
      <w:rPr>
        <w:rFonts w:ascii="Times New Roman" w:hAnsi="Times New Roman" w:cs="Times New Roman"/>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19A" w:rsidRPr="00C830BB" w:rsidRDefault="00D0319A" w:rsidP="000C2A6B">
    <w:pPr>
      <w:pStyle w:val="Footer"/>
      <w:tabs>
        <w:tab w:val="clear" w:pos="4513"/>
        <w:tab w:val="clear" w:pos="9026"/>
      </w:tabs>
      <w:jc w:val="center"/>
      <w:rPr>
        <w:rFonts w:ascii="Times New Roman" w:hAnsi="Times New Roman" w:cs="Times New Roman"/>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19A" w:rsidRPr="00C830BB" w:rsidRDefault="00D0319A" w:rsidP="000C2A6B">
    <w:pPr>
      <w:pStyle w:val="Footer"/>
      <w:tabs>
        <w:tab w:val="clear" w:pos="4513"/>
        <w:tab w:val="clear" w:pos="9026"/>
      </w:tabs>
      <w:jc w:val="cen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D89" w:rsidRDefault="008B2D89" w:rsidP="00B669A7">
      <w:pPr>
        <w:spacing w:after="0" w:line="240" w:lineRule="auto"/>
      </w:pPr>
      <w:r>
        <w:separator/>
      </w:r>
    </w:p>
  </w:footnote>
  <w:footnote w:type="continuationSeparator" w:id="0">
    <w:p w:rsidR="008B2D89" w:rsidRDefault="008B2D89" w:rsidP="00B669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2909915"/>
      <w:docPartObj>
        <w:docPartGallery w:val="Page Numbers (Top of Page)"/>
        <w:docPartUnique/>
      </w:docPartObj>
    </w:sdtPr>
    <w:sdtEndPr/>
    <w:sdtContent>
      <w:p w:rsidR="00D0319A" w:rsidRPr="00674BCF" w:rsidRDefault="00E62C6F">
        <w:pPr>
          <w:pStyle w:val="Header"/>
          <w:jc w:val="right"/>
          <w:rPr>
            <w:rFonts w:ascii="Times New Roman" w:hAnsi="Times New Roman" w:cs="Times New Roman"/>
            <w:sz w:val="24"/>
            <w:szCs w:val="24"/>
          </w:rPr>
        </w:pPr>
        <w:r w:rsidRPr="00674BCF">
          <w:rPr>
            <w:rFonts w:ascii="Times New Roman" w:hAnsi="Times New Roman" w:cs="Times New Roman"/>
            <w:sz w:val="24"/>
            <w:szCs w:val="24"/>
          </w:rPr>
          <w:fldChar w:fldCharType="begin"/>
        </w:r>
        <w:r w:rsidR="00D0319A" w:rsidRPr="00674BCF">
          <w:rPr>
            <w:rFonts w:ascii="Times New Roman" w:hAnsi="Times New Roman" w:cs="Times New Roman"/>
            <w:sz w:val="24"/>
            <w:szCs w:val="24"/>
          </w:rPr>
          <w:instrText xml:space="preserve"> PAGE   \* MERGEFORMAT </w:instrText>
        </w:r>
        <w:r w:rsidRPr="00674BCF">
          <w:rPr>
            <w:rFonts w:ascii="Times New Roman" w:hAnsi="Times New Roman" w:cs="Times New Roman"/>
            <w:sz w:val="24"/>
            <w:szCs w:val="24"/>
          </w:rPr>
          <w:fldChar w:fldCharType="separate"/>
        </w:r>
        <w:r w:rsidR="00054225">
          <w:rPr>
            <w:rFonts w:ascii="Times New Roman" w:hAnsi="Times New Roman" w:cs="Times New Roman"/>
            <w:noProof/>
            <w:sz w:val="24"/>
            <w:szCs w:val="24"/>
          </w:rPr>
          <w:t>6</w:t>
        </w:r>
        <w:r w:rsidRPr="00674BCF">
          <w:rPr>
            <w:rFonts w:ascii="Times New Roman" w:hAnsi="Times New Roman" w:cs="Times New Roman"/>
            <w:sz w:val="24"/>
            <w:szCs w:val="24"/>
          </w:rPr>
          <w:fldChar w:fldCharType="end"/>
        </w:r>
      </w:p>
    </w:sdtContent>
  </w:sdt>
  <w:p w:rsidR="00D0319A" w:rsidRPr="00674BCF" w:rsidRDefault="00D0319A">
    <w:pPr>
      <w:pStyle w:val="Header"/>
      <w:rPr>
        <w:rFonts w:ascii="Times New Roman" w:hAnsi="Times New Roman" w:cs="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19A" w:rsidRDefault="00D0319A">
    <w:pPr>
      <w:pStyle w:val="Header"/>
      <w:jc w:val="right"/>
    </w:pPr>
  </w:p>
  <w:p w:rsidR="00D0319A" w:rsidRDefault="00D0319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19A" w:rsidRPr="00674BCF" w:rsidRDefault="00D0319A">
    <w:pPr>
      <w:pStyle w:val="Header"/>
      <w:jc w:val="right"/>
      <w:rPr>
        <w:rFonts w:ascii="Times New Roman" w:hAnsi="Times New Roman" w:cs="Times New Roman"/>
        <w:sz w:val="24"/>
        <w:szCs w:val="24"/>
      </w:rPr>
    </w:pPr>
  </w:p>
  <w:p w:rsidR="00D0319A" w:rsidRPr="00674BCF" w:rsidRDefault="00D0319A">
    <w:pPr>
      <w:pStyle w:val="Header"/>
      <w:rPr>
        <w:rFonts w:ascii="Times New Roman" w:hAnsi="Times New Roman" w:cs="Times New Roman"/>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2909926"/>
      <w:docPartObj>
        <w:docPartGallery w:val="Page Numbers (Top of Page)"/>
        <w:docPartUnique/>
      </w:docPartObj>
    </w:sdtPr>
    <w:sdtEndPr/>
    <w:sdtContent>
      <w:p w:rsidR="00D0319A" w:rsidRPr="00674BCF" w:rsidRDefault="00E62C6F">
        <w:pPr>
          <w:pStyle w:val="Header"/>
          <w:jc w:val="right"/>
          <w:rPr>
            <w:rFonts w:ascii="Times New Roman" w:hAnsi="Times New Roman" w:cs="Times New Roman"/>
            <w:sz w:val="24"/>
            <w:szCs w:val="24"/>
          </w:rPr>
        </w:pPr>
        <w:r w:rsidRPr="00674BCF">
          <w:rPr>
            <w:rFonts w:ascii="Times New Roman" w:hAnsi="Times New Roman" w:cs="Times New Roman"/>
            <w:sz w:val="24"/>
            <w:szCs w:val="24"/>
          </w:rPr>
          <w:fldChar w:fldCharType="begin"/>
        </w:r>
        <w:r w:rsidR="00D0319A" w:rsidRPr="00674BCF">
          <w:rPr>
            <w:rFonts w:ascii="Times New Roman" w:hAnsi="Times New Roman" w:cs="Times New Roman"/>
            <w:sz w:val="24"/>
            <w:szCs w:val="24"/>
          </w:rPr>
          <w:instrText xml:space="preserve"> PAGE   \* MERGEFORMAT </w:instrText>
        </w:r>
        <w:r w:rsidRPr="00674BCF">
          <w:rPr>
            <w:rFonts w:ascii="Times New Roman" w:hAnsi="Times New Roman" w:cs="Times New Roman"/>
            <w:sz w:val="24"/>
            <w:szCs w:val="24"/>
          </w:rPr>
          <w:fldChar w:fldCharType="separate"/>
        </w:r>
        <w:r w:rsidR="00054225">
          <w:rPr>
            <w:rFonts w:ascii="Times New Roman" w:hAnsi="Times New Roman" w:cs="Times New Roman"/>
            <w:noProof/>
            <w:sz w:val="24"/>
            <w:szCs w:val="24"/>
          </w:rPr>
          <w:t>5</w:t>
        </w:r>
        <w:r w:rsidRPr="00674BCF">
          <w:rPr>
            <w:rFonts w:ascii="Times New Roman" w:hAnsi="Times New Roman" w:cs="Times New Roman"/>
            <w:sz w:val="24"/>
            <w:szCs w:val="24"/>
          </w:rPr>
          <w:fldChar w:fldCharType="end"/>
        </w:r>
      </w:p>
    </w:sdtContent>
  </w:sdt>
  <w:p w:rsidR="00D0319A" w:rsidRPr="00674BCF" w:rsidRDefault="00D0319A">
    <w:pPr>
      <w:pStyle w:val="Header"/>
      <w:rPr>
        <w:rFonts w:ascii="Times New Roman" w:hAnsi="Times New Roman" w:cs="Times New Roman"/>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19A" w:rsidRPr="00D64C07" w:rsidRDefault="00E62C6F">
    <w:pPr>
      <w:pStyle w:val="Header"/>
      <w:jc w:val="right"/>
      <w:rPr>
        <w:rFonts w:ascii="Times New Roman" w:hAnsi="Times New Roman" w:cs="Times New Roman"/>
        <w:sz w:val="24"/>
      </w:rPr>
    </w:pPr>
    <w:r w:rsidRPr="00D64C07">
      <w:rPr>
        <w:rFonts w:ascii="Times New Roman" w:hAnsi="Times New Roman" w:cs="Times New Roman"/>
        <w:sz w:val="24"/>
      </w:rPr>
      <w:fldChar w:fldCharType="begin"/>
    </w:r>
    <w:r w:rsidR="00D0319A" w:rsidRPr="00D64C07">
      <w:rPr>
        <w:rFonts w:ascii="Times New Roman" w:hAnsi="Times New Roman" w:cs="Times New Roman"/>
        <w:sz w:val="24"/>
      </w:rPr>
      <w:instrText xml:space="preserve"> PAGE   \* MERGEFORMAT </w:instrText>
    </w:r>
    <w:r w:rsidRPr="00D64C07">
      <w:rPr>
        <w:rFonts w:ascii="Times New Roman" w:hAnsi="Times New Roman" w:cs="Times New Roman"/>
        <w:sz w:val="24"/>
      </w:rPr>
      <w:fldChar w:fldCharType="separate"/>
    </w:r>
    <w:r w:rsidR="00054225">
      <w:rPr>
        <w:rFonts w:ascii="Times New Roman" w:hAnsi="Times New Roman" w:cs="Times New Roman"/>
        <w:noProof/>
        <w:sz w:val="24"/>
      </w:rPr>
      <w:t>154</w:t>
    </w:r>
    <w:r w:rsidRPr="00D64C07">
      <w:rPr>
        <w:rFonts w:ascii="Times New Roman" w:hAnsi="Times New Roman" w:cs="Times New Roman"/>
        <w:sz w:val="24"/>
      </w:rPr>
      <w:fldChar w:fldCharType="end"/>
    </w:r>
  </w:p>
  <w:p w:rsidR="00D0319A" w:rsidRPr="00D64C07" w:rsidRDefault="00D0319A" w:rsidP="00726EE6">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B41D3"/>
    <w:multiLevelType w:val="multilevel"/>
    <w:tmpl w:val="0421001F"/>
    <w:styleLink w:val="Style4"/>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74F015D"/>
    <w:multiLevelType w:val="multilevel"/>
    <w:tmpl w:val="4F609A4A"/>
    <w:lvl w:ilvl="0">
      <w:start w:val="3"/>
      <w:numFmt w:val="decimal"/>
      <w:lvlText w:val="%1"/>
      <w:lvlJc w:val="left"/>
      <w:pPr>
        <w:tabs>
          <w:tab w:val="num" w:pos="540"/>
        </w:tabs>
        <w:ind w:left="540" w:hanging="540"/>
      </w:pPr>
      <w:rPr>
        <w:rFonts w:hint="default"/>
      </w:rPr>
    </w:lvl>
    <w:lvl w:ilvl="1">
      <w:start w:val="1"/>
      <w:numFmt w:val="decimal"/>
      <w:lvlText w:val="6.%2."/>
      <w:lvlJc w:val="left"/>
      <w:pPr>
        <w:tabs>
          <w:tab w:val="num" w:pos="1440"/>
        </w:tabs>
        <w:ind w:left="1440" w:hanging="540"/>
      </w:pPr>
      <w:rPr>
        <w:rFonts w:hint="default"/>
      </w:rPr>
    </w:lvl>
    <w:lvl w:ilvl="2">
      <w:start w:val="1"/>
      <w:numFmt w:val="decimal"/>
      <w:lvlText w:val="5.%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2">
    <w:nsid w:val="08ED15BB"/>
    <w:multiLevelType w:val="multilevel"/>
    <w:tmpl w:val="99BC42C8"/>
    <w:lvl w:ilvl="0">
      <w:start w:val="1"/>
      <w:numFmt w:val="decimal"/>
      <w:lvlText w:val="%1."/>
      <w:lvlJc w:val="left"/>
      <w:pPr>
        <w:ind w:left="1778"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nsid w:val="0AE53263"/>
    <w:multiLevelType w:val="multilevel"/>
    <w:tmpl w:val="60006F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BC827C4"/>
    <w:multiLevelType w:val="hybridMultilevel"/>
    <w:tmpl w:val="12546BBC"/>
    <w:lvl w:ilvl="0" w:tplc="C87CBC30">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F5F6416"/>
    <w:multiLevelType w:val="hybridMultilevel"/>
    <w:tmpl w:val="781C6008"/>
    <w:lvl w:ilvl="0" w:tplc="6D9C7DA0">
      <w:start w:val="1"/>
      <w:numFmt w:val="upperLetter"/>
      <w:lvlText w:val="%1."/>
      <w:lvlJc w:val="left"/>
      <w:pPr>
        <w:ind w:left="720" w:hanging="360"/>
      </w:pPr>
      <w:rPr>
        <w:rFonts w:hint="default"/>
        <w:b/>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0C1643B"/>
    <w:multiLevelType w:val="multilevel"/>
    <w:tmpl w:val="4030019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0F82324"/>
    <w:multiLevelType w:val="multilevel"/>
    <w:tmpl w:val="0421001F"/>
    <w:numStyleLink w:val="Style1"/>
  </w:abstractNum>
  <w:abstractNum w:abstractNumId="8">
    <w:nsid w:val="118729F7"/>
    <w:multiLevelType w:val="multilevel"/>
    <w:tmpl w:val="F5DCB09A"/>
    <w:lvl w:ilvl="0">
      <w:start w:val="1"/>
      <w:numFmt w:val="decimal"/>
      <w:lvlText w:val="%1."/>
      <w:lvlJc w:val="left"/>
      <w:pPr>
        <w:ind w:left="2160" w:hanging="360"/>
      </w:pPr>
      <w:rPr>
        <w:rFonts w:hint="default"/>
      </w:rPr>
    </w:lvl>
    <w:lvl w:ilvl="1">
      <w:start w:val="1"/>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9">
    <w:nsid w:val="19F50C6C"/>
    <w:multiLevelType w:val="multilevel"/>
    <w:tmpl w:val="0F04890E"/>
    <w:lvl w:ilvl="0">
      <w:start w:val="1"/>
      <w:numFmt w:val="decimal"/>
      <w:lvlText w:val="%1."/>
      <w:lvlJc w:val="left"/>
      <w:pPr>
        <w:ind w:left="709" w:hanging="360"/>
      </w:pPr>
    </w:lvl>
    <w:lvl w:ilvl="1">
      <w:start w:val="5"/>
      <w:numFmt w:val="decimal"/>
      <w:isLgl/>
      <w:lvlText w:val="%1.%2."/>
      <w:lvlJc w:val="left"/>
      <w:pPr>
        <w:ind w:left="889" w:hanging="540"/>
      </w:pPr>
      <w:rPr>
        <w:rFonts w:hint="default"/>
      </w:rPr>
    </w:lvl>
    <w:lvl w:ilvl="2">
      <w:start w:val="1"/>
      <w:numFmt w:val="decimal"/>
      <w:isLgl/>
      <w:lvlText w:val="%1.%2.%3."/>
      <w:lvlJc w:val="left"/>
      <w:pPr>
        <w:ind w:left="1069" w:hanging="720"/>
      </w:pPr>
      <w:rPr>
        <w:rFonts w:hint="default"/>
      </w:rPr>
    </w:lvl>
    <w:lvl w:ilvl="3">
      <w:start w:val="1"/>
      <w:numFmt w:val="decimal"/>
      <w:isLgl/>
      <w:lvlText w:val="%1.%2.%3.%4."/>
      <w:lvlJc w:val="left"/>
      <w:pPr>
        <w:ind w:left="1069" w:hanging="720"/>
      </w:pPr>
      <w:rPr>
        <w:rFonts w:hint="default"/>
      </w:rPr>
    </w:lvl>
    <w:lvl w:ilvl="4">
      <w:start w:val="1"/>
      <w:numFmt w:val="decimal"/>
      <w:isLgl/>
      <w:lvlText w:val="%1.%2.%3.%4.%5."/>
      <w:lvlJc w:val="left"/>
      <w:pPr>
        <w:ind w:left="1429" w:hanging="1080"/>
      </w:pPr>
      <w:rPr>
        <w:rFonts w:hint="default"/>
      </w:rPr>
    </w:lvl>
    <w:lvl w:ilvl="5">
      <w:start w:val="1"/>
      <w:numFmt w:val="decimal"/>
      <w:isLgl/>
      <w:lvlText w:val="%1.%2.%3.%4.%5.%6."/>
      <w:lvlJc w:val="left"/>
      <w:pPr>
        <w:ind w:left="1429" w:hanging="1080"/>
      </w:pPr>
      <w:rPr>
        <w:rFonts w:hint="default"/>
      </w:rPr>
    </w:lvl>
    <w:lvl w:ilvl="6">
      <w:start w:val="1"/>
      <w:numFmt w:val="decimal"/>
      <w:isLgl/>
      <w:lvlText w:val="%1.%2.%3.%4.%5.%6.%7."/>
      <w:lvlJc w:val="left"/>
      <w:pPr>
        <w:ind w:left="1789" w:hanging="1440"/>
      </w:pPr>
      <w:rPr>
        <w:rFonts w:hint="default"/>
      </w:rPr>
    </w:lvl>
    <w:lvl w:ilvl="7">
      <w:start w:val="1"/>
      <w:numFmt w:val="decimal"/>
      <w:isLgl/>
      <w:lvlText w:val="%1.%2.%3.%4.%5.%6.%7.%8."/>
      <w:lvlJc w:val="left"/>
      <w:pPr>
        <w:ind w:left="1789" w:hanging="1440"/>
      </w:pPr>
      <w:rPr>
        <w:rFonts w:hint="default"/>
      </w:rPr>
    </w:lvl>
    <w:lvl w:ilvl="8">
      <w:start w:val="1"/>
      <w:numFmt w:val="decimal"/>
      <w:isLgl/>
      <w:lvlText w:val="%1.%2.%3.%4.%5.%6.%7.%8.%9."/>
      <w:lvlJc w:val="left"/>
      <w:pPr>
        <w:ind w:left="2149" w:hanging="1800"/>
      </w:pPr>
      <w:rPr>
        <w:rFonts w:hint="default"/>
      </w:rPr>
    </w:lvl>
  </w:abstractNum>
  <w:abstractNum w:abstractNumId="10">
    <w:nsid w:val="1B6535BC"/>
    <w:multiLevelType w:val="hybridMultilevel"/>
    <w:tmpl w:val="2A5A2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EC2053"/>
    <w:multiLevelType w:val="hybridMultilevel"/>
    <w:tmpl w:val="2B8012D2"/>
    <w:lvl w:ilvl="0" w:tplc="59047C02">
      <w:start w:val="1"/>
      <w:numFmt w:val="decimal"/>
      <w:lvlText w:val="%1."/>
      <w:lvlJc w:val="left"/>
      <w:pPr>
        <w:ind w:left="72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E3E6CA6"/>
    <w:multiLevelType w:val="multilevel"/>
    <w:tmpl w:val="D8F4C2B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0372709"/>
    <w:multiLevelType w:val="hybridMultilevel"/>
    <w:tmpl w:val="25F47B90"/>
    <w:lvl w:ilvl="0" w:tplc="E7786E86">
      <w:start w:val="1"/>
      <w:numFmt w:val="lowerLetter"/>
      <w:lvlText w:val="%1."/>
      <w:lvlJc w:val="left"/>
      <w:pPr>
        <w:ind w:left="1571" w:hanging="360"/>
      </w:pPr>
      <w:rPr>
        <w:b w:val="0"/>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4">
    <w:nsid w:val="203C6454"/>
    <w:multiLevelType w:val="hybridMultilevel"/>
    <w:tmpl w:val="A1386E6E"/>
    <w:lvl w:ilvl="0" w:tplc="DBDE83C4">
      <w:start w:val="1"/>
      <w:numFmt w:val="decimal"/>
      <w:lvlText w:val="%1."/>
      <w:lvlJc w:val="left"/>
      <w:pPr>
        <w:ind w:left="780" w:hanging="360"/>
      </w:pPr>
      <w:rPr>
        <w:i w:val="0"/>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15">
    <w:nsid w:val="20533AB4"/>
    <w:multiLevelType w:val="multilevel"/>
    <w:tmpl w:val="7D6AD99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216961A0"/>
    <w:multiLevelType w:val="hybridMultilevel"/>
    <w:tmpl w:val="184EE40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2AC613C"/>
    <w:multiLevelType w:val="multilevel"/>
    <w:tmpl w:val="293A17B2"/>
    <w:styleLink w:val="Style5"/>
    <w:lvl w:ilvl="0">
      <w:start w:val="2"/>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4626EEC"/>
    <w:multiLevelType w:val="hybridMultilevel"/>
    <w:tmpl w:val="60FC30CE"/>
    <w:lvl w:ilvl="0" w:tplc="D18EE704">
      <w:start w:val="1"/>
      <w:numFmt w:val="decimal"/>
      <w:lvlText w:val="%1)"/>
      <w:lvlJc w:val="left"/>
      <w:pPr>
        <w:ind w:left="199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5572A40"/>
    <w:multiLevelType w:val="multilevel"/>
    <w:tmpl w:val="B59CB454"/>
    <w:lvl w:ilvl="0">
      <w:start w:val="3"/>
      <w:numFmt w:val="decimal"/>
      <w:lvlText w:val="%1"/>
      <w:lvlJc w:val="left"/>
      <w:pPr>
        <w:tabs>
          <w:tab w:val="num" w:pos="540"/>
        </w:tabs>
        <w:ind w:left="540" w:hanging="540"/>
      </w:pPr>
      <w:rPr>
        <w:rFonts w:hint="default"/>
      </w:rPr>
    </w:lvl>
    <w:lvl w:ilvl="1">
      <w:start w:val="1"/>
      <w:numFmt w:val="decimal"/>
      <w:lvlText w:val="4.%2."/>
      <w:lvlJc w:val="left"/>
      <w:pPr>
        <w:tabs>
          <w:tab w:val="num" w:pos="1440"/>
        </w:tabs>
        <w:ind w:left="1440" w:hanging="540"/>
      </w:pPr>
      <w:rPr>
        <w:rFonts w:hint="default"/>
      </w:rPr>
    </w:lvl>
    <w:lvl w:ilvl="2">
      <w:start w:val="1"/>
      <w:numFmt w:val="decimal"/>
      <w:lvlText w:val="4.%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20">
    <w:nsid w:val="25961A61"/>
    <w:multiLevelType w:val="multilevel"/>
    <w:tmpl w:val="3FA4E2BE"/>
    <w:lvl w:ilvl="0">
      <w:start w:val="1"/>
      <w:numFmt w:val="decimal"/>
      <w:lvlText w:val="%1."/>
      <w:lvlJc w:val="left"/>
      <w:pPr>
        <w:ind w:left="1931" w:hanging="360"/>
      </w:pPr>
    </w:lvl>
    <w:lvl w:ilvl="1">
      <w:start w:val="1"/>
      <w:numFmt w:val="lowerLetter"/>
      <w:lvlText w:val="%2."/>
      <w:lvlJc w:val="left"/>
      <w:pPr>
        <w:ind w:left="2651" w:hanging="360"/>
      </w:pPr>
    </w:lvl>
    <w:lvl w:ilvl="2">
      <w:start w:val="1"/>
      <w:numFmt w:val="lowerRoman"/>
      <w:lvlText w:val="%3."/>
      <w:lvlJc w:val="right"/>
      <w:pPr>
        <w:ind w:left="3371" w:hanging="180"/>
      </w:pPr>
    </w:lvl>
    <w:lvl w:ilvl="3">
      <w:start w:val="1"/>
      <w:numFmt w:val="decimal"/>
      <w:lvlText w:val="%4."/>
      <w:lvlJc w:val="left"/>
      <w:pPr>
        <w:ind w:left="4091" w:hanging="360"/>
      </w:pPr>
    </w:lvl>
    <w:lvl w:ilvl="4">
      <w:start w:val="1"/>
      <w:numFmt w:val="lowerLetter"/>
      <w:lvlText w:val="%5."/>
      <w:lvlJc w:val="left"/>
      <w:pPr>
        <w:ind w:left="4811" w:hanging="360"/>
      </w:pPr>
    </w:lvl>
    <w:lvl w:ilvl="5">
      <w:start w:val="1"/>
      <w:numFmt w:val="lowerRoman"/>
      <w:lvlText w:val="%6."/>
      <w:lvlJc w:val="right"/>
      <w:pPr>
        <w:ind w:left="5531" w:hanging="180"/>
      </w:pPr>
    </w:lvl>
    <w:lvl w:ilvl="6">
      <w:start w:val="1"/>
      <w:numFmt w:val="decimal"/>
      <w:lvlText w:val="%7."/>
      <w:lvlJc w:val="left"/>
      <w:pPr>
        <w:ind w:left="6251" w:hanging="360"/>
      </w:pPr>
    </w:lvl>
    <w:lvl w:ilvl="7">
      <w:start w:val="1"/>
      <w:numFmt w:val="lowerLetter"/>
      <w:lvlText w:val="%8."/>
      <w:lvlJc w:val="left"/>
      <w:pPr>
        <w:ind w:left="6971" w:hanging="360"/>
      </w:pPr>
    </w:lvl>
    <w:lvl w:ilvl="8">
      <w:start w:val="1"/>
      <w:numFmt w:val="lowerRoman"/>
      <w:lvlText w:val="%9."/>
      <w:lvlJc w:val="right"/>
      <w:pPr>
        <w:ind w:left="7691" w:hanging="180"/>
      </w:pPr>
    </w:lvl>
  </w:abstractNum>
  <w:abstractNum w:abstractNumId="21">
    <w:nsid w:val="273A083B"/>
    <w:multiLevelType w:val="hybridMultilevel"/>
    <w:tmpl w:val="BCC8CB8E"/>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2">
    <w:nsid w:val="27AC3266"/>
    <w:multiLevelType w:val="hybridMultilevel"/>
    <w:tmpl w:val="3AEA9A4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7F92B4B"/>
    <w:multiLevelType w:val="multilevel"/>
    <w:tmpl w:val="1520DC90"/>
    <w:styleLink w:val="Style7"/>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28422B25"/>
    <w:multiLevelType w:val="multilevel"/>
    <w:tmpl w:val="5AECA76A"/>
    <w:lvl w:ilvl="0">
      <w:start w:val="1"/>
      <w:numFmt w:val="decimal"/>
      <w:lvlText w:val="%1."/>
      <w:lvlJc w:val="left"/>
      <w:pPr>
        <w:ind w:left="2160" w:hanging="360"/>
      </w:pPr>
    </w:lvl>
    <w:lvl w:ilvl="1">
      <w:start w:val="4"/>
      <w:numFmt w:val="decimal"/>
      <w:isLgl/>
      <w:lvlText w:val="%1.%2."/>
      <w:lvlJc w:val="left"/>
      <w:pPr>
        <w:ind w:left="2340" w:hanging="540"/>
      </w:pPr>
      <w:rPr>
        <w:rFonts w:hint="default"/>
      </w:rPr>
    </w:lvl>
    <w:lvl w:ilvl="2">
      <w:start w:val="2"/>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25">
    <w:nsid w:val="28AC7FDE"/>
    <w:multiLevelType w:val="hybridMultilevel"/>
    <w:tmpl w:val="8EDC1ABC"/>
    <w:lvl w:ilvl="0" w:tplc="0E22988A">
      <w:start w:val="2"/>
      <w:numFmt w:val="decimal"/>
      <w:lvlText w:val="%1)"/>
      <w:lvlJc w:val="left"/>
      <w:pPr>
        <w:ind w:left="199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BB623B0"/>
    <w:multiLevelType w:val="hybridMultilevel"/>
    <w:tmpl w:val="7C22C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E564F27"/>
    <w:multiLevelType w:val="hybridMultilevel"/>
    <w:tmpl w:val="7E1425B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F41140C"/>
    <w:multiLevelType w:val="hybridMultilevel"/>
    <w:tmpl w:val="5452590E"/>
    <w:lvl w:ilvl="0" w:tplc="E098B7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1D33129"/>
    <w:multiLevelType w:val="hybridMultilevel"/>
    <w:tmpl w:val="7F1CC44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62B4A78"/>
    <w:multiLevelType w:val="multilevel"/>
    <w:tmpl w:val="075CB210"/>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1440"/>
        </w:tabs>
        <w:ind w:left="1440" w:hanging="54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31">
    <w:nsid w:val="370464F9"/>
    <w:multiLevelType w:val="multilevel"/>
    <w:tmpl w:val="001EF132"/>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7A275C0"/>
    <w:multiLevelType w:val="multilevel"/>
    <w:tmpl w:val="4AC85EAC"/>
    <w:lvl w:ilvl="0">
      <w:start w:val="1"/>
      <w:numFmt w:val="decimal"/>
      <w:lvlText w:val="%1."/>
      <w:lvlJc w:val="left"/>
      <w:pPr>
        <w:ind w:left="2509"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3">
    <w:nsid w:val="37D94661"/>
    <w:multiLevelType w:val="hybridMultilevel"/>
    <w:tmpl w:val="8BE0A6A0"/>
    <w:lvl w:ilvl="0" w:tplc="0421000F">
      <w:start w:val="1"/>
      <w:numFmt w:val="decimal"/>
      <w:lvlText w:val="%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34">
    <w:nsid w:val="38427EB9"/>
    <w:multiLevelType w:val="hybridMultilevel"/>
    <w:tmpl w:val="9E3603F2"/>
    <w:lvl w:ilvl="0" w:tplc="B800845E">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8C51DD4"/>
    <w:multiLevelType w:val="multilevel"/>
    <w:tmpl w:val="0421001F"/>
    <w:styleLink w:val="Style2"/>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3CCB6A4E"/>
    <w:multiLevelType w:val="hybridMultilevel"/>
    <w:tmpl w:val="B590D5C4"/>
    <w:lvl w:ilvl="0" w:tplc="BAAABEA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7">
    <w:nsid w:val="42027FC5"/>
    <w:multiLevelType w:val="hybridMultilevel"/>
    <w:tmpl w:val="8EE689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42271A61"/>
    <w:multiLevelType w:val="hybridMultilevel"/>
    <w:tmpl w:val="12546BBC"/>
    <w:lvl w:ilvl="0" w:tplc="C87CBC30">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3B9503D"/>
    <w:multiLevelType w:val="hybridMultilevel"/>
    <w:tmpl w:val="09A2DB24"/>
    <w:lvl w:ilvl="0" w:tplc="04210019">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0">
    <w:nsid w:val="441D5977"/>
    <w:multiLevelType w:val="hybridMultilevel"/>
    <w:tmpl w:val="2020E88A"/>
    <w:lvl w:ilvl="0" w:tplc="B220E38C">
      <w:start w:val="1"/>
      <w:numFmt w:val="upperLetter"/>
      <w:lvlText w:val="%1."/>
      <w:lvlJc w:val="left"/>
      <w:pPr>
        <w:ind w:left="720" w:hanging="360"/>
      </w:pPr>
      <w:rPr>
        <w:rFonts w:asciiTheme="majorBidi" w:hAnsiTheme="majorBidi" w:cstheme="majorBidi" w:hint="default"/>
        <w:b/>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47721533"/>
    <w:multiLevelType w:val="hybridMultilevel"/>
    <w:tmpl w:val="7C22C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2876CF"/>
    <w:multiLevelType w:val="multilevel"/>
    <w:tmpl w:val="5BB815FC"/>
    <w:lvl w:ilvl="0">
      <w:start w:val="1"/>
      <w:numFmt w:val="decimal"/>
      <w:lvlText w:val="%1."/>
      <w:lvlJc w:val="left"/>
      <w:pPr>
        <w:ind w:left="1740" w:hanging="10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nsid w:val="483B46FB"/>
    <w:multiLevelType w:val="multilevel"/>
    <w:tmpl w:val="BEE25B84"/>
    <w:lvl w:ilvl="0">
      <w:start w:val="1"/>
      <w:numFmt w:val="lowerLetter"/>
      <w:lvlText w:val="%1."/>
      <w:lvlJc w:val="left"/>
      <w:pPr>
        <w:ind w:left="720" w:hanging="360"/>
      </w:pPr>
      <w:rPr>
        <w:rFonts w:hint="default"/>
      </w:rPr>
    </w:lvl>
    <w:lvl w:ilvl="1">
      <w:start w:val="1"/>
      <w:numFmt w:val="decimal"/>
      <w:isLgl/>
      <w:lvlText w:val="%1.%2"/>
      <w:lvlJc w:val="left"/>
      <w:pPr>
        <w:ind w:left="786" w:hanging="360"/>
      </w:pPr>
      <w:rPr>
        <w:rFonts w:hint="default"/>
        <w:b/>
      </w:rPr>
    </w:lvl>
    <w:lvl w:ilvl="2">
      <w:start w:val="1"/>
      <w:numFmt w:val="decimal"/>
      <w:isLgl/>
      <w:lvlText w:val="%1.%2.%3"/>
      <w:lvlJc w:val="left"/>
      <w:pPr>
        <w:ind w:left="1212" w:hanging="720"/>
      </w:pPr>
      <w:rPr>
        <w:rFonts w:hint="default"/>
        <w:b/>
      </w:rPr>
    </w:lvl>
    <w:lvl w:ilvl="3">
      <w:start w:val="1"/>
      <w:numFmt w:val="decimal"/>
      <w:isLgl/>
      <w:lvlText w:val="%1.%2.%3.%4"/>
      <w:lvlJc w:val="left"/>
      <w:pPr>
        <w:ind w:left="1278" w:hanging="720"/>
      </w:pPr>
      <w:rPr>
        <w:rFonts w:hint="default"/>
        <w:b/>
      </w:rPr>
    </w:lvl>
    <w:lvl w:ilvl="4">
      <w:start w:val="1"/>
      <w:numFmt w:val="decimal"/>
      <w:isLgl/>
      <w:lvlText w:val="%1.%2.%3.%4.%5"/>
      <w:lvlJc w:val="left"/>
      <w:pPr>
        <w:ind w:left="1704" w:hanging="1080"/>
      </w:pPr>
      <w:rPr>
        <w:rFonts w:hint="default"/>
        <w:b/>
      </w:rPr>
    </w:lvl>
    <w:lvl w:ilvl="5">
      <w:start w:val="1"/>
      <w:numFmt w:val="decimal"/>
      <w:isLgl/>
      <w:lvlText w:val="%1.%2.%3.%4.%5.%6"/>
      <w:lvlJc w:val="left"/>
      <w:pPr>
        <w:ind w:left="1770" w:hanging="1080"/>
      </w:pPr>
      <w:rPr>
        <w:rFonts w:hint="default"/>
        <w:b/>
      </w:rPr>
    </w:lvl>
    <w:lvl w:ilvl="6">
      <w:start w:val="1"/>
      <w:numFmt w:val="decimal"/>
      <w:isLgl/>
      <w:lvlText w:val="%1.%2.%3.%4.%5.%6.%7"/>
      <w:lvlJc w:val="left"/>
      <w:pPr>
        <w:ind w:left="2196" w:hanging="1440"/>
      </w:pPr>
      <w:rPr>
        <w:rFonts w:hint="default"/>
        <w:b/>
      </w:rPr>
    </w:lvl>
    <w:lvl w:ilvl="7">
      <w:start w:val="1"/>
      <w:numFmt w:val="decimal"/>
      <w:isLgl/>
      <w:lvlText w:val="%1.%2.%3.%4.%5.%6.%7.%8"/>
      <w:lvlJc w:val="left"/>
      <w:pPr>
        <w:ind w:left="2262" w:hanging="1440"/>
      </w:pPr>
      <w:rPr>
        <w:rFonts w:hint="default"/>
        <w:b/>
      </w:rPr>
    </w:lvl>
    <w:lvl w:ilvl="8">
      <w:start w:val="1"/>
      <w:numFmt w:val="decimal"/>
      <w:isLgl/>
      <w:lvlText w:val="%1.%2.%3.%4.%5.%6.%7.%8.%9"/>
      <w:lvlJc w:val="left"/>
      <w:pPr>
        <w:ind w:left="2688" w:hanging="1800"/>
      </w:pPr>
      <w:rPr>
        <w:rFonts w:hint="default"/>
        <w:b/>
      </w:rPr>
    </w:lvl>
  </w:abstractNum>
  <w:abstractNum w:abstractNumId="44">
    <w:nsid w:val="487C7A6F"/>
    <w:multiLevelType w:val="hybridMultilevel"/>
    <w:tmpl w:val="B34E6236"/>
    <w:lvl w:ilvl="0" w:tplc="0421000F">
      <w:start w:val="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45">
    <w:nsid w:val="48856AE9"/>
    <w:multiLevelType w:val="hybridMultilevel"/>
    <w:tmpl w:val="AD52D1A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4E000BCD"/>
    <w:multiLevelType w:val="multilevel"/>
    <w:tmpl w:val="8812B8F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54505381"/>
    <w:multiLevelType w:val="hybridMultilevel"/>
    <w:tmpl w:val="80745384"/>
    <w:lvl w:ilvl="0" w:tplc="63CC200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75D5B81"/>
    <w:multiLevelType w:val="multilevel"/>
    <w:tmpl w:val="4978D7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9">
    <w:nsid w:val="58917B22"/>
    <w:multiLevelType w:val="hybridMultilevel"/>
    <w:tmpl w:val="1750B76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0">
    <w:nsid w:val="595B3079"/>
    <w:multiLevelType w:val="multilevel"/>
    <w:tmpl w:val="651A1D2A"/>
    <w:lvl w:ilvl="0">
      <w:start w:val="1"/>
      <w:numFmt w:val="decimal"/>
      <w:lvlText w:val="%1."/>
      <w:lvlJc w:val="left"/>
      <w:pPr>
        <w:ind w:left="2130" w:hanging="105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5ACF0CF6"/>
    <w:multiLevelType w:val="multilevel"/>
    <w:tmpl w:val="DF84816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2">
    <w:nsid w:val="5C5906DC"/>
    <w:multiLevelType w:val="hybridMultilevel"/>
    <w:tmpl w:val="7C22C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EA778B4"/>
    <w:multiLevelType w:val="hybridMultilevel"/>
    <w:tmpl w:val="F112C5B4"/>
    <w:lvl w:ilvl="0" w:tplc="C99C02C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4">
    <w:nsid w:val="5F43699A"/>
    <w:multiLevelType w:val="hybridMultilevel"/>
    <w:tmpl w:val="B986EBC0"/>
    <w:lvl w:ilvl="0" w:tplc="8A16DF3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5">
    <w:nsid w:val="607C4936"/>
    <w:multiLevelType w:val="multilevel"/>
    <w:tmpl w:val="F20C70F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1440"/>
        </w:tabs>
        <w:ind w:left="1440" w:hanging="540"/>
      </w:pPr>
      <w:rPr>
        <w:rFonts w:hint="default"/>
      </w:rPr>
    </w:lvl>
    <w:lvl w:ilvl="2">
      <w:start w:val="1"/>
      <w:numFmt w:val="decimal"/>
      <w:lvlText w:val="%1.%2.%3."/>
      <w:lvlJc w:val="left"/>
      <w:pPr>
        <w:tabs>
          <w:tab w:val="num" w:pos="2139"/>
        </w:tabs>
        <w:ind w:left="2139"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56">
    <w:nsid w:val="61B11BBC"/>
    <w:multiLevelType w:val="multilevel"/>
    <w:tmpl w:val="6922DC5E"/>
    <w:lvl w:ilvl="0">
      <w:start w:val="1"/>
      <w:numFmt w:val="decimal"/>
      <w:lvlText w:val="%1."/>
      <w:lvlJc w:val="left"/>
      <w:pPr>
        <w:ind w:left="1440" w:hanging="360"/>
      </w:pPr>
      <w:rPr>
        <w:i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7">
    <w:nsid w:val="61B770E6"/>
    <w:multiLevelType w:val="hybridMultilevel"/>
    <w:tmpl w:val="D49CE3A0"/>
    <w:lvl w:ilvl="0" w:tplc="04090019">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8">
    <w:nsid w:val="634520FF"/>
    <w:multiLevelType w:val="hybridMultilevel"/>
    <w:tmpl w:val="7C22C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4E85B90"/>
    <w:multiLevelType w:val="multilevel"/>
    <w:tmpl w:val="D902B892"/>
    <w:lvl w:ilvl="0">
      <w:start w:val="1"/>
      <w:numFmt w:val="decimal"/>
      <w:lvlText w:val="%1."/>
      <w:lvlJc w:val="left"/>
      <w:pPr>
        <w:ind w:left="2449" w:hanging="102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0">
    <w:nsid w:val="67F568E3"/>
    <w:multiLevelType w:val="hybridMultilevel"/>
    <w:tmpl w:val="4FFCE3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8B81972"/>
    <w:multiLevelType w:val="multilevel"/>
    <w:tmpl w:val="423E9BC6"/>
    <w:lvl w:ilvl="0">
      <w:start w:val="3"/>
      <w:numFmt w:val="decimal"/>
      <w:lvlText w:val="%1"/>
      <w:lvlJc w:val="left"/>
      <w:pPr>
        <w:tabs>
          <w:tab w:val="num" w:pos="540"/>
        </w:tabs>
        <w:ind w:left="540" w:hanging="540"/>
      </w:pPr>
      <w:rPr>
        <w:rFonts w:hint="default"/>
      </w:rPr>
    </w:lvl>
    <w:lvl w:ilvl="1">
      <w:start w:val="1"/>
      <w:numFmt w:val="decimal"/>
      <w:lvlText w:val="5.%2."/>
      <w:lvlJc w:val="left"/>
      <w:pPr>
        <w:tabs>
          <w:tab w:val="num" w:pos="1440"/>
        </w:tabs>
        <w:ind w:left="1440" w:hanging="540"/>
      </w:pPr>
      <w:rPr>
        <w:rFonts w:hint="default"/>
      </w:rPr>
    </w:lvl>
    <w:lvl w:ilvl="2">
      <w:start w:val="1"/>
      <w:numFmt w:val="decimal"/>
      <w:lvlText w:val="5.%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62">
    <w:nsid w:val="68C067BB"/>
    <w:multiLevelType w:val="multilevel"/>
    <w:tmpl w:val="0421001F"/>
    <w:styleLink w:val="Style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6CE55EB1"/>
    <w:multiLevelType w:val="multilevel"/>
    <w:tmpl w:val="C660D38C"/>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1440"/>
        </w:tabs>
        <w:ind w:left="1440" w:hanging="540"/>
      </w:pPr>
      <w:rPr>
        <w:rFonts w:hint="default"/>
      </w:rPr>
    </w:lvl>
    <w:lvl w:ilvl="2">
      <w:start w:val="1"/>
      <w:numFmt w:val="decimal"/>
      <w:lvlText w:val="%1.%2.%3."/>
      <w:lvlJc w:val="left"/>
      <w:pPr>
        <w:tabs>
          <w:tab w:val="num" w:pos="2280"/>
        </w:tabs>
        <w:ind w:left="228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64">
    <w:nsid w:val="6D6165D9"/>
    <w:multiLevelType w:val="multilevel"/>
    <w:tmpl w:val="FC4817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707A5029"/>
    <w:multiLevelType w:val="hybridMultilevel"/>
    <w:tmpl w:val="DAA209A8"/>
    <w:lvl w:ilvl="0" w:tplc="38FEE65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6">
    <w:nsid w:val="715763C2"/>
    <w:multiLevelType w:val="hybridMultilevel"/>
    <w:tmpl w:val="6890F632"/>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74BB6F7C"/>
    <w:multiLevelType w:val="multilevel"/>
    <w:tmpl w:val="BB40FDDC"/>
    <w:styleLink w:val="Style6"/>
    <w:lvl w:ilvl="0">
      <w:start w:val="2"/>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791442B1"/>
    <w:multiLevelType w:val="multilevel"/>
    <w:tmpl w:val="0421001F"/>
    <w:styleLink w:val="Style8"/>
    <w:lvl w:ilvl="0">
      <w:start w:val="3"/>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7CA46BF6"/>
    <w:multiLevelType w:val="multilevel"/>
    <w:tmpl w:val="0421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7CEB0E6B"/>
    <w:multiLevelType w:val="hybridMultilevel"/>
    <w:tmpl w:val="82C2E41E"/>
    <w:lvl w:ilvl="0" w:tplc="0421000F">
      <w:start w:val="1"/>
      <w:numFmt w:val="decimal"/>
      <w:lvlText w:val="%1."/>
      <w:lvlJc w:val="left"/>
      <w:pPr>
        <w:ind w:left="644"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71">
    <w:nsid w:val="7D6E3E6A"/>
    <w:multiLevelType w:val="hybridMultilevel"/>
    <w:tmpl w:val="7C22C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E0846EC"/>
    <w:multiLevelType w:val="hybridMultilevel"/>
    <w:tmpl w:val="57D2A8CA"/>
    <w:lvl w:ilvl="0" w:tplc="7DB2B04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E154852"/>
    <w:multiLevelType w:val="multilevel"/>
    <w:tmpl w:val="2C482F7C"/>
    <w:lvl w:ilvl="0">
      <w:start w:val="1"/>
      <w:numFmt w:val="decimal"/>
      <w:lvlText w:val="%1."/>
      <w:lvlJc w:val="left"/>
      <w:pPr>
        <w:tabs>
          <w:tab w:val="num" w:pos="720"/>
        </w:tabs>
        <w:ind w:left="720" w:hanging="360"/>
      </w:pPr>
    </w:lvl>
    <w:lvl w:ilvl="1">
      <w:start w:val="1"/>
      <w:numFmt w:val="decimal"/>
      <w:lvlText w:val="%2."/>
      <w:lvlJc w:val="left"/>
      <w:pPr>
        <w:ind w:left="360" w:hanging="360"/>
      </w:pPr>
      <w:rPr>
        <w:rFonts w:hint="default"/>
        <w:b/>
      </w:rPr>
    </w:lvl>
    <w:lvl w:ilvl="2">
      <w:start w:val="1"/>
      <w:numFmt w:val="lowerLetter"/>
      <w:lvlText w:val="%3."/>
      <w:lvlJc w:val="left"/>
      <w:pPr>
        <w:ind w:left="360" w:hanging="360"/>
      </w:pPr>
      <w:rPr>
        <w:rFonts w:hint="default"/>
      </w:rPr>
    </w:lvl>
    <w:lvl w:ilvl="3">
      <w:start w:val="1"/>
      <w:numFmt w:val="decimal"/>
      <w:lvlText w:val="%4."/>
      <w:lvlJc w:val="left"/>
      <w:pPr>
        <w:tabs>
          <w:tab w:val="num" w:pos="360"/>
        </w:tabs>
        <w:ind w:left="360" w:hanging="360"/>
      </w:pPr>
      <w:rPr>
        <w:rFonts w:ascii="Times New Roman" w:hAnsi="Times New Roman" w:cs="Times New Roman" w:hint="default"/>
      </w:rPr>
    </w:lvl>
    <w:lvl w:ilvl="4">
      <w:start w:val="1"/>
      <w:numFmt w:val="decimal"/>
      <w:lvlText w:val="%5."/>
      <w:lvlJc w:val="left"/>
      <w:pPr>
        <w:tabs>
          <w:tab w:val="num" w:pos="360"/>
        </w:tabs>
        <w:ind w:left="360" w:hanging="360"/>
      </w:pPr>
      <w:rPr>
        <w:b/>
      </w:rPr>
    </w:lvl>
    <w:lvl w:ilvl="5">
      <w:start w:val="1"/>
      <w:numFmt w:val="decimal"/>
      <w:lvlText w:val="%6."/>
      <w:lvlJc w:val="left"/>
      <w:pPr>
        <w:tabs>
          <w:tab w:val="num" w:pos="644"/>
        </w:tabs>
        <w:ind w:left="644" w:hanging="360"/>
      </w:pPr>
    </w:lvl>
    <w:lvl w:ilvl="6">
      <w:start w:val="1"/>
      <w:numFmt w:val="decimal"/>
      <w:lvlText w:val="%7."/>
      <w:lvlJc w:val="left"/>
      <w:pPr>
        <w:tabs>
          <w:tab w:val="num" w:pos="644"/>
        </w:tabs>
        <w:ind w:left="644" w:hanging="360"/>
      </w:pPr>
      <w:rPr>
        <w:b w:val="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9"/>
  </w:num>
  <w:num w:numId="2">
    <w:abstractNumId w:val="69"/>
  </w:num>
  <w:num w:numId="3">
    <w:abstractNumId w:val="35"/>
  </w:num>
  <w:num w:numId="4">
    <w:abstractNumId w:val="62"/>
  </w:num>
  <w:num w:numId="5">
    <w:abstractNumId w:val="0"/>
  </w:num>
  <w:num w:numId="6">
    <w:abstractNumId w:val="17"/>
  </w:num>
  <w:num w:numId="7">
    <w:abstractNumId w:val="67"/>
  </w:num>
  <w:num w:numId="8">
    <w:abstractNumId w:val="23"/>
  </w:num>
  <w:num w:numId="9">
    <w:abstractNumId w:val="68"/>
  </w:num>
  <w:num w:numId="10">
    <w:abstractNumId w:val="55"/>
  </w:num>
  <w:num w:numId="11">
    <w:abstractNumId w:val="63"/>
  </w:num>
  <w:num w:numId="12">
    <w:abstractNumId w:val="30"/>
  </w:num>
  <w:num w:numId="13">
    <w:abstractNumId w:val="50"/>
  </w:num>
  <w:num w:numId="14">
    <w:abstractNumId w:val="56"/>
  </w:num>
  <w:num w:numId="15">
    <w:abstractNumId w:val="20"/>
  </w:num>
  <w:num w:numId="16">
    <w:abstractNumId w:val="2"/>
  </w:num>
  <w:num w:numId="17">
    <w:abstractNumId w:val="32"/>
  </w:num>
  <w:num w:numId="18">
    <w:abstractNumId w:val="51"/>
  </w:num>
  <w:num w:numId="19">
    <w:abstractNumId w:val="42"/>
  </w:num>
  <w:num w:numId="20">
    <w:abstractNumId w:val="59"/>
  </w:num>
  <w:num w:numId="21">
    <w:abstractNumId w:val="8"/>
  </w:num>
  <w:num w:numId="22">
    <w:abstractNumId w:val="9"/>
  </w:num>
  <w:num w:numId="23">
    <w:abstractNumId w:val="7"/>
  </w:num>
  <w:num w:numId="24">
    <w:abstractNumId w:val="29"/>
  </w:num>
  <w:num w:numId="25">
    <w:abstractNumId w:val="11"/>
  </w:num>
  <w:num w:numId="26">
    <w:abstractNumId w:val="27"/>
  </w:num>
  <w:num w:numId="27">
    <w:abstractNumId w:val="16"/>
  </w:num>
  <w:num w:numId="28">
    <w:abstractNumId w:val="18"/>
  </w:num>
  <w:num w:numId="29">
    <w:abstractNumId w:val="57"/>
  </w:num>
  <w:num w:numId="30">
    <w:abstractNumId w:val="25"/>
  </w:num>
  <w:num w:numId="31">
    <w:abstractNumId w:val="66"/>
  </w:num>
  <w:num w:numId="32">
    <w:abstractNumId w:val="14"/>
  </w:num>
  <w:num w:numId="33">
    <w:abstractNumId w:val="37"/>
  </w:num>
  <w:num w:numId="34">
    <w:abstractNumId w:val="34"/>
  </w:num>
  <w:num w:numId="35">
    <w:abstractNumId w:val="45"/>
  </w:num>
  <w:num w:numId="36">
    <w:abstractNumId w:val="3"/>
  </w:num>
  <w:num w:numId="37">
    <w:abstractNumId w:val="22"/>
  </w:num>
  <w:num w:numId="38">
    <w:abstractNumId w:val="46"/>
  </w:num>
  <w:num w:numId="39">
    <w:abstractNumId w:val="40"/>
  </w:num>
  <w:num w:numId="40">
    <w:abstractNumId w:val="38"/>
  </w:num>
  <w:num w:numId="41">
    <w:abstractNumId w:val="54"/>
  </w:num>
  <w:num w:numId="42">
    <w:abstractNumId w:val="65"/>
  </w:num>
  <w:num w:numId="43">
    <w:abstractNumId w:val="5"/>
  </w:num>
  <w:num w:numId="44">
    <w:abstractNumId w:val="64"/>
  </w:num>
  <w:num w:numId="45">
    <w:abstractNumId w:val="24"/>
  </w:num>
  <w:num w:numId="46">
    <w:abstractNumId w:val="39"/>
  </w:num>
  <w:num w:numId="47">
    <w:abstractNumId w:val="44"/>
  </w:num>
  <w:num w:numId="48">
    <w:abstractNumId w:val="70"/>
  </w:num>
  <w:num w:numId="49">
    <w:abstractNumId w:val="28"/>
  </w:num>
  <w:num w:numId="50">
    <w:abstractNumId w:val="10"/>
  </w:num>
  <w:num w:numId="51">
    <w:abstractNumId w:val="48"/>
  </w:num>
  <w:num w:numId="52">
    <w:abstractNumId w:val="73"/>
  </w:num>
  <w:num w:numId="53">
    <w:abstractNumId w:val="43"/>
  </w:num>
  <w:num w:numId="54">
    <w:abstractNumId w:val="12"/>
  </w:num>
  <w:num w:numId="55">
    <w:abstractNumId w:val="31"/>
  </w:num>
  <w:num w:numId="56">
    <w:abstractNumId w:val="60"/>
  </w:num>
  <w:num w:numId="57">
    <w:abstractNumId w:val="47"/>
  </w:num>
  <w:num w:numId="58">
    <w:abstractNumId w:val="53"/>
  </w:num>
  <w:num w:numId="59">
    <w:abstractNumId w:val="41"/>
  </w:num>
  <w:num w:numId="60">
    <w:abstractNumId w:val="26"/>
  </w:num>
  <w:num w:numId="61">
    <w:abstractNumId w:val="52"/>
  </w:num>
  <w:num w:numId="62">
    <w:abstractNumId w:val="71"/>
  </w:num>
  <w:num w:numId="63">
    <w:abstractNumId w:val="58"/>
  </w:num>
  <w:num w:numId="64">
    <w:abstractNumId w:val="36"/>
  </w:num>
  <w:num w:numId="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5"/>
  </w:num>
  <w:num w:numId="67">
    <w:abstractNumId w:val="6"/>
  </w:num>
  <w:num w:numId="68">
    <w:abstractNumId w:val="21"/>
  </w:num>
  <w:num w:numId="69">
    <w:abstractNumId w:val="19"/>
  </w:num>
  <w:num w:numId="70">
    <w:abstractNumId w:val="61"/>
  </w:num>
  <w:num w:numId="71">
    <w:abstractNumId w:val="1"/>
  </w:num>
  <w:num w:numId="72">
    <w:abstractNumId w:val="33"/>
  </w:num>
  <w:num w:numId="73">
    <w:abstractNumId w:val="72"/>
  </w:num>
  <w:num w:numId="74">
    <w:abstractNumId w:val="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SpellingErrors/>
  <w:hideGrammaticalErrors/>
  <w:revisionView w:inkAnnotations="0"/>
  <w:defaultTabStop w:val="720"/>
  <w:drawingGridHorizontalSpacing w:val="110"/>
  <w:displayHorizontalDrawingGridEvery w:val="2"/>
  <w:characterSpacingControl w:val="doNotCompress"/>
  <w:hdrShapeDefaults>
    <o:shapedefaults v:ext="edit" spidmax="105473">
      <o:colormenu v:ext="edit" strokecolor="none [3212]"/>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3D2"/>
    <w:rsid w:val="000003E7"/>
    <w:rsid w:val="000003F2"/>
    <w:rsid w:val="000004E8"/>
    <w:rsid w:val="00000DFF"/>
    <w:rsid w:val="00001401"/>
    <w:rsid w:val="0000165E"/>
    <w:rsid w:val="000018F4"/>
    <w:rsid w:val="00001A8F"/>
    <w:rsid w:val="00001BCA"/>
    <w:rsid w:val="00001C8C"/>
    <w:rsid w:val="00001E8C"/>
    <w:rsid w:val="000024C5"/>
    <w:rsid w:val="00002604"/>
    <w:rsid w:val="00002890"/>
    <w:rsid w:val="0000289A"/>
    <w:rsid w:val="00002A3C"/>
    <w:rsid w:val="00003277"/>
    <w:rsid w:val="00003544"/>
    <w:rsid w:val="00003578"/>
    <w:rsid w:val="000035F6"/>
    <w:rsid w:val="0000374F"/>
    <w:rsid w:val="00003971"/>
    <w:rsid w:val="0000538B"/>
    <w:rsid w:val="0000558D"/>
    <w:rsid w:val="000055C8"/>
    <w:rsid w:val="00005E93"/>
    <w:rsid w:val="000069F7"/>
    <w:rsid w:val="0000745E"/>
    <w:rsid w:val="00007980"/>
    <w:rsid w:val="00007C06"/>
    <w:rsid w:val="00007DF8"/>
    <w:rsid w:val="00007F1D"/>
    <w:rsid w:val="0001012A"/>
    <w:rsid w:val="00010327"/>
    <w:rsid w:val="00010543"/>
    <w:rsid w:val="000109A2"/>
    <w:rsid w:val="00010ABF"/>
    <w:rsid w:val="00010B91"/>
    <w:rsid w:val="0001103D"/>
    <w:rsid w:val="000112F6"/>
    <w:rsid w:val="000114D3"/>
    <w:rsid w:val="000115BE"/>
    <w:rsid w:val="000115EC"/>
    <w:rsid w:val="00011A88"/>
    <w:rsid w:val="00011D4C"/>
    <w:rsid w:val="0001287D"/>
    <w:rsid w:val="00012D28"/>
    <w:rsid w:val="00012D97"/>
    <w:rsid w:val="0001383F"/>
    <w:rsid w:val="000140D0"/>
    <w:rsid w:val="000145A0"/>
    <w:rsid w:val="00015478"/>
    <w:rsid w:val="00015772"/>
    <w:rsid w:val="000157F0"/>
    <w:rsid w:val="0001580D"/>
    <w:rsid w:val="000158C9"/>
    <w:rsid w:val="000168B8"/>
    <w:rsid w:val="00016C54"/>
    <w:rsid w:val="00016D42"/>
    <w:rsid w:val="000170DB"/>
    <w:rsid w:val="000171B9"/>
    <w:rsid w:val="00017662"/>
    <w:rsid w:val="00017CAB"/>
    <w:rsid w:val="000200D2"/>
    <w:rsid w:val="000203D6"/>
    <w:rsid w:val="0002070F"/>
    <w:rsid w:val="000209A0"/>
    <w:rsid w:val="000215A1"/>
    <w:rsid w:val="00021F66"/>
    <w:rsid w:val="0002339C"/>
    <w:rsid w:val="00023610"/>
    <w:rsid w:val="00023C3B"/>
    <w:rsid w:val="00024139"/>
    <w:rsid w:val="000244E3"/>
    <w:rsid w:val="00024B6A"/>
    <w:rsid w:val="00024CDD"/>
    <w:rsid w:val="00025995"/>
    <w:rsid w:val="00025A22"/>
    <w:rsid w:val="00025FF6"/>
    <w:rsid w:val="0002645F"/>
    <w:rsid w:val="0002699C"/>
    <w:rsid w:val="000269E0"/>
    <w:rsid w:val="00026C08"/>
    <w:rsid w:val="00027224"/>
    <w:rsid w:val="000272F0"/>
    <w:rsid w:val="00027363"/>
    <w:rsid w:val="0002764A"/>
    <w:rsid w:val="000278B3"/>
    <w:rsid w:val="000300BB"/>
    <w:rsid w:val="00030A68"/>
    <w:rsid w:val="00031056"/>
    <w:rsid w:val="00031965"/>
    <w:rsid w:val="00032151"/>
    <w:rsid w:val="000326A1"/>
    <w:rsid w:val="000328B6"/>
    <w:rsid w:val="0003324F"/>
    <w:rsid w:val="00033654"/>
    <w:rsid w:val="00033AE2"/>
    <w:rsid w:val="00033BD1"/>
    <w:rsid w:val="00034607"/>
    <w:rsid w:val="000346E1"/>
    <w:rsid w:val="0003476D"/>
    <w:rsid w:val="00034908"/>
    <w:rsid w:val="00034A02"/>
    <w:rsid w:val="00034B3E"/>
    <w:rsid w:val="00034BBC"/>
    <w:rsid w:val="00035456"/>
    <w:rsid w:val="0003573D"/>
    <w:rsid w:val="00035B92"/>
    <w:rsid w:val="00035D6D"/>
    <w:rsid w:val="00037A10"/>
    <w:rsid w:val="00037B4A"/>
    <w:rsid w:val="00037D9C"/>
    <w:rsid w:val="00037F6E"/>
    <w:rsid w:val="00040AB7"/>
    <w:rsid w:val="00040EAC"/>
    <w:rsid w:val="000412BD"/>
    <w:rsid w:val="00041DDC"/>
    <w:rsid w:val="000425D5"/>
    <w:rsid w:val="00042B8C"/>
    <w:rsid w:val="000430DA"/>
    <w:rsid w:val="00043556"/>
    <w:rsid w:val="00043B40"/>
    <w:rsid w:val="00043FFA"/>
    <w:rsid w:val="0004478B"/>
    <w:rsid w:val="000449ED"/>
    <w:rsid w:val="00044EBF"/>
    <w:rsid w:val="0004516C"/>
    <w:rsid w:val="0004680A"/>
    <w:rsid w:val="00046A1D"/>
    <w:rsid w:val="00047171"/>
    <w:rsid w:val="000474C4"/>
    <w:rsid w:val="000477A2"/>
    <w:rsid w:val="00050362"/>
    <w:rsid w:val="000506F4"/>
    <w:rsid w:val="000507AA"/>
    <w:rsid w:val="00050E02"/>
    <w:rsid w:val="00050F72"/>
    <w:rsid w:val="00051163"/>
    <w:rsid w:val="00051851"/>
    <w:rsid w:val="0005190D"/>
    <w:rsid w:val="00051A51"/>
    <w:rsid w:val="00051D67"/>
    <w:rsid w:val="000520BF"/>
    <w:rsid w:val="0005251B"/>
    <w:rsid w:val="00052A06"/>
    <w:rsid w:val="00052F44"/>
    <w:rsid w:val="00053156"/>
    <w:rsid w:val="000532CE"/>
    <w:rsid w:val="00053A32"/>
    <w:rsid w:val="00053FE4"/>
    <w:rsid w:val="00054225"/>
    <w:rsid w:val="00054D32"/>
    <w:rsid w:val="00054D3C"/>
    <w:rsid w:val="00055079"/>
    <w:rsid w:val="00055345"/>
    <w:rsid w:val="00055752"/>
    <w:rsid w:val="000559EC"/>
    <w:rsid w:val="000565B5"/>
    <w:rsid w:val="00056682"/>
    <w:rsid w:val="00056777"/>
    <w:rsid w:val="00057623"/>
    <w:rsid w:val="00057C0A"/>
    <w:rsid w:val="00057F02"/>
    <w:rsid w:val="00057FDD"/>
    <w:rsid w:val="00060682"/>
    <w:rsid w:val="000612F6"/>
    <w:rsid w:val="00061626"/>
    <w:rsid w:val="00061CFA"/>
    <w:rsid w:val="00061FB9"/>
    <w:rsid w:val="0006210F"/>
    <w:rsid w:val="000623C2"/>
    <w:rsid w:val="0006277F"/>
    <w:rsid w:val="000629B5"/>
    <w:rsid w:val="00062CC0"/>
    <w:rsid w:val="00062CE6"/>
    <w:rsid w:val="00062E4B"/>
    <w:rsid w:val="000638D9"/>
    <w:rsid w:val="000644F5"/>
    <w:rsid w:val="00064843"/>
    <w:rsid w:val="00065338"/>
    <w:rsid w:val="00065B04"/>
    <w:rsid w:val="0006600D"/>
    <w:rsid w:val="000661A3"/>
    <w:rsid w:val="000662A9"/>
    <w:rsid w:val="000662CE"/>
    <w:rsid w:val="000666C4"/>
    <w:rsid w:val="00067780"/>
    <w:rsid w:val="00067A23"/>
    <w:rsid w:val="00067C0C"/>
    <w:rsid w:val="000713A1"/>
    <w:rsid w:val="000719B5"/>
    <w:rsid w:val="00071AF8"/>
    <w:rsid w:val="00071C20"/>
    <w:rsid w:val="00072253"/>
    <w:rsid w:val="000723EE"/>
    <w:rsid w:val="0007297B"/>
    <w:rsid w:val="00072CB7"/>
    <w:rsid w:val="00072D44"/>
    <w:rsid w:val="000740F8"/>
    <w:rsid w:val="0007460D"/>
    <w:rsid w:val="000748F0"/>
    <w:rsid w:val="00074A42"/>
    <w:rsid w:val="00074DDA"/>
    <w:rsid w:val="000750B8"/>
    <w:rsid w:val="000754D5"/>
    <w:rsid w:val="00075733"/>
    <w:rsid w:val="00075A21"/>
    <w:rsid w:val="00075DED"/>
    <w:rsid w:val="000761C9"/>
    <w:rsid w:val="00076395"/>
    <w:rsid w:val="00076726"/>
    <w:rsid w:val="00076B4D"/>
    <w:rsid w:val="00076D28"/>
    <w:rsid w:val="00076E57"/>
    <w:rsid w:val="00076EF1"/>
    <w:rsid w:val="00076F08"/>
    <w:rsid w:val="000771CF"/>
    <w:rsid w:val="00077557"/>
    <w:rsid w:val="0007775D"/>
    <w:rsid w:val="00077F30"/>
    <w:rsid w:val="000804BB"/>
    <w:rsid w:val="00080BE1"/>
    <w:rsid w:val="00080C6E"/>
    <w:rsid w:val="00081863"/>
    <w:rsid w:val="00082A38"/>
    <w:rsid w:val="00082AEC"/>
    <w:rsid w:val="000831EF"/>
    <w:rsid w:val="000837DD"/>
    <w:rsid w:val="00083899"/>
    <w:rsid w:val="00083CA1"/>
    <w:rsid w:val="000847D4"/>
    <w:rsid w:val="00084A47"/>
    <w:rsid w:val="00084A9D"/>
    <w:rsid w:val="00084BC4"/>
    <w:rsid w:val="00084BC6"/>
    <w:rsid w:val="00084CE8"/>
    <w:rsid w:val="0008532C"/>
    <w:rsid w:val="000855F9"/>
    <w:rsid w:val="00085BF5"/>
    <w:rsid w:val="00086011"/>
    <w:rsid w:val="00086BE3"/>
    <w:rsid w:val="00086DCF"/>
    <w:rsid w:val="0008782D"/>
    <w:rsid w:val="00087B0B"/>
    <w:rsid w:val="000902ED"/>
    <w:rsid w:val="0009039A"/>
    <w:rsid w:val="00091458"/>
    <w:rsid w:val="0009178F"/>
    <w:rsid w:val="00091B80"/>
    <w:rsid w:val="00091FCB"/>
    <w:rsid w:val="0009239B"/>
    <w:rsid w:val="0009284A"/>
    <w:rsid w:val="000929AA"/>
    <w:rsid w:val="00093EB9"/>
    <w:rsid w:val="00094977"/>
    <w:rsid w:val="00094E60"/>
    <w:rsid w:val="00094F2A"/>
    <w:rsid w:val="000952E4"/>
    <w:rsid w:val="000956AC"/>
    <w:rsid w:val="0009596B"/>
    <w:rsid w:val="00095CAD"/>
    <w:rsid w:val="00095DE7"/>
    <w:rsid w:val="00095FBF"/>
    <w:rsid w:val="0009651D"/>
    <w:rsid w:val="00096570"/>
    <w:rsid w:val="0009723B"/>
    <w:rsid w:val="000972B1"/>
    <w:rsid w:val="000976A9"/>
    <w:rsid w:val="000979CC"/>
    <w:rsid w:val="000A01DE"/>
    <w:rsid w:val="000A0793"/>
    <w:rsid w:val="000A09A1"/>
    <w:rsid w:val="000A0F52"/>
    <w:rsid w:val="000A1AE9"/>
    <w:rsid w:val="000A1E6F"/>
    <w:rsid w:val="000A208A"/>
    <w:rsid w:val="000A314F"/>
    <w:rsid w:val="000A31FD"/>
    <w:rsid w:val="000A320E"/>
    <w:rsid w:val="000A3823"/>
    <w:rsid w:val="000A4477"/>
    <w:rsid w:val="000A47AF"/>
    <w:rsid w:val="000A48AD"/>
    <w:rsid w:val="000A4AD1"/>
    <w:rsid w:val="000A4F11"/>
    <w:rsid w:val="000A51DD"/>
    <w:rsid w:val="000A5560"/>
    <w:rsid w:val="000A56D5"/>
    <w:rsid w:val="000A5C4C"/>
    <w:rsid w:val="000A5FBA"/>
    <w:rsid w:val="000A6002"/>
    <w:rsid w:val="000A633A"/>
    <w:rsid w:val="000A6368"/>
    <w:rsid w:val="000A65F6"/>
    <w:rsid w:val="000A6BA9"/>
    <w:rsid w:val="000A76A7"/>
    <w:rsid w:val="000A773D"/>
    <w:rsid w:val="000A7AEE"/>
    <w:rsid w:val="000A7BDD"/>
    <w:rsid w:val="000A7FE8"/>
    <w:rsid w:val="000B080E"/>
    <w:rsid w:val="000B1080"/>
    <w:rsid w:val="000B1737"/>
    <w:rsid w:val="000B175E"/>
    <w:rsid w:val="000B18DB"/>
    <w:rsid w:val="000B19B4"/>
    <w:rsid w:val="000B1CAE"/>
    <w:rsid w:val="000B2224"/>
    <w:rsid w:val="000B269A"/>
    <w:rsid w:val="000B2A72"/>
    <w:rsid w:val="000B2C61"/>
    <w:rsid w:val="000B2D84"/>
    <w:rsid w:val="000B2E09"/>
    <w:rsid w:val="000B355C"/>
    <w:rsid w:val="000B3EC4"/>
    <w:rsid w:val="000B41E5"/>
    <w:rsid w:val="000B4A4D"/>
    <w:rsid w:val="000B4B27"/>
    <w:rsid w:val="000B5C69"/>
    <w:rsid w:val="000B5EA8"/>
    <w:rsid w:val="000B62C0"/>
    <w:rsid w:val="000B66B7"/>
    <w:rsid w:val="000B6AFF"/>
    <w:rsid w:val="000B6F32"/>
    <w:rsid w:val="000B7310"/>
    <w:rsid w:val="000B74F0"/>
    <w:rsid w:val="000B76E2"/>
    <w:rsid w:val="000B7769"/>
    <w:rsid w:val="000B7FBF"/>
    <w:rsid w:val="000C0046"/>
    <w:rsid w:val="000C0B43"/>
    <w:rsid w:val="000C1206"/>
    <w:rsid w:val="000C1442"/>
    <w:rsid w:val="000C19E5"/>
    <w:rsid w:val="000C1BBB"/>
    <w:rsid w:val="000C1D37"/>
    <w:rsid w:val="000C1EF6"/>
    <w:rsid w:val="000C1F9A"/>
    <w:rsid w:val="000C2066"/>
    <w:rsid w:val="000C2764"/>
    <w:rsid w:val="000C2A6B"/>
    <w:rsid w:val="000C3F21"/>
    <w:rsid w:val="000C4239"/>
    <w:rsid w:val="000C462A"/>
    <w:rsid w:val="000C490D"/>
    <w:rsid w:val="000C4970"/>
    <w:rsid w:val="000C498C"/>
    <w:rsid w:val="000C49AC"/>
    <w:rsid w:val="000C4ACC"/>
    <w:rsid w:val="000C4D86"/>
    <w:rsid w:val="000C4E7D"/>
    <w:rsid w:val="000C52FF"/>
    <w:rsid w:val="000C5462"/>
    <w:rsid w:val="000C54D4"/>
    <w:rsid w:val="000C5927"/>
    <w:rsid w:val="000C67E5"/>
    <w:rsid w:val="000C6DCF"/>
    <w:rsid w:val="000C6E82"/>
    <w:rsid w:val="000C72A9"/>
    <w:rsid w:val="000C79D2"/>
    <w:rsid w:val="000D0040"/>
    <w:rsid w:val="000D0379"/>
    <w:rsid w:val="000D0B0B"/>
    <w:rsid w:val="000D0FC8"/>
    <w:rsid w:val="000D1875"/>
    <w:rsid w:val="000D1AA6"/>
    <w:rsid w:val="000D234C"/>
    <w:rsid w:val="000D243A"/>
    <w:rsid w:val="000D26A5"/>
    <w:rsid w:val="000D28CB"/>
    <w:rsid w:val="000D2A9D"/>
    <w:rsid w:val="000D314F"/>
    <w:rsid w:val="000D3861"/>
    <w:rsid w:val="000D3867"/>
    <w:rsid w:val="000D392F"/>
    <w:rsid w:val="000D3AC8"/>
    <w:rsid w:val="000D3DA0"/>
    <w:rsid w:val="000D44A2"/>
    <w:rsid w:val="000D456B"/>
    <w:rsid w:val="000D48E6"/>
    <w:rsid w:val="000D4E67"/>
    <w:rsid w:val="000D4EED"/>
    <w:rsid w:val="000D5665"/>
    <w:rsid w:val="000D5F2C"/>
    <w:rsid w:val="000D5F69"/>
    <w:rsid w:val="000D6241"/>
    <w:rsid w:val="000D629E"/>
    <w:rsid w:val="000D62CC"/>
    <w:rsid w:val="000D68BC"/>
    <w:rsid w:val="000D6912"/>
    <w:rsid w:val="000D692E"/>
    <w:rsid w:val="000D6A2B"/>
    <w:rsid w:val="000D6A4C"/>
    <w:rsid w:val="000D6A95"/>
    <w:rsid w:val="000D7F48"/>
    <w:rsid w:val="000E005C"/>
    <w:rsid w:val="000E02BB"/>
    <w:rsid w:val="000E02D6"/>
    <w:rsid w:val="000E0B3C"/>
    <w:rsid w:val="000E140E"/>
    <w:rsid w:val="000E15C9"/>
    <w:rsid w:val="000E1B46"/>
    <w:rsid w:val="000E33DE"/>
    <w:rsid w:val="000E3793"/>
    <w:rsid w:val="000E3AEF"/>
    <w:rsid w:val="000E416F"/>
    <w:rsid w:val="000E4EA5"/>
    <w:rsid w:val="000E54C5"/>
    <w:rsid w:val="000E5CC7"/>
    <w:rsid w:val="000E669C"/>
    <w:rsid w:val="000E6912"/>
    <w:rsid w:val="000E6D5D"/>
    <w:rsid w:val="000E742D"/>
    <w:rsid w:val="000E7634"/>
    <w:rsid w:val="000E7BC5"/>
    <w:rsid w:val="000E7E6A"/>
    <w:rsid w:val="000F0221"/>
    <w:rsid w:val="000F0646"/>
    <w:rsid w:val="000F0B4B"/>
    <w:rsid w:val="000F11E3"/>
    <w:rsid w:val="000F1286"/>
    <w:rsid w:val="000F178E"/>
    <w:rsid w:val="000F2124"/>
    <w:rsid w:val="000F2567"/>
    <w:rsid w:val="000F25EB"/>
    <w:rsid w:val="000F261A"/>
    <w:rsid w:val="000F2D16"/>
    <w:rsid w:val="000F2E76"/>
    <w:rsid w:val="000F2F7F"/>
    <w:rsid w:val="000F2FFB"/>
    <w:rsid w:val="000F35B8"/>
    <w:rsid w:val="000F38AB"/>
    <w:rsid w:val="000F39D9"/>
    <w:rsid w:val="000F3A89"/>
    <w:rsid w:val="000F3E7C"/>
    <w:rsid w:val="000F419C"/>
    <w:rsid w:val="000F4579"/>
    <w:rsid w:val="000F46E0"/>
    <w:rsid w:val="000F53BC"/>
    <w:rsid w:val="000F55AE"/>
    <w:rsid w:val="000F57E6"/>
    <w:rsid w:val="000F60B1"/>
    <w:rsid w:val="000F60E4"/>
    <w:rsid w:val="000F694C"/>
    <w:rsid w:val="000F6E53"/>
    <w:rsid w:val="000F758F"/>
    <w:rsid w:val="000F76C1"/>
    <w:rsid w:val="000F7A87"/>
    <w:rsid w:val="001001A8"/>
    <w:rsid w:val="001011C8"/>
    <w:rsid w:val="00101C1C"/>
    <w:rsid w:val="001024C5"/>
    <w:rsid w:val="001027DD"/>
    <w:rsid w:val="00102F26"/>
    <w:rsid w:val="00103363"/>
    <w:rsid w:val="00103427"/>
    <w:rsid w:val="001034E8"/>
    <w:rsid w:val="0010354A"/>
    <w:rsid w:val="001047BE"/>
    <w:rsid w:val="00104DEB"/>
    <w:rsid w:val="001051EF"/>
    <w:rsid w:val="0010545D"/>
    <w:rsid w:val="0010592D"/>
    <w:rsid w:val="00105C89"/>
    <w:rsid w:val="00106132"/>
    <w:rsid w:val="00106260"/>
    <w:rsid w:val="00106989"/>
    <w:rsid w:val="001071ED"/>
    <w:rsid w:val="0010721F"/>
    <w:rsid w:val="001075A1"/>
    <w:rsid w:val="001079E9"/>
    <w:rsid w:val="00107F27"/>
    <w:rsid w:val="001101E2"/>
    <w:rsid w:val="00110907"/>
    <w:rsid w:val="00110CE6"/>
    <w:rsid w:val="00110DF7"/>
    <w:rsid w:val="00110E3D"/>
    <w:rsid w:val="00111A45"/>
    <w:rsid w:val="00111CB2"/>
    <w:rsid w:val="0011245F"/>
    <w:rsid w:val="001132CA"/>
    <w:rsid w:val="0011362D"/>
    <w:rsid w:val="00113A21"/>
    <w:rsid w:val="00113FD6"/>
    <w:rsid w:val="00113FED"/>
    <w:rsid w:val="00114574"/>
    <w:rsid w:val="001148C8"/>
    <w:rsid w:val="00114FAA"/>
    <w:rsid w:val="001156BA"/>
    <w:rsid w:val="00115759"/>
    <w:rsid w:val="00115851"/>
    <w:rsid w:val="001159CA"/>
    <w:rsid w:val="00115AF2"/>
    <w:rsid w:val="001169C6"/>
    <w:rsid w:val="00116AA9"/>
    <w:rsid w:val="0011725E"/>
    <w:rsid w:val="001177CB"/>
    <w:rsid w:val="0011784C"/>
    <w:rsid w:val="001202BA"/>
    <w:rsid w:val="001203BB"/>
    <w:rsid w:val="001205AF"/>
    <w:rsid w:val="0012070D"/>
    <w:rsid w:val="00120876"/>
    <w:rsid w:val="00120CA3"/>
    <w:rsid w:val="00120CCD"/>
    <w:rsid w:val="00120D7D"/>
    <w:rsid w:val="00121994"/>
    <w:rsid w:val="00122287"/>
    <w:rsid w:val="00122D8B"/>
    <w:rsid w:val="001234BD"/>
    <w:rsid w:val="00123585"/>
    <w:rsid w:val="00123A82"/>
    <w:rsid w:val="001249CA"/>
    <w:rsid w:val="00124BF4"/>
    <w:rsid w:val="00125178"/>
    <w:rsid w:val="00125400"/>
    <w:rsid w:val="00125B6C"/>
    <w:rsid w:val="00125D17"/>
    <w:rsid w:val="00125DFE"/>
    <w:rsid w:val="00125E4D"/>
    <w:rsid w:val="0012611B"/>
    <w:rsid w:val="00126428"/>
    <w:rsid w:val="0012685D"/>
    <w:rsid w:val="0012759B"/>
    <w:rsid w:val="00127665"/>
    <w:rsid w:val="00127C05"/>
    <w:rsid w:val="00127E94"/>
    <w:rsid w:val="00130AD9"/>
    <w:rsid w:val="0013131F"/>
    <w:rsid w:val="00131779"/>
    <w:rsid w:val="00131862"/>
    <w:rsid w:val="001318BB"/>
    <w:rsid w:val="00131B1C"/>
    <w:rsid w:val="00132A33"/>
    <w:rsid w:val="00132BC8"/>
    <w:rsid w:val="00133AF7"/>
    <w:rsid w:val="001340CC"/>
    <w:rsid w:val="00134236"/>
    <w:rsid w:val="00134834"/>
    <w:rsid w:val="00134B94"/>
    <w:rsid w:val="00134DBB"/>
    <w:rsid w:val="00134E8C"/>
    <w:rsid w:val="0013542B"/>
    <w:rsid w:val="0013587A"/>
    <w:rsid w:val="00135EE5"/>
    <w:rsid w:val="001363DC"/>
    <w:rsid w:val="0013672B"/>
    <w:rsid w:val="001367D6"/>
    <w:rsid w:val="00136870"/>
    <w:rsid w:val="00136882"/>
    <w:rsid w:val="00137222"/>
    <w:rsid w:val="001377C2"/>
    <w:rsid w:val="00137FAB"/>
    <w:rsid w:val="001403F0"/>
    <w:rsid w:val="0014093D"/>
    <w:rsid w:val="00140A99"/>
    <w:rsid w:val="00140EE4"/>
    <w:rsid w:val="00141228"/>
    <w:rsid w:val="0014131C"/>
    <w:rsid w:val="0014197A"/>
    <w:rsid w:val="00142AC4"/>
    <w:rsid w:val="00142CB9"/>
    <w:rsid w:val="00142DAD"/>
    <w:rsid w:val="00142F9D"/>
    <w:rsid w:val="00143537"/>
    <w:rsid w:val="0014374E"/>
    <w:rsid w:val="00144350"/>
    <w:rsid w:val="00144A77"/>
    <w:rsid w:val="00144BE4"/>
    <w:rsid w:val="00144DD2"/>
    <w:rsid w:val="00145204"/>
    <w:rsid w:val="0014586B"/>
    <w:rsid w:val="001458E9"/>
    <w:rsid w:val="0014599B"/>
    <w:rsid w:val="0014619D"/>
    <w:rsid w:val="0014673C"/>
    <w:rsid w:val="00146A39"/>
    <w:rsid w:val="00146AF8"/>
    <w:rsid w:val="00146F30"/>
    <w:rsid w:val="001471BD"/>
    <w:rsid w:val="00147734"/>
    <w:rsid w:val="00147AC7"/>
    <w:rsid w:val="001503AC"/>
    <w:rsid w:val="00150429"/>
    <w:rsid w:val="00150905"/>
    <w:rsid w:val="00150D62"/>
    <w:rsid w:val="0015110D"/>
    <w:rsid w:val="00151179"/>
    <w:rsid w:val="001511A3"/>
    <w:rsid w:val="0015228F"/>
    <w:rsid w:val="0015280C"/>
    <w:rsid w:val="00152833"/>
    <w:rsid w:val="00152865"/>
    <w:rsid w:val="001528EF"/>
    <w:rsid w:val="00152959"/>
    <w:rsid w:val="0015361B"/>
    <w:rsid w:val="001537C5"/>
    <w:rsid w:val="001538BF"/>
    <w:rsid w:val="00153988"/>
    <w:rsid w:val="001541E7"/>
    <w:rsid w:val="001557FE"/>
    <w:rsid w:val="00155821"/>
    <w:rsid w:val="001558C3"/>
    <w:rsid w:val="00155A61"/>
    <w:rsid w:val="00155D6D"/>
    <w:rsid w:val="001561F6"/>
    <w:rsid w:val="00156661"/>
    <w:rsid w:val="001575EF"/>
    <w:rsid w:val="0015782C"/>
    <w:rsid w:val="00160370"/>
    <w:rsid w:val="001608D5"/>
    <w:rsid w:val="00160B04"/>
    <w:rsid w:val="00161377"/>
    <w:rsid w:val="00161637"/>
    <w:rsid w:val="00161DCA"/>
    <w:rsid w:val="00162005"/>
    <w:rsid w:val="001622CF"/>
    <w:rsid w:val="001629D3"/>
    <w:rsid w:val="00163168"/>
    <w:rsid w:val="00163290"/>
    <w:rsid w:val="00163881"/>
    <w:rsid w:val="00163892"/>
    <w:rsid w:val="00163A15"/>
    <w:rsid w:val="0016437F"/>
    <w:rsid w:val="001643AD"/>
    <w:rsid w:val="00164C15"/>
    <w:rsid w:val="00164E22"/>
    <w:rsid w:val="00164E64"/>
    <w:rsid w:val="00165A41"/>
    <w:rsid w:val="00165D90"/>
    <w:rsid w:val="00165DBA"/>
    <w:rsid w:val="00165FD7"/>
    <w:rsid w:val="0016643D"/>
    <w:rsid w:val="001665A9"/>
    <w:rsid w:val="00166838"/>
    <w:rsid w:val="00166A61"/>
    <w:rsid w:val="00166D52"/>
    <w:rsid w:val="00167254"/>
    <w:rsid w:val="00167420"/>
    <w:rsid w:val="001676C1"/>
    <w:rsid w:val="00167A1E"/>
    <w:rsid w:val="00167EAA"/>
    <w:rsid w:val="00167FA0"/>
    <w:rsid w:val="001706DB"/>
    <w:rsid w:val="0017071B"/>
    <w:rsid w:val="00170BBD"/>
    <w:rsid w:val="00170C85"/>
    <w:rsid w:val="00171975"/>
    <w:rsid w:val="001719BC"/>
    <w:rsid w:val="00171B00"/>
    <w:rsid w:val="00172114"/>
    <w:rsid w:val="00172495"/>
    <w:rsid w:val="00172738"/>
    <w:rsid w:val="001728A5"/>
    <w:rsid w:val="00172F2E"/>
    <w:rsid w:val="001738C5"/>
    <w:rsid w:val="00173EAD"/>
    <w:rsid w:val="001740DF"/>
    <w:rsid w:val="0017444A"/>
    <w:rsid w:val="00174521"/>
    <w:rsid w:val="00176A12"/>
    <w:rsid w:val="00176B18"/>
    <w:rsid w:val="00176EE1"/>
    <w:rsid w:val="001772B5"/>
    <w:rsid w:val="001777D7"/>
    <w:rsid w:val="001778B7"/>
    <w:rsid w:val="00177BCD"/>
    <w:rsid w:val="00177E92"/>
    <w:rsid w:val="00177ECD"/>
    <w:rsid w:val="0018060F"/>
    <w:rsid w:val="001806E9"/>
    <w:rsid w:val="00180752"/>
    <w:rsid w:val="0018078D"/>
    <w:rsid w:val="00180BBE"/>
    <w:rsid w:val="0018124C"/>
    <w:rsid w:val="001816A2"/>
    <w:rsid w:val="001816C3"/>
    <w:rsid w:val="001817BE"/>
    <w:rsid w:val="001823A1"/>
    <w:rsid w:val="00182B9B"/>
    <w:rsid w:val="00182C82"/>
    <w:rsid w:val="00182E42"/>
    <w:rsid w:val="00184B25"/>
    <w:rsid w:val="00184D75"/>
    <w:rsid w:val="00185146"/>
    <w:rsid w:val="001852F8"/>
    <w:rsid w:val="001853A1"/>
    <w:rsid w:val="00185591"/>
    <w:rsid w:val="00185ABA"/>
    <w:rsid w:val="00185EAC"/>
    <w:rsid w:val="00186487"/>
    <w:rsid w:val="0018650C"/>
    <w:rsid w:val="001865E6"/>
    <w:rsid w:val="001876DC"/>
    <w:rsid w:val="00187786"/>
    <w:rsid w:val="0018794D"/>
    <w:rsid w:val="00187DE5"/>
    <w:rsid w:val="001900AA"/>
    <w:rsid w:val="00190302"/>
    <w:rsid w:val="00190768"/>
    <w:rsid w:val="001910CE"/>
    <w:rsid w:val="00191E25"/>
    <w:rsid w:val="00192685"/>
    <w:rsid w:val="00192ABA"/>
    <w:rsid w:val="00192AE2"/>
    <w:rsid w:val="00193098"/>
    <w:rsid w:val="00193102"/>
    <w:rsid w:val="00193114"/>
    <w:rsid w:val="00193607"/>
    <w:rsid w:val="001937A8"/>
    <w:rsid w:val="001947C2"/>
    <w:rsid w:val="001950B4"/>
    <w:rsid w:val="00195792"/>
    <w:rsid w:val="00195F39"/>
    <w:rsid w:val="001966B2"/>
    <w:rsid w:val="00196B78"/>
    <w:rsid w:val="00196CB4"/>
    <w:rsid w:val="001971BE"/>
    <w:rsid w:val="0019752B"/>
    <w:rsid w:val="00197CD4"/>
    <w:rsid w:val="00197EBC"/>
    <w:rsid w:val="001A176E"/>
    <w:rsid w:val="001A1AFD"/>
    <w:rsid w:val="001A1BCC"/>
    <w:rsid w:val="001A1BDD"/>
    <w:rsid w:val="001A1F15"/>
    <w:rsid w:val="001A23AE"/>
    <w:rsid w:val="001A284E"/>
    <w:rsid w:val="001A295C"/>
    <w:rsid w:val="001A2C11"/>
    <w:rsid w:val="001A3020"/>
    <w:rsid w:val="001A3E1E"/>
    <w:rsid w:val="001A41F7"/>
    <w:rsid w:val="001A4220"/>
    <w:rsid w:val="001A4B35"/>
    <w:rsid w:val="001A4E1B"/>
    <w:rsid w:val="001A5119"/>
    <w:rsid w:val="001A5B61"/>
    <w:rsid w:val="001A613A"/>
    <w:rsid w:val="001A61A0"/>
    <w:rsid w:val="001A6241"/>
    <w:rsid w:val="001A644C"/>
    <w:rsid w:val="001A6764"/>
    <w:rsid w:val="001A694D"/>
    <w:rsid w:val="001A6EA1"/>
    <w:rsid w:val="001A710A"/>
    <w:rsid w:val="001A7429"/>
    <w:rsid w:val="001A7778"/>
    <w:rsid w:val="001B012C"/>
    <w:rsid w:val="001B02C5"/>
    <w:rsid w:val="001B037B"/>
    <w:rsid w:val="001B062B"/>
    <w:rsid w:val="001B140C"/>
    <w:rsid w:val="001B180B"/>
    <w:rsid w:val="001B195D"/>
    <w:rsid w:val="001B1AB7"/>
    <w:rsid w:val="001B26A5"/>
    <w:rsid w:val="001B2789"/>
    <w:rsid w:val="001B28DA"/>
    <w:rsid w:val="001B2CB9"/>
    <w:rsid w:val="001B323C"/>
    <w:rsid w:val="001B39E9"/>
    <w:rsid w:val="001B3C68"/>
    <w:rsid w:val="001B4456"/>
    <w:rsid w:val="001B44A0"/>
    <w:rsid w:val="001B5E26"/>
    <w:rsid w:val="001B603E"/>
    <w:rsid w:val="001B6439"/>
    <w:rsid w:val="001B6B67"/>
    <w:rsid w:val="001B7486"/>
    <w:rsid w:val="001B78B1"/>
    <w:rsid w:val="001B7930"/>
    <w:rsid w:val="001B79C7"/>
    <w:rsid w:val="001B7DD8"/>
    <w:rsid w:val="001C00A5"/>
    <w:rsid w:val="001C03E7"/>
    <w:rsid w:val="001C0857"/>
    <w:rsid w:val="001C0ADD"/>
    <w:rsid w:val="001C0AF4"/>
    <w:rsid w:val="001C0B00"/>
    <w:rsid w:val="001C1626"/>
    <w:rsid w:val="001C17E0"/>
    <w:rsid w:val="001C35D2"/>
    <w:rsid w:val="001C4003"/>
    <w:rsid w:val="001C40FD"/>
    <w:rsid w:val="001C4117"/>
    <w:rsid w:val="001C4503"/>
    <w:rsid w:val="001C45A8"/>
    <w:rsid w:val="001C4C72"/>
    <w:rsid w:val="001C4EDE"/>
    <w:rsid w:val="001C504E"/>
    <w:rsid w:val="001C531D"/>
    <w:rsid w:val="001C5517"/>
    <w:rsid w:val="001C5A56"/>
    <w:rsid w:val="001C5B4D"/>
    <w:rsid w:val="001C5CF6"/>
    <w:rsid w:val="001C5F5B"/>
    <w:rsid w:val="001C63AE"/>
    <w:rsid w:val="001C64FF"/>
    <w:rsid w:val="001C6BA6"/>
    <w:rsid w:val="001C6BD0"/>
    <w:rsid w:val="001C6DF5"/>
    <w:rsid w:val="001C6F3C"/>
    <w:rsid w:val="001C758A"/>
    <w:rsid w:val="001C792C"/>
    <w:rsid w:val="001D06EF"/>
    <w:rsid w:val="001D08BF"/>
    <w:rsid w:val="001D0EB0"/>
    <w:rsid w:val="001D16C5"/>
    <w:rsid w:val="001D19EF"/>
    <w:rsid w:val="001D1AC7"/>
    <w:rsid w:val="001D1B37"/>
    <w:rsid w:val="001D30DC"/>
    <w:rsid w:val="001D3AF9"/>
    <w:rsid w:val="001D4B68"/>
    <w:rsid w:val="001D4B88"/>
    <w:rsid w:val="001D599C"/>
    <w:rsid w:val="001D5C7B"/>
    <w:rsid w:val="001D62C1"/>
    <w:rsid w:val="001D6344"/>
    <w:rsid w:val="001D66E7"/>
    <w:rsid w:val="001D671D"/>
    <w:rsid w:val="001E0267"/>
    <w:rsid w:val="001E0627"/>
    <w:rsid w:val="001E101F"/>
    <w:rsid w:val="001E12E8"/>
    <w:rsid w:val="001E1543"/>
    <w:rsid w:val="001E17C4"/>
    <w:rsid w:val="001E191F"/>
    <w:rsid w:val="001E19C1"/>
    <w:rsid w:val="001E19F7"/>
    <w:rsid w:val="001E1C23"/>
    <w:rsid w:val="001E1F77"/>
    <w:rsid w:val="001E20A7"/>
    <w:rsid w:val="001E24DF"/>
    <w:rsid w:val="001E2868"/>
    <w:rsid w:val="001E304C"/>
    <w:rsid w:val="001E3981"/>
    <w:rsid w:val="001E3A79"/>
    <w:rsid w:val="001E4059"/>
    <w:rsid w:val="001E42ED"/>
    <w:rsid w:val="001E4579"/>
    <w:rsid w:val="001E49CE"/>
    <w:rsid w:val="001E4FB7"/>
    <w:rsid w:val="001E5026"/>
    <w:rsid w:val="001E502D"/>
    <w:rsid w:val="001E55A5"/>
    <w:rsid w:val="001E652F"/>
    <w:rsid w:val="001E6726"/>
    <w:rsid w:val="001E6951"/>
    <w:rsid w:val="001E76FA"/>
    <w:rsid w:val="001E76FC"/>
    <w:rsid w:val="001E7775"/>
    <w:rsid w:val="001E78DC"/>
    <w:rsid w:val="001F0371"/>
    <w:rsid w:val="001F05C5"/>
    <w:rsid w:val="001F0D02"/>
    <w:rsid w:val="001F1484"/>
    <w:rsid w:val="001F1560"/>
    <w:rsid w:val="001F2086"/>
    <w:rsid w:val="001F2A61"/>
    <w:rsid w:val="001F3040"/>
    <w:rsid w:val="001F322B"/>
    <w:rsid w:val="001F33CE"/>
    <w:rsid w:val="001F34BC"/>
    <w:rsid w:val="001F3694"/>
    <w:rsid w:val="001F40D9"/>
    <w:rsid w:val="001F412D"/>
    <w:rsid w:val="001F413E"/>
    <w:rsid w:val="001F4204"/>
    <w:rsid w:val="001F4913"/>
    <w:rsid w:val="001F4D00"/>
    <w:rsid w:val="001F4D97"/>
    <w:rsid w:val="001F4EE0"/>
    <w:rsid w:val="001F50C1"/>
    <w:rsid w:val="001F5115"/>
    <w:rsid w:val="001F514C"/>
    <w:rsid w:val="001F542C"/>
    <w:rsid w:val="001F564B"/>
    <w:rsid w:val="001F5ECD"/>
    <w:rsid w:val="001F60DC"/>
    <w:rsid w:val="001F62B2"/>
    <w:rsid w:val="001F6695"/>
    <w:rsid w:val="001F6C9A"/>
    <w:rsid w:val="001F6FEA"/>
    <w:rsid w:val="001F7894"/>
    <w:rsid w:val="001F7A68"/>
    <w:rsid w:val="001F7BEA"/>
    <w:rsid w:val="0020038D"/>
    <w:rsid w:val="00200C41"/>
    <w:rsid w:val="002013BF"/>
    <w:rsid w:val="002013EC"/>
    <w:rsid w:val="002017FD"/>
    <w:rsid w:val="002019FF"/>
    <w:rsid w:val="00202B57"/>
    <w:rsid w:val="00202CAC"/>
    <w:rsid w:val="0020315E"/>
    <w:rsid w:val="00203418"/>
    <w:rsid w:val="002035C8"/>
    <w:rsid w:val="00203C75"/>
    <w:rsid w:val="00203F47"/>
    <w:rsid w:val="00204394"/>
    <w:rsid w:val="002048C3"/>
    <w:rsid w:val="00204D68"/>
    <w:rsid w:val="00204E99"/>
    <w:rsid w:val="002051CA"/>
    <w:rsid w:val="00205700"/>
    <w:rsid w:val="00205A1C"/>
    <w:rsid w:val="00205E4E"/>
    <w:rsid w:val="002060D3"/>
    <w:rsid w:val="00206AC5"/>
    <w:rsid w:val="00207235"/>
    <w:rsid w:val="00207917"/>
    <w:rsid w:val="00207C7E"/>
    <w:rsid w:val="0021096F"/>
    <w:rsid w:val="00210A9B"/>
    <w:rsid w:val="00210B9C"/>
    <w:rsid w:val="00210E28"/>
    <w:rsid w:val="00210F7D"/>
    <w:rsid w:val="0021167B"/>
    <w:rsid w:val="0021188E"/>
    <w:rsid w:val="00212005"/>
    <w:rsid w:val="00212BC4"/>
    <w:rsid w:val="00212FBE"/>
    <w:rsid w:val="002132C8"/>
    <w:rsid w:val="002134A2"/>
    <w:rsid w:val="00214991"/>
    <w:rsid w:val="002149CB"/>
    <w:rsid w:val="00214ABC"/>
    <w:rsid w:val="00214CCA"/>
    <w:rsid w:val="00214D47"/>
    <w:rsid w:val="00215012"/>
    <w:rsid w:val="00215214"/>
    <w:rsid w:val="0021578B"/>
    <w:rsid w:val="00215E92"/>
    <w:rsid w:val="0021604C"/>
    <w:rsid w:val="00216123"/>
    <w:rsid w:val="00216481"/>
    <w:rsid w:val="00216803"/>
    <w:rsid w:val="00216934"/>
    <w:rsid w:val="00216B01"/>
    <w:rsid w:val="00216E06"/>
    <w:rsid w:val="00217282"/>
    <w:rsid w:val="0021742C"/>
    <w:rsid w:val="002174E5"/>
    <w:rsid w:val="00217704"/>
    <w:rsid w:val="00217E2D"/>
    <w:rsid w:val="002200E4"/>
    <w:rsid w:val="002205CB"/>
    <w:rsid w:val="00220612"/>
    <w:rsid w:val="0022086C"/>
    <w:rsid w:val="00220F69"/>
    <w:rsid w:val="00221476"/>
    <w:rsid w:val="002214E2"/>
    <w:rsid w:val="002214FA"/>
    <w:rsid w:val="002218C8"/>
    <w:rsid w:val="00221F4D"/>
    <w:rsid w:val="00222070"/>
    <w:rsid w:val="0022242C"/>
    <w:rsid w:val="0022281F"/>
    <w:rsid w:val="00222AFF"/>
    <w:rsid w:val="00222B42"/>
    <w:rsid w:val="00222D85"/>
    <w:rsid w:val="00222DA5"/>
    <w:rsid w:val="0022362B"/>
    <w:rsid w:val="002238E4"/>
    <w:rsid w:val="00223CDF"/>
    <w:rsid w:val="00223F99"/>
    <w:rsid w:val="0022407F"/>
    <w:rsid w:val="00224260"/>
    <w:rsid w:val="00224570"/>
    <w:rsid w:val="0022467B"/>
    <w:rsid w:val="00224B68"/>
    <w:rsid w:val="00224C1D"/>
    <w:rsid w:val="00224FF0"/>
    <w:rsid w:val="00224FFE"/>
    <w:rsid w:val="002250AF"/>
    <w:rsid w:val="002254E0"/>
    <w:rsid w:val="002265E6"/>
    <w:rsid w:val="00226E3E"/>
    <w:rsid w:val="00226F57"/>
    <w:rsid w:val="00227103"/>
    <w:rsid w:val="002275EF"/>
    <w:rsid w:val="00227959"/>
    <w:rsid w:val="00227A0C"/>
    <w:rsid w:val="00227E7A"/>
    <w:rsid w:val="00230990"/>
    <w:rsid w:val="00230BB9"/>
    <w:rsid w:val="00230F1A"/>
    <w:rsid w:val="00231144"/>
    <w:rsid w:val="002314B6"/>
    <w:rsid w:val="0023225B"/>
    <w:rsid w:val="0023241C"/>
    <w:rsid w:val="00233507"/>
    <w:rsid w:val="00233549"/>
    <w:rsid w:val="0023361F"/>
    <w:rsid w:val="002337B1"/>
    <w:rsid w:val="00233A3C"/>
    <w:rsid w:val="002340C1"/>
    <w:rsid w:val="0023446A"/>
    <w:rsid w:val="002348FB"/>
    <w:rsid w:val="00235178"/>
    <w:rsid w:val="00235482"/>
    <w:rsid w:val="002356C4"/>
    <w:rsid w:val="00235E9B"/>
    <w:rsid w:val="00235F8B"/>
    <w:rsid w:val="002360B6"/>
    <w:rsid w:val="00236FF4"/>
    <w:rsid w:val="00237210"/>
    <w:rsid w:val="00237476"/>
    <w:rsid w:val="00237A77"/>
    <w:rsid w:val="00240338"/>
    <w:rsid w:val="002404D0"/>
    <w:rsid w:val="002404D3"/>
    <w:rsid w:val="002418A8"/>
    <w:rsid w:val="00241B92"/>
    <w:rsid w:val="00241BAC"/>
    <w:rsid w:val="00241BE7"/>
    <w:rsid w:val="002424C8"/>
    <w:rsid w:val="00242C2C"/>
    <w:rsid w:val="00242E47"/>
    <w:rsid w:val="00242F7C"/>
    <w:rsid w:val="00243013"/>
    <w:rsid w:val="002430D8"/>
    <w:rsid w:val="00243200"/>
    <w:rsid w:val="0024469A"/>
    <w:rsid w:val="00244911"/>
    <w:rsid w:val="00244FA0"/>
    <w:rsid w:val="0024583E"/>
    <w:rsid w:val="00245FAD"/>
    <w:rsid w:val="002460D8"/>
    <w:rsid w:val="00246793"/>
    <w:rsid w:val="00246A1A"/>
    <w:rsid w:val="00246E43"/>
    <w:rsid w:val="0024745E"/>
    <w:rsid w:val="002477F0"/>
    <w:rsid w:val="00250C4F"/>
    <w:rsid w:val="00252278"/>
    <w:rsid w:val="002529F3"/>
    <w:rsid w:val="0025337E"/>
    <w:rsid w:val="00253871"/>
    <w:rsid w:val="00253C27"/>
    <w:rsid w:val="00253DC2"/>
    <w:rsid w:val="00253DF0"/>
    <w:rsid w:val="00254336"/>
    <w:rsid w:val="002545B7"/>
    <w:rsid w:val="00254636"/>
    <w:rsid w:val="002546F6"/>
    <w:rsid w:val="0025537A"/>
    <w:rsid w:val="00255419"/>
    <w:rsid w:val="00255825"/>
    <w:rsid w:val="00256028"/>
    <w:rsid w:val="0025666A"/>
    <w:rsid w:val="0025684F"/>
    <w:rsid w:val="00256909"/>
    <w:rsid w:val="00256D29"/>
    <w:rsid w:val="00257028"/>
    <w:rsid w:val="0025780A"/>
    <w:rsid w:val="00257817"/>
    <w:rsid w:val="00260D57"/>
    <w:rsid w:val="0026138C"/>
    <w:rsid w:val="002614C8"/>
    <w:rsid w:val="002614DA"/>
    <w:rsid w:val="0026184C"/>
    <w:rsid w:val="00261AB2"/>
    <w:rsid w:val="002620B2"/>
    <w:rsid w:val="00262594"/>
    <w:rsid w:val="0026369B"/>
    <w:rsid w:val="00263990"/>
    <w:rsid w:val="00263DD6"/>
    <w:rsid w:val="00264589"/>
    <w:rsid w:val="00264B07"/>
    <w:rsid w:val="00264B41"/>
    <w:rsid w:val="00265A41"/>
    <w:rsid w:val="00265EC0"/>
    <w:rsid w:val="002662A1"/>
    <w:rsid w:val="00266302"/>
    <w:rsid w:val="00266B87"/>
    <w:rsid w:val="00266E5B"/>
    <w:rsid w:val="00266F08"/>
    <w:rsid w:val="0026785D"/>
    <w:rsid w:val="0027062F"/>
    <w:rsid w:val="00270B82"/>
    <w:rsid w:val="00271364"/>
    <w:rsid w:val="00271CB4"/>
    <w:rsid w:val="00271D73"/>
    <w:rsid w:val="00271DBC"/>
    <w:rsid w:val="0027280E"/>
    <w:rsid w:val="002735FF"/>
    <w:rsid w:val="002737BC"/>
    <w:rsid w:val="002738F9"/>
    <w:rsid w:val="00273CA1"/>
    <w:rsid w:val="00273F87"/>
    <w:rsid w:val="00274908"/>
    <w:rsid w:val="00274BFC"/>
    <w:rsid w:val="00275E22"/>
    <w:rsid w:val="00276307"/>
    <w:rsid w:val="002766C8"/>
    <w:rsid w:val="002767E2"/>
    <w:rsid w:val="00276B0A"/>
    <w:rsid w:val="00277638"/>
    <w:rsid w:val="0027771C"/>
    <w:rsid w:val="0028078D"/>
    <w:rsid w:val="00280EF0"/>
    <w:rsid w:val="00281145"/>
    <w:rsid w:val="00281198"/>
    <w:rsid w:val="002815A1"/>
    <w:rsid w:val="00281743"/>
    <w:rsid w:val="002818B0"/>
    <w:rsid w:val="00282116"/>
    <w:rsid w:val="002828C3"/>
    <w:rsid w:val="00282B06"/>
    <w:rsid w:val="002830EB"/>
    <w:rsid w:val="0028335C"/>
    <w:rsid w:val="002833DE"/>
    <w:rsid w:val="00283AB6"/>
    <w:rsid w:val="00283D5E"/>
    <w:rsid w:val="00283D6A"/>
    <w:rsid w:val="00284313"/>
    <w:rsid w:val="00284437"/>
    <w:rsid w:val="00284E23"/>
    <w:rsid w:val="00284E70"/>
    <w:rsid w:val="00284FC4"/>
    <w:rsid w:val="00285024"/>
    <w:rsid w:val="0028529B"/>
    <w:rsid w:val="00285E7A"/>
    <w:rsid w:val="002864A2"/>
    <w:rsid w:val="00286E0C"/>
    <w:rsid w:val="00286E26"/>
    <w:rsid w:val="002875C1"/>
    <w:rsid w:val="00287918"/>
    <w:rsid w:val="0028794E"/>
    <w:rsid w:val="00287C76"/>
    <w:rsid w:val="00287E07"/>
    <w:rsid w:val="002902FD"/>
    <w:rsid w:val="002905B8"/>
    <w:rsid w:val="00290846"/>
    <w:rsid w:val="002908BE"/>
    <w:rsid w:val="0029145C"/>
    <w:rsid w:val="00291757"/>
    <w:rsid w:val="00291AC3"/>
    <w:rsid w:val="00291B76"/>
    <w:rsid w:val="00291EE0"/>
    <w:rsid w:val="00291F5C"/>
    <w:rsid w:val="00291FE8"/>
    <w:rsid w:val="00292B13"/>
    <w:rsid w:val="002932A2"/>
    <w:rsid w:val="0029348B"/>
    <w:rsid w:val="002935C9"/>
    <w:rsid w:val="00293963"/>
    <w:rsid w:val="00293C43"/>
    <w:rsid w:val="00294566"/>
    <w:rsid w:val="00294D6D"/>
    <w:rsid w:val="002951D4"/>
    <w:rsid w:val="002951E3"/>
    <w:rsid w:val="00295626"/>
    <w:rsid w:val="00295836"/>
    <w:rsid w:val="00295A85"/>
    <w:rsid w:val="00295EC2"/>
    <w:rsid w:val="002961A0"/>
    <w:rsid w:val="002964D3"/>
    <w:rsid w:val="00296943"/>
    <w:rsid w:val="002A0291"/>
    <w:rsid w:val="002A0937"/>
    <w:rsid w:val="002A0EEC"/>
    <w:rsid w:val="002A10D5"/>
    <w:rsid w:val="002A1804"/>
    <w:rsid w:val="002A250B"/>
    <w:rsid w:val="002A28BF"/>
    <w:rsid w:val="002A2915"/>
    <w:rsid w:val="002A2B57"/>
    <w:rsid w:val="002A2D33"/>
    <w:rsid w:val="002A2FF9"/>
    <w:rsid w:val="002A3264"/>
    <w:rsid w:val="002A379E"/>
    <w:rsid w:val="002A3F74"/>
    <w:rsid w:val="002A491C"/>
    <w:rsid w:val="002A4E5A"/>
    <w:rsid w:val="002A5078"/>
    <w:rsid w:val="002A50B2"/>
    <w:rsid w:val="002A5530"/>
    <w:rsid w:val="002A5599"/>
    <w:rsid w:val="002A584C"/>
    <w:rsid w:val="002A5E1A"/>
    <w:rsid w:val="002A663B"/>
    <w:rsid w:val="002A6F67"/>
    <w:rsid w:val="002A701C"/>
    <w:rsid w:val="002A74F4"/>
    <w:rsid w:val="002A78FE"/>
    <w:rsid w:val="002A7965"/>
    <w:rsid w:val="002A79E1"/>
    <w:rsid w:val="002B08AE"/>
    <w:rsid w:val="002B08DA"/>
    <w:rsid w:val="002B0A0C"/>
    <w:rsid w:val="002B0ACA"/>
    <w:rsid w:val="002B0C9F"/>
    <w:rsid w:val="002B1FCF"/>
    <w:rsid w:val="002B2A60"/>
    <w:rsid w:val="002B2DAA"/>
    <w:rsid w:val="002B2F2F"/>
    <w:rsid w:val="002B352D"/>
    <w:rsid w:val="002B3948"/>
    <w:rsid w:val="002B4041"/>
    <w:rsid w:val="002B40D9"/>
    <w:rsid w:val="002B41BB"/>
    <w:rsid w:val="002B422A"/>
    <w:rsid w:val="002B4518"/>
    <w:rsid w:val="002B468A"/>
    <w:rsid w:val="002B498B"/>
    <w:rsid w:val="002B4ED1"/>
    <w:rsid w:val="002B5A54"/>
    <w:rsid w:val="002B679E"/>
    <w:rsid w:val="002B6F8B"/>
    <w:rsid w:val="002B6FA1"/>
    <w:rsid w:val="002B743B"/>
    <w:rsid w:val="002B77AF"/>
    <w:rsid w:val="002C1030"/>
    <w:rsid w:val="002C108E"/>
    <w:rsid w:val="002C1286"/>
    <w:rsid w:val="002C1BA9"/>
    <w:rsid w:val="002C1E41"/>
    <w:rsid w:val="002C3019"/>
    <w:rsid w:val="002C32F1"/>
    <w:rsid w:val="002C37E8"/>
    <w:rsid w:val="002C413C"/>
    <w:rsid w:val="002C45E9"/>
    <w:rsid w:val="002C4B18"/>
    <w:rsid w:val="002C5445"/>
    <w:rsid w:val="002C589F"/>
    <w:rsid w:val="002C5B64"/>
    <w:rsid w:val="002C6178"/>
    <w:rsid w:val="002C6961"/>
    <w:rsid w:val="002C6EF1"/>
    <w:rsid w:val="002C6F4D"/>
    <w:rsid w:val="002C77A9"/>
    <w:rsid w:val="002C7C62"/>
    <w:rsid w:val="002C7EED"/>
    <w:rsid w:val="002D0B65"/>
    <w:rsid w:val="002D0DFC"/>
    <w:rsid w:val="002D1292"/>
    <w:rsid w:val="002D1948"/>
    <w:rsid w:val="002D24E9"/>
    <w:rsid w:val="002D284F"/>
    <w:rsid w:val="002D3554"/>
    <w:rsid w:val="002D3565"/>
    <w:rsid w:val="002D3645"/>
    <w:rsid w:val="002D3B36"/>
    <w:rsid w:val="002D3E50"/>
    <w:rsid w:val="002D3EB2"/>
    <w:rsid w:val="002D3F26"/>
    <w:rsid w:val="002D41FB"/>
    <w:rsid w:val="002D435A"/>
    <w:rsid w:val="002D4D0F"/>
    <w:rsid w:val="002D54F7"/>
    <w:rsid w:val="002D54FF"/>
    <w:rsid w:val="002D551F"/>
    <w:rsid w:val="002D571E"/>
    <w:rsid w:val="002D58E7"/>
    <w:rsid w:val="002D5CDD"/>
    <w:rsid w:val="002D627D"/>
    <w:rsid w:val="002D670B"/>
    <w:rsid w:val="002D688F"/>
    <w:rsid w:val="002D6B12"/>
    <w:rsid w:val="002D6B97"/>
    <w:rsid w:val="002D6BF4"/>
    <w:rsid w:val="002D6FB9"/>
    <w:rsid w:val="002D77E0"/>
    <w:rsid w:val="002D7C8B"/>
    <w:rsid w:val="002E0158"/>
    <w:rsid w:val="002E01EF"/>
    <w:rsid w:val="002E03FB"/>
    <w:rsid w:val="002E0B7C"/>
    <w:rsid w:val="002E0EEC"/>
    <w:rsid w:val="002E11F1"/>
    <w:rsid w:val="002E150A"/>
    <w:rsid w:val="002E157E"/>
    <w:rsid w:val="002E16A5"/>
    <w:rsid w:val="002E1B24"/>
    <w:rsid w:val="002E1C7E"/>
    <w:rsid w:val="002E1DE7"/>
    <w:rsid w:val="002E1E84"/>
    <w:rsid w:val="002E2741"/>
    <w:rsid w:val="002E2771"/>
    <w:rsid w:val="002E30ED"/>
    <w:rsid w:val="002E3854"/>
    <w:rsid w:val="002E50C3"/>
    <w:rsid w:val="002E52F9"/>
    <w:rsid w:val="002E5B21"/>
    <w:rsid w:val="002E5DA5"/>
    <w:rsid w:val="002E5FE5"/>
    <w:rsid w:val="002E66D0"/>
    <w:rsid w:val="002E6911"/>
    <w:rsid w:val="002E6BE9"/>
    <w:rsid w:val="002E721A"/>
    <w:rsid w:val="002E7345"/>
    <w:rsid w:val="002E7AAD"/>
    <w:rsid w:val="002E7E4F"/>
    <w:rsid w:val="002E7F12"/>
    <w:rsid w:val="002E7FEB"/>
    <w:rsid w:val="002F00DE"/>
    <w:rsid w:val="002F0952"/>
    <w:rsid w:val="002F0A01"/>
    <w:rsid w:val="002F0CD7"/>
    <w:rsid w:val="002F0E3F"/>
    <w:rsid w:val="002F146F"/>
    <w:rsid w:val="002F194F"/>
    <w:rsid w:val="002F198C"/>
    <w:rsid w:val="002F2028"/>
    <w:rsid w:val="002F22C2"/>
    <w:rsid w:val="002F24DE"/>
    <w:rsid w:val="002F28A2"/>
    <w:rsid w:val="002F2F3B"/>
    <w:rsid w:val="002F368E"/>
    <w:rsid w:val="002F3F58"/>
    <w:rsid w:val="002F41D0"/>
    <w:rsid w:val="002F4232"/>
    <w:rsid w:val="002F462B"/>
    <w:rsid w:val="002F47ED"/>
    <w:rsid w:val="002F4C98"/>
    <w:rsid w:val="002F4E99"/>
    <w:rsid w:val="002F50CE"/>
    <w:rsid w:val="002F5701"/>
    <w:rsid w:val="002F5E07"/>
    <w:rsid w:val="002F6138"/>
    <w:rsid w:val="002F6AF7"/>
    <w:rsid w:val="002F6D76"/>
    <w:rsid w:val="002F708B"/>
    <w:rsid w:val="002F7154"/>
    <w:rsid w:val="002F7DAF"/>
    <w:rsid w:val="003001CB"/>
    <w:rsid w:val="00300463"/>
    <w:rsid w:val="003005B2"/>
    <w:rsid w:val="00300944"/>
    <w:rsid w:val="00300A3B"/>
    <w:rsid w:val="00300E41"/>
    <w:rsid w:val="00301251"/>
    <w:rsid w:val="00301C3D"/>
    <w:rsid w:val="00302483"/>
    <w:rsid w:val="0030268E"/>
    <w:rsid w:val="003028B0"/>
    <w:rsid w:val="00303434"/>
    <w:rsid w:val="00303E70"/>
    <w:rsid w:val="0030421B"/>
    <w:rsid w:val="0030446F"/>
    <w:rsid w:val="00304677"/>
    <w:rsid w:val="00304D03"/>
    <w:rsid w:val="00305308"/>
    <w:rsid w:val="00305518"/>
    <w:rsid w:val="00305A32"/>
    <w:rsid w:val="00305AEE"/>
    <w:rsid w:val="00305E33"/>
    <w:rsid w:val="00305E7E"/>
    <w:rsid w:val="00306A14"/>
    <w:rsid w:val="00307CF1"/>
    <w:rsid w:val="00307F11"/>
    <w:rsid w:val="003101A0"/>
    <w:rsid w:val="003108D4"/>
    <w:rsid w:val="003108DE"/>
    <w:rsid w:val="003109F9"/>
    <w:rsid w:val="00310C41"/>
    <w:rsid w:val="003113D0"/>
    <w:rsid w:val="00312105"/>
    <w:rsid w:val="00312A40"/>
    <w:rsid w:val="00312CCA"/>
    <w:rsid w:val="003135F2"/>
    <w:rsid w:val="00313B32"/>
    <w:rsid w:val="00313F2F"/>
    <w:rsid w:val="00314489"/>
    <w:rsid w:val="003155AB"/>
    <w:rsid w:val="00316513"/>
    <w:rsid w:val="00316580"/>
    <w:rsid w:val="003166B2"/>
    <w:rsid w:val="00316DF9"/>
    <w:rsid w:val="00316FB7"/>
    <w:rsid w:val="00317327"/>
    <w:rsid w:val="00317738"/>
    <w:rsid w:val="00317DFA"/>
    <w:rsid w:val="0032082D"/>
    <w:rsid w:val="003209F3"/>
    <w:rsid w:val="0032133C"/>
    <w:rsid w:val="00321A2E"/>
    <w:rsid w:val="00321AAA"/>
    <w:rsid w:val="00321AB5"/>
    <w:rsid w:val="00321EE4"/>
    <w:rsid w:val="00322227"/>
    <w:rsid w:val="003235D4"/>
    <w:rsid w:val="00324D60"/>
    <w:rsid w:val="003250D2"/>
    <w:rsid w:val="003258A6"/>
    <w:rsid w:val="00325FB1"/>
    <w:rsid w:val="00326038"/>
    <w:rsid w:val="0032613E"/>
    <w:rsid w:val="00326907"/>
    <w:rsid w:val="00326C2C"/>
    <w:rsid w:val="00326E1F"/>
    <w:rsid w:val="003270E3"/>
    <w:rsid w:val="00327EE4"/>
    <w:rsid w:val="003304B0"/>
    <w:rsid w:val="0033078C"/>
    <w:rsid w:val="003307C3"/>
    <w:rsid w:val="00330E34"/>
    <w:rsid w:val="00331041"/>
    <w:rsid w:val="0033156B"/>
    <w:rsid w:val="00331CFC"/>
    <w:rsid w:val="0033201C"/>
    <w:rsid w:val="00332053"/>
    <w:rsid w:val="0033265B"/>
    <w:rsid w:val="00332955"/>
    <w:rsid w:val="00332B23"/>
    <w:rsid w:val="00332C20"/>
    <w:rsid w:val="003331D5"/>
    <w:rsid w:val="0033347D"/>
    <w:rsid w:val="0033378B"/>
    <w:rsid w:val="003346C0"/>
    <w:rsid w:val="00334FA7"/>
    <w:rsid w:val="0033510C"/>
    <w:rsid w:val="003357F3"/>
    <w:rsid w:val="0033582D"/>
    <w:rsid w:val="00335AE1"/>
    <w:rsid w:val="00335CB1"/>
    <w:rsid w:val="003360E4"/>
    <w:rsid w:val="0033669A"/>
    <w:rsid w:val="003368C3"/>
    <w:rsid w:val="00336DB0"/>
    <w:rsid w:val="00336E90"/>
    <w:rsid w:val="00336F0D"/>
    <w:rsid w:val="0033797E"/>
    <w:rsid w:val="00340090"/>
    <w:rsid w:val="00340396"/>
    <w:rsid w:val="00340444"/>
    <w:rsid w:val="00340899"/>
    <w:rsid w:val="003408F2"/>
    <w:rsid w:val="00340ECE"/>
    <w:rsid w:val="00341311"/>
    <w:rsid w:val="003415CE"/>
    <w:rsid w:val="00341A76"/>
    <w:rsid w:val="00342383"/>
    <w:rsid w:val="003427F5"/>
    <w:rsid w:val="00342C3F"/>
    <w:rsid w:val="00342DBF"/>
    <w:rsid w:val="003432AB"/>
    <w:rsid w:val="003441C8"/>
    <w:rsid w:val="003443F5"/>
    <w:rsid w:val="00344453"/>
    <w:rsid w:val="0034446C"/>
    <w:rsid w:val="00344676"/>
    <w:rsid w:val="00345080"/>
    <w:rsid w:val="00345213"/>
    <w:rsid w:val="003455B5"/>
    <w:rsid w:val="00345D7A"/>
    <w:rsid w:val="00346395"/>
    <w:rsid w:val="003464DE"/>
    <w:rsid w:val="003465B6"/>
    <w:rsid w:val="0034676C"/>
    <w:rsid w:val="003468BE"/>
    <w:rsid w:val="00346D86"/>
    <w:rsid w:val="00347636"/>
    <w:rsid w:val="00347823"/>
    <w:rsid w:val="003478D8"/>
    <w:rsid w:val="00347D73"/>
    <w:rsid w:val="003503F2"/>
    <w:rsid w:val="0035104A"/>
    <w:rsid w:val="0035156A"/>
    <w:rsid w:val="0035215F"/>
    <w:rsid w:val="0035233F"/>
    <w:rsid w:val="00352F94"/>
    <w:rsid w:val="00353E51"/>
    <w:rsid w:val="00354B94"/>
    <w:rsid w:val="00354C78"/>
    <w:rsid w:val="00355522"/>
    <w:rsid w:val="003556D8"/>
    <w:rsid w:val="003559E1"/>
    <w:rsid w:val="0035688A"/>
    <w:rsid w:val="00356B68"/>
    <w:rsid w:val="00357F0D"/>
    <w:rsid w:val="00360140"/>
    <w:rsid w:val="003602D7"/>
    <w:rsid w:val="00360318"/>
    <w:rsid w:val="00361070"/>
    <w:rsid w:val="00361274"/>
    <w:rsid w:val="00361913"/>
    <w:rsid w:val="00361C83"/>
    <w:rsid w:val="00361FF4"/>
    <w:rsid w:val="00362468"/>
    <w:rsid w:val="00363023"/>
    <w:rsid w:val="00363618"/>
    <w:rsid w:val="003639A0"/>
    <w:rsid w:val="00363DBE"/>
    <w:rsid w:val="00363FF0"/>
    <w:rsid w:val="0036412F"/>
    <w:rsid w:val="00364BFE"/>
    <w:rsid w:val="00365093"/>
    <w:rsid w:val="00365AA1"/>
    <w:rsid w:val="00365C77"/>
    <w:rsid w:val="00365CCE"/>
    <w:rsid w:val="00366295"/>
    <w:rsid w:val="003670BF"/>
    <w:rsid w:val="00367A46"/>
    <w:rsid w:val="00370539"/>
    <w:rsid w:val="003708CE"/>
    <w:rsid w:val="00370929"/>
    <w:rsid w:val="00370B2D"/>
    <w:rsid w:val="00370CC2"/>
    <w:rsid w:val="00370DA8"/>
    <w:rsid w:val="00371338"/>
    <w:rsid w:val="00371604"/>
    <w:rsid w:val="00371A5D"/>
    <w:rsid w:val="00371D78"/>
    <w:rsid w:val="00373594"/>
    <w:rsid w:val="0037384D"/>
    <w:rsid w:val="003738E1"/>
    <w:rsid w:val="00373D14"/>
    <w:rsid w:val="00373DBE"/>
    <w:rsid w:val="0037427F"/>
    <w:rsid w:val="0037476C"/>
    <w:rsid w:val="0037481F"/>
    <w:rsid w:val="00375012"/>
    <w:rsid w:val="003758C1"/>
    <w:rsid w:val="00375941"/>
    <w:rsid w:val="00375FE8"/>
    <w:rsid w:val="0037602B"/>
    <w:rsid w:val="003761DD"/>
    <w:rsid w:val="00376A80"/>
    <w:rsid w:val="00377160"/>
    <w:rsid w:val="003775B1"/>
    <w:rsid w:val="003776B2"/>
    <w:rsid w:val="003777D5"/>
    <w:rsid w:val="003804ED"/>
    <w:rsid w:val="0038095D"/>
    <w:rsid w:val="003809F8"/>
    <w:rsid w:val="003812E0"/>
    <w:rsid w:val="0038187F"/>
    <w:rsid w:val="00381A63"/>
    <w:rsid w:val="00381A95"/>
    <w:rsid w:val="0038200D"/>
    <w:rsid w:val="00382747"/>
    <w:rsid w:val="00382AEC"/>
    <w:rsid w:val="00382D2A"/>
    <w:rsid w:val="00383091"/>
    <w:rsid w:val="0038313C"/>
    <w:rsid w:val="00383347"/>
    <w:rsid w:val="00383D40"/>
    <w:rsid w:val="00384100"/>
    <w:rsid w:val="00384465"/>
    <w:rsid w:val="0038487B"/>
    <w:rsid w:val="00384C52"/>
    <w:rsid w:val="003854BE"/>
    <w:rsid w:val="00385622"/>
    <w:rsid w:val="00385822"/>
    <w:rsid w:val="003858FE"/>
    <w:rsid w:val="003861B1"/>
    <w:rsid w:val="0038636A"/>
    <w:rsid w:val="00386D3C"/>
    <w:rsid w:val="003901EB"/>
    <w:rsid w:val="003906A4"/>
    <w:rsid w:val="003910D7"/>
    <w:rsid w:val="003916EC"/>
    <w:rsid w:val="003920C0"/>
    <w:rsid w:val="003922C6"/>
    <w:rsid w:val="0039250A"/>
    <w:rsid w:val="00392566"/>
    <w:rsid w:val="0039258B"/>
    <w:rsid w:val="003925C9"/>
    <w:rsid w:val="00392864"/>
    <w:rsid w:val="00392900"/>
    <w:rsid w:val="00392B40"/>
    <w:rsid w:val="00392DBA"/>
    <w:rsid w:val="00393350"/>
    <w:rsid w:val="00393AD6"/>
    <w:rsid w:val="00394906"/>
    <w:rsid w:val="00394EA6"/>
    <w:rsid w:val="0039519B"/>
    <w:rsid w:val="003953DE"/>
    <w:rsid w:val="0039577A"/>
    <w:rsid w:val="00396510"/>
    <w:rsid w:val="00396893"/>
    <w:rsid w:val="0039723B"/>
    <w:rsid w:val="00397A40"/>
    <w:rsid w:val="00397CC0"/>
    <w:rsid w:val="003A0567"/>
    <w:rsid w:val="003A0A40"/>
    <w:rsid w:val="003A0BA5"/>
    <w:rsid w:val="003A11E8"/>
    <w:rsid w:val="003A11F3"/>
    <w:rsid w:val="003A177F"/>
    <w:rsid w:val="003A1BBD"/>
    <w:rsid w:val="003A1ED4"/>
    <w:rsid w:val="003A2119"/>
    <w:rsid w:val="003A2176"/>
    <w:rsid w:val="003A2204"/>
    <w:rsid w:val="003A27FF"/>
    <w:rsid w:val="003A2ABD"/>
    <w:rsid w:val="003A346C"/>
    <w:rsid w:val="003A3B00"/>
    <w:rsid w:val="003A3B2D"/>
    <w:rsid w:val="003A3FE4"/>
    <w:rsid w:val="003A42F9"/>
    <w:rsid w:val="003A4398"/>
    <w:rsid w:val="003A48BD"/>
    <w:rsid w:val="003A4A4B"/>
    <w:rsid w:val="003A4F13"/>
    <w:rsid w:val="003A5592"/>
    <w:rsid w:val="003A5D76"/>
    <w:rsid w:val="003A62EA"/>
    <w:rsid w:val="003A6746"/>
    <w:rsid w:val="003A6A5F"/>
    <w:rsid w:val="003A70CC"/>
    <w:rsid w:val="003A74AF"/>
    <w:rsid w:val="003A75A6"/>
    <w:rsid w:val="003A773C"/>
    <w:rsid w:val="003A79C3"/>
    <w:rsid w:val="003A7BD5"/>
    <w:rsid w:val="003A7CBC"/>
    <w:rsid w:val="003A7FDB"/>
    <w:rsid w:val="003B0C20"/>
    <w:rsid w:val="003B1CA8"/>
    <w:rsid w:val="003B2012"/>
    <w:rsid w:val="003B2353"/>
    <w:rsid w:val="003B2BFF"/>
    <w:rsid w:val="003B2E24"/>
    <w:rsid w:val="003B32DE"/>
    <w:rsid w:val="003B3A5F"/>
    <w:rsid w:val="003B3F7C"/>
    <w:rsid w:val="003B4325"/>
    <w:rsid w:val="003B4432"/>
    <w:rsid w:val="003B47AC"/>
    <w:rsid w:val="003B47D0"/>
    <w:rsid w:val="003B4F40"/>
    <w:rsid w:val="003B5014"/>
    <w:rsid w:val="003B6268"/>
    <w:rsid w:val="003B6641"/>
    <w:rsid w:val="003B6CED"/>
    <w:rsid w:val="003B7343"/>
    <w:rsid w:val="003B7A0D"/>
    <w:rsid w:val="003C0280"/>
    <w:rsid w:val="003C0467"/>
    <w:rsid w:val="003C0BC4"/>
    <w:rsid w:val="003C0D5B"/>
    <w:rsid w:val="003C131E"/>
    <w:rsid w:val="003C14DB"/>
    <w:rsid w:val="003C1636"/>
    <w:rsid w:val="003C1C46"/>
    <w:rsid w:val="003C1C9E"/>
    <w:rsid w:val="003C3145"/>
    <w:rsid w:val="003C3833"/>
    <w:rsid w:val="003C398B"/>
    <w:rsid w:val="003C3FFD"/>
    <w:rsid w:val="003C4E99"/>
    <w:rsid w:val="003C541C"/>
    <w:rsid w:val="003C5955"/>
    <w:rsid w:val="003C5ED3"/>
    <w:rsid w:val="003C5F76"/>
    <w:rsid w:val="003C6989"/>
    <w:rsid w:val="003C69A7"/>
    <w:rsid w:val="003C6EAB"/>
    <w:rsid w:val="003C6F9E"/>
    <w:rsid w:val="003C71E6"/>
    <w:rsid w:val="003C7AFB"/>
    <w:rsid w:val="003C7E21"/>
    <w:rsid w:val="003D00FC"/>
    <w:rsid w:val="003D03F3"/>
    <w:rsid w:val="003D04AA"/>
    <w:rsid w:val="003D0986"/>
    <w:rsid w:val="003D0ECE"/>
    <w:rsid w:val="003D10D9"/>
    <w:rsid w:val="003D1307"/>
    <w:rsid w:val="003D1556"/>
    <w:rsid w:val="003D1C1E"/>
    <w:rsid w:val="003D2142"/>
    <w:rsid w:val="003D26AD"/>
    <w:rsid w:val="003D3375"/>
    <w:rsid w:val="003D37C7"/>
    <w:rsid w:val="003D38FD"/>
    <w:rsid w:val="003D3FA1"/>
    <w:rsid w:val="003D424A"/>
    <w:rsid w:val="003D45FE"/>
    <w:rsid w:val="003D4893"/>
    <w:rsid w:val="003D4DA0"/>
    <w:rsid w:val="003D4FEB"/>
    <w:rsid w:val="003D5204"/>
    <w:rsid w:val="003D5F45"/>
    <w:rsid w:val="003D60C2"/>
    <w:rsid w:val="003D6205"/>
    <w:rsid w:val="003D66F5"/>
    <w:rsid w:val="003D6A21"/>
    <w:rsid w:val="003D6DC8"/>
    <w:rsid w:val="003D79BA"/>
    <w:rsid w:val="003E04D4"/>
    <w:rsid w:val="003E05A1"/>
    <w:rsid w:val="003E0EB5"/>
    <w:rsid w:val="003E0F7F"/>
    <w:rsid w:val="003E16BD"/>
    <w:rsid w:val="003E174F"/>
    <w:rsid w:val="003E1DBA"/>
    <w:rsid w:val="003E2378"/>
    <w:rsid w:val="003E2857"/>
    <w:rsid w:val="003E2A06"/>
    <w:rsid w:val="003E2AE3"/>
    <w:rsid w:val="003E2D4A"/>
    <w:rsid w:val="003E303F"/>
    <w:rsid w:val="003E32B6"/>
    <w:rsid w:val="003E3412"/>
    <w:rsid w:val="003E4110"/>
    <w:rsid w:val="003E43B3"/>
    <w:rsid w:val="003E44ED"/>
    <w:rsid w:val="003E4F30"/>
    <w:rsid w:val="003E5045"/>
    <w:rsid w:val="003E527B"/>
    <w:rsid w:val="003E5805"/>
    <w:rsid w:val="003E5A73"/>
    <w:rsid w:val="003E5ABC"/>
    <w:rsid w:val="003E696D"/>
    <w:rsid w:val="003E6B1F"/>
    <w:rsid w:val="003E6C27"/>
    <w:rsid w:val="003E71C0"/>
    <w:rsid w:val="003E798D"/>
    <w:rsid w:val="003F037A"/>
    <w:rsid w:val="003F0C9F"/>
    <w:rsid w:val="003F0DE6"/>
    <w:rsid w:val="003F1316"/>
    <w:rsid w:val="003F15CC"/>
    <w:rsid w:val="003F2198"/>
    <w:rsid w:val="003F2618"/>
    <w:rsid w:val="003F2739"/>
    <w:rsid w:val="003F2A82"/>
    <w:rsid w:val="003F2B7E"/>
    <w:rsid w:val="003F4055"/>
    <w:rsid w:val="003F4F82"/>
    <w:rsid w:val="003F5501"/>
    <w:rsid w:val="003F56B0"/>
    <w:rsid w:val="003F599B"/>
    <w:rsid w:val="003F5A76"/>
    <w:rsid w:val="003F5A78"/>
    <w:rsid w:val="003F5C02"/>
    <w:rsid w:val="003F647B"/>
    <w:rsid w:val="003F6884"/>
    <w:rsid w:val="003F6BEB"/>
    <w:rsid w:val="003F710B"/>
    <w:rsid w:val="003F79BF"/>
    <w:rsid w:val="003F7F40"/>
    <w:rsid w:val="004002B7"/>
    <w:rsid w:val="00400863"/>
    <w:rsid w:val="00400FC5"/>
    <w:rsid w:val="004011FE"/>
    <w:rsid w:val="004014FC"/>
    <w:rsid w:val="00401760"/>
    <w:rsid w:val="004021D9"/>
    <w:rsid w:val="004024D3"/>
    <w:rsid w:val="00402AFE"/>
    <w:rsid w:val="004033D0"/>
    <w:rsid w:val="00403454"/>
    <w:rsid w:val="004038B1"/>
    <w:rsid w:val="00403938"/>
    <w:rsid w:val="00403972"/>
    <w:rsid w:val="004039F2"/>
    <w:rsid w:val="00404921"/>
    <w:rsid w:val="004057EC"/>
    <w:rsid w:val="00405C9C"/>
    <w:rsid w:val="00405E70"/>
    <w:rsid w:val="004061F3"/>
    <w:rsid w:val="004068DC"/>
    <w:rsid w:val="00406F8C"/>
    <w:rsid w:val="0040712A"/>
    <w:rsid w:val="00407FF4"/>
    <w:rsid w:val="004101C8"/>
    <w:rsid w:val="00410486"/>
    <w:rsid w:val="00410759"/>
    <w:rsid w:val="00410953"/>
    <w:rsid w:val="00411C84"/>
    <w:rsid w:val="00412048"/>
    <w:rsid w:val="0041211D"/>
    <w:rsid w:val="004125C1"/>
    <w:rsid w:val="00412D82"/>
    <w:rsid w:val="00413832"/>
    <w:rsid w:val="00415230"/>
    <w:rsid w:val="00415368"/>
    <w:rsid w:val="00415638"/>
    <w:rsid w:val="00415F62"/>
    <w:rsid w:val="00416613"/>
    <w:rsid w:val="004166DE"/>
    <w:rsid w:val="00416797"/>
    <w:rsid w:val="00416FFE"/>
    <w:rsid w:val="00417C80"/>
    <w:rsid w:val="00417EFD"/>
    <w:rsid w:val="00420654"/>
    <w:rsid w:val="004208C9"/>
    <w:rsid w:val="00420971"/>
    <w:rsid w:val="00420A95"/>
    <w:rsid w:val="00420EEB"/>
    <w:rsid w:val="004212E8"/>
    <w:rsid w:val="004215B4"/>
    <w:rsid w:val="004218CD"/>
    <w:rsid w:val="0042209E"/>
    <w:rsid w:val="00423037"/>
    <w:rsid w:val="00423126"/>
    <w:rsid w:val="00423152"/>
    <w:rsid w:val="0042361E"/>
    <w:rsid w:val="004238C6"/>
    <w:rsid w:val="00424419"/>
    <w:rsid w:val="004244D1"/>
    <w:rsid w:val="0042463C"/>
    <w:rsid w:val="0042467E"/>
    <w:rsid w:val="0042482D"/>
    <w:rsid w:val="00424933"/>
    <w:rsid w:val="00424B7B"/>
    <w:rsid w:val="00424F8B"/>
    <w:rsid w:val="004253FD"/>
    <w:rsid w:val="004255E3"/>
    <w:rsid w:val="004257FF"/>
    <w:rsid w:val="00425AA3"/>
    <w:rsid w:val="00426505"/>
    <w:rsid w:val="0042673C"/>
    <w:rsid w:val="00426915"/>
    <w:rsid w:val="0042748C"/>
    <w:rsid w:val="00427A91"/>
    <w:rsid w:val="00430096"/>
    <w:rsid w:val="004301F9"/>
    <w:rsid w:val="004305B7"/>
    <w:rsid w:val="00430706"/>
    <w:rsid w:val="00430933"/>
    <w:rsid w:val="00430A06"/>
    <w:rsid w:val="00430DE2"/>
    <w:rsid w:val="00430F71"/>
    <w:rsid w:val="00432131"/>
    <w:rsid w:val="00432ACF"/>
    <w:rsid w:val="00432AD3"/>
    <w:rsid w:val="00432CE4"/>
    <w:rsid w:val="00432EF1"/>
    <w:rsid w:val="0043300D"/>
    <w:rsid w:val="00434553"/>
    <w:rsid w:val="00435120"/>
    <w:rsid w:val="00435216"/>
    <w:rsid w:val="00435246"/>
    <w:rsid w:val="004353ED"/>
    <w:rsid w:val="00435912"/>
    <w:rsid w:val="00435AF4"/>
    <w:rsid w:val="00435CED"/>
    <w:rsid w:val="00435E8B"/>
    <w:rsid w:val="0043602D"/>
    <w:rsid w:val="0043636A"/>
    <w:rsid w:val="0043651F"/>
    <w:rsid w:val="00436D15"/>
    <w:rsid w:val="00437507"/>
    <w:rsid w:val="004375ED"/>
    <w:rsid w:val="00440CF9"/>
    <w:rsid w:val="00441088"/>
    <w:rsid w:val="00441820"/>
    <w:rsid w:val="00441942"/>
    <w:rsid w:val="00441949"/>
    <w:rsid w:val="00441D92"/>
    <w:rsid w:val="00442439"/>
    <w:rsid w:val="00442E51"/>
    <w:rsid w:val="004433B3"/>
    <w:rsid w:val="0044381B"/>
    <w:rsid w:val="00443B03"/>
    <w:rsid w:val="00443C14"/>
    <w:rsid w:val="00443DD4"/>
    <w:rsid w:val="00443F79"/>
    <w:rsid w:val="00444069"/>
    <w:rsid w:val="00444775"/>
    <w:rsid w:val="004448FB"/>
    <w:rsid w:val="00444ABF"/>
    <w:rsid w:val="00444D3B"/>
    <w:rsid w:val="00444E3F"/>
    <w:rsid w:val="00445122"/>
    <w:rsid w:val="0044528D"/>
    <w:rsid w:val="0044586A"/>
    <w:rsid w:val="00445CEB"/>
    <w:rsid w:val="00446630"/>
    <w:rsid w:val="004466FE"/>
    <w:rsid w:val="00446A60"/>
    <w:rsid w:val="004504F4"/>
    <w:rsid w:val="00450817"/>
    <w:rsid w:val="00450A6A"/>
    <w:rsid w:val="0045149E"/>
    <w:rsid w:val="00451584"/>
    <w:rsid w:val="00451665"/>
    <w:rsid w:val="00451834"/>
    <w:rsid w:val="00451C1F"/>
    <w:rsid w:val="00452A98"/>
    <w:rsid w:val="00452AC0"/>
    <w:rsid w:val="00452C0D"/>
    <w:rsid w:val="00453B0C"/>
    <w:rsid w:val="00453C6B"/>
    <w:rsid w:val="00453E10"/>
    <w:rsid w:val="0045419B"/>
    <w:rsid w:val="00454475"/>
    <w:rsid w:val="0045501C"/>
    <w:rsid w:val="0045522E"/>
    <w:rsid w:val="00455BDE"/>
    <w:rsid w:val="00456CB6"/>
    <w:rsid w:val="00456E11"/>
    <w:rsid w:val="00456EA8"/>
    <w:rsid w:val="00456FCB"/>
    <w:rsid w:val="00457206"/>
    <w:rsid w:val="004573E6"/>
    <w:rsid w:val="004577D9"/>
    <w:rsid w:val="00457CA1"/>
    <w:rsid w:val="00460543"/>
    <w:rsid w:val="00460893"/>
    <w:rsid w:val="004608ED"/>
    <w:rsid w:val="00460AFC"/>
    <w:rsid w:val="00460C19"/>
    <w:rsid w:val="00460D91"/>
    <w:rsid w:val="004610AD"/>
    <w:rsid w:val="00461363"/>
    <w:rsid w:val="00462310"/>
    <w:rsid w:val="004623F7"/>
    <w:rsid w:val="004624A8"/>
    <w:rsid w:val="004636EF"/>
    <w:rsid w:val="00463770"/>
    <w:rsid w:val="004637F9"/>
    <w:rsid w:val="00463BD6"/>
    <w:rsid w:val="00463F09"/>
    <w:rsid w:val="00464425"/>
    <w:rsid w:val="00464820"/>
    <w:rsid w:val="004649CE"/>
    <w:rsid w:val="00464D8F"/>
    <w:rsid w:val="00465146"/>
    <w:rsid w:val="00465412"/>
    <w:rsid w:val="00465BF2"/>
    <w:rsid w:val="00466261"/>
    <w:rsid w:val="0046657C"/>
    <w:rsid w:val="0046700B"/>
    <w:rsid w:val="004670AE"/>
    <w:rsid w:val="00467518"/>
    <w:rsid w:val="00467B45"/>
    <w:rsid w:val="00467B48"/>
    <w:rsid w:val="00467C92"/>
    <w:rsid w:val="00467FEB"/>
    <w:rsid w:val="004701C9"/>
    <w:rsid w:val="00470444"/>
    <w:rsid w:val="004705E5"/>
    <w:rsid w:val="00470888"/>
    <w:rsid w:val="004709C9"/>
    <w:rsid w:val="0047113A"/>
    <w:rsid w:val="004712CD"/>
    <w:rsid w:val="00471444"/>
    <w:rsid w:val="004715C8"/>
    <w:rsid w:val="0047175E"/>
    <w:rsid w:val="00471B95"/>
    <w:rsid w:val="00472640"/>
    <w:rsid w:val="00473776"/>
    <w:rsid w:val="00473882"/>
    <w:rsid w:val="004741E6"/>
    <w:rsid w:val="00474BFE"/>
    <w:rsid w:val="00475281"/>
    <w:rsid w:val="004754D2"/>
    <w:rsid w:val="00475676"/>
    <w:rsid w:val="004758A9"/>
    <w:rsid w:val="004759A1"/>
    <w:rsid w:val="00475B38"/>
    <w:rsid w:val="00476B1C"/>
    <w:rsid w:val="00476BD5"/>
    <w:rsid w:val="00476CE6"/>
    <w:rsid w:val="00476F2D"/>
    <w:rsid w:val="0047720D"/>
    <w:rsid w:val="004777BE"/>
    <w:rsid w:val="00477B71"/>
    <w:rsid w:val="00477CC9"/>
    <w:rsid w:val="004800C2"/>
    <w:rsid w:val="00480566"/>
    <w:rsid w:val="00480B64"/>
    <w:rsid w:val="00480B88"/>
    <w:rsid w:val="00480F7B"/>
    <w:rsid w:val="004810EF"/>
    <w:rsid w:val="0048118A"/>
    <w:rsid w:val="00481D14"/>
    <w:rsid w:val="0048264D"/>
    <w:rsid w:val="00483216"/>
    <w:rsid w:val="00483336"/>
    <w:rsid w:val="004833C6"/>
    <w:rsid w:val="0048360A"/>
    <w:rsid w:val="0048389A"/>
    <w:rsid w:val="004839A1"/>
    <w:rsid w:val="00483B69"/>
    <w:rsid w:val="0048416C"/>
    <w:rsid w:val="004843BA"/>
    <w:rsid w:val="004844C0"/>
    <w:rsid w:val="00484E52"/>
    <w:rsid w:val="0048504B"/>
    <w:rsid w:val="004853A0"/>
    <w:rsid w:val="00485E67"/>
    <w:rsid w:val="00485FB9"/>
    <w:rsid w:val="00486365"/>
    <w:rsid w:val="004868D4"/>
    <w:rsid w:val="00486C8E"/>
    <w:rsid w:val="004871FA"/>
    <w:rsid w:val="004874D1"/>
    <w:rsid w:val="00487769"/>
    <w:rsid w:val="00487C17"/>
    <w:rsid w:val="00487F5D"/>
    <w:rsid w:val="004900DE"/>
    <w:rsid w:val="0049026D"/>
    <w:rsid w:val="00490BF7"/>
    <w:rsid w:val="004912A8"/>
    <w:rsid w:val="00491EFB"/>
    <w:rsid w:val="0049241E"/>
    <w:rsid w:val="00492B70"/>
    <w:rsid w:val="004938B6"/>
    <w:rsid w:val="00493B76"/>
    <w:rsid w:val="00494891"/>
    <w:rsid w:val="004948AB"/>
    <w:rsid w:val="00494F5B"/>
    <w:rsid w:val="0049588B"/>
    <w:rsid w:val="00495F81"/>
    <w:rsid w:val="004962D4"/>
    <w:rsid w:val="00496F8C"/>
    <w:rsid w:val="00497530"/>
    <w:rsid w:val="00497609"/>
    <w:rsid w:val="00497793"/>
    <w:rsid w:val="004A0173"/>
    <w:rsid w:val="004A0B9C"/>
    <w:rsid w:val="004A1061"/>
    <w:rsid w:val="004A10B5"/>
    <w:rsid w:val="004A1101"/>
    <w:rsid w:val="004A12C7"/>
    <w:rsid w:val="004A1332"/>
    <w:rsid w:val="004A176E"/>
    <w:rsid w:val="004A1B9E"/>
    <w:rsid w:val="004A235F"/>
    <w:rsid w:val="004A2A3D"/>
    <w:rsid w:val="004A3396"/>
    <w:rsid w:val="004A3718"/>
    <w:rsid w:val="004A37F8"/>
    <w:rsid w:val="004A3AA2"/>
    <w:rsid w:val="004A425A"/>
    <w:rsid w:val="004A4364"/>
    <w:rsid w:val="004A43E5"/>
    <w:rsid w:val="004A46F3"/>
    <w:rsid w:val="004A4756"/>
    <w:rsid w:val="004A4F22"/>
    <w:rsid w:val="004A5495"/>
    <w:rsid w:val="004A57CE"/>
    <w:rsid w:val="004A5C5A"/>
    <w:rsid w:val="004A5D0E"/>
    <w:rsid w:val="004A60D0"/>
    <w:rsid w:val="004A6222"/>
    <w:rsid w:val="004A6B04"/>
    <w:rsid w:val="004A6D34"/>
    <w:rsid w:val="004A6D6B"/>
    <w:rsid w:val="004A6F9D"/>
    <w:rsid w:val="004A700F"/>
    <w:rsid w:val="004A7B37"/>
    <w:rsid w:val="004A7B69"/>
    <w:rsid w:val="004B042F"/>
    <w:rsid w:val="004B0B27"/>
    <w:rsid w:val="004B0D8A"/>
    <w:rsid w:val="004B1399"/>
    <w:rsid w:val="004B1CFC"/>
    <w:rsid w:val="004B1E82"/>
    <w:rsid w:val="004B1FEC"/>
    <w:rsid w:val="004B2370"/>
    <w:rsid w:val="004B2C81"/>
    <w:rsid w:val="004B31A3"/>
    <w:rsid w:val="004B352A"/>
    <w:rsid w:val="004B391B"/>
    <w:rsid w:val="004B3A89"/>
    <w:rsid w:val="004B43E1"/>
    <w:rsid w:val="004B4A96"/>
    <w:rsid w:val="004B4B31"/>
    <w:rsid w:val="004B4DB3"/>
    <w:rsid w:val="004B4DC5"/>
    <w:rsid w:val="004B4E2F"/>
    <w:rsid w:val="004B4F1D"/>
    <w:rsid w:val="004B5089"/>
    <w:rsid w:val="004B5200"/>
    <w:rsid w:val="004B53DE"/>
    <w:rsid w:val="004B569B"/>
    <w:rsid w:val="004B56B8"/>
    <w:rsid w:val="004B56FB"/>
    <w:rsid w:val="004B5936"/>
    <w:rsid w:val="004B5A3B"/>
    <w:rsid w:val="004B5F7F"/>
    <w:rsid w:val="004B6197"/>
    <w:rsid w:val="004B6277"/>
    <w:rsid w:val="004B6B8E"/>
    <w:rsid w:val="004B7738"/>
    <w:rsid w:val="004B77F7"/>
    <w:rsid w:val="004C01F2"/>
    <w:rsid w:val="004C02B4"/>
    <w:rsid w:val="004C0572"/>
    <w:rsid w:val="004C1155"/>
    <w:rsid w:val="004C11EA"/>
    <w:rsid w:val="004C15A8"/>
    <w:rsid w:val="004C17ED"/>
    <w:rsid w:val="004C2009"/>
    <w:rsid w:val="004C22EA"/>
    <w:rsid w:val="004C2445"/>
    <w:rsid w:val="004C2528"/>
    <w:rsid w:val="004C29C6"/>
    <w:rsid w:val="004C2E90"/>
    <w:rsid w:val="004C3570"/>
    <w:rsid w:val="004C3838"/>
    <w:rsid w:val="004C3F63"/>
    <w:rsid w:val="004C41ED"/>
    <w:rsid w:val="004C4488"/>
    <w:rsid w:val="004C4721"/>
    <w:rsid w:val="004C474E"/>
    <w:rsid w:val="004C4D4E"/>
    <w:rsid w:val="004C4EDF"/>
    <w:rsid w:val="004C523B"/>
    <w:rsid w:val="004C538B"/>
    <w:rsid w:val="004C5F08"/>
    <w:rsid w:val="004C6135"/>
    <w:rsid w:val="004C6249"/>
    <w:rsid w:val="004C6320"/>
    <w:rsid w:val="004C6363"/>
    <w:rsid w:val="004C7159"/>
    <w:rsid w:val="004C7191"/>
    <w:rsid w:val="004C730F"/>
    <w:rsid w:val="004C7E2B"/>
    <w:rsid w:val="004D0115"/>
    <w:rsid w:val="004D0349"/>
    <w:rsid w:val="004D04CD"/>
    <w:rsid w:val="004D067F"/>
    <w:rsid w:val="004D0765"/>
    <w:rsid w:val="004D0E17"/>
    <w:rsid w:val="004D155C"/>
    <w:rsid w:val="004D18C8"/>
    <w:rsid w:val="004D1A0E"/>
    <w:rsid w:val="004D2178"/>
    <w:rsid w:val="004D2356"/>
    <w:rsid w:val="004D23E3"/>
    <w:rsid w:val="004D286C"/>
    <w:rsid w:val="004D2882"/>
    <w:rsid w:val="004D3C70"/>
    <w:rsid w:val="004D3EB3"/>
    <w:rsid w:val="004D40A1"/>
    <w:rsid w:val="004D454B"/>
    <w:rsid w:val="004D46A2"/>
    <w:rsid w:val="004D4B05"/>
    <w:rsid w:val="004D4D66"/>
    <w:rsid w:val="004D5063"/>
    <w:rsid w:val="004D5446"/>
    <w:rsid w:val="004D5FEF"/>
    <w:rsid w:val="004D6460"/>
    <w:rsid w:val="004D6773"/>
    <w:rsid w:val="004D6C28"/>
    <w:rsid w:val="004D6E2A"/>
    <w:rsid w:val="004D73E2"/>
    <w:rsid w:val="004D74F2"/>
    <w:rsid w:val="004D7985"/>
    <w:rsid w:val="004D7C45"/>
    <w:rsid w:val="004D7CE2"/>
    <w:rsid w:val="004E005F"/>
    <w:rsid w:val="004E12B3"/>
    <w:rsid w:val="004E1B93"/>
    <w:rsid w:val="004E1D45"/>
    <w:rsid w:val="004E1E56"/>
    <w:rsid w:val="004E251E"/>
    <w:rsid w:val="004E2CB5"/>
    <w:rsid w:val="004E34B2"/>
    <w:rsid w:val="004E3886"/>
    <w:rsid w:val="004E4020"/>
    <w:rsid w:val="004E405E"/>
    <w:rsid w:val="004E4899"/>
    <w:rsid w:val="004E4AD5"/>
    <w:rsid w:val="004E4C2E"/>
    <w:rsid w:val="004E4CD7"/>
    <w:rsid w:val="004E4EB5"/>
    <w:rsid w:val="004E4F39"/>
    <w:rsid w:val="004E5080"/>
    <w:rsid w:val="004E56EA"/>
    <w:rsid w:val="004E5704"/>
    <w:rsid w:val="004E5CEB"/>
    <w:rsid w:val="004E5DF0"/>
    <w:rsid w:val="004E5EBB"/>
    <w:rsid w:val="004E5F6C"/>
    <w:rsid w:val="004E616C"/>
    <w:rsid w:val="004E633F"/>
    <w:rsid w:val="004E67B1"/>
    <w:rsid w:val="004E6F2B"/>
    <w:rsid w:val="004E6F34"/>
    <w:rsid w:val="004E7ECB"/>
    <w:rsid w:val="004E7FE9"/>
    <w:rsid w:val="004F00C8"/>
    <w:rsid w:val="004F0244"/>
    <w:rsid w:val="004F0272"/>
    <w:rsid w:val="004F083B"/>
    <w:rsid w:val="004F0CDF"/>
    <w:rsid w:val="004F0FCA"/>
    <w:rsid w:val="004F1183"/>
    <w:rsid w:val="004F11C8"/>
    <w:rsid w:val="004F1348"/>
    <w:rsid w:val="004F13CC"/>
    <w:rsid w:val="004F196C"/>
    <w:rsid w:val="004F242E"/>
    <w:rsid w:val="004F27F6"/>
    <w:rsid w:val="004F2D7B"/>
    <w:rsid w:val="004F2EB5"/>
    <w:rsid w:val="004F3979"/>
    <w:rsid w:val="004F3B77"/>
    <w:rsid w:val="004F40B5"/>
    <w:rsid w:val="004F41A3"/>
    <w:rsid w:val="004F4224"/>
    <w:rsid w:val="004F47DB"/>
    <w:rsid w:val="004F495F"/>
    <w:rsid w:val="004F4AAF"/>
    <w:rsid w:val="004F570D"/>
    <w:rsid w:val="004F5715"/>
    <w:rsid w:val="004F5A34"/>
    <w:rsid w:val="004F5AFF"/>
    <w:rsid w:val="004F5F07"/>
    <w:rsid w:val="004F6207"/>
    <w:rsid w:val="004F6409"/>
    <w:rsid w:val="004F6541"/>
    <w:rsid w:val="004F677A"/>
    <w:rsid w:val="004F6D0A"/>
    <w:rsid w:val="004F7293"/>
    <w:rsid w:val="004F7721"/>
    <w:rsid w:val="004F7EB5"/>
    <w:rsid w:val="005008B1"/>
    <w:rsid w:val="00500A64"/>
    <w:rsid w:val="00500F48"/>
    <w:rsid w:val="00502D28"/>
    <w:rsid w:val="00502EC1"/>
    <w:rsid w:val="00503131"/>
    <w:rsid w:val="00503599"/>
    <w:rsid w:val="00503717"/>
    <w:rsid w:val="005041AE"/>
    <w:rsid w:val="005048C6"/>
    <w:rsid w:val="00504A61"/>
    <w:rsid w:val="00505AF7"/>
    <w:rsid w:val="0050617D"/>
    <w:rsid w:val="0050656E"/>
    <w:rsid w:val="00506688"/>
    <w:rsid w:val="00506C99"/>
    <w:rsid w:val="00506D4F"/>
    <w:rsid w:val="00506E24"/>
    <w:rsid w:val="00507F8B"/>
    <w:rsid w:val="0051060B"/>
    <w:rsid w:val="00510AC8"/>
    <w:rsid w:val="00510B57"/>
    <w:rsid w:val="00511768"/>
    <w:rsid w:val="005124E8"/>
    <w:rsid w:val="00512CC3"/>
    <w:rsid w:val="00512DD3"/>
    <w:rsid w:val="005133D5"/>
    <w:rsid w:val="00513D50"/>
    <w:rsid w:val="00514466"/>
    <w:rsid w:val="005144F1"/>
    <w:rsid w:val="00515C67"/>
    <w:rsid w:val="00515D08"/>
    <w:rsid w:val="00516815"/>
    <w:rsid w:val="00516C52"/>
    <w:rsid w:val="00516CEF"/>
    <w:rsid w:val="0051759A"/>
    <w:rsid w:val="00517968"/>
    <w:rsid w:val="005205F7"/>
    <w:rsid w:val="00520B68"/>
    <w:rsid w:val="00521579"/>
    <w:rsid w:val="005216C8"/>
    <w:rsid w:val="00521C8D"/>
    <w:rsid w:val="00522080"/>
    <w:rsid w:val="005225F1"/>
    <w:rsid w:val="0052282B"/>
    <w:rsid w:val="00522DA6"/>
    <w:rsid w:val="005233F5"/>
    <w:rsid w:val="00523996"/>
    <w:rsid w:val="00523ADE"/>
    <w:rsid w:val="00523EF5"/>
    <w:rsid w:val="00524120"/>
    <w:rsid w:val="00524247"/>
    <w:rsid w:val="00524FFB"/>
    <w:rsid w:val="0052556E"/>
    <w:rsid w:val="0052565E"/>
    <w:rsid w:val="00525DF2"/>
    <w:rsid w:val="00526604"/>
    <w:rsid w:val="005266F1"/>
    <w:rsid w:val="00526863"/>
    <w:rsid w:val="00526AB8"/>
    <w:rsid w:val="00527751"/>
    <w:rsid w:val="005277EA"/>
    <w:rsid w:val="00527E1A"/>
    <w:rsid w:val="00527FB7"/>
    <w:rsid w:val="00530B85"/>
    <w:rsid w:val="005314C7"/>
    <w:rsid w:val="00531B20"/>
    <w:rsid w:val="00531D0F"/>
    <w:rsid w:val="00532034"/>
    <w:rsid w:val="00533187"/>
    <w:rsid w:val="005338A3"/>
    <w:rsid w:val="005345BF"/>
    <w:rsid w:val="00534806"/>
    <w:rsid w:val="00534B39"/>
    <w:rsid w:val="00534FC3"/>
    <w:rsid w:val="00535183"/>
    <w:rsid w:val="0053541B"/>
    <w:rsid w:val="00535866"/>
    <w:rsid w:val="005359F7"/>
    <w:rsid w:val="0053654B"/>
    <w:rsid w:val="0053669F"/>
    <w:rsid w:val="005375BF"/>
    <w:rsid w:val="00537F89"/>
    <w:rsid w:val="00540354"/>
    <w:rsid w:val="00540AF8"/>
    <w:rsid w:val="00540BCF"/>
    <w:rsid w:val="00540C55"/>
    <w:rsid w:val="00541297"/>
    <w:rsid w:val="005413FC"/>
    <w:rsid w:val="0054172C"/>
    <w:rsid w:val="00541C83"/>
    <w:rsid w:val="00541F0B"/>
    <w:rsid w:val="005422B9"/>
    <w:rsid w:val="00542562"/>
    <w:rsid w:val="005427F3"/>
    <w:rsid w:val="005434AE"/>
    <w:rsid w:val="00543531"/>
    <w:rsid w:val="00543A12"/>
    <w:rsid w:val="00543CE4"/>
    <w:rsid w:val="0054481C"/>
    <w:rsid w:val="00544AEB"/>
    <w:rsid w:val="00544CA6"/>
    <w:rsid w:val="005453EC"/>
    <w:rsid w:val="00545A4A"/>
    <w:rsid w:val="00545F02"/>
    <w:rsid w:val="00545F24"/>
    <w:rsid w:val="005466B9"/>
    <w:rsid w:val="00546F28"/>
    <w:rsid w:val="00547102"/>
    <w:rsid w:val="005502E2"/>
    <w:rsid w:val="005506AB"/>
    <w:rsid w:val="005507C0"/>
    <w:rsid w:val="00550D57"/>
    <w:rsid w:val="00550DD0"/>
    <w:rsid w:val="00551636"/>
    <w:rsid w:val="005517F7"/>
    <w:rsid w:val="00551B9F"/>
    <w:rsid w:val="00551E89"/>
    <w:rsid w:val="00552169"/>
    <w:rsid w:val="00552893"/>
    <w:rsid w:val="00552996"/>
    <w:rsid w:val="00553414"/>
    <w:rsid w:val="00553BDC"/>
    <w:rsid w:val="00553D4A"/>
    <w:rsid w:val="00553F8F"/>
    <w:rsid w:val="00554034"/>
    <w:rsid w:val="00554354"/>
    <w:rsid w:val="0055473E"/>
    <w:rsid w:val="0055510F"/>
    <w:rsid w:val="005551F9"/>
    <w:rsid w:val="0055580B"/>
    <w:rsid w:val="005562FA"/>
    <w:rsid w:val="005568A3"/>
    <w:rsid w:val="00556910"/>
    <w:rsid w:val="00556CDE"/>
    <w:rsid w:val="00556D11"/>
    <w:rsid w:val="00556EB9"/>
    <w:rsid w:val="00556ECE"/>
    <w:rsid w:val="005573B0"/>
    <w:rsid w:val="0055740D"/>
    <w:rsid w:val="00557AA6"/>
    <w:rsid w:val="00557AB8"/>
    <w:rsid w:val="00557F73"/>
    <w:rsid w:val="00557F91"/>
    <w:rsid w:val="005602DE"/>
    <w:rsid w:val="00561003"/>
    <w:rsid w:val="00561CD5"/>
    <w:rsid w:val="00563C9E"/>
    <w:rsid w:val="00563EA6"/>
    <w:rsid w:val="00563FA2"/>
    <w:rsid w:val="00563FF8"/>
    <w:rsid w:val="005642AD"/>
    <w:rsid w:val="0056476B"/>
    <w:rsid w:val="005654C8"/>
    <w:rsid w:val="00565840"/>
    <w:rsid w:val="00565BDF"/>
    <w:rsid w:val="00565BE0"/>
    <w:rsid w:val="00565DA9"/>
    <w:rsid w:val="00565F2C"/>
    <w:rsid w:val="005662BF"/>
    <w:rsid w:val="00566775"/>
    <w:rsid w:val="00566AD1"/>
    <w:rsid w:val="0056792D"/>
    <w:rsid w:val="00567CDF"/>
    <w:rsid w:val="00567D53"/>
    <w:rsid w:val="00570027"/>
    <w:rsid w:val="005704BD"/>
    <w:rsid w:val="005707A0"/>
    <w:rsid w:val="00570F04"/>
    <w:rsid w:val="005712D3"/>
    <w:rsid w:val="00571406"/>
    <w:rsid w:val="0057176D"/>
    <w:rsid w:val="005719E0"/>
    <w:rsid w:val="0057207C"/>
    <w:rsid w:val="00572C62"/>
    <w:rsid w:val="00572E44"/>
    <w:rsid w:val="00572EDB"/>
    <w:rsid w:val="00572F20"/>
    <w:rsid w:val="00572F29"/>
    <w:rsid w:val="00572FA0"/>
    <w:rsid w:val="00573124"/>
    <w:rsid w:val="00573B5F"/>
    <w:rsid w:val="005744AB"/>
    <w:rsid w:val="0057487B"/>
    <w:rsid w:val="00574900"/>
    <w:rsid w:val="00575A09"/>
    <w:rsid w:val="00575A64"/>
    <w:rsid w:val="00575B58"/>
    <w:rsid w:val="00576333"/>
    <w:rsid w:val="005765BD"/>
    <w:rsid w:val="00576870"/>
    <w:rsid w:val="00576B9D"/>
    <w:rsid w:val="0057716A"/>
    <w:rsid w:val="00580175"/>
    <w:rsid w:val="005805FF"/>
    <w:rsid w:val="0058173F"/>
    <w:rsid w:val="00581B26"/>
    <w:rsid w:val="00581ED4"/>
    <w:rsid w:val="005825FB"/>
    <w:rsid w:val="00582C95"/>
    <w:rsid w:val="00583143"/>
    <w:rsid w:val="00583954"/>
    <w:rsid w:val="00583BF8"/>
    <w:rsid w:val="0058434D"/>
    <w:rsid w:val="005843AD"/>
    <w:rsid w:val="005846EB"/>
    <w:rsid w:val="00584B48"/>
    <w:rsid w:val="00584BA8"/>
    <w:rsid w:val="00585146"/>
    <w:rsid w:val="00585577"/>
    <w:rsid w:val="00585A39"/>
    <w:rsid w:val="00585CC6"/>
    <w:rsid w:val="005862FE"/>
    <w:rsid w:val="00586377"/>
    <w:rsid w:val="005869B9"/>
    <w:rsid w:val="00586F2C"/>
    <w:rsid w:val="00587D32"/>
    <w:rsid w:val="0059000B"/>
    <w:rsid w:val="0059056C"/>
    <w:rsid w:val="005905DC"/>
    <w:rsid w:val="0059083C"/>
    <w:rsid w:val="00590B7E"/>
    <w:rsid w:val="00590EFD"/>
    <w:rsid w:val="0059126D"/>
    <w:rsid w:val="00591458"/>
    <w:rsid w:val="00591F0A"/>
    <w:rsid w:val="005924E2"/>
    <w:rsid w:val="00592562"/>
    <w:rsid w:val="00592CE1"/>
    <w:rsid w:val="00592DAF"/>
    <w:rsid w:val="005935BF"/>
    <w:rsid w:val="00593656"/>
    <w:rsid w:val="0059398A"/>
    <w:rsid w:val="0059465F"/>
    <w:rsid w:val="0059477C"/>
    <w:rsid w:val="00594951"/>
    <w:rsid w:val="00594B7E"/>
    <w:rsid w:val="00594F15"/>
    <w:rsid w:val="00594FF9"/>
    <w:rsid w:val="00596086"/>
    <w:rsid w:val="005962BD"/>
    <w:rsid w:val="00596537"/>
    <w:rsid w:val="0059699A"/>
    <w:rsid w:val="0059770B"/>
    <w:rsid w:val="00597CBD"/>
    <w:rsid w:val="005A025B"/>
    <w:rsid w:val="005A0745"/>
    <w:rsid w:val="005A0EDC"/>
    <w:rsid w:val="005A165D"/>
    <w:rsid w:val="005A1AAE"/>
    <w:rsid w:val="005A1B7C"/>
    <w:rsid w:val="005A1E55"/>
    <w:rsid w:val="005A21FF"/>
    <w:rsid w:val="005A24D9"/>
    <w:rsid w:val="005A2AA4"/>
    <w:rsid w:val="005A2C32"/>
    <w:rsid w:val="005A2F4B"/>
    <w:rsid w:val="005A3299"/>
    <w:rsid w:val="005A3E62"/>
    <w:rsid w:val="005A4236"/>
    <w:rsid w:val="005A4245"/>
    <w:rsid w:val="005A4393"/>
    <w:rsid w:val="005A47B8"/>
    <w:rsid w:val="005A5080"/>
    <w:rsid w:val="005A52A0"/>
    <w:rsid w:val="005A53FE"/>
    <w:rsid w:val="005A573A"/>
    <w:rsid w:val="005A580B"/>
    <w:rsid w:val="005A5869"/>
    <w:rsid w:val="005A5C91"/>
    <w:rsid w:val="005A60FF"/>
    <w:rsid w:val="005A6E9B"/>
    <w:rsid w:val="005A70F5"/>
    <w:rsid w:val="005A7906"/>
    <w:rsid w:val="005A7995"/>
    <w:rsid w:val="005A7D0C"/>
    <w:rsid w:val="005A7D48"/>
    <w:rsid w:val="005A7E8B"/>
    <w:rsid w:val="005B027B"/>
    <w:rsid w:val="005B0E6A"/>
    <w:rsid w:val="005B15D8"/>
    <w:rsid w:val="005B1CBF"/>
    <w:rsid w:val="005B1E1A"/>
    <w:rsid w:val="005B22C1"/>
    <w:rsid w:val="005B2521"/>
    <w:rsid w:val="005B257E"/>
    <w:rsid w:val="005B25CD"/>
    <w:rsid w:val="005B269E"/>
    <w:rsid w:val="005B26D8"/>
    <w:rsid w:val="005B27FF"/>
    <w:rsid w:val="005B30B5"/>
    <w:rsid w:val="005B318D"/>
    <w:rsid w:val="005B31B9"/>
    <w:rsid w:val="005B3480"/>
    <w:rsid w:val="005B38ED"/>
    <w:rsid w:val="005B4523"/>
    <w:rsid w:val="005B46A4"/>
    <w:rsid w:val="005B491C"/>
    <w:rsid w:val="005B4C09"/>
    <w:rsid w:val="005B4DB8"/>
    <w:rsid w:val="005B614F"/>
    <w:rsid w:val="005B61E7"/>
    <w:rsid w:val="005B6304"/>
    <w:rsid w:val="005B657E"/>
    <w:rsid w:val="005B6825"/>
    <w:rsid w:val="005B6A2E"/>
    <w:rsid w:val="005B700C"/>
    <w:rsid w:val="005B711B"/>
    <w:rsid w:val="005B7A2D"/>
    <w:rsid w:val="005B7CF0"/>
    <w:rsid w:val="005C0F28"/>
    <w:rsid w:val="005C0FD7"/>
    <w:rsid w:val="005C16F9"/>
    <w:rsid w:val="005C1A93"/>
    <w:rsid w:val="005C1B79"/>
    <w:rsid w:val="005C1C3C"/>
    <w:rsid w:val="005C1C44"/>
    <w:rsid w:val="005C1D62"/>
    <w:rsid w:val="005C23E1"/>
    <w:rsid w:val="005C2EED"/>
    <w:rsid w:val="005C37CE"/>
    <w:rsid w:val="005C3820"/>
    <w:rsid w:val="005C3BE5"/>
    <w:rsid w:val="005C433E"/>
    <w:rsid w:val="005C4349"/>
    <w:rsid w:val="005C516C"/>
    <w:rsid w:val="005C54AB"/>
    <w:rsid w:val="005C57E2"/>
    <w:rsid w:val="005C6198"/>
    <w:rsid w:val="005C655B"/>
    <w:rsid w:val="005C6A68"/>
    <w:rsid w:val="005C6D48"/>
    <w:rsid w:val="005C6FA9"/>
    <w:rsid w:val="005C7008"/>
    <w:rsid w:val="005C7564"/>
    <w:rsid w:val="005D0531"/>
    <w:rsid w:val="005D0F4D"/>
    <w:rsid w:val="005D14AF"/>
    <w:rsid w:val="005D1ECA"/>
    <w:rsid w:val="005D26F7"/>
    <w:rsid w:val="005D2819"/>
    <w:rsid w:val="005D2D55"/>
    <w:rsid w:val="005D3577"/>
    <w:rsid w:val="005D3863"/>
    <w:rsid w:val="005D395B"/>
    <w:rsid w:val="005D4713"/>
    <w:rsid w:val="005D4A24"/>
    <w:rsid w:val="005D4BF9"/>
    <w:rsid w:val="005D4FB3"/>
    <w:rsid w:val="005D50DE"/>
    <w:rsid w:val="005D50FA"/>
    <w:rsid w:val="005D54A7"/>
    <w:rsid w:val="005D58A2"/>
    <w:rsid w:val="005D5C64"/>
    <w:rsid w:val="005D5F68"/>
    <w:rsid w:val="005D5FC9"/>
    <w:rsid w:val="005D705B"/>
    <w:rsid w:val="005D73F2"/>
    <w:rsid w:val="005D74D6"/>
    <w:rsid w:val="005D79FC"/>
    <w:rsid w:val="005D7C9B"/>
    <w:rsid w:val="005E0A85"/>
    <w:rsid w:val="005E0E1C"/>
    <w:rsid w:val="005E1182"/>
    <w:rsid w:val="005E126B"/>
    <w:rsid w:val="005E1537"/>
    <w:rsid w:val="005E1549"/>
    <w:rsid w:val="005E1BE8"/>
    <w:rsid w:val="005E1D4B"/>
    <w:rsid w:val="005E1E10"/>
    <w:rsid w:val="005E2233"/>
    <w:rsid w:val="005E263B"/>
    <w:rsid w:val="005E2752"/>
    <w:rsid w:val="005E2783"/>
    <w:rsid w:val="005E52C0"/>
    <w:rsid w:val="005E54CD"/>
    <w:rsid w:val="005E582E"/>
    <w:rsid w:val="005E5B7A"/>
    <w:rsid w:val="005E5BD9"/>
    <w:rsid w:val="005E5CAC"/>
    <w:rsid w:val="005E605A"/>
    <w:rsid w:val="005F08A4"/>
    <w:rsid w:val="005F0D20"/>
    <w:rsid w:val="005F0FDB"/>
    <w:rsid w:val="005F1984"/>
    <w:rsid w:val="005F1FED"/>
    <w:rsid w:val="005F2164"/>
    <w:rsid w:val="005F249D"/>
    <w:rsid w:val="005F24D6"/>
    <w:rsid w:val="005F27A6"/>
    <w:rsid w:val="005F2D20"/>
    <w:rsid w:val="005F3683"/>
    <w:rsid w:val="005F4A25"/>
    <w:rsid w:val="005F4B3C"/>
    <w:rsid w:val="005F51C9"/>
    <w:rsid w:val="005F51D7"/>
    <w:rsid w:val="005F5BEB"/>
    <w:rsid w:val="005F6132"/>
    <w:rsid w:val="005F66A4"/>
    <w:rsid w:val="005F6738"/>
    <w:rsid w:val="005F68E1"/>
    <w:rsid w:val="005F6CAE"/>
    <w:rsid w:val="005F6E8B"/>
    <w:rsid w:val="005F7800"/>
    <w:rsid w:val="005F7C23"/>
    <w:rsid w:val="005F7C32"/>
    <w:rsid w:val="005F7D86"/>
    <w:rsid w:val="006002D7"/>
    <w:rsid w:val="00600F48"/>
    <w:rsid w:val="00601268"/>
    <w:rsid w:val="00601660"/>
    <w:rsid w:val="00601A1C"/>
    <w:rsid w:val="00601F72"/>
    <w:rsid w:val="006024EF"/>
    <w:rsid w:val="00603398"/>
    <w:rsid w:val="0060357F"/>
    <w:rsid w:val="006041FC"/>
    <w:rsid w:val="00604559"/>
    <w:rsid w:val="00605837"/>
    <w:rsid w:val="006058E7"/>
    <w:rsid w:val="00606614"/>
    <w:rsid w:val="00606BB6"/>
    <w:rsid w:val="00607826"/>
    <w:rsid w:val="00607CEC"/>
    <w:rsid w:val="00607D32"/>
    <w:rsid w:val="00610006"/>
    <w:rsid w:val="00610296"/>
    <w:rsid w:val="00610357"/>
    <w:rsid w:val="00610533"/>
    <w:rsid w:val="00610C07"/>
    <w:rsid w:val="0061100D"/>
    <w:rsid w:val="00611453"/>
    <w:rsid w:val="0061145C"/>
    <w:rsid w:val="00611A79"/>
    <w:rsid w:val="00612478"/>
    <w:rsid w:val="00612CA8"/>
    <w:rsid w:val="0061308C"/>
    <w:rsid w:val="00613658"/>
    <w:rsid w:val="006138D4"/>
    <w:rsid w:val="00613902"/>
    <w:rsid w:val="00613AA2"/>
    <w:rsid w:val="00613C38"/>
    <w:rsid w:val="006155A0"/>
    <w:rsid w:val="00615792"/>
    <w:rsid w:val="00615BA2"/>
    <w:rsid w:val="00615DE2"/>
    <w:rsid w:val="00616221"/>
    <w:rsid w:val="0061710A"/>
    <w:rsid w:val="0061767A"/>
    <w:rsid w:val="00617B3F"/>
    <w:rsid w:val="00617C5F"/>
    <w:rsid w:val="00620270"/>
    <w:rsid w:val="006206B3"/>
    <w:rsid w:val="00620854"/>
    <w:rsid w:val="006214A6"/>
    <w:rsid w:val="00621702"/>
    <w:rsid w:val="00621CB5"/>
    <w:rsid w:val="00622358"/>
    <w:rsid w:val="00622456"/>
    <w:rsid w:val="0062263F"/>
    <w:rsid w:val="0062367E"/>
    <w:rsid w:val="0062373A"/>
    <w:rsid w:val="0062384B"/>
    <w:rsid w:val="00624559"/>
    <w:rsid w:val="0062457D"/>
    <w:rsid w:val="0062584B"/>
    <w:rsid w:val="006261BF"/>
    <w:rsid w:val="0062623D"/>
    <w:rsid w:val="00626535"/>
    <w:rsid w:val="0062662F"/>
    <w:rsid w:val="0062696F"/>
    <w:rsid w:val="00626B69"/>
    <w:rsid w:val="00626D21"/>
    <w:rsid w:val="006272CF"/>
    <w:rsid w:val="00627834"/>
    <w:rsid w:val="006300D8"/>
    <w:rsid w:val="006302A8"/>
    <w:rsid w:val="00630CC9"/>
    <w:rsid w:val="00630D29"/>
    <w:rsid w:val="00630FAB"/>
    <w:rsid w:val="0063118F"/>
    <w:rsid w:val="0063132E"/>
    <w:rsid w:val="00632166"/>
    <w:rsid w:val="00632254"/>
    <w:rsid w:val="0063226A"/>
    <w:rsid w:val="006324C8"/>
    <w:rsid w:val="00632FB7"/>
    <w:rsid w:val="006336CE"/>
    <w:rsid w:val="0063425C"/>
    <w:rsid w:val="006348DF"/>
    <w:rsid w:val="00634A89"/>
    <w:rsid w:val="00635647"/>
    <w:rsid w:val="00635A9E"/>
    <w:rsid w:val="00635C64"/>
    <w:rsid w:val="00635D30"/>
    <w:rsid w:val="00635D3C"/>
    <w:rsid w:val="0063602D"/>
    <w:rsid w:val="006362F8"/>
    <w:rsid w:val="00636B33"/>
    <w:rsid w:val="00636BBB"/>
    <w:rsid w:val="00636D38"/>
    <w:rsid w:val="006371C7"/>
    <w:rsid w:val="00637565"/>
    <w:rsid w:val="00637F25"/>
    <w:rsid w:val="0064002E"/>
    <w:rsid w:val="0064075F"/>
    <w:rsid w:val="006407A4"/>
    <w:rsid w:val="006408D0"/>
    <w:rsid w:val="00641CD9"/>
    <w:rsid w:val="00642145"/>
    <w:rsid w:val="00642E4B"/>
    <w:rsid w:val="006430A4"/>
    <w:rsid w:val="006437C1"/>
    <w:rsid w:val="00643A74"/>
    <w:rsid w:val="00643DD9"/>
    <w:rsid w:val="00644143"/>
    <w:rsid w:val="00644BDD"/>
    <w:rsid w:val="00645497"/>
    <w:rsid w:val="00645774"/>
    <w:rsid w:val="00645EE6"/>
    <w:rsid w:val="00646045"/>
    <w:rsid w:val="006462DF"/>
    <w:rsid w:val="00646924"/>
    <w:rsid w:val="0064724A"/>
    <w:rsid w:val="006473F8"/>
    <w:rsid w:val="00647529"/>
    <w:rsid w:val="006479F0"/>
    <w:rsid w:val="0065031C"/>
    <w:rsid w:val="00650587"/>
    <w:rsid w:val="00650876"/>
    <w:rsid w:val="0065152A"/>
    <w:rsid w:val="00651559"/>
    <w:rsid w:val="00651861"/>
    <w:rsid w:val="006522A7"/>
    <w:rsid w:val="006522F8"/>
    <w:rsid w:val="00652A5E"/>
    <w:rsid w:val="00652D58"/>
    <w:rsid w:val="006534EB"/>
    <w:rsid w:val="00653705"/>
    <w:rsid w:val="00653BCA"/>
    <w:rsid w:val="00653D4D"/>
    <w:rsid w:val="0065403F"/>
    <w:rsid w:val="00654458"/>
    <w:rsid w:val="006546A8"/>
    <w:rsid w:val="006547AA"/>
    <w:rsid w:val="00654880"/>
    <w:rsid w:val="00654C2E"/>
    <w:rsid w:val="00654D88"/>
    <w:rsid w:val="006552A7"/>
    <w:rsid w:val="0065630D"/>
    <w:rsid w:val="0065669D"/>
    <w:rsid w:val="00656C9F"/>
    <w:rsid w:val="0065796C"/>
    <w:rsid w:val="00657B0B"/>
    <w:rsid w:val="00657DBE"/>
    <w:rsid w:val="00660760"/>
    <w:rsid w:val="00660BF4"/>
    <w:rsid w:val="00660EF3"/>
    <w:rsid w:val="006611C8"/>
    <w:rsid w:val="00661E22"/>
    <w:rsid w:val="006621FD"/>
    <w:rsid w:val="0066261F"/>
    <w:rsid w:val="00662896"/>
    <w:rsid w:val="00662950"/>
    <w:rsid w:val="00662D66"/>
    <w:rsid w:val="00662D82"/>
    <w:rsid w:val="00663883"/>
    <w:rsid w:val="00663B4E"/>
    <w:rsid w:val="00663C07"/>
    <w:rsid w:val="00663DB6"/>
    <w:rsid w:val="0066443D"/>
    <w:rsid w:val="006649DE"/>
    <w:rsid w:val="00664AA3"/>
    <w:rsid w:val="006650A2"/>
    <w:rsid w:val="006659A2"/>
    <w:rsid w:val="00665ED2"/>
    <w:rsid w:val="006664E8"/>
    <w:rsid w:val="00666C87"/>
    <w:rsid w:val="00667080"/>
    <w:rsid w:val="0066732A"/>
    <w:rsid w:val="00667B3A"/>
    <w:rsid w:val="00667DA5"/>
    <w:rsid w:val="00667E1B"/>
    <w:rsid w:val="00667F8A"/>
    <w:rsid w:val="00671046"/>
    <w:rsid w:val="006710B2"/>
    <w:rsid w:val="00671CAD"/>
    <w:rsid w:val="006720A5"/>
    <w:rsid w:val="006726F4"/>
    <w:rsid w:val="0067290A"/>
    <w:rsid w:val="00672AA6"/>
    <w:rsid w:val="00672BA8"/>
    <w:rsid w:val="006730FF"/>
    <w:rsid w:val="0067385B"/>
    <w:rsid w:val="006738E9"/>
    <w:rsid w:val="00673E20"/>
    <w:rsid w:val="00673EE9"/>
    <w:rsid w:val="006741FE"/>
    <w:rsid w:val="00674541"/>
    <w:rsid w:val="00674BCF"/>
    <w:rsid w:val="006750BE"/>
    <w:rsid w:val="00675E3A"/>
    <w:rsid w:val="00676156"/>
    <w:rsid w:val="006762A7"/>
    <w:rsid w:val="00676423"/>
    <w:rsid w:val="00676B2E"/>
    <w:rsid w:val="006771A5"/>
    <w:rsid w:val="00677205"/>
    <w:rsid w:val="00677D91"/>
    <w:rsid w:val="00680A12"/>
    <w:rsid w:val="00681223"/>
    <w:rsid w:val="00681513"/>
    <w:rsid w:val="00681D67"/>
    <w:rsid w:val="00681FD1"/>
    <w:rsid w:val="0068269D"/>
    <w:rsid w:val="00683293"/>
    <w:rsid w:val="0068341E"/>
    <w:rsid w:val="006839E4"/>
    <w:rsid w:val="00683E8B"/>
    <w:rsid w:val="00684520"/>
    <w:rsid w:val="006852B3"/>
    <w:rsid w:val="006861C8"/>
    <w:rsid w:val="0068639B"/>
    <w:rsid w:val="0068681E"/>
    <w:rsid w:val="0068696F"/>
    <w:rsid w:val="00686B49"/>
    <w:rsid w:val="00687271"/>
    <w:rsid w:val="006877F5"/>
    <w:rsid w:val="006879DE"/>
    <w:rsid w:val="00690294"/>
    <w:rsid w:val="00690376"/>
    <w:rsid w:val="00690D26"/>
    <w:rsid w:val="00690D2E"/>
    <w:rsid w:val="0069134D"/>
    <w:rsid w:val="00691401"/>
    <w:rsid w:val="00691822"/>
    <w:rsid w:val="00691F39"/>
    <w:rsid w:val="00692527"/>
    <w:rsid w:val="00692612"/>
    <w:rsid w:val="00692A9A"/>
    <w:rsid w:val="00692D23"/>
    <w:rsid w:val="00692E98"/>
    <w:rsid w:val="006935A0"/>
    <w:rsid w:val="006940EA"/>
    <w:rsid w:val="006945F8"/>
    <w:rsid w:val="00694647"/>
    <w:rsid w:val="00694AA6"/>
    <w:rsid w:val="00694BE8"/>
    <w:rsid w:val="00695297"/>
    <w:rsid w:val="0069538F"/>
    <w:rsid w:val="00696008"/>
    <w:rsid w:val="00696861"/>
    <w:rsid w:val="00696B0D"/>
    <w:rsid w:val="00696C5B"/>
    <w:rsid w:val="00697D88"/>
    <w:rsid w:val="006A0018"/>
    <w:rsid w:val="006A092C"/>
    <w:rsid w:val="006A0D4D"/>
    <w:rsid w:val="006A1155"/>
    <w:rsid w:val="006A16BA"/>
    <w:rsid w:val="006A16D7"/>
    <w:rsid w:val="006A1A53"/>
    <w:rsid w:val="006A1D3D"/>
    <w:rsid w:val="006A1DB6"/>
    <w:rsid w:val="006A1FFF"/>
    <w:rsid w:val="006A2460"/>
    <w:rsid w:val="006A2A09"/>
    <w:rsid w:val="006A2C37"/>
    <w:rsid w:val="006A2DF1"/>
    <w:rsid w:val="006A2E88"/>
    <w:rsid w:val="006A35C8"/>
    <w:rsid w:val="006A3661"/>
    <w:rsid w:val="006A37C3"/>
    <w:rsid w:val="006A3ABE"/>
    <w:rsid w:val="006A3B2D"/>
    <w:rsid w:val="006A3E38"/>
    <w:rsid w:val="006A437C"/>
    <w:rsid w:val="006A4F12"/>
    <w:rsid w:val="006A51E4"/>
    <w:rsid w:val="006A5523"/>
    <w:rsid w:val="006A5541"/>
    <w:rsid w:val="006A5B70"/>
    <w:rsid w:val="006A5EAA"/>
    <w:rsid w:val="006A6656"/>
    <w:rsid w:val="006A67CE"/>
    <w:rsid w:val="006A688C"/>
    <w:rsid w:val="006A6CB3"/>
    <w:rsid w:val="006A6F1D"/>
    <w:rsid w:val="006A7436"/>
    <w:rsid w:val="006A75CF"/>
    <w:rsid w:val="006B02F9"/>
    <w:rsid w:val="006B0353"/>
    <w:rsid w:val="006B081D"/>
    <w:rsid w:val="006B0887"/>
    <w:rsid w:val="006B0D64"/>
    <w:rsid w:val="006B0E82"/>
    <w:rsid w:val="006B140C"/>
    <w:rsid w:val="006B15AE"/>
    <w:rsid w:val="006B168D"/>
    <w:rsid w:val="006B1724"/>
    <w:rsid w:val="006B1E53"/>
    <w:rsid w:val="006B2C39"/>
    <w:rsid w:val="006B2D54"/>
    <w:rsid w:val="006B2EEE"/>
    <w:rsid w:val="006B3616"/>
    <w:rsid w:val="006B3812"/>
    <w:rsid w:val="006B3982"/>
    <w:rsid w:val="006B4096"/>
    <w:rsid w:val="006B4545"/>
    <w:rsid w:val="006B4664"/>
    <w:rsid w:val="006B4B36"/>
    <w:rsid w:val="006B5224"/>
    <w:rsid w:val="006B5449"/>
    <w:rsid w:val="006B5461"/>
    <w:rsid w:val="006B6049"/>
    <w:rsid w:val="006B61CC"/>
    <w:rsid w:val="006B64D6"/>
    <w:rsid w:val="006B6687"/>
    <w:rsid w:val="006B70FA"/>
    <w:rsid w:val="006B715F"/>
    <w:rsid w:val="006B72EE"/>
    <w:rsid w:val="006C0DC5"/>
    <w:rsid w:val="006C1B0D"/>
    <w:rsid w:val="006C1B8B"/>
    <w:rsid w:val="006C1DFC"/>
    <w:rsid w:val="006C21D0"/>
    <w:rsid w:val="006C36A4"/>
    <w:rsid w:val="006C4121"/>
    <w:rsid w:val="006C4447"/>
    <w:rsid w:val="006C46E8"/>
    <w:rsid w:val="006C4705"/>
    <w:rsid w:val="006C4814"/>
    <w:rsid w:val="006C4A14"/>
    <w:rsid w:val="006C502D"/>
    <w:rsid w:val="006C508C"/>
    <w:rsid w:val="006C544F"/>
    <w:rsid w:val="006C5535"/>
    <w:rsid w:val="006C5D6B"/>
    <w:rsid w:val="006C6004"/>
    <w:rsid w:val="006C6977"/>
    <w:rsid w:val="006C7146"/>
    <w:rsid w:val="006C7179"/>
    <w:rsid w:val="006C76F0"/>
    <w:rsid w:val="006C7D0A"/>
    <w:rsid w:val="006D0113"/>
    <w:rsid w:val="006D0698"/>
    <w:rsid w:val="006D0890"/>
    <w:rsid w:val="006D1005"/>
    <w:rsid w:val="006D1D73"/>
    <w:rsid w:val="006D1EB2"/>
    <w:rsid w:val="006D1F57"/>
    <w:rsid w:val="006D2034"/>
    <w:rsid w:val="006D24E1"/>
    <w:rsid w:val="006D253E"/>
    <w:rsid w:val="006D2EC4"/>
    <w:rsid w:val="006D2F1C"/>
    <w:rsid w:val="006D32A3"/>
    <w:rsid w:val="006D33FA"/>
    <w:rsid w:val="006D34AD"/>
    <w:rsid w:val="006D3D96"/>
    <w:rsid w:val="006D40FE"/>
    <w:rsid w:val="006D43B6"/>
    <w:rsid w:val="006D44F6"/>
    <w:rsid w:val="006D4585"/>
    <w:rsid w:val="006D4988"/>
    <w:rsid w:val="006D4BD2"/>
    <w:rsid w:val="006D4D11"/>
    <w:rsid w:val="006D511D"/>
    <w:rsid w:val="006D5BD6"/>
    <w:rsid w:val="006D5CFE"/>
    <w:rsid w:val="006D5D57"/>
    <w:rsid w:val="006D5EF5"/>
    <w:rsid w:val="006D7096"/>
    <w:rsid w:val="006E0895"/>
    <w:rsid w:val="006E0BCB"/>
    <w:rsid w:val="006E21B2"/>
    <w:rsid w:val="006E26DA"/>
    <w:rsid w:val="006E2934"/>
    <w:rsid w:val="006E2E99"/>
    <w:rsid w:val="006E319F"/>
    <w:rsid w:val="006E329B"/>
    <w:rsid w:val="006E3C54"/>
    <w:rsid w:val="006E3FE2"/>
    <w:rsid w:val="006E45A2"/>
    <w:rsid w:val="006E46CF"/>
    <w:rsid w:val="006E4EA3"/>
    <w:rsid w:val="006E5A89"/>
    <w:rsid w:val="006E5D8E"/>
    <w:rsid w:val="006E5F22"/>
    <w:rsid w:val="006E6254"/>
    <w:rsid w:val="006E6326"/>
    <w:rsid w:val="006E64E4"/>
    <w:rsid w:val="006E6A20"/>
    <w:rsid w:val="006E6D9E"/>
    <w:rsid w:val="006E730C"/>
    <w:rsid w:val="006E7903"/>
    <w:rsid w:val="006F03D1"/>
    <w:rsid w:val="006F045F"/>
    <w:rsid w:val="006F04F1"/>
    <w:rsid w:val="006F0693"/>
    <w:rsid w:val="006F06DF"/>
    <w:rsid w:val="006F097F"/>
    <w:rsid w:val="006F18FF"/>
    <w:rsid w:val="006F21E9"/>
    <w:rsid w:val="006F267A"/>
    <w:rsid w:val="006F26B4"/>
    <w:rsid w:val="006F2AC7"/>
    <w:rsid w:val="006F2D18"/>
    <w:rsid w:val="006F2EED"/>
    <w:rsid w:val="006F334E"/>
    <w:rsid w:val="006F35CB"/>
    <w:rsid w:val="006F37E6"/>
    <w:rsid w:val="006F4446"/>
    <w:rsid w:val="006F46F7"/>
    <w:rsid w:val="006F5083"/>
    <w:rsid w:val="006F5D6F"/>
    <w:rsid w:val="006F6ACC"/>
    <w:rsid w:val="006F719E"/>
    <w:rsid w:val="006F7558"/>
    <w:rsid w:val="006F75CF"/>
    <w:rsid w:val="006F75EF"/>
    <w:rsid w:val="006F7705"/>
    <w:rsid w:val="0070025C"/>
    <w:rsid w:val="0070052B"/>
    <w:rsid w:val="007007C5"/>
    <w:rsid w:val="007007DD"/>
    <w:rsid w:val="0070082F"/>
    <w:rsid w:val="0070101F"/>
    <w:rsid w:val="0070110C"/>
    <w:rsid w:val="0070152D"/>
    <w:rsid w:val="0070169A"/>
    <w:rsid w:val="00701922"/>
    <w:rsid w:val="00702578"/>
    <w:rsid w:val="007027C4"/>
    <w:rsid w:val="00702A36"/>
    <w:rsid w:val="00702AD5"/>
    <w:rsid w:val="00702B16"/>
    <w:rsid w:val="00703778"/>
    <w:rsid w:val="007037A9"/>
    <w:rsid w:val="007037F2"/>
    <w:rsid w:val="00703D92"/>
    <w:rsid w:val="007040A2"/>
    <w:rsid w:val="007040EA"/>
    <w:rsid w:val="007049EA"/>
    <w:rsid w:val="00704B24"/>
    <w:rsid w:val="00704C06"/>
    <w:rsid w:val="00704D3B"/>
    <w:rsid w:val="0070525F"/>
    <w:rsid w:val="007052CC"/>
    <w:rsid w:val="00705309"/>
    <w:rsid w:val="0070576F"/>
    <w:rsid w:val="00705D7C"/>
    <w:rsid w:val="00706193"/>
    <w:rsid w:val="00707B02"/>
    <w:rsid w:val="00707DA9"/>
    <w:rsid w:val="00707FE5"/>
    <w:rsid w:val="007100EE"/>
    <w:rsid w:val="0071023F"/>
    <w:rsid w:val="007103E4"/>
    <w:rsid w:val="00710605"/>
    <w:rsid w:val="00710D19"/>
    <w:rsid w:val="00710F34"/>
    <w:rsid w:val="00710F4E"/>
    <w:rsid w:val="0071121E"/>
    <w:rsid w:val="00711B69"/>
    <w:rsid w:val="00711F74"/>
    <w:rsid w:val="007121A8"/>
    <w:rsid w:val="00714363"/>
    <w:rsid w:val="007147E7"/>
    <w:rsid w:val="00715376"/>
    <w:rsid w:val="00715764"/>
    <w:rsid w:val="00715AF6"/>
    <w:rsid w:val="007162E0"/>
    <w:rsid w:val="00717730"/>
    <w:rsid w:val="00717859"/>
    <w:rsid w:val="007178B1"/>
    <w:rsid w:val="00717D33"/>
    <w:rsid w:val="007200EB"/>
    <w:rsid w:val="007201FC"/>
    <w:rsid w:val="007205E6"/>
    <w:rsid w:val="00720C22"/>
    <w:rsid w:val="00720F6F"/>
    <w:rsid w:val="007210C3"/>
    <w:rsid w:val="0072142B"/>
    <w:rsid w:val="00721736"/>
    <w:rsid w:val="0072190A"/>
    <w:rsid w:val="00721CA4"/>
    <w:rsid w:val="00721CEC"/>
    <w:rsid w:val="00722074"/>
    <w:rsid w:val="007228F0"/>
    <w:rsid w:val="00722AF9"/>
    <w:rsid w:val="00722D69"/>
    <w:rsid w:val="00722DDE"/>
    <w:rsid w:val="00723105"/>
    <w:rsid w:val="007231BE"/>
    <w:rsid w:val="00723649"/>
    <w:rsid w:val="0072364B"/>
    <w:rsid w:val="00723FC1"/>
    <w:rsid w:val="0072493E"/>
    <w:rsid w:val="00724B1C"/>
    <w:rsid w:val="00724BFF"/>
    <w:rsid w:val="00724E34"/>
    <w:rsid w:val="00725550"/>
    <w:rsid w:val="00725D0A"/>
    <w:rsid w:val="00725DFD"/>
    <w:rsid w:val="00725E8A"/>
    <w:rsid w:val="0072619A"/>
    <w:rsid w:val="007261BB"/>
    <w:rsid w:val="00726B25"/>
    <w:rsid w:val="00726C0F"/>
    <w:rsid w:val="00726E9E"/>
    <w:rsid w:val="00726EE6"/>
    <w:rsid w:val="00727B67"/>
    <w:rsid w:val="00727C7A"/>
    <w:rsid w:val="0073050F"/>
    <w:rsid w:val="00731106"/>
    <w:rsid w:val="0073151B"/>
    <w:rsid w:val="00731564"/>
    <w:rsid w:val="0073211D"/>
    <w:rsid w:val="00732880"/>
    <w:rsid w:val="007329F7"/>
    <w:rsid w:val="00732D34"/>
    <w:rsid w:val="00733EF1"/>
    <w:rsid w:val="007343FC"/>
    <w:rsid w:val="007344D1"/>
    <w:rsid w:val="00734AFF"/>
    <w:rsid w:val="00734B19"/>
    <w:rsid w:val="00735102"/>
    <w:rsid w:val="00735199"/>
    <w:rsid w:val="00735575"/>
    <w:rsid w:val="00735B78"/>
    <w:rsid w:val="00735C56"/>
    <w:rsid w:val="00735D95"/>
    <w:rsid w:val="00736620"/>
    <w:rsid w:val="007369A7"/>
    <w:rsid w:val="00736BF4"/>
    <w:rsid w:val="007379CB"/>
    <w:rsid w:val="00737C06"/>
    <w:rsid w:val="00737DEC"/>
    <w:rsid w:val="0074033F"/>
    <w:rsid w:val="007408B4"/>
    <w:rsid w:val="00740CB7"/>
    <w:rsid w:val="0074158F"/>
    <w:rsid w:val="007417FF"/>
    <w:rsid w:val="00741B13"/>
    <w:rsid w:val="0074218B"/>
    <w:rsid w:val="007421EA"/>
    <w:rsid w:val="007423B7"/>
    <w:rsid w:val="00742A63"/>
    <w:rsid w:val="00742D69"/>
    <w:rsid w:val="00743191"/>
    <w:rsid w:val="007431F8"/>
    <w:rsid w:val="007433DF"/>
    <w:rsid w:val="00743B59"/>
    <w:rsid w:val="007440BB"/>
    <w:rsid w:val="007440F6"/>
    <w:rsid w:val="007440FC"/>
    <w:rsid w:val="007441F3"/>
    <w:rsid w:val="00744598"/>
    <w:rsid w:val="0074483A"/>
    <w:rsid w:val="00744EB5"/>
    <w:rsid w:val="007454CD"/>
    <w:rsid w:val="007455B0"/>
    <w:rsid w:val="00745875"/>
    <w:rsid w:val="0074643C"/>
    <w:rsid w:val="00746700"/>
    <w:rsid w:val="007469C3"/>
    <w:rsid w:val="00746D5A"/>
    <w:rsid w:val="00746FDA"/>
    <w:rsid w:val="007471DD"/>
    <w:rsid w:val="0074730D"/>
    <w:rsid w:val="00747786"/>
    <w:rsid w:val="00747E53"/>
    <w:rsid w:val="00747FF1"/>
    <w:rsid w:val="00750157"/>
    <w:rsid w:val="00750321"/>
    <w:rsid w:val="0075090A"/>
    <w:rsid w:val="00750B37"/>
    <w:rsid w:val="00750FF4"/>
    <w:rsid w:val="007515F0"/>
    <w:rsid w:val="00751792"/>
    <w:rsid w:val="00752287"/>
    <w:rsid w:val="0075345E"/>
    <w:rsid w:val="00753644"/>
    <w:rsid w:val="00753936"/>
    <w:rsid w:val="007546D4"/>
    <w:rsid w:val="00754984"/>
    <w:rsid w:val="0075598F"/>
    <w:rsid w:val="007569F1"/>
    <w:rsid w:val="00756C9A"/>
    <w:rsid w:val="007570D4"/>
    <w:rsid w:val="00757D32"/>
    <w:rsid w:val="00757DE7"/>
    <w:rsid w:val="007603B2"/>
    <w:rsid w:val="00760487"/>
    <w:rsid w:val="0076094A"/>
    <w:rsid w:val="00760A61"/>
    <w:rsid w:val="00760E1E"/>
    <w:rsid w:val="007615D1"/>
    <w:rsid w:val="0076166C"/>
    <w:rsid w:val="00761CAB"/>
    <w:rsid w:val="00761E16"/>
    <w:rsid w:val="00762005"/>
    <w:rsid w:val="007621F2"/>
    <w:rsid w:val="00762894"/>
    <w:rsid w:val="00762A7D"/>
    <w:rsid w:val="00762B68"/>
    <w:rsid w:val="00762E00"/>
    <w:rsid w:val="0076348F"/>
    <w:rsid w:val="0076363D"/>
    <w:rsid w:val="00763791"/>
    <w:rsid w:val="00763A33"/>
    <w:rsid w:val="00763CFB"/>
    <w:rsid w:val="007640D3"/>
    <w:rsid w:val="00764876"/>
    <w:rsid w:val="00764993"/>
    <w:rsid w:val="00764F11"/>
    <w:rsid w:val="00765E52"/>
    <w:rsid w:val="00765F2C"/>
    <w:rsid w:val="00766089"/>
    <w:rsid w:val="007670C6"/>
    <w:rsid w:val="00767167"/>
    <w:rsid w:val="00767378"/>
    <w:rsid w:val="00767792"/>
    <w:rsid w:val="00767890"/>
    <w:rsid w:val="00767CA1"/>
    <w:rsid w:val="00767F93"/>
    <w:rsid w:val="00770077"/>
    <w:rsid w:val="00770252"/>
    <w:rsid w:val="007702DD"/>
    <w:rsid w:val="0077030F"/>
    <w:rsid w:val="0077035A"/>
    <w:rsid w:val="007703F9"/>
    <w:rsid w:val="00770415"/>
    <w:rsid w:val="0077195C"/>
    <w:rsid w:val="00771A25"/>
    <w:rsid w:val="00771C22"/>
    <w:rsid w:val="00771DA3"/>
    <w:rsid w:val="007722C5"/>
    <w:rsid w:val="007725D5"/>
    <w:rsid w:val="007727AB"/>
    <w:rsid w:val="00772F28"/>
    <w:rsid w:val="00772FDC"/>
    <w:rsid w:val="00773476"/>
    <w:rsid w:val="00773AAA"/>
    <w:rsid w:val="00773EC5"/>
    <w:rsid w:val="00774913"/>
    <w:rsid w:val="00774C3A"/>
    <w:rsid w:val="00774E6D"/>
    <w:rsid w:val="0077523F"/>
    <w:rsid w:val="00775658"/>
    <w:rsid w:val="00775814"/>
    <w:rsid w:val="007759D9"/>
    <w:rsid w:val="00776472"/>
    <w:rsid w:val="00776ABA"/>
    <w:rsid w:val="00776D41"/>
    <w:rsid w:val="00776E03"/>
    <w:rsid w:val="007773F3"/>
    <w:rsid w:val="007778C5"/>
    <w:rsid w:val="00780620"/>
    <w:rsid w:val="00780836"/>
    <w:rsid w:val="00780A37"/>
    <w:rsid w:val="00780E57"/>
    <w:rsid w:val="0078178D"/>
    <w:rsid w:val="0078184A"/>
    <w:rsid w:val="00781B14"/>
    <w:rsid w:val="00782450"/>
    <w:rsid w:val="00782752"/>
    <w:rsid w:val="00782B45"/>
    <w:rsid w:val="00783029"/>
    <w:rsid w:val="007832F1"/>
    <w:rsid w:val="007835FD"/>
    <w:rsid w:val="00784908"/>
    <w:rsid w:val="00784C66"/>
    <w:rsid w:val="00785190"/>
    <w:rsid w:val="00785370"/>
    <w:rsid w:val="00786356"/>
    <w:rsid w:val="007865A7"/>
    <w:rsid w:val="00786734"/>
    <w:rsid w:val="00786FD7"/>
    <w:rsid w:val="007870A7"/>
    <w:rsid w:val="00787A80"/>
    <w:rsid w:val="00787F5F"/>
    <w:rsid w:val="007903C2"/>
    <w:rsid w:val="007905F3"/>
    <w:rsid w:val="00790B0B"/>
    <w:rsid w:val="00791055"/>
    <w:rsid w:val="007918D8"/>
    <w:rsid w:val="00791CED"/>
    <w:rsid w:val="00791E63"/>
    <w:rsid w:val="00791EBA"/>
    <w:rsid w:val="0079242C"/>
    <w:rsid w:val="007928FB"/>
    <w:rsid w:val="007932BD"/>
    <w:rsid w:val="0079334C"/>
    <w:rsid w:val="0079341C"/>
    <w:rsid w:val="0079375C"/>
    <w:rsid w:val="00793BA7"/>
    <w:rsid w:val="00793BC3"/>
    <w:rsid w:val="00793E87"/>
    <w:rsid w:val="0079423B"/>
    <w:rsid w:val="007949DB"/>
    <w:rsid w:val="00795A66"/>
    <w:rsid w:val="00796BCF"/>
    <w:rsid w:val="00797138"/>
    <w:rsid w:val="007A0915"/>
    <w:rsid w:val="007A0E80"/>
    <w:rsid w:val="007A1230"/>
    <w:rsid w:val="007A1901"/>
    <w:rsid w:val="007A19FA"/>
    <w:rsid w:val="007A1C27"/>
    <w:rsid w:val="007A1DB9"/>
    <w:rsid w:val="007A2AE8"/>
    <w:rsid w:val="007A2C98"/>
    <w:rsid w:val="007A2F2B"/>
    <w:rsid w:val="007A379A"/>
    <w:rsid w:val="007A38A2"/>
    <w:rsid w:val="007A3A70"/>
    <w:rsid w:val="007A3E7E"/>
    <w:rsid w:val="007A425E"/>
    <w:rsid w:val="007A426B"/>
    <w:rsid w:val="007A451E"/>
    <w:rsid w:val="007A4D1D"/>
    <w:rsid w:val="007A525E"/>
    <w:rsid w:val="007A55A7"/>
    <w:rsid w:val="007A5E7A"/>
    <w:rsid w:val="007A6537"/>
    <w:rsid w:val="007A6B95"/>
    <w:rsid w:val="007A7845"/>
    <w:rsid w:val="007A786B"/>
    <w:rsid w:val="007A78AB"/>
    <w:rsid w:val="007A7DDF"/>
    <w:rsid w:val="007B016E"/>
    <w:rsid w:val="007B0429"/>
    <w:rsid w:val="007B088C"/>
    <w:rsid w:val="007B0CB7"/>
    <w:rsid w:val="007B22BD"/>
    <w:rsid w:val="007B25BE"/>
    <w:rsid w:val="007B277F"/>
    <w:rsid w:val="007B2DBE"/>
    <w:rsid w:val="007B3263"/>
    <w:rsid w:val="007B32D3"/>
    <w:rsid w:val="007B35FE"/>
    <w:rsid w:val="007B50DB"/>
    <w:rsid w:val="007B5169"/>
    <w:rsid w:val="007B550A"/>
    <w:rsid w:val="007B5A16"/>
    <w:rsid w:val="007B5B26"/>
    <w:rsid w:val="007B5EE3"/>
    <w:rsid w:val="007B6187"/>
    <w:rsid w:val="007B669E"/>
    <w:rsid w:val="007B7114"/>
    <w:rsid w:val="007B77E8"/>
    <w:rsid w:val="007B7C2C"/>
    <w:rsid w:val="007B7F16"/>
    <w:rsid w:val="007B7FF4"/>
    <w:rsid w:val="007C0D47"/>
    <w:rsid w:val="007C11F9"/>
    <w:rsid w:val="007C1BBC"/>
    <w:rsid w:val="007C25CB"/>
    <w:rsid w:val="007C2799"/>
    <w:rsid w:val="007C386C"/>
    <w:rsid w:val="007C419F"/>
    <w:rsid w:val="007C48C8"/>
    <w:rsid w:val="007C4956"/>
    <w:rsid w:val="007C4A85"/>
    <w:rsid w:val="007C4D9E"/>
    <w:rsid w:val="007C590A"/>
    <w:rsid w:val="007C5CD3"/>
    <w:rsid w:val="007C5F6E"/>
    <w:rsid w:val="007C5FFF"/>
    <w:rsid w:val="007C63D9"/>
    <w:rsid w:val="007C796F"/>
    <w:rsid w:val="007C7E59"/>
    <w:rsid w:val="007D12EB"/>
    <w:rsid w:val="007D1425"/>
    <w:rsid w:val="007D1954"/>
    <w:rsid w:val="007D1F91"/>
    <w:rsid w:val="007D26C6"/>
    <w:rsid w:val="007D2990"/>
    <w:rsid w:val="007D2F43"/>
    <w:rsid w:val="007D3071"/>
    <w:rsid w:val="007D3569"/>
    <w:rsid w:val="007D3E15"/>
    <w:rsid w:val="007D3E37"/>
    <w:rsid w:val="007D428A"/>
    <w:rsid w:val="007D5899"/>
    <w:rsid w:val="007D5D6B"/>
    <w:rsid w:val="007D5DA8"/>
    <w:rsid w:val="007D7D97"/>
    <w:rsid w:val="007E1231"/>
    <w:rsid w:val="007E140A"/>
    <w:rsid w:val="007E15C4"/>
    <w:rsid w:val="007E1742"/>
    <w:rsid w:val="007E19C1"/>
    <w:rsid w:val="007E1B02"/>
    <w:rsid w:val="007E1E47"/>
    <w:rsid w:val="007E2934"/>
    <w:rsid w:val="007E2CD3"/>
    <w:rsid w:val="007E2D9B"/>
    <w:rsid w:val="007E2ED5"/>
    <w:rsid w:val="007E34FF"/>
    <w:rsid w:val="007E352C"/>
    <w:rsid w:val="007E358D"/>
    <w:rsid w:val="007E3C68"/>
    <w:rsid w:val="007E3EAA"/>
    <w:rsid w:val="007E4055"/>
    <w:rsid w:val="007E4350"/>
    <w:rsid w:val="007E4D16"/>
    <w:rsid w:val="007E4D75"/>
    <w:rsid w:val="007E4E6C"/>
    <w:rsid w:val="007E51CB"/>
    <w:rsid w:val="007E5473"/>
    <w:rsid w:val="007E552B"/>
    <w:rsid w:val="007E55AB"/>
    <w:rsid w:val="007E577E"/>
    <w:rsid w:val="007E57CF"/>
    <w:rsid w:val="007E5BFE"/>
    <w:rsid w:val="007E5C6C"/>
    <w:rsid w:val="007E6413"/>
    <w:rsid w:val="007E6A20"/>
    <w:rsid w:val="007E6CF6"/>
    <w:rsid w:val="007E6FB9"/>
    <w:rsid w:val="007E7808"/>
    <w:rsid w:val="007E7A73"/>
    <w:rsid w:val="007F0830"/>
    <w:rsid w:val="007F0F78"/>
    <w:rsid w:val="007F13FA"/>
    <w:rsid w:val="007F161D"/>
    <w:rsid w:val="007F16FA"/>
    <w:rsid w:val="007F2D8F"/>
    <w:rsid w:val="007F3229"/>
    <w:rsid w:val="007F38D9"/>
    <w:rsid w:val="007F433B"/>
    <w:rsid w:val="007F4949"/>
    <w:rsid w:val="007F49C3"/>
    <w:rsid w:val="007F4AD5"/>
    <w:rsid w:val="007F4E0F"/>
    <w:rsid w:val="007F4EC2"/>
    <w:rsid w:val="007F51D7"/>
    <w:rsid w:val="007F5556"/>
    <w:rsid w:val="007F55B9"/>
    <w:rsid w:val="007F55D7"/>
    <w:rsid w:val="007F56F5"/>
    <w:rsid w:val="007F6DF6"/>
    <w:rsid w:val="007F7146"/>
    <w:rsid w:val="007F79D4"/>
    <w:rsid w:val="00800BE0"/>
    <w:rsid w:val="00800CDE"/>
    <w:rsid w:val="008017B3"/>
    <w:rsid w:val="008019FB"/>
    <w:rsid w:val="00801B40"/>
    <w:rsid w:val="0080221C"/>
    <w:rsid w:val="0080333A"/>
    <w:rsid w:val="00804163"/>
    <w:rsid w:val="00804481"/>
    <w:rsid w:val="00804711"/>
    <w:rsid w:val="0080495E"/>
    <w:rsid w:val="00804DE1"/>
    <w:rsid w:val="00805105"/>
    <w:rsid w:val="00805523"/>
    <w:rsid w:val="008056CF"/>
    <w:rsid w:val="00806186"/>
    <w:rsid w:val="00806701"/>
    <w:rsid w:val="00806B74"/>
    <w:rsid w:val="00806D6F"/>
    <w:rsid w:val="00807FD1"/>
    <w:rsid w:val="0081074F"/>
    <w:rsid w:val="00810789"/>
    <w:rsid w:val="00810AFD"/>
    <w:rsid w:val="008118CF"/>
    <w:rsid w:val="00811923"/>
    <w:rsid w:val="00811FEB"/>
    <w:rsid w:val="008121DF"/>
    <w:rsid w:val="008121F8"/>
    <w:rsid w:val="00812946"/>
    <w:rsid w:val="00812B99"/>
    <w:rsid w:val="00812E45"/>
    <w:rsid w:val="00812E5F"/>
    <w:rsid w:val="008139EF"/>
    <w:rsid w:val="00813F45"/>
    <w:rsid w:val="008141E8"/>
    <w:rsid w:val="00814AA7"/>
    <w:rsid w:val="00814E22"/>
    <w:rsid w:val="00815859"/>
    <w:rsid w:val="00815F88"/>
    <w:rsid w:val="008161A0"/>
    <w:rsid w:val="00816326"/>
    <w:rsid w:val="008166CD"/>
    <w:rsid w:val="00816A77"/>
    <w:rsid w:val="0081752F"/>
    <w:rsid w:val="00817930"/>
    <w:rsid w:val="00820406"/>
    <w:rsid w:val="008206CD"/>
    <w:rsid w:val="00820AA3"/>
    <w:rsid w:val="00821181"/>
    <w:rsid w:val="0082138A"/>
    <w:rsid w:val="008214A3"/>
    <w:rsid w:val="00821620"/>
    <w:rsid w:val="00821A42"/>
    <w:rsid w:val="00821B64"/>
    <w:rsid w:val="008229E6"/>
    <w:rsid w:val="00822DC8"/>
    <w:rsid w:val="00822EEC"/>
    <w:rsid w:val="008231F3"/>
    <w:rsid w:val="0082336C"/>
    <w:rsid w:val="00823446"/>
    <w:rsid w:val="00823578"/>
    <w:rsid w:val="008238E5"/>
    <w:rsid w:val="008238EC"/>
    <w:rsid w:val="008241C7"/>
    <w:rsid w:val="00824BE3"/>
    <w:rsid w:val="00824E1C"/>
    <w:rsid w:val="00825125"/>
    <w:rsid w:val="008257CE"/>
    <w:rsid w:val="00825938"/>
    <w:rsid w:val="00825E6C"/>
    <w:rsid w:val="00830312"/>
    <w:rsid w:val="008304B7"/>
    <w:rsid w:val="008306D6"/>
    <w:rsid w:val="00830822"/>
    <w:rsid w:val="00830E20"/>
    <w:rsid w:val="0083139B"/>
    <w:rsid w:val="0083197C"/>
    <w:rsid w:val="00832700"/>
    <w:rsid w:val="00833109"/>
    <w:rsid w:val="0083339A"/>
    <w:rsid w:val="00833649"/>
    <w:rsid w:val="0083379E"/>
    <w:rsid w:val="0083407B"/>
    <w:rsid w:val="008340FA"/>
    <w:rsid w:val="00834F7C"/>
    <w:rsid w:val="00834FDE"/>
    <w:rsid w:val="0083517B"/>
    <w:rsid w:val="00835246"/>
    <w:rsid w:val="0083525A"/>
    <w:rsid w:val="008353E7"/>
    <w:rsid w:val="008353F7"/>
    <w:rsid w:val="008354C7"/>
    <w:rsid w:val="008357CC"/>
    <w:rsid w:val="00835C70"/>
    <w:rsid w:val="00835D63"/>
    <w:rsid w:val="00835F83"/>
    <w:rsid w:val="008362C1"/>
    <w:rsid w:val="00836543"/>
    <w:rsid w:val="00836AC6"/>
    <w:rsid w:val="00836CBA"/>
    <w:rsid w:val="00837197"/>
    <w:rsid w:val="00837A07"/>
    <w:rsid w:val="0084015C"/>
    <w:rsid w:val="00840D89"/>
    <w:rsid w:val="00840DCD"/>
    <w:rsid w:val="00840F3A"/>
    <w:rsid w:val="00840FD2"/>
    <w:rsid w:val="0084123B"/>
    <w:rsid w:val="008414A6"/>
    <w:rsid w:val="00841757"/>
    <w:rsid w:val="00841C09"/>
    <w:rsid w:val="00841F19"/>
    <w:rsid w:val="00841FD4"/>
    <w:rsid w:val="008423C5"/>
    <w:rsid w:val="008423C8"/>
    <w:rsid w:val="00843053"/>
    <w:rsid w:val="0084323F"/>
    <w:rsid w:val="008435A9"/>
    <w:rsid w:val="008437BC"/>
    <w:rsid w:val="0084450B"/>
    <w:rsid w:val="008449AF"/>
    <w:rsid w:val="00844B0B"/>
    <w:rsid w:val="00844D1D"/>
    <w:rsid w:val="0084521D"/>
    <w:rsid w:val="008453CB"/>
    <w:rsid w:val="00845758"/>
    <w:rsid w:val="008459B4"/>
    <w:rsid w:val="00846107"/>
    <w:rsid w:val="00846FA4"/>
    <w:rsid w:val="0084755B"/>
    <w:rsid w:val="008479D5"/>
    <w:rsid w:val="00847CEE"/>
    <w:rsid w:val="00847FC7"/>
    <w:rsid w:val="0085078E"/>
    <w:rsid w:val="00850C40"/>
    <w:rsid w:val="00850FF5"/>
    <w:rsid w:val="00851415"/>
    <w:rsid w:val="00851E4F"/>
    <w:rsid w:val="008523A8"/>
    <w:rsid w:val="00852DA9"/>
    <w:rsid w:val="0085311A"/>
    <w:rsid w:val="00854A60"/>
    <w:rsid w:val="00854B3D"/>
    <w:rsid w:val="00855208"/>
    <w:rsid w:val="00855423"/>
    <w:rsid w:val="00855A14"/>
    <w:rsid w:val="00855F39"/>
    <w:rsid w:val="00855F9A"/>
    <w:rsid w:val="00856287"/>
    <w:rsid w:val="00856709"/>
    <w:rsid w:val="00856850"/>
    <w:rsid w:val="00856C6D"/>
    <w:rsid w:val="008574F6"/>
    <w:rsid w:val="008576F3"/>
    <w:rsid w:val="00857987"/>
    <w:rsid w:val="00860727"/>
    <w:rsid w:val="00860CAE"/>
    <w:rsid w:val="008610DF"/>
    <w:rsid w:val="00861252"/>
    <w:rsid w:val="008613A2"/>
    <w:rsid w:val="00861620"/>
    <w:rsid w:val="00861694"/>
    <w:rsid w:val="0086198A"/>
    <w:rsid w:val="00861AF1"/>
    <w:rsid w:val="008622B0"/>
    <w:rsid w:val="00862480"/>
    <w:rsid w:val="00862769"/>
    <w:rsid w:val="008628AE"/>
    <w:rsid w:val="008629E0"/>
    <w:rsid w:val="00862B2D"/>
    <w:rsid w:val="00862D94"/>
    <w:rsid w:val="00863BE0"/>
    <w:rsid w:val="00863EAE"/>
    <w:rsid w:val="00864B24"/>
    <w:rsid w:val="00864E81"/>
    <w:rsid w:val="00865283"/>
    <w:rsid w:val="008654E0"/>
    <w:rsid w:val="00865CB5"/>
    <w:rsid w:val="00865E81"/>
    <w:rsid w:val="008662E8"/>
    <w:rsid w:val="008673E8"/>
    <w:rsid w:val="0086770F"/>
    <w:rsid w:val="00867AE8"/>
    <w:rsid w:val="00867F74"/>
    <w:rsid w:val="008700F3"/>
    <w:rsid w:val="008701A0"/>
    <w:rsid w:val="00870C79"/>
    <w:rsid w:val="00871DDA"/>
    <w:rsid w:val="00872066"/>
    <w:rsid w:val="00872154"/>
    <w:rsid w:val="0087218D"/>
    <w:rsid w:val="00872EFF"/>
    <w:rsid w:val="00872F6C"/>
    <w:rsid w:val="00872F76"/>
    <w:rsid w:val="008731BE"/>
    <w:rsid w:val="0087351F"/>
    <w:rsid w:val="00873848"/>
    <w:rsid w:val="00873947"/>
    <w:rsid w:val="008739E3"/>
    <w:rsid w:val="008743A2"/>
    <w:rsid w:val="008744C5"/>
    <w:rsid w:val="008744E1"/>
    <w:rsid w:val="008745F6"/>
    <w:rsid w:val="008747F9"/>
    <w:rsid w:val="00874AC6"/>
    <w:rsid w:val="00874CDE"/>
    <w:rsid w:val="00875828"/>
    <w:rsid w:val="00875F06"/>
    <w:rsid w:val="00875FC5"/>
    <w:rsid w:val="00876452"/>
    <w:rsid w:val="00876781"/>
    <w:rsid w:val="008767F7"/>
    <w:rsid w:val="00876872"/>
    <w:rsid w:val="0087693A"/>
    <w:rsid w:val="00876E41"/>
    <w:rsid w:val="00877073"/>
    <w:rsid w:val="0087746E"/>
    <w:rsid w:val="00877C50"/>
    <w:rsid w:val="00877F9B"/>
    <w:rsid w:val="008804C4"/>
    <w:rsid w:val="00881086"/>
    <w:rsid w:val="0088122E"/>
    <w:rsid w:val="008813B9"/>
    <w:rsid w:val="00881571"/>
    <w:rsid w:val="00881CC0"/>
    <w:rsid w:val="00881DF5"/>
    <w:rsid w:val="00882392"/>
    <w:rsid w:val="00883151"/>
    <w:rsid w:val="0088318E"/>
    <w:rsid w:val="00883DCE"/>
    <w:rsid w:val="0088443D"/>
    <w:rsid w:val="00884491"/>
    <w:rsid w:val="00884CAB"/>
    <w:rsid w:val="00885522"/>
    <w:rsid w:val="00885621"/>
    <w:rsid w:val="00885A6E"/>
    <w:rsid w:val="00885F27"/>
    <w:rsid w:val="00886324"/>
    <w:rsid w:val="00886911"/>
    <w:rsid w:val="00886DCE"/>
    <w:rsid w:val="00886E96"/>
    <w:rsid w:val="008870C6"/>
    <w:rsid w:val="008874C0"/>
    <w:rsid w:val="00887537"/>
    <w:rsid w:val="008875B1"/>
    <w:rsid w:val="008877E4"/>
    <w:rsid w:val="00887A3F"/>
    <w:rsid w:val="00890250"/>
    <w:rsid w:val="0089030D"/>
    <w:rsid w:val="0089039C"/>
    <w:rsid w:val="008903EA"/>
    <w:rsid w:val="00890952"/>
    <w:rsid w:val="00890B14"/>
    <w:rsid w:val="00890C1F"/>
    <w:rsid w:val="00890C24"/>
    <w:rsid w:val="00890FAA"/>
    <w:rsid w:val="008911E1"/>
    <w:rsid w:val="00892730"/>
    <w:rsid w:val="008928DF"/>
    <w:rsid w:val="00892C92"/>
    <w:rsid w:val="00893CF7"/>
    <w:rsid w:val="00894391"/>
    <w:rsid w:val="00894660"/>
    <w:rsid w:val="00894A14"/>
    <w:rsid w:val="00894A3A"/>
    <w:rsid w:val="00894CD0"/>
    <w:rsid w:val="00894F65"/>
    <w:rsid w:val="0089502A"/>
    <w:rsid w:val="00895476"/>
    <w:rsid w:val="00896235"/>
    <w:rsid w:val="00896238"/>
    <w:rsid w:val="008962C2"/>
    <w:rsid w:val="00896353"/>
    <w:rsid w:val="008968AF"/>
    <w:rsid w:val="00896CA3"/>
    <w:rsid w:val="008971AA"/>
    <w:rsid w:val="008972A7"/>
    <w:rsid w:val="008976A1"/>
    <w:rsid w:val="0089796E"/>
    <w:rsid w:val="00897A6F"/>
    <w:rsid w:val="008A045B"/>
    <w:rsid w:val="008A0DD7"/>
    <w:rsid w:val="008A15A8"/>
    <w:rsid w:val="008A17CC"/>
    <w:rsid w:val="008A198E"/>
    <w:rsid w:val="008A1CC4"/>
    <w:rsid w:val="008A2806"/>
    <w:rsid w:val="008A2BCA"/>
    <w:rsid w:val="008A32A6"/>
    <w:rsid w:val="008A3B30"/>
    <w:rsid w:val="008A3FD7"/>
    <w:rsid w:val="008A4699"/>
    <w:rsid w:val="008A47F9"/>
    <w:rsid w:val="008A4BF4"/>
    <w:rsid w:val="008A4E03"/>
    <w:rsid w:val="008A5362"/>
    <w:rsid w:val="008A5370"/>
    <w:rsid w:val="008A5531"/>
    <w:rsid w:val="008A5D5A"/>
    <w:rsid w:val="008A6023"/>
    <w:rsid w:val="008A645B"/>
    <w:rsid w:val="008A6500"/>
    <w:rsid w:val="008A6684"/>
    <w:rsid w:val="008A68EC"/>
    <w:rsid w:val="008A7054"/>
    <w:rsid w:val="008A744B"/>
    <w:rsid w:val="008A79E2"/>
    <w:rsid w:val="008A7B61"/>
    <w:rsid w:val="008A7C22"/>
    <w:rsid w:val="008A7D98"/>
    <w:rsid w:val="008B0DAB"/>
    <w:rsid w:val="008B19B8"/>
    <w:rsid w:val="008B2179"/>
    <w:rsid w:val="008B23A3"/>
    <w:rsid w:val="008B2894"/>
    <w:rsid w:val="008B2C2D"/>
    <w:rsid w:val="008B2D87"/>
    <w:rsid w:val="008B2D89"/>
    <w:rsid w:val="008B2EE6"/>
    <w:rsid w:val="008B3268"/>
    <w:rsid w:val="008B3932"/>
    <w:rsid w:val="008B3AE7"/>
    <w:rsid w:val="008B3E52"/>
    <w:rsid w:val="008B3F93"/>
    <w:rsid w:val="008B41FC"/>
    <w:rsid w:val="008B4458"/>
    <w:rsid w:val="008B4754"/>
    <w:rsid w:val="008B4982"/>
    <w:rsid w:val="008B4C9D"/>
    <w:rsid w:val="008B54A7"/>
    <w:rsid w:val="008B59F6"/>
    <w:rsid w:val="008B5C58"/>
    <w:rsid w:val="008B5DE4"/>
    <w:rsid w:val="008B5F0D"/>
    <w:rsid w:val="008B60AB"/>
    <w:rsid w:val="008B65F2"/>
    <w:rsid w:val="008B68B7"/>
    <w:rsid w:val="008B6BAF"/>
    <w:rsid w:val="008B6ED7"/>
    <w:rsid w:val="008B7382"/>
    <w:rsid w:val="008B73D6"/>
    <w:rsid w:val="008B751A"/>
    <w:rsid w:val="008B75C5"/>
    <w:rsid w:val="008B7943"/>
    <w:rsid w:val="008C03D4"/>
    <w:rsid w:val="008C05C0"/>
    <w:rsid w:val="008C065A"/>
    <w:rsid w:val="008C0E27"/>
    <w:rsid w:val="008C0F3B"/>
    <w:rsid w:val="008C0FC8"/>
    <w:rsid w:val="008C12EE"/>
    <w:rsid w:val="008C1577"/>
    <w:rsid w:val="008C169C"/>
    <w:rsid w:val="008C171D"/>
    <w:rsid w:val="008C19AE"/>
    <w:rsid w:val="008C1D3E"/>
    <w:rsid w:val="008C1E90"/>
    <w:rsid w:val="008C2C77"/>
    <w:rsid w:val="008C3073"/>
    <w:rsid w:val="008C3114"/>
    <w:rsid w:val="008C31EA"/>
    <w:rsid w:val="008C34B3"/>
    <w:rsid w:val="008C36D9"/>
    <w:rsid w:val="008C375E"/>
    <w:rsid w:val="008C3A99"/>
    <w:rsid w:val="008C3B68"/>
    <w:rsid w:val="008C3F66"/>
    <w:rsid w:val="008C438F"/>
    <w:rsid w:val="008C4AA7"/>
    <w:rsid w:val="008C4E07"/>
    <w:rsid w:val="008C5268"/>
    <w:rsid w:val="008C565B"/>
    <w:rsid w:val="008C664D"/>
    <w:rsid w:val="008C6A5F"/>
    <w:rsid w:val="008C6B80"/>
    <w:rsid w:val="008C6D5D"/>
    <w:rsid w:val="008C736B"/>
    <w:rsid w:val="008C78FD"/>
    <w:rsid w:val="008C7C77"/>
    <w:rsid w:val="008C7D3C"/>
    <w:rsid w:val="008C7F5A"/>
    <w:rsid w:val="008D0E99"/>
    <w:rsid w:val="008D1440"/>
    <w:rsid w:val="008D14C1"/>
    <w:rsid w:val="008D1A00"/>
    <w:rsid w:val="008D255A"/>
    <w:rsid w:val="008D257D"/>
    <w:rsid w:val="008D2803"/>
    <w:rsid w:val="008D2DBA"/>
    <w:rsid w:val="008D2F1F"/>
    <w:rsid w:val="008D34F0"/>
    <w:rsid w:val="008D39C6"/>
    <w:rsid w:val="008D4071"/>
    <w:rsid w:val="008D42EE"/>
    <w:rsid w:val="008D438E"/>
    <w:rsid w:val="008D59A9"/>
    <w:rsid w:val="008D62F8"/>
    <w:rsid w:val="008D6481"/>
    <w:rsid w:val="008D64F0"/>
    <w:rsid w:val="008D67C3"/>
    <w:rsid w:val="008D6976"/>
    <w:rsid w:val="008D6B75"/>
    <w:rsid w:val="008D70BE"/>
    <w:rsid w:val="008D7472"/>
    <w:rsid w:val="008D74D4"/>
    <w:rsid w:val="008D74DC"/>
    <w:rsid w:val="008D7544"/>
    <w:rsid w:val="008D7707"/>
    <w:rsid w:val="008D798B"/>
    <w:rsid w:val="008E03E0"/>
    <w:rsid w:val="008E0800"/>
    <w:rsid w:val="008E0BDC"/>
    <w:rsid w:val="008E0D94"/>
    <w:rsid w:val="008E0E20"/>
    <w:rsid w:val="008E1034"/>
    <w:rsid w:val="008E1720"/>
    <w:rsid w:val="008E1D14"/>
    <w:rsid w:val="008E1FE2"/>
    <w:rsid w:val="008E2CD0"/>
    <w:rsid w:val="008E34D1"/>
    <w:rsid w:val="008E3D4E"/>
    <w:rsid w:val="008E3F51"/>
    <w:rsid w:val="008E4511"/>
    <w:rsid w:val="008E4A1A"/>
    <w:rsid w:val="008E4E50"/>
    <w:rsid w:val="008E4F38"/>
    <w:rsid w:val="008E4F91"/>
    <w:rsid w:val="008E50A7"/>
    <w:rsid w:val="008E5164"/>
    <w:rsid w:val="008E6897"/>
    <w:rsid w:val="008E6A24"/>
    <w:rsid w:val="008E6ACE"/>
    <w:rsid w:val="008E6BE8"/>
    <w:rsid w:val="008E6CF8"/>
    <w:rsid w:val="008E7207"/>
    <w:rsid w:val="008E7653"/>
    <w:rsid w:val="008F01C9"/>
    <w:rsid w:val="008F0295"/>
    <w:rsid w:val="008F08E9"/>
    <w:rsid w:val="008F095C"/>
    <w:rsid w:val="008F1361"/>
    <w:rsid w:val="008F1536"/>
    <w:rsid w:val="008F19CC"/>
    <w:rsid w:val="008F1BB9"/>
    <w:rsid w:val="008F1EDB"/>
    <w:rsid w:val="008F20DA"/>
    <w:rsid w:val="008F259C"/>
    <w:rsid w:val="008F29BC"/>
    <w:rsid w:val="008F2AC0"/>
    <w:rsid w:val="008F335D"/>
    <w:rsid w:val="008F3E3B"/>
    <w:rsid w:val="008F40F7"/>
    <w:rsid w:val="008F43FA"/>
    <w:rsid w:val="008F4F80"/>
    <w:rsid w:val="008F585D"/>
    <w:rsid w:val="008F5A86"/>
    <w:rsid w:val="008F5B56"/>
    <w:rsid w:val="008F5C13"/>
    <w:rsid w:val="008F5C99"/>
    <w:rsid w:val="008F6ACA"/>
    <w:rsid w:val="008F779E"/>
    <w:rsid w:val="008F79AF"/>
    <w:rsid w:val="008F79B2"/>
    <w:rsid w:val="00900060"/>
    <w:rsid w:val="00900096"/>
    <w:rsid w:val="009001C0"/>
    <w:rsid w:val="00900330"/>
    <w:rsid w:val="0090033A"/>
    <w:rsid w:val="009003A5"/>
    <w:rsid w:val="009003CE"/>
    <w:rsid w:val="0090055D"/>
    <w:rsid w:val="00900ADC"/>
    <w:rsid w:val="00900EC7"/>
    <w:rsid w:val="0090189C"/>
    <w:rsid w:val="00901C58"/>
    <w:rsid w:val="00902068"/>
    <w:rsid w:val="00902259"/>
    <w:rsid w:val="00902579"/>
    <w:rsid w:val="00902891"/>
    <w:rsid w:val="00902C0A"/>
    <w:rsid w:val="00902FD7"/>
    <w:rsid w:val="00903958"/>
    <w:rsid w:val="00903A4E"/>
    <w:rsid w:val="00904685"/>
    <w:rsid w:val="00904C84"/>
    <w:rsid w:val="00904D4B"/>
    <w:rsid w:val="00904FB1"/>
    <w:rsid w:val="00905398"/>
    <w:rsid w:val="009053F3"/>
    <w:rsid w:val="00905DD4"/>
    <w:rsid w:val="009061F5"/>
    <w:rsid w:val="009062E5"/>
    <w:rsid w:val="00906A97"/>
    <w:rsid w:val="00906E7B"/>
    <w:rsid w:val="00906FB4"/>
    <w:rsid w:val="00907529"/>
    <w:rsid w:val="00907697"/>
    <w:rsid w:val="009079C1"/>
    <w:rsid w:val="00907B85"/>
    <w:rsid w:val="009101D6"/>
    <w:rsid w:val="00910340"/>
    <w:rsid w:val="00910530"/>
    <w:rsid w:val="009107BE"/>
    <w:rsid w:val="00910916"/>
    <w:rsid w:val="00910B28"/>
    <w:rsid w:val="00911433"/>
    <w:rsid w:val="00911692"/>
    <w:rsid w:val="009122ED"/>
    <w:rsid w:val="00912828"/>
    <w:rsid w:val="009138B2"/>
    <w:rsid w:val="00913902"/>
    <w:rsid w:val="00913A8C"/>
    <w:rsid w:val="00914091"/>
    <w:rsid w:val="009149B1"/>
    <w:rsid w:val="00914B71"/>
    <w:rsid w:val="00914BC1"/>
    <w:rsid w:val="00914C72"/>
    <w:rsid w:val="00915024"/>
    <w:rsid w:val="0091566B"/>
    <w:rsid w:val="00916254"/>
    <w:rsid w:val="009163BE"/>
    <w:rsid w:val="009168E8"/>
    <w:rsid w:val="00916920"/>
    <w:rsid w:val="00916B21"/>
    <w:rsid w:val="00916DAF"/>
    <w:rsid w:val="009173A5"/>
    <w:rsid w:val="00917444"/>
    <w:rsid w:val="009200F7"/>
    <w:rsid w:val="0092089B"/>
    <w:rsid w:val="00920F81"/>
    <w:rsid w:val="009212B9"/>
    <w:rsid w:val="00921582"/>
    <w:rsid w:val="00921D7F"/>
    <w:rsid w:val="009222AB"/>
    <w:rsid w:val="0092258E"/>
    <w:rsid w:val="009226A8"/>
    <w:rsid w:val="0092362E"/>
    <w:rsid w:val="009237F2"/>
    <w:rsid w:val="00923855"/>
    <w:rsid w:val="00923C3E"/>
    <w:rsid w:val="00924018"/>
    <w:rsid w:val="00924273"/>
    <w:rsid w:val="0092439F"/>
    <w:rsid w:val="009247C9"/>
    <w:rsid w:val="0092496A"/>
    <w:rsid w:val="00924CBF"/>
    <w:rsid w:val="009253D8"/>
    <w:rsid w:val="00925C46"/>
    <w:rsid w:val="00925E7C"/>
    <w:rsid w:val="00926372"/>
    <w:rsid w:val="009264F9"/>
    <w:rsid w:val="009274B4"/>
    <w:rsid w:val="00927C94"/>
    <w:rsid w:val="0093032A"/>
    <w:rsid w:val="0093085C"/>
    <w:rsid w:val="00930A44"/>
    <w:rsid w:val="00930BBA"/>
    <w:rsid w:val="00930EA9"/>
    <w:rsid w:val="009310BB"/>
    <w:rsid w:val="009314D4"/>
    <w:rsid w:val="009315EE"/>
    <w:rsid w:val="0093171A"/>
    <w:rsid w:val="00931CED"/>
    <w:rsid w:val="009322E1"/>
    <w:rsid w:val="0093250E"/>
    <w:rsid w:val="00932668"/>
    <w:rsid w:val="009328EA"/>
    <w:rsid w:val="009329C6"/>
    <w:rsid w:val="00932FF9"/>
    <w:rsid w:val="009336CB"/>
    <w:rsid w:val="009336D8"/>
    <w:rsid w:val="00934251"/>
    <w:rsid w:val="00934795"/>
    <w:rsid w:val="009349BA"/>
    <w:rsid w:val="00934B46"/>
    <w:rsid w:val="00934C2C"/>
    <w:rsid w:val="00935315"/>
    <w:rsid w:val="00935C24"/>
    <w:rsid w:val="00935C71"/>
    <w:rsid w:val="00936303"/>
    <w:rsid w:val="0093656C"/>
    <w:rsid w:val="00936CDB"/>
    <w:rsid w:val="00936FDD"/>
    <w:rsid w:val="00937648"/>
    <w:rsid w:val="0093782D"/>
    <w:rsid w:val="00937EE9"/>
    <w:rsid w:val="00940A92"/>
    <w:rsid w:val="0094108F"/>
    <w:rsid w:val="00941F25"/>
    <w:rsid w:val="0094279B"/>
    <w:rsid w:val="00942A45"/>
    <w:rsid w:val="00942B3F"/>
    <w:rsid w:val="00942E8E"/>
    <w:rsid w:val="00942F7F"/>
    <w:rsid w:val="00943148"/>
    <w:rsid w:val="009432B0"/>
    <w:rsid w:val="0094340D"/>
    <w:rsid w:val="00943AEE"/>
    <w:rsid w:val="00943B6C"/>
    <w:rsid w:val="00943BD8"/>
    <w:rsid w:val="00943DB5"/>
    <w:rsid w:val="00943E39"/>
    <w:rsid w:val="0094455E"/>
    <w:rsid w:val="00944673"/>
    <w:rsid w:val="00944CD7"/>
    <w:rsid w:val="00944D64"/>
    <w:rsid w:val="00946230"/>
    <w:rsid w:val="009465E9"/>
    <w:rsid w:val="00946A0A"/>
    <w:rsid w:val="00946A6E"/>
    <w:rsid w:val="00947994"/>
    <w:rsid w:val="009479C9"/>
    <w:rsid w:val="009507A5"/>
    <w:rsid w:val="00950B0A"/>
    <w:rsid w:val="00950E9D"/>
    <w:rsid w:val="00950F5C"/>
    <w:rsid w:val="00950FFF"/>
    <w:rsid w:val="00951F6D"/>
    <w:rsid w:val="009520AE"/>
    <w:rsid w:val="00952509"/>
    <w:rsid w:val="00952F51"/>
    <w:rsid w:val="0095342C"/>
    <w:rsid w:val="009534A7"/>
    <w:rsid w:val="0095364E"/>
    <w:rsid w:val="00954103"/>
    <w:rsid w:val="00954E30"/>
    <w:rsid w:val="009555FD"/>
    <w:rsid w:val="0095579F"/>
    <w:rsid w:val="00956170"/>
    <w:rsid w:val="009563AF"/>
    <w:rsid w:val="00956455"/>
    <w:rsid w:val="0095698B"/>
    <w:rsid w:val="009571CA"/>
    <w:rsid w:val="009571FD"/>
    <w:rsid w:val="00957488"/>
    <w:rsid w:val="00957552"/>
    <w:rsid w:val="0095758C"/>
    <w:rsid w:val="0096027B"/>
    <w:rsid w:val="0096043D"/>
    <w:rsid w:val="0096081E"/>
    <w:rsid w:val="0096103B"/>
    <w:rsid w:val="00961274"/>
    <w:rsid w:val="0096142B"/>
    <w:rsid w:val="00961626"/>
    <w:rsid w:val="0096170B"/>
    <w:rsid w:val="00961845"/>
    <w:rsid w:val="00962EE2"/>
    <w:rsid w:val="00963C99"/>
    <w:rsid w:val="00963E1C"/>
    <w:rsid w:val="00963F2B"/>
    <w:rsid w:val="0096500A"/>
    <w:rsid w:val="0096528C"/>
    <w:rsid w:val="009657B8"/>
    <w:rsid w:val="00965C9C"/>
    <w:rsid w:val="00965F77"/>
    <w:rsid w:val="00966336"/>
    <w:rsid w:val="00966B02"/>
    <w:rsid w:val="00966B03"/>
    <w:rsid w:val="00967347"/>
    <w:rsid w:val="00967AC0"/>
    <w:rsid w:val="00967EF7"/>
    <w:rsid w:val="00970053"/>
    <w:rsid w:val="009701EB"/>
    <w:rsid w:val="00970201"/>
    <w:rsid w:val="0097029A"/>
    <w:rsid w:val="00970AC6"/>
    <w:rsid w:val="00970D29"/>
    <w:rsid w:val="009713EB"/>
    <w:rsid w:val="00971643"/>
    <w:rsid w:val="009717F8"/>
    <w:rsid w:val="00972118"/>
    <w:rsid w:val="009722A4"/>
    <w:rsid w:val="00972338"/>
    <w:rsid w:val="009723F1"/>
    <w:rsid w:val="00973572"/>
    <w:rsid w:val="009737FA"/>
    <w:rsid w:val="0097384C"/>
    <w:rsid w:val="00973C0E"/>
    <w:rsid w:val="00973F69"/>
    <w:rsid w:val="00974038"/>
    <w:rsid w:val="00974376"/>
    <w:rsid w:val="009743D7"/>
    <w:rsid w:val="00974425"/>
    <w:rsid w:val="00974E5B"/>
    <w:rsid w:val="00975487"/>
    <w:rsid w:val="009761BE"/>
    <w:rsid w:val="00976536"/>
    <w:rsid w:val="00976E4A"/>
    <w:rsid w:val="00977094"/>
    <w:rsid w:val="009779F7"/>
    <w:rsid w:val="00977C3C"/>
    <w:rsid w:val="009801CA"/>
    <w:rsid w:val="00980332"/>
    <w:rsid w:val="00980B0D"/>
    <w:rsid w:val="00980C5D"/>
    <w:rsid w:val="00981B0C"/>
    <w:rsid w:val="0098246E"/>
    <w:rsid w:val="009824B4"/>
    <w:rsid w:val="00982533"/>
    <w:rsid w:val="009825E2"/>
    <w:rsid w:val="00982ECC"/>
    <w:rsid w:val="00982F19"/>
    <w:rsid w:val="00982F48"/>
    <w:rsid w:val="0098363F"/>
    <w:rsid w:val="009836C8"/>
    <w:rsid w:val="00983701"/>
    <w:rsid w:val="00983F6A"/>
    <w:rsid w:val="00983F7C"/>
    <w:rsid w:val="00984698"/>
    <w:rsid w:val="0098469B"/>
    <w:rsid w:val="00984829"/>
    <w:rsid w:val="009869C7"/>
    <w:rsid w:val="00986B39"/>
    <w:rsid w:val="00986C0A"/>
    <w:rsid w:val="00986C2E"/>
    <w:rsid w:val="00987024"/>
    <w:rsid w:val="0098749F"/>
    <w:rsid w:val="00987A2E"/>
    <w:rsid w:val="00987BC1"/>
    <w:rsid w:val="00987C13"/>
    <w:rsid w:val="00987E10"/>
    <w:rsid w:val="0099035D"/>
    <w:rsid w:val="009907A0"/>
    <w:rsid w:val="00990993"/>
    <w:rsid w:val="00990C22"/>
    <w:rsid w:val="009912F6"/>
    <w:rsid w:val="00991358"/>
    <w:rsid w:val="0099164F"/>
    <w:rsid w:val="0099194B"/>
    <w:rsid w:val="00991E30"/>
    <w:rsid w:val="00992089"/>
    <w:rsid w:val="009922B7"/>
    <w:rsid w:val="009926A7"/>
    <w:rsid w:val="009927C3"/>
    <w:rsid w:val="009928EA"/>
    <w:rsid w:val="00992E5E"/>
    <w:rsid w:val="00993598"/>
    <w:rsid w:val="009936FD"/>
    <w:rsid w:val="00994511"/>
    <w:rsid w:val="00995E2E"/>
    <w:rsid w:val="00995FB6"/>
    <w:rsid w:val="0099640D"/>
    <w:rsid w:val="00996530"/>
    <w:rsid w:val="00996CCC"/>
    <w:rsid w:val="00997298"/>
    <w:rsid w:val="00997337"/>
    <w:rsid w:val="00997EC6"/>
    <w:rsid w:val="009A0217"/>
    <w:rsid w:val="009A04FD"/>
    <w:rsid w:val="009A08B9"/>
    <w:rsid w:val="009A0EE2"/>
    <w:rsid w:val="009A12FD"/>
    <w:rsid w:val="009A1921"/>
    <w:rsid w:val="009A197B"/>
    <w:rsid w:val="009A1D9C"/>
    <w:rsid w:val="009A1FBC"/>
    <w:rsid w:val="009A2050"/>
    <w:rsid w:val="009A2A72"/>
    <w:rsid w:val="009A2E98"/>
    <w:rsid w:val="009A2F92"/>
    <w:rsid w:val="009A31EC"/>
    <w:rsid w:val="009A34F7"/>
    <w:rsid w:val="009A363E"/>
    <w:rsid w:val="009A3949"/>
    <w:rsid w:val="009A3FC9"/>
    <w:rsid w:val="009A4474"/>
    <w:rsid w:val="009A493D"/>
    <w:rsid w:val="009A4985"/>
    <w:rsid w:val="009A49F5"/>
    <w:rsid w:val="009A4E9B"/>
    <w:rsid w:val="009A51B4"/>
    <w:rsid w:val="009A55DF"/>
    <w:rsid w:val="009A5979"/>
    <w:rsid w:val="009A6063"/>
    <w:rsid w:val="009A66F3"/>
    <w:rsid w:val="009A728E"/>
    <w:rsid w:val="009A73EA"/>
    <w:rsid w:val="009A7CF9"/>
    <w:rsid w:val="009A7E3F"/>
    <w:rsid w:val="009B0E12"/>
    <w:rsid w:val="009B1655"/>
    <w:rsid w:val="009B1B8E"/>
    <w:rsid w:val="009B1D1D"/>
    <w:rsid w:val="009B212B"/>
    <w:rsid w:val="009B21A0"/>
    <w:rsid w:val="009B2270"/>
    <w:rsid w:val="009B2460"/>
    <w:rsid w:val="009B2A82"/>
    <w:rsid w:val="009B2CE6"/>
    <w:rsid w:val="009B2EDE"/>
    <w:rsid w:val="009B306C"/>
    <w:rsid w:val="009B3080"/>
    <w:rsid w:val="009B33EB"/>
    <w:rsid w:val="009B3444"/>
    <w:rsid w:val="009B371F"/>
    <w:rsid w:val="009B37B5"/>
    <w:rsid w:val="009B3AFA"/>
    <w:rsid w:val="009B3E33"/>
    <w:rsid w:val="009B42F4"/>
    <w:rsid w:val="009B4A81"/>
    <w:rsid w:val="009B4B74"/>
    <w:rsid w:val="009B5398"/>
    <w:rsid w:val="009B55CF"/>
    <w:rsid w:val="009B5E67"/>
    <w:rsid w:val="009B6700"/>
    <w:rsid w:val="009B6F3D"/>
    <w:rsid w:val="009B7954"/>
    <w:rsid w:val="009C0F6F"/>
    <w:rsid w:val="009C1349"/>
    <w:rsid w:val="009C1C90"/>
    <w:rsid w:val="009C1D05"/>
    <w:rsid w:val="009C1DC1"/>
    <w:rsid w:val="009C1FD2"/>
    <w:rsid w:val="009C2160"/>
    <w:rsid w:val="009C2563"/>
    <w:rsid w:val="009C2829"/>
    <w:rsid w:val="009C2899"/>
    <w:rsid w:val="009C2B7D"/>
    <w:rsid w:val="009C2C85"/>
    <w:rsid w:val="009C2D5D"/>
    <w:rsid w:val="009C2EF2"/>
    <w:rsid w:val="009C3342"/>
    <w:rsid w:val="009C3406"/>
    <w:rsid w:val="009C37DF"/>
    <w:rsid w:val="009C398D"/>
    <w:rsid w:val="009C4027"/>
    <w:rsid w:val="009C450C"/>
    <w:rsid w:val="009C46B2"/>
    <w:rsid w:val="009C4A50"/>
    <w:rsid w:val="009C4E26"/>
    <w:rsid w:val="009C540D"/>
    <w:rsid w:val="009C666B"/>
    <w:rsid w:val="009C6950"/>
    <w:rsid w:val="009C6B44"/>
    <w:rsid w:val="009C6D6B"/>
    <w:rsid w:val="009C7120"/>
    <w:rsid w:val="009D03D9"/>
    <w:rsid w:val="009D0BC3"/>
    <w:rsid w:val="009D0CB8"/>
    <w:rsid w:val="009D1069"/>
    <w:rsid w:val="009D10DE"/>
    <w:rsid w:val="009D12C1"/>
    <w:rsid w:val="009D16E0"/>
    <w:rsid w:val="009D1AFC"/>
    <w:rsid w:val="009D1C51"/>
    <w:rsid w:val="009D1CF1"/>
    <w:rsid w:val="009D2662"/>
    <w:rsid w:val="009D286A"/>
    <w:rsid w:val="009D28A6"/>
    <w:rsid w:val="009D2A23"/>
    <w:rsid w:val="009D2D2A"/>
    <w:rsid w:val="009D2FB2"/>
    <w:rsid w:val="009D390E"/>
    <w:rsid w:val="009D3E78"/>
    <w:rsid w:val="009D3F73"/>
    <w:rsid w:val="009D41B5"/>
    <w:rsid w:val="009D45EB"/>
    <w:rsid w:val="009D46D1"/>
    <w:rsid w:val="009D511B"/>
    <w:rsid w:val="009D5564"/>
    <w:rsid w:val="009D55F5"/>
    <w:rsid w:val="009D5BF4"/>
    <w:rsid w:val="009D6830"/>
    <w:rsid w:val="009D6876"/>
    <w:rsid w:val="009D6FEF"/>
    <w:rsid w:val="009D7621"/>
    <w:rsid w:val="009D7700"/>
    <w:rsid w:val="009E01F5"/>
    <w:rsid w:val="009E0207"/>
    <w:rsid w:val="009E0EEB"/>
    <w:rsid w:val="009E101A"/>
    <w:rsid w:val="009E12F2"/>
    <w:rsid w:val="009E1476"/>
    <w:rsid w:val="009E15D5"/>
    <w:rsid w:val="009E16F0"/>
    <w:rsid w:val="009E17CC"/>
    <w:rsid w:val="009E23BE"/>
    <w:rsid w:val="009E2DF2"/>
    <w:rsid w:val="009E2F4E"/>
    <w:rsid w:val="009E343E"/>
    <w:rsid w:val="009E4088"/>
    <w:rsid w:val="009E44A4"/>
    <w:rsid w:val="009E502E"/>
    <w:rsid w:val="009E566B"/>
    <w:rsid w:val="009E5B65"/>
    <w:rsid w:val="009E6029"/>
    <w:rsid w:val="009E67C2"/>
    <w:rsid w:val="009E6C2D"/>
    <w:rsid w:val="009E6E8C"/>
    <w:rsid w:val="009E6F7C"/>
    <w:rsid w:val="009E71DD"/>
    <w:rsid w:val="009E7278"/>
    <w:rsid w:val="009E72CB"/>
    <w:rsid w:val="009E76A3"/>
    <w:rsid w:val="009E7CD1"/>
    <w:rsid w:val="009E7EFF"/>
    <w:rsid w:val="009F0A16"/>
    <w:rsid w:val="009F0A82"/>
    <w:rsid w:val="009F1183"/>
    <w:rsid w:val="009F1E17"/>
    <w:rsid w:val="009F3107"/>
    <w:rsid w:val="009F313D"/>
    <w:rsid w:val="009F35B5"/>
    <w:rsid w:val="009F37D9"/>
    <w:rsid w:val="009F3991"/>
    <w:rsid w:val="009F4592"/>
    <w:rsid w:val="009F4F7F"/>
    <w:rsid w:val="009F52B4"/>
    <w:rsid w:val="009F532B"/>
    <w:rsid w:val="009F5384"/>
    <w:rsid w:val="009F58C7"/>
    <w:rsid w:val="009F5AD4"/>
    <w:rsid w:val="009F6288"/>
    <w:rsid w:val="009F6F04"/>
    <w:rsid w:val="009F6FE0"/>
    <w:rsid w:val="009F7586"/>
    <w:rsid w:val="009F789D"/>
    <w:rsid w:val="00A000A0"/>
    <w:rsid w:val="00A005C3"/>
    <w:rsid w:val="00A00A9D"/>
    <w:rsid w:val="00A00C7C"/>
    <w:rsid w:val="00A00D2E"/>
    <w:rsid w:val="00A00E67"/>
    <w:rsid w:val="00A00F79"/>
    <w:rsid w:val="00A01066"/>
    <w:rsid w:val="00A013E2"/>
    <w:rsid w:val="00A015AD"/>
    <w:rsid w:val="00A017D4"/>
    <w:rsid w:val="00A01A4E"/>
    <w:rsid w:val="00A02239"/>
    <w:rsid w:val="00A025D5"/>
    <w:rsid w:val="00A02A20"/>
    <w:rsid w:val="00A032EF"/>
    <w:rsid w:val="00A04474"/>
    <w:rsid w:val="00A04BEC"/>
    <w:rsid w:val="00A04CF7"/>
    <w:rsid w:val="00A05210"/>
    <w:rsid w:val="00A05296"/>
    <w:rsid w:val="00A05517"/>
    <w:rsid w:val="00A056AF"/>
    <w:rsid w:val="00A057A8"/>
    <w:rsid w:val="00A05C11"/>
    <w:rsid w:val="00A063A9"/>
    <w:rsid w:val="00A066C5"/>
    <w:rsid w:val="00A0694F"/>
    <w:rsid w:val="00A07281"/>
    <w:rsid w:val="00A07F32"/>
    <w:rsid w:val="00A10585"/>
    <w:rsid w:val="00A1066D"/>
    <w:rsid w:val="00A10B32"/>
    <w:rsid w:val="00A10BF0"/>
    <w:rsid w:val="00A10C26"/>
    <w:rsid w:val="00A11BF9"/>
    <w:rsid w:val="00A11F00"/>
    <w:rsid w:val="00A12975"/>
    <w:rsid w:val="00A12FD3"/>
    <w:rsid w:val="00A13230"/>
    <w:rsid w:val="00A13E3F"/>
    <w:rsid w:val="00A1414A"/>
    <w:rsid w:val="00A14439"/>
    <w:rsid w:val="00A148F2"/>
    <w:rsid w:val="00A1491B"/>
    <w:rsid w:val="00A14C42"/>
    <w:rsid w:val="00A14F92"/>
    <w:rsid w:val="00A1501A"/>
    <w:rsid w:val="00A15F1F"/>
    <w:rsid w:val="00A179ED"/>
    <w:rsid w:val="00A17B4D"/>
    <w:rsid w:val="00A20DF0"/>
    <w:rsid w:val="00A20F42"/>
    <w:rsid w:val="00A2140F"/>
    <w:rsid w:val="00A2191A"/>
    <w:rsid w:val="00A2199D"/>
    <w:rsid w:val="00A21AFC"/>
    <w:rsid w:val="00A21ED1"/>
    <w:rsid w:val="00A21FB4"/>
    <w:rsid w:val="00A221A0"/>
    <w:rsid w:val="00A221E8"/>
    <w:rsid w:val="00A223DC"/>
    <w:rsid w:val="00A22DBF"/>
    <w:rsid w:val="00A232AC"/>
    <w:rsid w:val="00A23AA7"/>
    <w:rsid w:val="00A23F39"/>
    <w:rsid w:val="00A2485C"/>
    <w:rsid w:val="00A24C32"/>
    <w:rsid w:val="00A24D76"/>
    <w:rsid w:val="00A24DC2"/>
    <w:rsid w:val="00A25511"/>
    <w:rsid w:val="00A25898"/>
    <w:rsid w:val="00A2659F"/>
    <w:rsid w:val="00A26B01"/>
    <w:rsid w:val="00A26D69"/>
    <w:rsid w:val="00A26E22"/>
    <w:rsid w:val="00A273B5"/>
    <w:rsid w:val="00A274EB"/>
    <w:rsid w:val="00A27E5A"/>
    <w:rsid w:val="00A305BB"/>
    <w:rsid w:val="00A30B10"/>
    <w:rsid w:val="00A30DDF"/>
    <w:rsid w:val="00A31866"/>
    <w:rsid w:val="00A31B36"/>
    <w:rsid w:val="00A32582"/>
    <w:rsid w:val="00A32B2A"/>
    <w:rsid w:val="00A3337E"/>
    <w:rsid w:val="00A334C9"/>
    <w:rsid w:val="00A335B4"/>
    <w:rsid w:val="00A338B3"/>
    <w:rsid w:val="00A33A27"/>
    <w:rsid w:val="00A33FF8"/>
    <w:rsid w:val="00A3401F"/>
    <w:rsid w:val="00A342EF"/>
    <w:rsid w:val="00A34DA0"/>
    <w:rsid w:val="00A35467"/>
    <w:rsid w:val="00A35B4A"/>
    <w:rsid w:val="00A35BFC"/>
    <w:rsid w:val="00A35EDE"/>
    <w:rsid w:val="00A35EE4"/>
    <w:rsid w:val="00A35F90"/>
    <w:rsid w:val="00A35FE0"/>
    <w:rsid w:val="00A35FEE"/>
    <w:rsid w:val="00A36441"/>
    <w:rsid w:val="00A365FB"/>
    <w:rsid w:val="00A3691A"/>
    <w:rsid w:val="00A3694B"/>
    <w:rsid w:val="00A36BAB"/>
    <w:rsid w:val="00A37419"/>
    <w:rsid w:val="00A37757"/>
    <w:rsid w:val="00A37791"/>
    <w:rsid w:val="00A3797C"/>
    <w:rsid w:val="00A37F3F"/>
    <w:rsid w:val="00A401AB"/>
    <w:rsid w:val="00A402BE"/>
    <w:rsid w:val="00A40787"/>
    <w:rsid w:val="00A40D86"/>
    <w:rsid w:val="00A40F54"/>
    <w:rsid w:val="00A4138F"/>
    <w:rsid w:val="00A41A70"/>
    <w:rsid w:val="00A41B09"/>
    <w:rsid w:val="00A42569"/>
    <w:rsid w:val="00A42EC9"/>
    <w:rsid w:val="00A42FD2"/>
    <w:rsid w:val="00A43164"/>
    <w:rsid w:val="00A4339E"/>
    <w:rsid w:val="00A441D9"/>
    <w:rsid w:val="00A441EE"/>
    <w:rsid w:val="00A4420D"/>
    <w:rsid w:val="00A44450"/>
    <w:rsid w:val="00A447B5"/>
    <w:rsid w:val="00A44843"/>
    <w:rsid w:val="00A44A00"/>
    <w:rsid w:val="00A44E62"/>
    <w:rsid w:val="00A4519B"/>
    <w:rsid w:val="00A4526D"/>
    <w:rsid w:val="00A4567C"/>
    <w:rsid w:val="00A46362"/>
    <w:rsid w:val="00A463E6"/>
    <w:rsid w:val="00A46A2D"/>
    <w:rsid w:val="00A46C1D"/>
    <w:rsid w:val="00A47035"/>
    <w:rsid w:val="00A4785D"/>
    <w:rsid w:val="00A47EF4"/>
    <w:rsid w:val="00A47F2B"/>
    <w:rsid w:val="00A50375"/>
    <w:rsid w:val="00A50AEC"/>
    <w:rsid w:val="00A51192"/>
    <w:rsid w:val="00A512F0"/>
    <w:rsid w:val="00A51458"/>
    <w:rsid w:val="00A51497"/>
    <w:rsid w:val="00A51DD9"/>
    <w:rsid w:val="00A5286D"/>
    <w:rsid w:val="00A52BC7"/>
    <w:rsid w:val="00A52D1D"/>
    <w:rsid w:val="00A532DF"/>
    <w:rsid w:val="00A5387E"/>
    <w:rsid w:val="00A539ED"/>
    <w:rsid w:val="00A53A59"/>
    <w:rsid w:val="00A53C7A"/>
    <w:rsid w:val="00A53FC5"/>
    <w:rsid w:val="00A5414C"/>
    <w:rsid w:val="00A54CC9"/>
    <w:rsid w:val="00A54DD8"/>
    <w:rsid w:val="00A5536A"/>
    <w:rsid w:val="00A55405"/>
    <w:rsid w:val="00A55561"/>
    <w:rsid w:val="00A55C47"/>
    <w:rsid w:val="00A55CE8"/>
    <w:rsid w:val="00A55D99"/>
    <w:rsid w:val="00A55E70"/>
    <w:rsid w:val="00A561AC"/>
    <w:rsid w:val="00A567C6"/>
    <w:rsid w:val="00A56EEF"/>
    <w:rsid w:val="00A5712C"/>
    <w:rsid w:val="00A571C8"/>
    <w:rsid w:val="00A577AA"/>
    <w:rsid w:val="00A57AAE"/>
    <w:rsid w:val="00A57C31"/>
    <w:rsid w:val="00A6157A"/>
    <w:rsid w:val="00A61666"/>
    <w:rsid w:val="00A6169A"/>
    <w:rsid w:val="00A616AD"/>
    <w:rsid w:val="00A618C4"/>
    <w:rsid w:val="00A620E1"/>
    <w:rsid w:val="00A6236C"/>
    <w:rsid w:val="00A62E3F"/>
    <w:rsid w:val="00A62E43"/>
    <w:rsid w:val="00A62ECB"/>
    <w:rsid w:val="00A62FC4"/>
    <w:rsid w:val="00A63957"/>
    <w:rsid w:val="00A63C06"/>
    <w:rsid w:val="00A63F2E"/>
    <w:rsid w:val="00A642A6"/>
    <w:rsid w:val="00A6474D"/>
    <w:rsid w:val="00A6483A"/>
    <w:rsid w:val="00A64864"/>
    <w:rsid w:val="00A64A6D"/>
    <w:rsid w:val="00A64A99"/>
    <w:rsid w:val="00A64BCB"/>
    <w:rsid w:val="00A64BEB"/>
    <w:rsid w:val="00A64E13"/>
    <w:rsid w:val="00A653A7"/>
    <w:rsid w:val="00A65453"/>
    <w:rsid w:val="00A6545D"/>
    <w:rsid w:val="00A6564F"/>
    <w:rsid w:val="00A65932"/>
    <w:rsid w:val="00A662C4"/>
    <w:rsid w:val="00A66755"/>
    <w:rsid w:val="00A66C0D"/>
    <w:rsid w:val="00A66CC0"/>
    <w:rsid w:val="00A66E07"/>
    <w:rsid w:val="00A66FD8"/>
    <w:rsid w:val="00A67405"/>
    <w:rsid w:val="00A674B6"/>
    <w:rsid w:val="00A678E9"/>
    <w:rsid w:val="00A67F17"/>
    <w:rsid w:val="00A70447"/>
    <w:rsid w:val="00A70C49"/>
    <w:rsid w:val="00A71045"/>
    <w:rsid w:val="00A7118E"/>
    <w:rsid w:val="00A71668"/>
    <w:rsid w:val="00A72557"/>
    <w:rsid w:val="00A72786"/>
    <w:rsid w:val="00A72CF9"/>
    <w:rsid w:val="00A73489"/>
    <w:rsid w:val="00A739F1"/>
    <w:rsid w:val="00A73C70"/>
    <w:rsid w:val="00A73EE7"/>
    <w:rsid w:val="00A743C6"/>
    <w:rsid w:val="00A74C3F"/>
    <w:rsid w:val="00A74C70"/>
    <w:rsid w:val="00A74F7A"/>
    <w:rsid w:val="00A74FA6"/>
    <w:rsid w:val="00A7518C"/>
    <w:rsid w:val="00A7585F"/>
    <w:rsid w:val="00A75BAB"/>
    <w:rsid w:val="00A75BF0"/>
    <w:rsid w:val="00A76217"/>
    <w:rsid w:val="00A76308"/>
    <w:rsid w:val="00A76B18"/>
    <w:rsid w:val="00A77203"/>
    <w:rsid w:val="00A772E3"/>
    <w:rsid w:val="00A7794B"/>
    <w:rsid w:val="00A77BF6"/>
    <w:rsid w:val="00A77C5F"/>
    <w:rsid w:val="00A8073B"/>
    <w:rsid w:val="00A80830"/>
    <w:rsid w:val="00A80C7A"/>
    <w:rsid w:val="00A80C9A"/>
    <w:rsid w:val="00A80F1B"/>
    <w:rsid w:val="00A810BD"/>
    <w:rsid w:val="00A81770"/>
    <w:rsid w:val="00A81F2D"/>
    <w:rsid w:val="00A8206F"/>
    <w:rsid w:val="00A82379"/>
    <w:rsid w:val="00A82486"/>
    <w:rsid w:val="00A828BF"/>
    <w:rsid w:val="00A8293E"/>
    <w:rsid w:val="00A829FF"/>
    <w:rsid w:val="00A82D31"/>
    <w:rsid w:val="00A82ED3"/>
    <w:rsid w:val="00A8319B"/>
    <w:rsid w:val="00A83F3D"/>
    <w:rsid w:val="00A840E0"/>
    <w:rsid w:val="00A84126"/>
    <w:rsid w:val="00A841DE"/>
    <w:rsid w:val="00A842F0"/>
    <w:rsid w:val="00A845A6"/>
    <w:rsid w:val="00A8482C"/>
    <w:rsid w:val="00A84D81"/>
    <w:rsid w:val="00A85BBD"/>
    <w:rsid w:val="00A86032"/>
    <w:rsid w:val="00A86369"/>
    <w:rsid w:val="00A863E2"/>
    <w:rsid w:val="00A871D2"/>
    <w:rsid w:val="00A87BC9"/>
    <w:rsid w:val="00A904B1"/>
    <w:rsid w:val="00A907D1"/>
    <w:rsid w:val="00A90C9D"/>
    <w:rsid w:val="00A9109A"/>
    <w:rsid w:val="00A911E0"/>
    <w:rsid w:val="00A911E5"/>
    <w:rsid w:val="00A91565"/>
    <w:rsid w:val="00A91678"/>
    <w:rsid w:val="00A918FD"/>
    <w:rsid w:val="00A91FF2"/>
    <w:rsid w:val="00A92506"/>
    <w:rsid w:val="00A92524"/>
    <w:rsid w:val="00A928D4"/>
    <w:rsid w:val="00A92C19"/>
    <w:rsid w:val="00A938FC"/>
    <w:rsid w:val="00A93B8E"/>
    <w:rsid w:val="00A94132"/>
    <w:rsid w:val="00A94234"/>
    <w:rsid w:val="00A94275"/>
    <w:rsid w:val="00A942E0"/>
    <w:rsid w:val="00A9430A"/>
    <w:rsid w:val="00A945F9"/>
    <w:rsid w:val="00A94A4B"/>
    <w:rsid w:val="00A955CB"/>
    <w:rsid w:val="00A95740"/>
    <w:rsid w:val="00A95832"/>
    <w:rsid w:val="00A95925"/>
    <w:rsid w:val="00A959C2"/>
    <w:rsid w:val="00A95A6E"/>
    <w:rsid w:val="00A95D3D"/>
    <w:rsid w:val="00A95DA1"/>
    <w:rsid w:val="00A96138"/>
    <w:rsid w:val="00A961FC"/>
    <w:rsid w:val="00A9701F"/>
    <w:rsid w:val="00A976CE"/>
    <w:rsid w:val="00A97DA2"/>
    <w:rsid w:val="00AA06C0"/>
    <w:rsid w:val="00AA08CE"/>
    <w:rsid w:val="00AA1458"/>
    <w:rsid w:val="00AA1895"/>
    <w:rsid w:val="00AA1B04"/>
    <w:rsid w:val="00AA2348"/>
    <w:rsid w:val="00AA2938"/>
    <w:rsid w:val="00AA2D67"/>
    <w:rsid w:val="00AA3389"/>
    <w:rsid w:val="00AA3B0C"/>
    <w:rsid w:val="00AA3EE5"/>
    <w:rsid w:val="00AA438B"/>
    <w:rsid w:val="00AA449B"/>
    <w:rsid w:val="00AA45E5"/>
    <w:rsid w:val="00AA46D2"/>
    <w:rsid w:val="00AA47EC"/>
    <w:rsid w:val="00AA511C"/>
    <w:rsid w:val="00AA525E"/>
    <w:rsid w:val="00AA5849"/>
    <w:rsid w:val="00AA5F34"/>
    <w:rsid w:val="00AA5F49"/>
    <w:rsid w:val="00AA6229"/>
    <w:rsid w:val="00AA6289"/>
    <w:rsid w:val="00AA6B6E"/>
    <w:rsid w:val="00AA6DAD"/>
    <w:rsid w:val="00AA73F8"/>
    <w:rsid w:val="00AA7552"/>
    <w:rsid w:val="00AA7C7E"/>
    <w:rsid w:val="00AA7F0E"/>
    <w:rsid w:val="00AB0141"/>
    <w:rsid w:val="00AB08D2"/>
    <w:rsid w:val="00AB1174"/>
    <w:rsid w:val="00AB13D3"/>
    <w:rsid w:val="00AB1688"/>
    <w:rsid w:val="00AB1AF6"/>
    <w:rsid w:val="00AB1CF7"/>
    <w:rsid w:val="00AB23E4"/>
    <w:rsid w:val="00AB24F1"/>
    <w:rsid w:val="00AB2A8E"/>
    <w:rsid w:val="00AB2FA1"/>
    <w:rsid w:val="00AB2FF2"/>
    <w:rsid w:val="00AB3A14"/>
    <w:rsid w:val="00AB437D"/>
    <w:rsid w:val="00AB443E"/>
    <w:rsid w:val="00AB4518"/>
    <w:rsid w:val="00AB4814"/>
    <w:rsid w:val="00AB48E0"/>
    <w:rsid w:val="00AB4955"/>
    <w:rsid w:val="00AB4CDF"/>
    <w:rsid w:val="00AB53A1"/>
    <w:rsid w:val="00AB58B0"/>
    <w:rsid w:val="00AB60F9"/>
    <w:rsid w:val="00AB628A"/>
    <w:rsid w:val="00AB67FA"/>
    <w:rsid w:val="00AB68E8"/>
    <w:rsid w:val="00AB6F15"/>
    <w:rsid w:val="00AB79B3"/>
    <w:rsid w:val="00AB7E8A"/>
    <w:rsid w:val="00AB7F47"/>
    <w:rsid w:val="00AC039C"/>
    <w:rsid w:val="00AC0436"/>
    <w:rsid w:val="00AC0764"/>
    <w:rsid w:val="00AC0E15"/>
    <w:rsid w:val="00AC11D7"/>
    <w:rsid w:val="00AC134B"/>
    <w:rsid w:val="00AC1701"/>
    <w:rsid w:val="00AC1741"/>
    <w:rsid w:val="00AC18A1"/>
    <w:rsid w:val="00AC1A6D"/>
    <w:rsid w:val="00AC1D39"/>
    <w:rsid w:val="00AC2097"/>
    <w:rsid w:val="00AC2204"/>
    <w:rsid w:val="00AC2C7D"/>
    <w:rsid w:val="00AC31A5"/>
    <w:rsid w:val="00AC3376"/>
    <w:rsid w:val="00AC3434"/>
    <w:rsid w:val="00AC350E"/>
    <w:rsid w:val="00AC39D0"/>
    <w:rsid w:val="00AC40F8"/>
    <w:rsid w:val="00AC4137"/>
    <w:rsid w:val="00AC4160"/>
    <w:rsid w:val="00AC4574"/>
    <w:rsid w:val="00AC4650"/>
    <w:rsid w:val="00AC4807"/>
    <w:rsid w:val="00AC576D"/>
    <w:rsid w:val="00AC5A2F"/>
    <w:rsid w:val="00AC5A57"/>
    <w:rsid w:val="00AC5C25"/>
    <w:rsid w:val="00AC62EE"/>
    <w:rsid w:val="00AC66D9"/>
    <w:rsid w:val="00AC67AE"/>
    <w:rsid w:val="00AC69DE"/>
    <w:rsid w:val="00AC6C49"/>
    <w:rsid w:val="00AC6F03"/>
    <w:rsid w:val="00AC7206"/>
    <w:rsid w:val="00AC7973"/>
    <w:rsid w:val="00AC7B02"/>
    <w:rsid w:val="00AC7B10"/>
    <w:rsid w:val="00AC7CBC"/>
    <w:rsid w:val="00AD0111"/>
    <w:rsid w:val="00AD0753"/>
    <w:rsid w:val="00AD085A"/>
    <w:rsid w:val="00AD0A78"/>
    <w:rsid w:val="00AD0BAC"/>
    <w:rsid w:val="00AD1077"/>
    <w:rsid w:val="00AD123A"/>
    <w:rsid w:val="00AD1514"/>
    <w:rsid w:val="00AD158D"/>
    <w:rsid w:val="00AD1693"/>
    <w:rsid w:val="00AD1AE7"/>
    <w:rsid w:val="00AD1C2D"/>
    <w:rsid w:val="00AD257A"/>
    <w:rsid w:val="00AD25F3"/>
    <w:rsid w:val="00AD2B63"/>
    <w:rsid w:val="00AD3447"/>
    <w:rsid w:val="00AD369C"/>
    <w:rsid w:val="00AD36E2"/>
    <w:rsid w:val="00AD3FA3"/>
    <w:rsid w:val="00AD4625"/>
    <w:rsid w:val="00AD5049"/>
    <w:rsid w:val="00AD5633"/>
    <w:rsid w:val="00AD577B"/>
    <w:rsid w:val="00AD578C"/>
    <w:rsid w:val="00AD57BB"/>
    <w:rsid w:val="00AD5B78"/>
    <w:rsid w:val="00AD5C75"/>
    <w:rsid w:val="00AD5EAC"/>
    <w:rsid w:val="00AD6B32"/>
    <w:rsid w:val="00AD79DD"/>
    <w:rsid w:val="00AD7FB9"/>
    <w:rsid w:val="00AD7FCC"/>
    <w:rsid w:val="00AE0053"/>
    <w:rsid w:val="00AE0149"/>
    <w:rsid w:val="00AE0463"/>
    <w:rsid w:val="00AE06A2"/>
    <w:rsid w:val="00AE0806"/>
    <w:rsid w:val="00AE0B36"/>
    <w:rsid w:val="00AE0ED9"/>
    <w:rsid w:val="00AE104C"/>
    <w:rsid w:val="00AE1818"/>
    <w:rsid w:val="00AE1BBB"/>
    <w:rsid w:val="00AE21E8"/>
    <w:rsid w:val="00AE2251"/>
    <w:rsid w:val="00AE29FD"/>
    <w:rsid w:val="00AE2A9C"/>
    <w:rsid w:val="00AE2CA3"/>
    <w:rsid w:val="00AE3918"/>
    <w:rsid w:val="00AE3E55"/>
    <w:rsid w:val="00AE4196"/>
    <w:rsid w:val="00AE42DF"/>
    <w:rsid w:val="00AE43D2"/>
    <w:rsid w:val="00AE4F73"/>
    <w:rsid w:val="00AE5138"/>
    <w:rsid w:val="00AE5378"/>
    <w:rsid w:val="00AE5AC0"/>
    <w:rsid w:val="00AE648A"/>
    <w:rsid w:val="00AE64A5"/>
    <w:rsid w:val="00AE6910"/>
    <w:rsid w:val="00AE6C5D"/>
    <w:rsid w:val="00AE6E9B"/>
    <w:rsid w:val="00AE72A0"/>
    <w:rsid w:val="00AE7D1D"/>
    <w:rsid w:val="00AF0B26"/>
    <w:rsid w:val="00AF1057"/>
    <w:rsid w:val="00AF17AD"/>
    <w:rsid w:val="00AF17D7"/>
    <w:rsid w:val="00AF1A8E"/>
    <w:rsid w:val="00AF1D35"/>
    <w:rsid w:val="00AF2304"/>
    <w:rsid w:val="00AF34FB"/>
    <w:rsid w:val="00AF3516"/>
    <w:rsid w:val="00AF3862"/>
    <w:rsid w:val="00AF3C5C"/>
    <w:rsid w:val="00AF3CC1"/>
    <w:rsid w:val="00AF3CF6"/>
    <w:rsid w:val="00AF4533"/>
    <w:rsid w:val="00AF49AF"/>
    <w:rsid w:val="00AF531F"/>
    <w:rsid w:val="00AF5EDE"/>
    <w:rsid w:val="00AF617C"/>
    <w:rsid w:val="00AF68AA"/>
    <w:rsid w:val="00AF6AA8"/>
    <w:rsid w:val="00AF6B82"/>
    <w:rsid w:val="00AF72A6"/>
    <w:rsid w:val="00AF733A"/>
    <w:rsid w:val="00AF795E"/>
    <w:rsid w:val="00AF7D0F"/>
    <w:rsid w:val="00AF7D3B"/>
    <w:rsid w:val="00B0110E"/>
    <w:rsid w:val="00B013FB"/>
    <w:rsid w:val="00B0200A"/>
    <w:rsid w:val="00B02751"/>
    <w:rsid w:val="00B02858"/>
    <w:rsid w:val="00B02EE8"/>
    <w:rsid w:val="00B035AB"/>
    <w:rsid w:val="00B03831"/>
    <w:rsid w:val="00B0390A"/>
    <w:rsid w:val="00B03A82"/>
    <w:rsid w:val="00B0440F"/>
    <w:rsid w:val="00B0484F"/>
    <w:rsid w:val="00B04885"/>
    <w:rsid w:val="00B04BB5"/>
    <w:rsid w:val="00B04C1E"/>
    <w:rsid w:val="00B05098"/>
    <w:rsid w:val="00B052D0"/>
    <w:rsid w:val="00B0584C"/>
    <w:rsid w:val="00B05A1B"/>
    <w:rsid w:val="00B06474"/>
    <w:rsid w:val="00B069FF"/>
    <w:rsid w:val="00B06C8C"/>
    <w:rsid w:val="00B06D56"/>
    <w:rsid w:val="00B06DB1"/>
    <w:rsid w:val="00B070DA"/>
    <w:rsid w:val="00B0715C"/>
    <w:rsid w:val="00B073D2"/>
    <w:rsid w:val="00B07413"/>
    <w:rsid w:val="00B07AB4"/>
    <w:rsid w:val="00B07D0A"/>
    <w:rsid w:val="00B101D5"/>
    <w:rsid w:val="00B10299"/>
    <w:rsid w:val="00B10C3C"/>
    <w:rsid w:val="00B10F0B"/>
    <w:rsid w:val="00B1113F"/>
    <w:rsid w:val="00B11327"/>
    <w:rsid w:val="00B11B27"/>
    <w:rsid w:val="00B11D6A"/>
    <w:rsid w:val="00B12033"/>
    <w:rsid w:val="00B120C6"/>
    <w:rsid w:val="00B1242D"/>
    <w:rsid w:val="00B124CC"/>
    <w:rsid w:val="00B1385C"/>
    <w:rsid w:val="00B13953"/>
    <w:rsid w:val="00B13C94"/>
    <w:rsid w:val="00B14691"/>
    <w:rsid w:val="00B14BD1"/>
    <w:rsid w:val="00B15140"/>
    <w:rsid w:val="00B15558"/>
    <w:rsid w:val="00B15825"/>
    <w:rsid w:val="00B160E4"/>
    <w:rsid w:val="00B16443"/>
    <w:rsid w:val="00B16B8F"/>
    <w:rsid w:val="00B16EF1"/>
    <w:rsid w:val="00B16F9F"/>
    <w:rsid w:val="00B17283"/>
    <w:rsid w:val="00B17284"/>
    <w:rsid w:val="00B17352"/>
    <w:rsid w:val="00B174E6"/>
    <w:rsid w:val="00B176B1"/>
    <w:rsid w:val="00B17C7C"/>
    <w:rsid w:val="00B17EE8"/>
    <w:rsid w:val="00B17F41"/>
    <w:rsid w:val="00B20719"/>
    <w:rsid w:val="00B209B7"/>
    <w:rsid w:val="00B20CB6"/>
    <w:rsid w:val="00B20EE4"/>
    <w:rsid w:val="00B21095"/>
    <w:rsid w:val="00B2151A"/>
    <w:rsid w:val="00B21AFC"/>
    <w:rsid w:val="00B21BD1"/>
    <w:rsid w:val="00B22B05"/>
    <w:rsid w:val="00B23681"/>
    <w:rsid w:val="00B237FA"/>
    <w:rsid w:val="00B238F1"/>
    <w:rsid w:val="00B23D32"/>
    <w:rsid w:val="00B2400C"/>
    <w:rsid w:val="00B2475E"/>
    <w:rsid w:val="00B24BB8"/>
    <w:rsid w:val="00B24E86"/>
    <w:rsid w:val="00B24ED3"/>
    <w:rsid w:val="00B2535A"/>
    <w:rsid w:val="00B256D4"/>
    <w:rsid w:val="00B2591F"/>
    <w:rsid w:val="00B2594A"/>
    <w:rsid w:val="00B25C16"/>
    <w:rsid w:val="00B25F0C"/>
    <w:rsid w:val="00B263CC"/>
    <w:rsid w:val="00B2680D"/>
    <w:rsid w:val="00B269FE"/>
    <w:rsid w:val="00B274F0"/>
    <w:rsid w:val="00B276D2"/>
    <w:rsid w:val="00B27AEB"/>
    <w:rsid w:val="00B30186"/>
    <w:rsid w:val="00B30437"/>
    <w:rsid w:val="00B30D5C"/>
    <w:rsid w:val="00B313D2"/>
    <w:rsid w:val="00B31964"/>
    <w:rsid w:val="00B31968"/>
    <w:rsid w:val="00B31A08"/>
    <w:rsid w:val="00B31BB3"/>
    <w:rsid w:val="00B32056"/>
    <w:rsid w:val="00B326C3"/>
    <w:rsid w:val="00B3286A"/>
    <w:rsid w:val="00B32B78"/>
    <w:rsid w:val="00B3374A"/>
    <w:rsid w:val="00B337CD"/>
    <w:rsid w:val="00B33B0F"/>
    <w:rsid w:val="00B3426B"/>
    <w:rsid w:val="00B3428C"/>
    <w:rsid w:val="00B34631"/>
    <w:rsid w:val="00B34710"/>
    <w:rsid w:val="00B348D7"/>
    <w:rsid w:val="00B35041"/>
    <w:rsid w:val="00B3561E"/>
    <w:rsid w:val="00B35A73"/>
    <w:rsid w:val="00B3608F"/>
    <w:rsid w:val="00B362DD"/>
    <w:rsid w:val="00B36965"/>
    <w:rsid w:val="00B36D9C"/>
    <w:rsid w:val="00B36DD8"/>
    <w:rsid w:val="00B37290"/>
    <w:rsid w:val="00B374F1"/>
    <w:rsid w:val="00B374F6"/>
    <w:rsid w:val="00B3762E"/>
    <w:rsid w:val="00B379F0"/>
    <w:rsid w:val="00B37AD8"/>
    <w:rsid w:val="00B37D02"/>
    <w:rsid w:val="00B4016F"/>
    <w:rsid w:val="00B40ED2"/>
    <w:rsid w:val="00B4101B"/>
    <w:rsid w:val="00B41374"/>
    <w:rsid w:val="00B41996"/>
    <w:rsid w:val="00B422FE"/>
    <w:rsid w:val="00B4247A"/>
    <w:rsid w:val="00B425CC"/>
    <w:rsid w:val="00B42994"/>
    <w:rsid w:val="00B42B25"/>
    <w:rsid w:val="00B42FC8"/>
    <w:rsid w:val="00B43A15"/>
    <w:rsid w:val="00B4418C"/>
    <w:rsid w:val="00B443BC"/>
    <w:rsid w:val="00B4444C"/>
    <w:rsid w:val="00B446C7"/>
    <w:rsid w:val="00B446FE"/>
    <w:rsid w:val="00B44D94"/>
    <w:rsid w:val="00B44FD0"/>
    <w:rsid w:val="00B450BF"/>
    <w:rsid w:val="00B46423"/>
    <w:rsid w:val="00B46525"/>
    <w:rsid w:val="00B466F6"/>
    <w:rsid w:val="00B46F35"/>
    <w:rsid w:val="00B472FF"/>
    <w:rsid w:val="00B4768B"/>
    <w:rsid w:val="00B47836"/>
    <w:rsid w:val="00B47898"/>
    <w:rsid w:val="00B47DBC"/>
    <w:rsid w:val="00B47F3F"/>
    <w:rsid w:val="00B50AE1"/>
    <w:rsid w:val="00B50F87"/>
    <w:rsid w:val="00B510D4"/>
    <w:rsid w:val="00B519A4"/>
    <w:rsid w:val="00B51D3E"/>
    <w:rsid w:val="00B52D0F"/>
    <w:rsid w:val="00B52F2F"/>
    <w:rsid w:val="00B53510"/>
    <w:rsid w:val="00B535B0"/>
    <w:rsid w:val="00B5377F"/>
    <w:rsid w:val="00B53827"/>
    <w:rsid w:val="00B53E38"/>
    <w:rsid w:val="00B53E5A"/>
    <w:rsid w:val="00B547D9"/>
    <w:rsid w:val="00B54870"/>
    <w:rsid w:val="00B55304"/>
    <w:rsid w:val="00B5589C"/>
    <w:rsid w:val="00B55AC2"/>
    <w:rsid w:val="00B55FE3"/>
    <w:rsid w:val="00B56070"/>
    <w:rsid w:val="00B560E8"/>
    <w:rsid w:val="00B56203"/>
    <w:rsid w:val="00B562C9"/>
    <w:rsid w:val="00B567D1"/>
    <w:rsid w:val="00B56BB6"/>
    <w:rsid w:val="00B57413"/>
    <w:rsid w:val="00B57916"/>
    <w:rsid w:val="00B57A27"/>
    <w:rsid w:val="00B57C1D"/>
    <w:rsid w:val="00B601F7"/>
    <w:rsid w:val="00B60AAA"/>
    <w:rsid w:val="00B60F93"/>
    <w:rsid w:val="00B60FFB"/>
    <w:rsid w:val="00B613E7"/>
    <w:rsid w:val="00B61648"/>
    <w:rsid w:val="00B616A5"/>
    <w:rsid w:val="00B619C0"/>
    <w:rsid w:val="00B619DD"/>
    <w:rsid w:val="00B61C44"/>
    <w:rsid w:val="00B61D0C"/>
    <w:rsid w:val="00B6244F"/>
    <w:rsid w:val="00B62D67"/>
    <w:rsid w:val="00B63113"/>
    <w:rsid w:val="00B63394"/>
    <w:rsid w:val="00B63DC9"/>
    <w:rsid w:val="00B6424F"/>
    <w:rsid w:val="00B6458A"/>
    <w:rsid w:val="00B646B4"/>
    <w:rsid w:val="00B64A2B"/>
    <w:rsid w:val="00B65557"/>
    <w:rsid w:val="00B656A2"/>
    <w:rsid w:val="00B65805"/>
    <w:rsid w:val="00B65AB4"/>
    <w:rsid w:val="00B65B7D"/>
    <w:rsid w:val="00B66948"/>
    <w:rsid w:val="00B669A7"/>
    <w:rsid w:val="00B66A96"/>
    <w:rsid w:val="00B66CFF"/>
    <w:rsid w:val="00B66D44"/>
    <w:rsid w:val="00B6743C"/>
    <w:rsid w:val="00B6751D"/>
    <w:rsid w:val="00B678E6"/>
    <w:rsid w:val="00B67BAA"/>
    <w:rsid w:val="00B67BD9"/>
    <w:rsid w:val="00B7027B"/>
    <w:rsid w:val="00B70722"/>
    <w:rsid w:val="00B70750"/>
    <w:rsid w:val="00B70C1E"/>
    <w:rsid w:val="00B70D05"/>
    <w:rsid w:val="00B713CB"/>
    <w:rsid w:val="00B71689"/>
    <w:rsid w:val="00B71761"/>
    <w:rsid w:val="00B72307"/>
    <w:rsid w:val="00B72EEF"/>
    <w:rsid w:val="00B7346D"/>
    <w:rsid w:val="00B734C5"/>
    <w:rsid w:val="00B7398B"/>
    <w:rsid w:val="00B7434C"/>
    <w:rsid w:val="00B74A2A"/>
    <w:rsid w:val="00B74BE0"/>
    <w:rsid w:val="00B75084"/>
    <w:rsid w:val="00B750BA"/>
    <w:rsid w:val="00B7560C"/>
    <w:rsid w:val="00B75841"/>
    <w:rsid w:val="00B75D5D"/>
    <w:rsid w:val="00B75F1D"/>
    <w:rsid w:val="00B767BC"/>
    <w:rsid w:val="00B76EC8"/>
    <w:rsid w:val="00B76F16"/>
    <w:rsid w:val="00B772EF"/>
    <w:rsid w:val="00B775C4"/>
    <w:rsid w:val="00B7776A"/>
    <w:rsid w:val="00B77998"/>
    <w:rsid w:val="00B77CCC"/>
    <w:rsid w:val="00B77FD5"/>
    <w:rsid w:val="00B8020A"/>
    <w:rsid w:val="00B80791"/>
    <w:rsid w:val="00B80890"/>
    <w:rsid w:val="00B80E42"/>
    <w:rsid w:val="00B81495"/>
    <w:rsid w:val="00B82134"/>
    <w:rsid w:val="00B822B9"/>
    <w:rsid w:val="00B82450"/>
    <w:rsid w:val="00B82686"/>
    <w:rsid w:val="00B82866"/>
    <w:rsid w:val="00B82872"/>
    <w:rsid w:val="00B83703"/>
    <w:rsid w:val="00B85361"/>
    <w:rsid w:val="00B856DD"/>
    <w:rsid w:val="00B857AC"/>
    <w:rsid w:val="00B85938"/>
    <w:rsid w:val="00B859A4"/>
    <w:rsid w:val="00B85C2B"/>
    <w:rsid w:val="00B85CE0"/>
    <w:rsid w:val="00B85F4D"/>
    <w:rsid w:val="00B85FC7"/>
    <w:rsid w:val="00B8653B"/>
    <w:rsid w:val="00B86C74"/>
    <w:rsid w:val="00B86E94"/>
    <w:rsid w:val="00B86F5A"/>
    <w:rsid w:val="00B87100"/>
    <w:rsid w:val="00B87377"/>
    <w:rsid w:val="00B87B16"/>
    <w:rsid w:val="00B87B66"/>
    <w:rsid w:val="00B902D8"/>
    <w:rsid w:val="00B90365"/>
    <w:rsid w:val="00B907F1"/>
    <w:rsid w:val="00B90F06"/>
    <w:rsid w:val="00B91217"/>
    <w:rsid w:val="00B92A69"/>
    <w:rsid w:val="00B92C55"/>
    <w:rsid w:val="00B9306E"/>
    <w:rsid w:val="00B93845"/>
    <w:rsid w:val="00B93C72"/>
    <w:rsid w:val="00B93DFE"/>
    <w:rsid w:val="00B94036"/>
    <w:rsid w:val="00B9407E"/>
    <w:rsid w:val="00B94134"/>
    <w:rsid w:val="00B942BE"/>
    <w:rsid w:val="00B9431F"/>
    <w:rsid w:val="00B944BD"/>
    <w:rsid w:val="00B94716"/>
    <w:rsid w:val="00B94E21"/>
    <w:rsid w:val="00B954AE"/>
    <w:rsid w:val="00B954DC"/>
    <w:rsid w:val="00B956FF"/>
    <w:rsid w:val="00B9592E"/>
    <w:rsid w:val="00B96694"/>
    <w:rsid w:val="00B972AF"/>
    <w:rsid w:val="00B9740E"/>
    <w:rsid w:val="00B976EF"/>
    <w:rsid w:val="00B97CF7"/>
    <w:rsid w:val="00BA0249"/>
    <w:rsid w:val="00BA06C7"/>
    <w:rsid w:val="00BA0D7B"/>
    <w:rsid w:val="00BA161E"/>
    <w:rsid w:val="00BA1ABC"/>
    <w:rsid w:val="00BA2B36"/>
    <w:rsid w:val="00BA3A21"/>
    <w:rsid w:val="00BA3AAC"/>
    <w:rsid w:val="00BA3B01"/>
    <w:rsid w:val="00BA3D73"/>
    <w:rsid w:val="00BA40A7"/>
    <w:rsid w:val="00BA46B6"/>
    <w:rsid w:val="00BA4DD3"/>
    <w:rsid w:val="00BA5A28"/>
    <w:rsid w:val="00BA5A2C"/>
    <w:rsid w:val="00BA5CE0"/>
    <w:rsid w:val="00BA5F7C"/>
    <w:rsid w:val="00BA69CA"/>
    <w:rsid w:val="00BA6D64"/>
    <w:rsid w:val="00BA734F"/>
    <w:rsid w:val="00BA7957"/>
    <w:rsid w:val="00BB004D"/>
    <w:rsid w:val="00BB09E8"/>
    <w:rsid w:val="00BB0DDF"/>
    <w:rsid w:val="00BB0F16"/>
    <w:rsid w:val="00BB1124"/>
    <w:rsid w:val="00BB13B9"/>
    <w:rsid w:val="00BB1554"/>
    <w:rsid w:val="00BB17B1"/>
    <w:rsid w:val="00BB1907"/>
    <w:rsid w:val="00BB2430"/>
    <w:rsid w:val="00BB2718"/>
    <w:rsid w:val="00BB2A32"/>
    <w:rsid w:val="00BB2CB7"/>
    <w:rsid w:val="00BB30E7"/>
    <w:rsid w:val="00BB3251"/>
    <w:rsid w:val="00BB3366"/>
    <w:rsid w:val="00BB3AB9"/>
    <w:rsid w:val="00BB3EC0"/>
    <w:rsid w:val="00BB4BD5"/>
    <w:rsid w:val="00BB59E3"/>
    <w:rsid w:val="00BB5B79"/>
    <w:rsid w:val="00BB5EDB"/>
    <w:rsid w:val="00BB5FE7"/>
    <w:rsid w:val="00BB6489"/>
    <w:rsid w:val="00BB6711"/>
    <w:rsid w:val="00BB69BC"/>
    <w:rsid w:val="00BB75D7"/>
    <w:rsid w:val="00BB760C"/>
    <w:rsid w:val="00BB7616"/>
    <w:rsid w:val="00BB7AFB"/>
    <w:rsid w:val="00BB7CC4"/>
    <w:rsid w:val="00BB7E12"/>
    <w:rsid w:val="00BB7FB4"/>
    <w:rsid w:val="00BC01E7"/>
    <w:rsid w:val="00BC05BB"/>
    <w:rsid w:val="00BC0711"/>
    <w:rsid w:val="00BC082B"/>
    <w:rsid w:val="00BC0AE9"/>
    <w:rsid w:val="00BC0EB2"/>
    <w:rsid w:val="00BC13FD"/>
    <w:rsid w:val="00BC1604"/>
    <w:rsid w:val="00BC1B16"/>
    <w:rsid w:val="00BC1BED"/>
    <w:rsid w:val="00BC2132"/>
    <w:rsid w:val="00BC2660"/>
    <w:rsid w:val="00BC2E97"/>
    <w:rsid w:val="00BC303E"/>
    <w:rsid w:val="00BC33AF"/>
    <w:rsid w:val="00BC3761"/>
    <w:rsid w:val="00BC3AA3"/>
    <w:rsid w:val="00BC4116"/>
    <w:rsid w:val="00BC447C"/>
    <w:rsid w:val="00BC4815"/>
    <w:rsid w:val="00BC4A3D"/>
    <w:rsid w:val="00BC4BC1"/>
    <w:rsid w:val="00BC4BCD"/>
    <w:rsid w:val="00BC576D"/>
    <w:rsid w:val="00BC5D4E"/>
    <w:rsid w:val="00BC6258"/>
    <w:rsid w:val="00BC636C"/>
    <w:rsid w:val="00BC6417"/>
    <w:rsid w:val="00BC6822"/>
    <w:rsid w:val="00BC6AB5"/>
    <w:rsid w:val="00BC6B48"/>
    <w:rsid w:val="00BC6C10"/>
    <w:rsid w:val="00BC6DD3"/>
    <w:rsid w:val="00BC70A4"/>
    <w:rsid w:val="00BC76C8"/>
    <w:rsid w:val="00BC7A7E"/>
    <w:rsid w:val="00BC7B37"/>
    <w:rsid w:val="00BD0209"/>
    <w:rsid w:val="00BD0A43"/>
    <w:rsid w:val="00BD0C43"/>
    <w:rsid w:val="00BD1207"/>
    <w:rsid w:val="00BD1D0C"/>
    <w:rsid w:val="00BD1DA5"/>
    <w:rsid w:val="00BD1F75"/>
    <w:rsid w:val="00BD1FDE"/>
    <w:rsid w:val="00BD2492"/>
    <w:rsid w:val="00BD24F5"/>
    <w:rsid w:val="00BD2C98"/>
    <w:rsid w:val="00BD2FA9"/>
    <w:rsid w:val="00BD38BB"/>
    <w:rsid w:val="00BD38CD"/>
    <w:rsid w:val="00BD3B4B"/>
    <w:rsid w:val="00BD43F6"/>
    <w:rsid w:val="00BD48E3"/>
    <w:rsid w:val="00BD4CAB"/>
    <w:rsid w:val="00BD4CCA"/>
    <w:rsid w:val="00BD4D7E"/>
    <w:rsid w:val="00BD520E"/>
    <w:rsid w:val="00BD53F9"/>
    <w:rsid w:val="00BD586A"/>
    <w:rsid w:val="00BD5AA4"/>
    <w:rsid w:val="00BD6995"/>
    <w:rsid w:val="00BD69E9"/>
    <w:rsid w:val="00BD6AD5"/>
    <w:rsid w:val="00BD6B5D"/>
    <w:rsid w:val="00BD6CFF"/>
    <w:rsid w:val="00BD6D65"/>
    <w:rsid w:val="00BD6E33"/>
    <w:rsid w:val="00BD6F1C"/>
    <w:rsid w:val="00BD7337"/>
    <w:rsid w:val="00BD73D3"/>
    <w:rsid w:val="00BD7BB1"/>
    <w:rsid w:val="00BD7E76"/>
    <w:rsid w:val="00BE0F0B"/>
    <w:rsid w:val="00BE1085"/>
    <w:rsid w:val="00BE11B2"/>
    <w:rsid w:val="00BE1469"/>
    <w:rsid w:val="00BE1796"/>
    <w:rsid w:val="00BE183F"/>
    <w:rsid w:val="00BE1A21"/>
    <w:rsid w:val="00BE1BB0"/>
    <w:rsid w:val="00BE1F3B"/>
    <w:rsid w:val="00BE287E"/>
    <w:rsid w:val="00BE3230"/>
    <w:rsid w:val="00BE3474"/>
    <w:rsid w:val="00BE390C"/>
    <w:rsid w:val="00BE3ABD"/>
    <w:rsid w:val="00BE3CE6"/>
    <w:rsid w:val="00BE48FA"/>
    <w:rsid w:val="00BE5589"/>
    <w:rsid w:val="00BE572C"/>
    <w:rsid w:val="00BE5A62"/>
    <w:rsid w:val="00BE5F25"/>
    <w:rsid w:val="00BE675C"/>
    <w:rsid w:val="00BE67DD"/>
    <w:rsid w:val="00BE6807"/>
    <w:rsid w:val="00BE694E"/>
    <w:rsid w:val="00BE6CC1"/>
    <w:rsid w:val="00BE74FB"/>
    <w:rsid w:val="00BE7590"/>
    <w:rsid w:val="00BE7AD4"/>
    <w:rsid w:val="00BE7B3A"/>
    <w:rsid w:val="00BE7B44"/>
    <w:rsid w:val="00BE7BDF"/>
    <w:rsid w:val="00BE7DDF"/>
    <w:rsid w:val="00BF00B4"/>
    <w:rsid w:val="00BF01BE"/>
    <w:rsid w:val="00BF07E1"/>
    <w:rsid w:val="00BF0C86"/>
    <w:rsid w:val="00BF150B"/>
    <w:rsid w:val="00BF153A"/>
    <w:rsid w:val="00BF17A2"/>
    <w:rsid w:val="00BF1800"/>
    <w:rsid w:val="00BF1D01"/>
    <w:rsid w:val="00BF1F1B"/>
    <w:rsid w:val="00BF2631"/>
    <w:rsid w:val="00BF27E5"/>
    <w:rsid w:val="00BF2A8C"/>
    <w:rsid w:val="00BF2F27"/>
    <w:rsid w:val="00BF339D"/>
    <w:rsid w:val="00BF39DB"/>
    <w:rsid w:val="00BF3F47"/>
    <w:rsid w:val="00BF45BC"/>
    <w:rsid w:val="00BF4AEA"/>
    <w:rsid w:val="00BF518D"/>
    <w:rsid w:val="00BF5B54"/>
    <w:rsid w:val="00BF6493"/>
    <w:rsid w:val="00BF6671"/>
    <w:rsid w:val="00BF6813"/>
    <w:rsid w:val="00BF76C1"/>
    <w:rsid w:val="00BF7C8F"/>
    <w:rsid w:val="00C002C8"/>
    <w:rsid w:val="00C007B0"/>
    <w:rsid w:val="00C009A2"/>
    <w:rsid w:val="00C010D2"/>
    <w:rsid w:val="00C01406"/>
    <w:rsid w:val="00C01474"/>
    <w:rsid w:val="00C01938"/>
    <w:rsid w:val="00C01F7A"/>
    <w:rsid w:val="00C01FA9"/>
    <w:rsid w:val="00C020F9"/>
    <w:rsid w:val="00C02A18"/>
    <w:rsid w:val="00C02A6D"/>
    <w:rsid w:val="00C02CA7"/>
    <w:rsid w:val="00C03102"/>
    <w:rsid w:val="00C03BC9"/>
    <w:rsid w:val="00C03D43"/>
    <w:rsid w:val="00C0467E"/>
    <w:rsid w:val="00C04C2A"/>
    <w:rsid w:val="00C058C9"/>
    <w:rsid w:val="00C05945"/>
    <w:rsid w:val="00C05C51"/>
    <w:rsid w:val="00C05D0B"/>
    <w:rsid w:val="00C063AD"/>
    <w:rsid w:val="00C0647D"/>
    <w:rsid w:val="00C06F1A"/>
    <w:rsid w:val="00C104F2"/>
    <w:rsid w:val="00C10AEF"/>
    <w:rsid w:val="00C10B09"/>
    <w:rsid w:val="00C10BB0"/>
    <w:rsid w:val="00C11471"/>
    <w:rsid w:val="00C118A6"/>
    <w:rsid w:val="00C11A2E"/>
    <w:rsid w:val="00C11A90"/>
    <w:rsid w:val="00C11C9A"/>
    <w:rsid w:val="00C11D0A"/>
    <w:rsid w:val="00C12862"/>
    <w:rsid w:val="00C1296A"/>
    <w:rsid w:val="00C13212"/>
    <w:rsid w:val="00C13520"/>
    <w:rsid w:val="00C13593"/>
    <w:rsid w:val="00C14831"/>
    <w:rsid w:val="00C15408"/>
    <w:rsid w:val="00C15621"/>
    <w:rsid w:val="00C156C5"/>
    <w:rsid w:val="00C15A62"/>
    <w:rsid w:val="00C15AFF"/>
    <w:rsid w:val="00C15DC8"/>
    <w:rsid w:val="00C15ECE"/>
    <w:rsid w:val="00C15F17"/>
    <w:rsid w:val="00C16870"/>
    <w:rsid w:val="00C1714E"/>
    <w:rsid w:val="00C1742A"/>
    <w:rsid w:val="00C2026F"/>
    <w:rsid w:val="00C202F3"/>
    <w:rsid w:val="00C203CA"/>
    <w:rsid w:val="00C20599"/>
    <w:rsid w:val="00C21780"/>
    <w:rsid w:val="00C21A97"/>
    <w:rsid w:val="00C21EE9"/>
    <w:rsid w:val="00C22F5E"/>
    <w:rsid w:val="00C23372"/>
    <w:rsid w:val="00C23849"/>
    <w:rsid w:val="00C23C05"/>
    <w:rsid w:val="00C240B8"/>
    <w:rsid w:val="00C240F7"/>
    <w:rsid w:val="00C2417C"/>
    <w:rsid w:val="00C24905"/>
    <w:rsid w:val="00C24F61"/>
    <w:rsid w:val="00C24F87"/>
    <w:rsid w:val="00C250B5"/>
    <w:rsid w:val="00C25BFB"/>
    <w:rsid w:val="00C25ED5"/>
    <w:rsid w:val="00C25EDD"/>
    <w:rsid w:val="00C2621D"/>
    <w:rsid w:val="00C268B7"/>
    <w:rsid w:val="00C268D4"/>
    <w:rsid w:val="00C26A17"/>
    <w:rsid w:val="00C2721F"/>
    <w:rsid w:val="00C27560"/>
    <w:rsid w:val="00C27B88"/>
    <w:rsid w:val="00C27CE8"/>
    <w:rsid w:val="00C30220"/>
    <w:rsid w:val="00C3072A"/>
    <w:rsid w:val="00C3077F"/>
    <w:rsid w:val="00C315B1"/>
    <w:rsid w:val="00C316B2"/>
    <w:rsid w:val="00C3172C"/>
    <w:rsid w:val="00C31B0C"/>
    <w:rsid w:val="00C31B64"/>
    <w:rsid w:val="00C31D94"/>
    <w:rsid w:val="00C32B4A"/>
    <w:rsid w:val="00C33622"/>
    <w:rsid w:val="00C338B0"/>
    <w:rsid w:val="00C33BFF"/>
    <w:rsid w:val="00C3481A"/>
    <w:rsid w:val="00C34B48"/>
    <w:rsid w:val="00C353AA"/>
    <w:rsid w:val="00C3566D"/>
    <w:rsid w:val="00C35823"/>
    <w:rsid w:val="00C358F8"/>
    <w:rsid w:val="00C35D08"/>
    <w:rsid w:val="00C36185"/>
    <w:rsid w:val="00C406BA"/>
    <w:rsid w:val="00C40920"/>
    <w:rsid w:val="00C40B8F"/>
    <w:rsid w:val="00C40CEE"/>
    <w:rsid w:val="00C41559"/>
    <w:rsid w:val="00C415D0"/>
    <w:rsid w:val="00C41636"/>
    <w:rsid w:val="00C418F2"/>
    <w:rsid w:val="00C4196B"/>
    <w:rsid w:val="00C41D19"/>
    <w:rsid w:val="00C41F11"/>
    <w:rsid w:val="00C421F9"/>
    <w:rsid w:val="00C4237A"/>
    <w:rsid w:val="00C42B85"/>
    <w:rsid w:val="00C431B4"/>
    <w:rsid w:val="00C436CD"/>
    <w:rsid w:val="00C43A17"/>
    <w:rsid w:val="00C442EB"/>
    <w:rsid w:val="00C445A5"/>
    <w:rsid w:val="00C4476A"/>
    <w:rsid w:val="00C44968"/>
    <w:rsid w:val="00C450DD"/>
    <w:rsid w:val="00C453D4"/>
    <w:rsid w:val="00C45EC7"/>
    <w:rsid w:val="00C4629F"/>
    <w:rsid w:val="00C468F7"/>
    <w:rsid w:val="00C469E7"/>
    <w:rsid w:val="00C46B16"/>
    <w:rsid w:val="00C46E31"/>
    <w:rsid w:val="00C4723C"/>
    <w:rsid w:val="00C4729A"/>
    <w:rsid w:val="00C472F2"/>
    <w:rsid w:val="00C4741D"/>
    <w:rsid w:val="00C479F8"/>
    <w:rsid w:val="00C47B56"/>
    <w:rsid w:val="00C47EAE"/>
    <w:rsid w:val="00C47F55"/>
    <w:rsid w:val="00C512EA"/>
    <w:rsid w:val="00C51F67"/>
    <w:rsid w:val="00C520CF"/>
    <w:rsid w:val="00C520D9"/>
    <w:rsid w:val="00C52FF4"/>
    <w:rsid w:val="00C530B5"/>
    <w:rsid w:val="00C537ED"/>
    <w:rsid w:val="00C53896"/>
    <w:rsid w:val="00C53E14"/>
    <w:rsid w:val="00C54B79"/>
    <w:rsid w:val="00C54EE6"/>
    <w:rsid w:val="00C55925"/>
    <w:rsid w:val="00C55B20"/>
    <w:rsid w:val="00C55D07"/>
    <w:rsid w:val="00C55F85"/>
    <w:rsid w:val="00C55F99"/>
    <w:rsid w:val="00C564AB"/>
    <w:rsid w:val="00C56894"/>
    <w:rsid w:val="00C568BD"/>
    <w:rsid w:val="00C57265"/>
    <w:rsid w:val="00C57408"/>
    <w:rsid w:val="00C5765B"/>
    <w:rsid w:val="00C57D18"/>
    <w:rsid w:val="00C603B0"/>
    <w:rsid w:val="00C60B11"/>
    <w:rsid w:val="00C60BB6"/>
    <w:rsid w:val="00C60EB7"/>
    <w:rsid w:val="00C60EFD"/>
    <w:rsid w:val="00C61717"/>
    <w:rsid w:val="00C61780"/>
    <w:rsid w:val="00C619F4"/>
    <w:rsid w:val="00C61AF2"/>
    <w:rsid w:val="00C61C45"/>
    <w:rsid w:val="00C61ED4"/>
    <w:rsid w:val="00C61F69"/>
    <w:rsid w:val="00C623DD"/>
    <w:rsid w:val="00C62A22"/>
    <w:rsid w:val="00C62DD6"/>
    <w:rsid w:val="00C63370"/>
    <w:rsid w:val="00C63499"/>
    <w:rsid w:val="00C636AB"/>
    <w:rsid w:val="00C637DB"/>
    <w:rsid w:val="00C63F59"/>
    <w:rsid w:val="00C64689"/>
    <w:rsid w:val="00C64AD8"/>
    <w:rsid w:val="00C64C1D"/>
    <w:rsid w:val="00C65285"/>
    <w:rsid w:val="00C6536A"/>
    <w:rsid w:val="00C6537D"/>
    <w:rsid w:val="00C658F1"/>
    <w:rsid w:val="00C65974"/>
    <w:rsid w:val="00C65C50"/>
    <w:rsid w:val="00C663CC"/>
    <w:rsid w:val="00C66681"/>
    <w:rsid w:val="00C66AC2"/>
    <w:rsid w:val="00C66CC1"/>
    <w:rsid w:val="00C67026"/>
    <w:rsid w:val="00C671E9"/>
    <w:rsid w:val="00C7061F"/>
    <w:rsid w:val="00C7080F"/>
    <w:rsid w:val="00C713B2"/>
    <w:rsid w:val="00C7177B"/>
    <w:rsid w:val="00C71F4A"/>
    <w:rsid w:val="00C7270D"/>
    <w:rsid w:val="00C72712"/>
    <w:rsid w:val="00C732D8"/>
    <w:rsid w:val="00C732D9"/>
    <w:rsid w:val="00C73417"/>
    <w:rsid w:val="00C73652"/>
    <w:rsid w:val="00C73748"/>
    <w:rsid w:val="00C7374B"/>
    <w:rsid w:val="00C73A3E"/>
    <w:rsid w:val="00C73FCE"/>
    <w:rsid w:val="00C753AD"/>
    <w:rsid w:val="00C756D4"/>
    <w:rsid w:val="00C759F1"/>
    <w:rsid w:val="00C75CEB"/>
    <w:rsid w:val="00C75D7D"/>
    <w:rsid w:val="00C760FB"/>
    <w:rsid w:val="00C761FD"/>
    <w:rsid w:val="00C76280"/>
    <w:rsid w:val="00C76800"/>
    <w:rsid w:val="00C76A87"/>
    <w:rsid w:val="00C76FF7"/>
    <w:rsid w:val="00C772E7"/>
    <w:rsid w:val="00C77D3D"/>
    <w:rsid w:val="00C77E8E"/>
    <w:rsid w:val="00C8000E"/>
    <w:rsid w:val="00C800D5"/>
    <w:rsid w:val="00C802C7"/>
    <w:rsid w:val="00C802C9"/>
    <w:rsid w:val="00C80583"/>
    <w:rsid w:val="00C80661"/>
    <w:rsid w:val="00C80822"/>
    <w:rsid w:val="00C80AD8"/>
    <w:rsid w:val="00C80BBD"/>
    <w:rsid w:val="00C80F3D"/>
    <w:rsid w:val="00C82009"/>
    <w:rsid w:val="00C822B0"/>
    <w:rsid w:val="00C82517"/>
    <w:rsid w:val="00C827A8"/>
    <w:rsid w:val="00C828FE"/>
    <w:rsid w:val="00C8292F"/>
    <w:rsid w:val="00C82AD7"/>
    <w:rsid w:val="00C82DD6"/>
    <w:rsid w:val="00C830BB"/>
    <w:rsid w:val="00C8331D"/>
    <w:rsid w:val="00C837F8"/>
    <w:rsid w:val="00C8411B"/>
    <w:rsid w:val="00C84B31"/>
    <w:rsid w:val="00C85C65"/>
    <w:rsid w:val="00C85CD8"/>
    <w:rsid w:val="00C85F99"/>
    <w:rsid w:val="00C8629B"/>
    <w:rsid w:val="00C86675"/>
    <w:rsid w:val="00C86B83"/>
    <w:rsid w:val="00C8715D"/>
    <w:rsid w:val="00C874E0"/>
    <w:rsid w:val="00C878D2"/>
    <w:rsid w:val="00C87BBC"/>
    <w:rsid w:val="00C87E18"/>
    <w:rsid w:val="00C90036"/>
    <w:rsid w:val="00C908B9"/>
    <w:rsid w:val="00C90905"/>
    <w:rsid w:val="00C9105A"/>
    <w:rsid w:val="00C91227"/>
    <w:rsid w:val="00C91585"/>
    <w:rsid w:val="00C91658"/>
    <w:rsid w:val="00C91838"/>
    <w:rsid w:val="00C920B7"/>
    <w:rsid w:val="00C92417"/>
    <w:rsid w:val="00C9261F"/>
    <w:rsid w:val="00C92A00"/>
    <w:rsid w:val="00C92CAA"/>
    <w:rsid w:val="00C9321B"/>
    <w:rsid w:val="00C9335A"/>
    <w:rsid w:val="00C93768"/>
    <w:rsid w:val="00C939CE"/>
    <w:rsid w:val="00C94107"/>
    <w:rsid w:val="00C94609"/>
    <w:rsid w:val="00C9491E"/>
    <w:rsid w:val="00C94F33"/>
    <w:rsid w:val="00C96084"/>
    <w:rsid w:val="00C9677D"/>
    <w:rsid w:val="00C975EE"/>
    <w:rsid w:val="00C97C47"/>
    <w:rsid w:val="00CA0B2A"/>
    <w:rsid w:val="00CA1039"/>
    <w:rsid w:val="00CA1872"/>
    <w:rsid w:val="00CA1A3E"/>
    <w:rsid w:val="00CA1B8A"/>
    <w:rsid w:val="00CA2214"/>
    <w:rsid w:val="00CA269B"/>
    <w:rsid w:val="00CA2D72"/>
    <w:rsid w:val="00CA2DAF"/>
    <w:rsid w:val="00CA3443"/>
    <w:rsid w:val="00CA3636"/>
    <w:rsid w:val="00CA38CC"/>
    <w:rsid w:val="00CA38DE"/>
    <w:rsid w:val="00CA3E08"/>
    <w:rsid w:val="00CA4163"/>
    <w:rsid w:val="00CA4391"/>
    <w:rsid w:val="00CA49CD"/>
    <w:rsid w:val="00CA501D"/>
    <w:rsid w:val="00CA5172"/>
    <w:rsid w:val="00CA5399"/>
    <w:rsid w:val="00CA5F54"/>
    <w:rsid w:val="00CA647D"/>
    <w:rsid w:val="00CA6665"/>
    <w:rsid w:val="00CA66C1"/>
    <w:rsid w:val="00CA70DA"/>
    <w:rsid w:val="00CA721C"/>
    <w:rsid w:val="00CA7967"/>
    <w:rsid w:val="00CA796A"/>
    <w:rsid w:val="00CA7B55"/>
    <w:rsid w:val="00CB0136"/>
    <w:rsid w:val="00CB0AA1"/>
    <w:rsid w:val="00CB0CB4"/>
    <w:rsid w:val="00CB0D35"/>
    <w:rsid w:val="00CB0F0A"/>
    <w:rsid w:val="00CB11B3"/>
    <w:rsid w:val="00CB137F"/>
    <w:rsid w:val="00CB1392"/>
    <w:rsid w:val="00CB157B"/>
    <w:rsid w:val="00CB1B4E"/>
    <w:rsid w:val="00CB1C7B"/>
    <w:rsid w:val="00CB1CB5"/>
    <w:rsid w:val="00CB1EBD"/>
    <w:rsid w:val="00CB1F7B"/>
    <w:rsid w:val="00CB2A7E"/>
    <w:rsid w:val="00CB2E92"/>
    <w:rsid w:val="00CB2F70"/>
    <w:rsid w:val="00CB3326"/>
    <w:rsid w:val="00CB3CDE"/>
    <w:rsid w:val="00CB40A3"/>
    <w:rsid w:val="00CB414F"/>
    <w:rsid w:val="00CB45F6"/>
    <w:rsid w:val="00CB4AF4"/>
    <w:rsid w:val="00CB50D4"/>
    <w:rsid w:val="00CB521D"/>
    <w:rsid w:val="00CB58F7"/>
    <w:rsid w:val="00CB5B0F"/>
    <w:rsid w:val="00CB5FB0"/>
    <w:rsid w:val="00CB61F7"/>
    <w:rsid w:val="00CB702B"/>
    <w:rsid w:val="00CB715D"/>
    <w:rsid w:val="00CB7817"/>
    <w:rsid w:val="00CB7819"/>
    <w:rsid w:val="00CB7B6F"/>
    <w:rsid w:val="00CB7E80"/>
    <w:rsid w:val="00CB7FA5"/>
    <w:rsid w:val="00CC0272"/>
    <w:rsid w:val="00CC0B4E"/>
    <w:rsid w:val="00CC1984"/>
    <w:rsid w:val="00CC2044"/>
    <w:rsid w:val="00CC206F"/>
    <w:rsid w:val="00CC22F7"/>
    <w:rsid w:val="00CC2743"/>
    <w:rsid w:val="00CC2762"/>
    <w:rsid w:val="00CC3AA3"/>
    <w:rsid w:val="00CC402C"/>
    <w:rsid w:val="00CC412F"/>
    <w:rsid w:val="00CC4FE0"/>
    <w:rsid w:val="00CC507F"/>
    <w:rsid w:val="00CC51E4"/>
    <w:rsid w:val="00CC564D"/>
    <w:rsid w:val="00CC5B21"/>
    <w:rsid w:val="00CC5E9C"/>
    <w:rsid w:val="00CC5EA3"/>
    <w:rsid w:val="00CC630C"/>
    <w:rsid w:val="00CC64FE"/>
    <w:rsid w:val="00CC6A38"/>
    <w:rsid w:val="00CC6D4D"/>
    <w:rsid w:val="00CC70C7"/>
    <w:rsid w:val="00CC7109"/>
    <w:rsid w:val="00CC7322"/>
    <w:rsid w:val="00CD0113"/>
    <w:rsid w:val="00CD0761"/>
    <w:rsid w:val="00CD0ACB"/>
    <w:rsid w:val="00CD1575"/>
    <w:rsid w:val="00CD1833"/>
    <w:rsid w:val="00CD1EF0"/>
    <w:rsid w:val="00CD2C2A"/>
    <w:rsid w:val="00CD331A"/>
    <w:rsid w:val="00CD3817"/>
    <w:rsid w:val="00CD3BBE"/>
    <w:rsid w:val="00CD3E30"/>
    <w:rsid w:val="00CD40E6"/>
    <w:rsid w:val="00CD415C"/>
    <w:rsid w:val="00CD47D7"/>
    <w:rsid w:val="00CD4DE3"/>
    <w:rsid w:val="00CD518C"/>
    <w:rsid w:val="00CD5667"/>
    <w:rsid w:val="00CD5C21"/>
    <w:rsid w:val="00CD5D0E"/>
    <w:rsid w:val="00CD652B"/>
    <w:rsid w:val="00CD664C"/>
    <w:rsid w:val="00CD669E"/>
    <w:rsid w:val="00CD68B4"/>
    <w:rsid w:val="00CD69FE"/>
    <w:rsid w:val="00CD72D2"/>
    <w:rsid w:val="00CD74D9"/>
    <w:rsid w:val="00CD753E"/>
    <w:rsid w:val="00CD7616"/>
    <w:rsid w:val="00CD77AC"/>
    <w:rsid w:val="00CD7AA8"/>
    <w:rsid w:val="00CE002A"/>
    <w:rsid w:val="00CE02AF"/>
    <w:rsid w:val="00CE0644"/>
    <w:rsid w:val="00CE08B6"/>
    <w:rsid w:val="00CE0B25"/>
    <w:rsid w:val="00CE139A"/>
    <w:rsid w:val="00CE1620"/>
    <w:rsid w:val="00CE1993"/>
    <w:rsid w:val="00CE1C6D"/>
    <w:rsid w:val="00CE22F6"/>
    <w:rsid w:val="00CE2719"/>
    <w:rsid w:val="00CE2880"/>
    <w:rsid w:val="00CE2A51"/>
    <w:rsid w:val="00CE2CFD"/>
    <w:rsid w:val="00CE335E"/>
    <w:rsid w:val="00CE3E7E"/>
    <w:rsid w:val="00CE406E"/>
    <w:rsid w:val="00CE431B"/>
    <w:rsid w:val="00CE4792"/>
    <w:rsid w:val="00CE4E5F"/>
    <w:rsid w:val="00CE5934"/>
    <w:rsid w:val="00CE5B58"/>
    <w:rsid w:val="00CE5CE4"/>
    <w:rsid w:val="00CE5E9B"/>
    <w:rsid w:val="00CE62CD"/>
    <w:rsid w:val="00CE6BC1"/>
    <w:rsid w:val="00CE75F4"/>
    <w:rsid w:val="00CE7663"/>
    <w:rsid w:val="00CE79A7"/>
    <w:rsid w:val="00CF0257"/>
    <w:rsid w:val="00CF0832"/>
    <w:rsid w:val="00CF0D39"/>
    <w:rsid w:val="00CF0E6C"/>
    <w:rsid w:val="00CF1343"/>
    <w:rsid w:val="00CF13EC"/>
    <w:rsid w:val="00CF16C5"/>
    <w:rsid w:val="00CF19A7"/>
    <w:rsid w:val="00CF19EB"/>
    <w:rsid w:val="00CF1F00"/>
    <w:rsid w:val="00CF3673"/>
    <w:rsid w:val="00CF374A"/>
    <w:rsid w:val="00CF379D"/>
    <w:rsid w:val="00CF3C6F"/>
    <w:rsid w:val="00CF3C80"/>
    <w:rsid w:val="00CF3EE9"/>
    <w:rsid w:val="00CF4413"/>
    <w:rsid w:val="00CF48BF"/>
    <w:rsid w:val="00CF4D76"/>
    <w:rsid w:val="00CF4F43"/>
    <w:rsid w:val="00CF508F"/>
    <w:rsid w:val="00CF5312"/>
    <w:rsid w:val="00CF579C"/>
    <w:rsid w:val="00CF5B1F"/>
    <w:rsid w:val="00CF5E40"/>
    <w:rsid w:val="00CF6342"/>
    <w:rsid w:val="00CF63D1"/>
    <w:rsid w:val="00CF6A63"/>
    <w:rsid w:val="00CF7BF8"/>
    <w:rsid w:val="00D00361"/>
    <w:rsid w:val="00D00964"/>
    <w:rsid w:val="00D013CC"/>
    <w:rsid w:val="00D0150E"/>
    <w:rsid w:val="00D017EA"/>
    <w:rsid w:val="00D01AA6"/>
    <w:rsid w:val="00D02077"/>
    <w:rsid w:val="00D02181"/>
    <w:rsid w:val="00D02B50"/>
    <w:rsid w:val="00D02FD3"/>
    <w:rsid w:val="00D0319A"/>
    <w:rsid w:val="00D038B2"/>
    <w:rsid w:val="00D03CD3"/>
    <w:rsid w:val="00D045EA"/>
    <w:rsid w:val="00D04F7A"/>
    <w:rsid w:val="00D05025"/>
    <w:rsid w:val="00D050A1"/>
    <w:rsid w:val="00D055A0"/>
    <w:rsid w:val="00D05A42"/>
    <w:rsid w:val="00D06048"/>
    <w:rsid w:val="00D06617"/>
    <w:rsid w:val="00D06A55"/>
    <w:rsid w:val="00D06ACD"/>
    <w:rsid w:val="00D06CB9"/>
    <w:rsid w:val="00D07202"/>
    <w:rsid w:val="00D07A44"/>
    <w:rsid w:val="00D1058E"/>
    <w:rsid w:val="00D10805"/>
    <w:rsid w:val="00D1084F"/>
    <w:rsid w:val="00D1145A"/>
    <w:rsid w:val="00D11496"/>
    <w:rsid w:val="00D1150B"/>
    <w:rsid w:val="00D11E62"/>
    <w:rsid w:val="00D11EA9"/>
    <w:rsid w:val="00D11EB6"/>
    <w:rsid w:val="00D12460"/>
    <w:rsid w:val="00D129D1"/>
    <w:rsid w:val="00D137A3"/>
    <w:rsid w:val="00D139A1"/>
    <w:rsid w:val="00D13CC8"/>
    <w:rsid w:val="00D13E1D"/>
    <w:rsid w:val="00D144C6"/>
    <w:rsid w:val="00D1481B"/>
    <w:rsid w:val="00D148FD"/>
    <w:rsid w:val="00D14DA3"/>
    <w:rsid w:val="00D1535C"/>
    <w:rsid w:val="00D15720"/>
    <w:rsid w:val="00D15D56"/>
    <w:rsid w:val="00D15DC5"/>
    <w:rsid w:val="00D161B6"/>
    <w:rsid w:val="00D16442"/>
    <w:rsid w:val="00D1687F"/>
    <w:rsid w:val="00D16DD2"/>
    <w:rsid w:val="00D17197"/>
    <w:rsid w:val="00D17A8E"/>
    <w:rsid w:val="00D17CB8"/>
    <w:rsid w:val="00D2008C"/>
    <w:rsid w:val="00D20BF1"/>
    <w:rsid w:val="00D214FA"/>
    <w:rsid w:val="00D215AF"/>
    <w:rsid w:val="00D216B4"/>
    <w:rsid w:val="00D21945"/>
    <w:rsid w:val="00D2195C"/>
    <w:rsid w:val="00D21B66"/>
    <w:rsid w:val="00D22128"/>
    <w:rsid w:val="00D22C5E"/>
    <w:rsid w:val="00D22F2C"/>
    <w:rsid w:val="00D23581"/>
    <w:rsid w:val="00D237A0"/>
    <w:rsid w:val="00D240F1"/>
    <w:rsid w:val="00D241DF"/>
    <w:rsid w:val="00D24304"/>
    <w:rsid w:val="00D243BA"/>
    <w:rsid w:val="00D24873"/>
    <w:rsid w:val="00D252C5"/>
    <w:rsid w:val="00D258BD"/>
    <w:rsid w:val="00D258C7"/>
    <w:rsid w:val="00D2590E"/>
    <w:rsid w:val="00D25A09"/>
    <w:rsid w:val="00D25B41"/>
    <w:rsid w:val="00D25DB6"/>
    <w:rsid w:val="00D2628E"/>
    <w:rsid w:val="00D2673D"/>
    <w:rsid w:val="00D26EA8"/>
    <w:rsid w:val="00D27193"/>
    <w:rsid w:val="00D274B2"/>
    <w:rsid w:val="00D2781A"/>
    <w:rsid w:val="00D2786D"/>
    <w:rsid w:val="00D27CE6"/>
    <w:rsid w:val="00D301AF"/>
    <w:rsid w:val="00D30269"/>
    <w:rsid w:val="00D305E4"/>
    <w:rsid w:val="00D30D9A"/>
    <w:rsid w:val="00D3100F"/>
    <w:rsid w:val="00D3160F"/>
    <w:rsid w:val="00D31C81"/>
    <w:rsid w:val="00D31E52"/>
    <w:rsid w:val="00D3267D"/>
    <w:rsid w:val="00D329A0"/>
    <w:rsid w:val="00D329FD"/>
    <w:rsid w:val="00D32AEB"/>
    <w:rsid w:val="00D32D31"/>
    <w:rsid w:val="00D32DE9"/>
    <w:rsid w:val="00D32EAF"/>
    <w:rsid w:val="00D33007"/>
    <w:rsid w:val="00D33B40"/>
    <w:rsid w:val="00D33FD2"/>
    <w:rsid w:val="00D3468C"/>
    <w:rsid w:val="00D34838"/>
    <w:rsid w:val="00D34F73"/>
    <w:rsid w:val="00D3589D"/>
    <w:rsid w:val="00D36070"/>
    <w:rsid w:val="00D36535"/>
    <w:rsid w:val="00D36884"/>
    <w:rsid w:val="00D36AD3"/>
    <w:rsid w:val="00D37292"/>
    <w:rsid w:val="00D37DDB"/>
    <w:rsid w:val="00D37EC0"/>
    <w:rsid w:val="00D40BB1"/>
    <w:rsid w:val="00D41D16"/>
    <w:rsid w:val="00D428E9"/>
    <w:rsid w:val="00D42A46"/>
    <w:rsid w:val="00D42AE4"/>
    <w:rsid w:val="00D43427"/>
    <w:rsid w:val="00D43456"/>
    <w:rsid w:val="00D436A1"/>
    <w:rsid w:val="00D4375A"/>
    <w:rsid w:val="00D44545"/>
    <w:rsid w:val="00D44774"/>
    <w:rsid w:val="00D44E81"/>
    <w:rsid w:val="00D45205"/>
    <w:rsid w:val="00D456CD"/>
    <w:rsid w:val="00D459B4"/>
    <w:rsid w:val="00D45D74"/>
    <w:rsid w:val="00D45F52"/>
    <w:rsid w:val="00D460B9"/>
    <w:rsid w:val="00D46691"/>
    <w:rsid w:val="00D46E12"/>
    <w:rsid w:val="00D46E95"/>
    <w:rsid w:val="00D47203"/>
    <w:rsid w:val="00D476D1"/>
    <w:rsid w:val="00D47949"/>
    <w:rsid w:val="00D47D11"/>
    <w:rsid w:val="00D47EEB"/>
    <w:rsid w:val="00D503A7"/>
    <w:rsid w:val="00D50543"/>
    <w:rsid w:val="00D50797"/>
    <w:rsid w:val="00D50A74"/>
    <w:rsid w:val="00D50AF5"/>
    <w:rsid w:val="00D50D8A"/>
    <w:rsid w:val="00D50F03"/>
    <w:rsid w:val="00D51857"/>
    <w:rsid w:val="00D525D1"/>
    <w:rsid w:val="00D5288C"/>
    <w:rsid w:val="00D52D11"/>
    <w:rsid w:val="00D52DB4"/>
    <w:rsid w:val="00D530E1"/>
    <w:rsid w:val="00D533A7"/>
    <w:rsid w:val="00D534B0"/>
    <w:rsid w:val="00D5420F"/>
    <w:rsid w:val="00D54B7D"/>
    <w:rsid w:val="00D54FC7"/>
    <w:rsid w:val="00D55056"/>
    <w:rsid w:val="00D55420"/>
    <w:rsid w:val="00D55D2C"/>
    <w:rsid w:val="00D5629A"/>
    <w:rsid w:val="00D56392"/>
    <w:rsid w:val="00D56A44"/>
    <w:rsid w:val="00D56D20"/>
    <w:rsid w:val="00D56E0D"/>
    <w:rsid w:val="00D571A5"/>
    <w:rsid w:val="00D5735F"/>
    <w:rsid w:val="00D57E37"/>
    <w:rsid w:val="00D57E7E"/>
    <w:rsid w:val="00D602C2"/>
    <w:rsid w:val="00D6079C"/>
    <w:rsid w:val="00D60BA2"/>
    <w:rsid w:val="00D6106B"/>
    <w:rsid w:val="00D61480"/>
    <w:rsid w:val="00D61F34"/>
    <w:rsid w:val="00D6259B"/>
    <w:rsid w:val="00D62C2D"/>
    <w:rsid w:val="00D63175"/>
    <w:rsid w:val="00D6449C"/>
    <w:rsid w:val="00D64676"/>
    <w:rsid w:val="00D64C07"/>
    <w:rsid w:val="00D65243"/>
    <w:rsid w:val="00D65D1A"/>
    <w:rsid w:val="00D66162"/>
    <w:rsid w:val="00D663CB"/>
    <w:rsid w:val="00D67655"/>
    <w:rsid w:val="00D67AB5"/>
    <w:rsid w:val="00D704E3"/>
    <w:rsid w:val="00D706DF"/>
    <w:rsid w:val="00D707CE"/>
    <w:rsid w:val="00D70AD2"/>
    <w:rsid w:val="00D70C5B"/>
    <w:rsid w:val="00D70D96"/>
    <w:rsid w:val="00D71185"/>
    <w:rsid w:val="00D71FE8"/>
    <w:rsid w:val="00D72B3D"/>
    <w:rsid w:val="00D72C89"/>
    <w:rsid w:val="00D73610"/>
    <w:rsid w:val="00D736F0"/>
    <w:rsid w:val="00D73A74"/>
    <w:rsid w:val="00D73E70"/>
    <w:rsid w:val="00D73FFF"/>
    <w:rsid w:val="00D7419B"/>
    <w:rsid w:val="00D74671"/>
    <w:rsid w:val="00D74682"/>
    <w:rsid w:val="00D74DDF"/>
    <w:rsid w:val="00D7519C"/>
    <w:rsid w:val="00D757F4"/>
    <w:rsid w:val="00D75FE3"/>
    <w:rsid w:val="00D761AD"/>
    <w:rsid w:val="00D768BA"/>
    <w:rsid w:val="00D76956"/>
    <w:rsid w:val="00D76A3B"/>
    <w:rsid w:val="00D76A68"/>
    <w:rsid w:val="00D771CE"/>
    <w:rsid w:val="00D77468"/>
    <w:rsid w:val="00D777F6"/>
    <w:rsid w:val="00D779E7"/>
    <w:rsid w:val="00D802C8"/>
    <w:rsid w:val="00D80403"/>
    <w:rsid w:val="00D80DF8"/>
    <w:rsid w:val="00D8178D"/>
    <w:rsid w:val="00D820DC"/>
    <w:rsid w:val="00D82145"/>
    <w:rsid w:val="00D82679"/>
    <w:rsid w:val="00D8274B"/>
    <w:rsid w:val="00D82807"/>
    <w:rsid w:val="00D82938"/>
    <w:rsid w:val="00D834DB"/>
    <w:rsid w:val="00D834FB"/>
    <w:rsid w:val="00D83A1C"/>
    <w:rsid w:val="00D83BE5"/>
    <w:rsid w:val="00D8412A"/>
    <w:rsid w:val="00D8437F"/>
    <w:rsid w:val="00D84405"/>
    <w:rsid w:val="00D846CA"/>
    <w:rsid w:val="00D849EB"/>
    <w:rsid w:val="00D84A1E"/>
    <w:rsid w:val="00D85280"/>
    <w:rsid w:val="00D856BC"/>
    <w:rsid w:val="00D857F3"/>
    <w:rsid w:val="00D860DE"/>
    <w:rsid w:val="00D86254"/>
    <w:rsid w:val="00D87218"/>
    <w:rsid w:val="00D87497"/>
    <w:rsid w:val="00D87614"/>
    <w:rsid w:val="00D878F5"/>
    <w:rsid w:val="00D87AE8"/>
    <w:rsid w:val="00D90A4F"/>
    <w:rsid w:val="00D90D7D"/>
    <w:rsid w:val="00D90F12"/>
    <w:rsid w:val="00D90F98"/>
    <w:rsid w:val="00D913B7"/>
    <w:rsid w:val="00D91554"/>
    <w:rsid w:val="00D91B33"/>
    <w:rsid w:val="00D91EEA"/>
    <w:rsid w:val="00D92C6B"/>
    <w:rsid w:val="00D935B1"/>
    <w:rsid w:val="00D936CA"/>
    <w:rsid w:val="00D93A4F"/>
    <w:rsid w:val="00D941E2"/>
    <w:rsid w:val="00D94992"/>
    <w:rsid w:val="00D9526A"/>
    <w:rsid w:val="00D95C62"/>
    <w:rsid w:val="00D95F56"/>
    <w:rsid w:val="00D9635F"/>
    <w:rsid w:val="00D9693E"/>
    <w:rsid w:val="00D9697C"/>
    <w:rsid w:val="00D96C33"/>
    <w:rsid w:val="00D96E78"/>
    <w:rsid w:val="00D96EA5"/>
    <w:rsid w:val="00D96F8E"/>
    <w:rsid w:val="00D97261"/>
    <w:rsid w:val="00D979AA"/>
    <w:rsid w:val="00D97AB9"/>
    <w:rsid w:val="00D97CAC"/>
    <w:rsid w:val="00D97D69"/>
    <w:rsid w:val="00DA0172"/>
    <w:rsid w:val="00DA028E"/>
    <w:rsid w:val="00DA0860"/>
    <w:rsid w:val="00DA0922"/>
    <w:rsid w:val="00DA0B3B"/>
    <w:rsid w:val="00DA1283"/>
    <w:rsid w:val="00DA1B14"/>
    <w:rsid w:val="00DA2962"/>
    <w:rsid w:val="00DA2DC7"/>
    <w:rsid w:val="00DA30D7"/>
    <w:rsid w:val="00DA372F"/>
    <w:rsid w:val="00DA3810"/>
    <w:rsid w:val="00DA461E"/>
    <w:rsid w:val="00DA484C"/>
    <w:rsid w:val="00DA4B5F"/>
    <w:rsid w:val="00DA4C9C"/>
    <w:rsid w:val="00DA4CE0"/>
    <w:rsid w:val="00DA5609"/>
    <w:rsid w:val="00DA57B8"/>
    <w:rsid w:val="00DA589E"/>
    <w:rsid w:val="00DA62C4"/>
    <w:rsid w:val="00DA6CDB"/>
    <w:rsid w:val="00DA70EA"/>
    <w:rsid w:val="00DA73E0"/>
    <w:rsid w:val="00DA7493"/>
    <w:rsid w:val="00DB0636"/>
    <w:rsid w:val="00DB0D64"/>
    <w:rsid w:val="00DB0F7A"/>
    <w:rsid w:val="00DB0FC0"/>
    <w:rsid w:val="00DB1170"/>
    <w:rsid w:val="00DB1362"/>
    <w:rsid w:val="00DB155D"/>
    <w:rsid w:val="00DB16A9"/>
    <w:rsid w:val="00DB1E18"/>
    <w:rsid w:val="00DB292A"/>
    <w:rsid w:val="00DB2C73"/>
    <w:rsid w:val="00DB2EA7"/>
    <w:rsid w:val="00DB3031"/>
    <w:rsid w:val="00DB303E"/>
    <w:rsid w:val="00DB359E"/>
    <w:rsid w:val="00DB35CB"/>
    <w:rsid w:val="00DB38F8"/>
    <w:rsid w:val="00DB39C4"/>
    <w:rsid w:val="00DB39E1"/>
    <w:rsid w:val="00DB4321"/>
    <w:rsid w:val="00DB4AF2"/>
    <w:rsid w:val="00DB4DBC"/>
    <w:rsid w:val="00DB4E0F"/>
    <w:rsid w:val="00DB4E97"/>
    <w:rsid w:val="00DB4F56"/>
    <w:rsid w:val="00DB53BB"/>
    <w:rsid w:val="00DB5505"/>
    <w:rsid w:val="00DB58D2"/>
    <w:rsid w:val="00DB5D1A"/>
    <w:rsid w:val="00DB6221"/>
    <w:rsid w:val="00DB62F3"/>
    <w:rsid w:val="00DB6A99"/>
    <w:rsid w:val="00DB6CD7"/>
    <w:rsid w:val="00DB6FD4"/>
    <w:rsid w:val="00DB703A"/>
    <w:rsid w:val="00DB76E1"/>
    <w:rsid w:val="00DB793F"/>
    <w:rsid w:val="00DB7DE5"/>
    <w:rsid w:val="00DC05EC"/>
    <w:rsid w:val="00DC06E3"/>
    <w:rsid w:val="00DC0E3E"/>
    <w:rsid w:val="00DC0FAA"/>
    <w:rsid w:val="00DC1169"/>
    <w:rsid w:val="00DC16D2"/>
    <w:rsid w:val="00DC1729"/>
    <w:rsid w:val="00DC1802"/>
    <w:rsid w:val="00DC18E1"/>
    <w:rsid w:val="00DC1C4F"/>
    <w:rsid w:val="00DC20B9"/>
    <w:rsid w:val="00DC226B"/>
    <w:rsid w:val="00DC25C9"/>
    <w:rsid w:val="00DC26BB"/>
    <w:rsid w:val="00DC291D"/>
    <w:rsid w:val="00DC2F42"/>
    <w:rsid w:val="00DC2FF3"/>
    <w:rsid w:val="00DC338D"/>
    <w:rsid w:val="00DC3D81"/>
    <w:rsid w:val="00DC3F12"/>
    <w:rsid w:val="00DC4E5D"/>
    <w:rsid w:val="00DC5B16"/>
    <w:rsid w:val="00DC5D3E"/>
    <w:rsid w:val="00DC6032"/>
    <w:rsid w:val="00DC624C"/>
    <w:rsid w:val="00DC6300"/>
    <w:rsid w:val="00DC6728"/>
    <w:rsid w:val="00DC6A3B"/>
    <w:rsid w:val="00DC6BFF"/>
    <w:rsid w:val="00DC7137"/>
    <w:rsid w:val="00DC7520"/>
    <w:rsid w:val="00DD00EC"/>
    <w:rsid w:val="00DD0214"/>
    <w:rsid w:val="00DD082C"/>
    <w:rsid w:val="00DD0A58"/>
    <w:rsid w:val="00DD0FF7"/>
    <w:rsid w:val="00DD1030"/>
    <w:rsid w:val="00DD1826"/>
    <w:rsid w:val="00DD1FC3"/>
    <w:rsid w:val="00DD2992"/>
    <w:rsid w:val="00DD2B12"/>
    <w:rsid w:val="00DD2CE5"/>
    <w:rsid w:val="00DD2DD9"/>
    <w:rsid w:val="00DD36CF"/>
    <w:rsid w:val="00DD36DF"/>
    <w:rsid w:val="00DD39F9"/>
    <w:rsid w:val="00DD42F7"/>
    <w:rsid w:val="00DD5793"/>
    <w:rsid w:val="00DD5939"/>
    <w:rsid w:val="00DD5D90"/>
    <w:rsid w:val="00DD6030"/>
    <w:rsid w:val="00DD60B7"/>
    <w:rsid w:val="00DD6332"/>
    <w:rsid w:val="00DD6990"/>
    <w:rsid w:val="00DD76A8"/>
    <w:rsid w:val="00DD7E7C"/>
    <w:rsid w:val="00DE0BE7"/>
    <w:rsid w:val="00DE0E0A"/>
    <w:rsid w:val="00DE1597"/>
    <w:rsid w:val="00DE1599"/>
    <w:rsid w:val="00DE254C"/>
    <w:rsid w:val="00DE26BD"/>
    <w:rsid w:val="00DE284F"/>
    <w:rsid w:val="00DE320F"/>
    <w:rsid w:val="00DE322C"/>
    <w:rsid w:val="00DE38A2"/>
    <w:rsid w:val="00DE39B8"/>
    <w:rsid w:val="00DE3F56"/>
    <w:rsid w:val="00DE3F9B"/>
    <w:rsid w:val="00DE458D"/>
    <w:rsid w:val="00DE4736"/>
    <w:rsid w:val="00DE4AB0"/>
    <w:rsid w:val="00DE5901"/>
    <w:rsid w:val="00DE5F0E"/>
    <w:rsid w:val="00DE67CD"/>
    <w:rsid w:val="00DE6A8C"/>
    <w:rsid w:val="00DE6B0B"/>
    <w:rsid w:val="00DE73B0"/>
    <w:rsid w:val="00DE745B"/>
    <w:rsid w:val="00DE777E"/>
    <w:rsid w:val="00DE77A4"/>
    <w:rsid w:val="00DE7D05"/>
    <w:rsid w:val="00DE7FB4"/>
    <w:rsid w:val="00DF0471"/>
    <w:rsid w:val="00DF0593"/>
    <w:rsid w:val="00DF0816"/>
    <w:rsid w:val="00DF0E3A"/>
    <w:rsid w:val="00DF113D"/>
    <w:rsid w:val="00DF11FB"/>
    <w:rsid w:val="00DF1AE8"/>
    <w:rsid w:val="00DF2708"/>
    <w:rsid w:val="00DF2F30"/>
    <w:rsid w:val="00DF3137"/>
    <w:rsid w:val="00DF3627"/>
    <w:rsid w:val="00DF37C8"/>
    <w:rsid w:val="00DF390E"/>
    <w:rsid w:val="00DF46AE"/>
    <w:rsid w:val="00DF4D88"/>
    <w:rsid w:val="00DF5744"/>
    <w:rsid w:val="00DF5AD3"/>
    <w:rsid w:val="00DF64D4"/>
    <w:rsid w:val="00DF6A7A"/>
    <w:rsid w:val="00DF6AB7"/>
    <w:rsid w:val="00DF6B38"/>
    <w:rsid w:val="00DF6C20"/>
    <w:rsid w:val="00DF6D87"/>
    <w:rsid w:val="00DF6E12"/>
    <w:rsid w:val="00DF767C"/>
    <w:rsid w:val="00DF7729"/>
    <w:rsid w:val="00DF7B7D"/>
    <w:rsid w:val="00E00047"/>
    <w:rsid w:val="00E00295"/>
    <w:rsid w:val="00E00301"/>
    <w:rsid w:val="00E00DE3"/>
    <w:rsid w:val="00E01031"/>
    <w:rsid w:val="00E0154E"/>
    <w:rsid w:val="00E015C8"/>
    <w:rsid w:val="00E0174E"/>
    <w:rsid w:val="00E0193A"/>
    <w:rsid w:val="00E01B12"/>
    <w:rsid w:val="00E01DD5"/>
    <w:rsid w:val="00E021C6"/>
    <w:rsid w:val="00E027CD"/>
    <w:rsid w:val="00E02C85"/>
    <w:rsid w:val="00E0315F"/>
    <w:rsid w:val="00E03271"/>
    <w:rsid w:val="00E03664"/>
    <w:rsid w:val="00E0380B"/>
    <w:rsid w:val="00E039FE"/>
    <w:rsid w:val="00E04CF4"/>
    <w:rsid w:val="00E04FA7"/>
    <w:rsid w:val="00E05813"/>
    <w:rsid w:val="00E05BC2"/>
    <w:rsid w:val="00E05F81"/>
    <w:rsid w:val="00E06329"/>
    <w:rsid w:val="00E063F0"/>
    <w:rsid w:val="00E0642E"/>
    <w:rsid w:val="00E06AED"/>
    <w:rsid w:val="00E06E3C"/>
    <w:rsid w:val="00E06F68"/>
    <w:rsid w:val="00E07169"/>
    <w:rsid w:val="00E07508"/>
    <w:rsid w:val="00E1126F"/>
    <w:rsid w:val="00E1142E"/>
    <w:rsid w:val="00E11653"/>
    <w:rsid w:val="00E11F58"/>
    <w:rsid w:val="00E12093"/>
    <w:rsid w:val="00E12F24"/>
    <w:rsid w:val="00E13050"/>
    <w:rsid w:val="00E1308E"/>
    <w:rsid w:val="00E141F5"/>
    <w:rsid w:val="00E149B4"/>
    <w:rsid w:val="00E14AA8"/>
    <w:rsid w:val="00E14FBF"/>
    <w:rsid w:val="00E151DE"/>
    <w:rsid w:val="00E1548A"/>
    <w:rsid w:val="00E154F9"/>
    <w:rsid w:val="00E158D9"/>
    <w:rsid w:val="00E15B4E"/>
    <w:rsid w:val="00E15B64"/>
    <w:rsid w:val="00E16023"/>
    <w:rsid w:val="00E1681C"/>
    <w:rsid w:val="00E16D3F"/>
    <w:rsid w:val="00E17096"/>
    <w:rsid w:val="00E17674"/>
    <w:rsid w:val="00E177CE"/>
    <w:rsid w:val="00E17C5D"/>
    <w:rsid w:val="00E17CCF"/>
    <w:rsid w:val="00E201C8"/>
    <w:rsid w:val="00E2029D"/>
    <w:rsid w:val="00E20A09"/>
    <w:rsid w:val="00E20D0E"/>
    <w:rsid w:val="00E210A4"/>
    <w:rsid w:val="00E21180"/>
    <w:rsid w:val="00E21215"/>
    <w:rsid w:val="00E21498"/>
    <w:rsid w:val="00E219B9"/>
    <w:rsid w:val="00E21AC8"/>
    <w:rsid w:val="00E2208B"/>
    <w:rsid w:val="00E220F1"/>
    <w:rsid w:val="00E22A63"/>
    <w:rsid w:val="00E22B12"/>
    <w:rsid w:val="00E22F45"/>
    <w:rsid w:val="00E22F65"/>
    <w:rsid w:val="00E23114"/>
    <w:rsid w:val="00E23373"/>
    <w:rsid w:val="00E23A7F"/>
    <w:rsid w:val="00E23FE4"/>
    <w:rsid w:val="00E24383"/>
    <w:rsid w:val="00E24578"/>
    <w:rsid w:val="00E24594"/>
    <w:rsid w:val="00E24A77"/>
    <w:rsid w:val="00E24DA5"/>
    <w:rsid w:val="00E25851"/>
    <w:rsid w:val="00E26215"/>
    <w:rsid w:val="00E2628B"/>
    <w:rsid w:val="00E26E89"/>
    <w:rsid w:val="00E30384"/>
    <w:rsid w:val="00E30888"/>
    <w:rsid w:val="00E30E51"/>
    <w:rsid w:val="00E3130F"/>
    <w:rsid w:val="00E315E5"/>
    <w:rsid w:val="00E3164C"/>
    <w:rsid w:val="00E31F12"/>
    <w:rsid w:val="00E322A1"/>
    <w:rsid w:val="00E32B82"/>
    <w:rsid w:val="00E32EC1"/>
    <w:rsid w:val="00E331ED"/>
    <w:rsid w:val="00E337FA"/>
    <w:rsid w:val="00E33821"/>
    <w:rsid w:val="00E3394F"/>
    <w:rsid w:val="00E33DA9"/>
    <w:rsid w:val="00E34285"/>
    <w:rsid w:val="00E344FA"/>
    <w:rsid w:val="00E34511"/>
    <w:rsid w:val="00E34644"/>
    <w:rsid w:val="00E34DFF"/>
    <w:rsid w:val="00E34E73"/>
    <w:rsid w:val="00E350B3"/>
    <w:rsid w:val="00E35C5F"/>
    <w:rsid w:val="00E35D69"/>
    <w:rsid w:val="00E35FB3"/>
    <w:rsid w:val="00E36009"/>
    <w:rsid w:val="00E36198"/>
    <w:rsid w:val="00E363AD"/>
    <w:rsid w:val="00E371DA"/>
    <w:rsid w:val="00E37484"/>
    <w:rsid w:val="00E374DB"/>
    <w:rsid w:val="00E402AB"/>
    <w:rsid w:val="00E407ED"/>
    <w:rsid w:val="00E40844"/>
    <w:rsid w:val="00E40A97"/>
    <w:rsid w:val="00E40ECF"/>
    <w:rsid w:val="00E414F3"/>
    <w:rsid w:val="00E418B2"/>
    <w:rsid w:val="00E41F57"/>
    <w:rsid w:val="00E421E5"/>
    <w:rsid w:val="00E42A35"/>
    <w:rsid w:val="00E43470"/>
    <w:rsid w:val="00E43AE7"/>
    <w:rsid w:val="00E43BEE"/>
    <w:rsid w:val="00E43C54"/>
    <w:rsid w:val="00E43C83"/>
    <w:rsid w:val="00E441A1"/>
    <w:rsid w:val="00E44AAF"/>
    <w:rsid w:val="00E44CE3"/>
    <w:rsid w:val="00E450B9"/>
    <w:rsid w:val="00E45946"/>
    <w:rsid w:val="00E45975"/>
    <w:rsid w:val="00E45DDE"/>
    <w:rsid w:val="00E46454"/>
    <w:rsid w:val="00E468D0"/>
    <w:rsid w:val="00E46BAB"/>
    <w:rsid w:val="00E46C54"/>
    <w:rsid w:val="00E46F76"/>
    <w:rsid w:val="00E47BC9"/>
    <w:rsid w:val="00E505EB"/>
    <w:rsid w:val="00E50733"/>
    <w:rsid w:val="00E50BF0"/>
    <w:rsid w:val="00E50F9C"/>
    <w:rsid w:val="00E5136A"/>
    <w:rsid w:val="00E5148C"/>
    <w:rsid w:val="00E5198F"/>
    <w:rsid w:val="00E525BF"/>
    <w:rsid w:val="00E528E2"/>
    <w:rsid w:val="00E52C01"/>
    <w:rsid w:val="00E52EE2"/>
    <w:rsid w:val="00E52FF3"/>
    <w:rsid w:val="00E53C1F"/>
    <w:rsid w:val="00E54459"/>
    <w:rsid w:val="00E5472C"/>
    <w:rsid w:val="00E547F5"/>
    <w:rsid w:val="00E54B2B"/>
    <w:rsid w:val="00E555BA"/>
    <w:rsid w:val="00E55762"/>
    <w:rsid w:val="00E56477"/>
    <w:rsid w:val="00E5653E"/>
    <w:rsid w:val="00E5671A"/>
    <w:rsid w:val="00E56ECD"/>
    <w:rsid w:val="00E5746B"/>
    <w:rsid w:val="00E577DB"/>
    <w:rsid w:val="00E57B06"/>
    <w:rsid w:val="00E57B82"/>
    <w:rsid w:val="00E603DC"/>
    <w:rsid w:val="00E60ADE"/>
    <w:rsid w:val="00E60CC0"/>
    <w:rsid w:val="00E611D6"/>
    <w:rsid w:val="00E61526"/>
    <w:rsid w:val="00E61A22"/>
    <w:rsid w:val="00E61FAE"/>
    <w:rsid w:val="00E62249"/>
    <w:rsid w:val="00E6243A"/>
    <w:rsid w:val="00E62C6F"/>
    <w:rsid w:val="00E62D11"/>
    <w:rsid w:val="00E631C6"/>
    <w:rsid w:val="00E638AE"/>
    <w:rsid w:val="00E63BA2"/>
    <w:rsid w:val="00E63E74"/>
    <w:rsid w:val="00E64191"/>
    <w:rsid w:val="00E6450B"/>
    <w:rsid w:val="00E64591"/>
    <w:rsid w:val="00E645EA"/>
    <w:rsid w:val="00E64836"/>
    <w:rsid w:val="00E651C8"/>
    <w:rsid w:val="00E660D8"/>
    <w:rsid w:val="00E66C41"/>
    <w:rsid w:val="00E6746A"/>
    <w:rsid w:val="00E677C4"/>
    <w:rsid w:val="00E6790E"/>
    <w:rsid w:val="00E67D21"/>
    <w:rsid w:val="00E67E63"/>
    <w:rsid w:val="00E67E87"/>
    <w:rsid w:val="00E70790"/>
    <w:rsid w:val="00E7201D"/>
    <w:rsid w:val="00E722E3"/>
    <w:rsid w:val="00E72554"/>
    <w:rsid w:val="00E726A6"/>
    <w:rsid w:val="00E72711"/>
    <w:rsid w:val="00E7279F"/>
    <w:rsid w:val="00E72D0C"/>
    <w:rsid w:val="00E72EF9"/>
    <w:rsid w:val="00E73172"/>
    <w:rsid w:val="00E73405"/>
    <w:rsid w:val="00E73439"/>
    <w:rsid w:val="00E734B3"/>
    <w:rsid w:val="00E7356F"/>
    <w:rsid w:val="00E73700"/>
    <w:rsid w:val="00E73F41"/>
    <w:rsid w:val="00E74817"/>
    <w:rsid w:val="00E75789"/>
    <w:rsid w:val="00E7585B"/>
    <w:rsid w:val="00E75900"/>
    <w:rsid w:val="00E76018"/>
    <w:rsid w:val="00E7637B"/>
    <w:rsid w:val="00E76D3B"/>
    <w:rsid w:val="00E772B3"/>
    <w:rsid w:val="00E805E7"/>
    <w:rsid w:val="00E80F87"/>
    <w:rsid w:val="00E81329"/>
    <w:rsid w:val="00E817D9"/>
    <w:rsid w:val="00E81CD4"/>
    <w:rsid w:val="00E81CD5"/>
    <w:rsid w:val="00E833B1"/>
    <w:rsid w:val="00E833B7"/>
    <w:rsid w:val="00E834B4"/>
    <w:rsid w:val="00E834E5"/>
    <w:rsid w:val="00E83AE4"/>
    <w:rsid w:val="00E83CA5"/>
    <w:rsid w:val="00E84615"/>
    <w:rsid w:val="00E84F52"/>
    <w:rsid w:val="00E85035"/>
    <w:rsid w:val="00E854EE"/>
    <w:rsid w:val="00E8570C"/>
    <w:rsid w:val="00E85ECD"/>
    <w:rsid w:val="00E86061"/>
    <w:rsid w:val="00E86AF2"/>
    <w:rsid w:val="00E86FC8"/>
    <w:rsid w:val="00E87B12"/>
    <w:rsid w:val="00E90003"/>
    <w:rsid w:val="00E90FBA"/>
    <w:rsid w:val="00E91454"/>
    <w:rsid w:val="00E919B4"/>
    <w:rsid w:val="00E91B38"/>
    <w:rsid w:val="00E921C4"/>
    <w:rsid w:val="00E9220C"/>
    <w:rsid w:val="00E92462"/>
    <w:rsid w:val="00E924C7"/>
    <w:rsid w:val="00E92788"/>
    <w:rsid w:val="00E93A2F"/>
    <w:rsid w:val="00E93BF6"/>
    <w:rsid w:val="00E94522"/>
    <w:rsid w:val="00E94AC5"/>
    <w:rsid w:val="00E94C3A"/>
    <w:rsid w:val="00E94D83"/>
    <w:rsid w:val="00E94EEB"/>
    <w:rsid w:val="00E94F28"/>
    <w:rsid w:val="00E95123"/>
    <w:rsid w:val="00E959F3"/>
    <w:rsid w:val="00E95F33"/>
    <w:rsid w:val="00E962D7"/>
    <w:rsid w:val="00E965FC"/>
    <w:rsid w:val="00E967E6"/>
    <w:rsid w:val="00E96BF1"/>
    <w:rsid w:val="00EA00FC"/>
    <w:rsid w:val="00EA0127"/>
    <w:rsid w:val="00EA0687"/>
    <w:rsid w:val="00EA0977"/>
    <w:rsid w:val="00EA0E22"/>
    <w:rsid w:val="00EA0FD8"/>
    <w:rsid w:val="00EA10A9"/>
    <w:rsid w:val="00EA1302"/>
    <w:rsid w:val="00EA190A"/>
    <w:rsid w:val="00EA2328"/>
    <w:rsid w:val="00EA2578"/>
    <w:rsid w:val="00EA2794"/>
    <w:rsid w:val="00EA299E"/>
    <w:rsid w:val="00EA35E2"/>
    <w:rsid w:val="00EA37E0"/>
    <w:rsid w:val="00EA3E0D"/>
    <w:rsid w:val="00EA4103"/>
    <w:rsid w:val="00EA458A"/>
    <w:rsid w:val="00EA462F"/>
    <w:rsid w:val="00EA47DC"/>
    <w:rsid w:val="00EA47E7"/>
    <w:rsid w:val="00EA4836"/>
    <w:rsid w:val="00EA5043"/>
    <w:rsid w:val="00EA529A"/>
    <w:rsid w:val="00EA596B"/>
    <w:rsid w:val="00EA5D55"/>
    <w:rsid w:val="00EA65B2"/>
    <w:rsid w:val="00EA70E4"/>
    <w:rsid w:val="00EA771B"/>
    <w:rsid w:val="00EA7B77"/>
    <w:rsid w:val="00EA7BAB"/>
    <w:rsid w:val="00EA7C2F"/>
    <w:rsid w:val="00EA7FA1"/>
    <w:rsid w:val="00EB00AA"/>
    <w:rsid w:val="00EB0770"/>
    <w:rsid w:val="00EB0EAA"/>
    <w:rsid w:val="00EB1903"/>
    <w:rsid w:val="00EB1A55"/>
    <w:rsid w:val="00EB2032"/>
    <w:rsid w:val="00EB21FE"/>
    <w:rsid w:val="00EB2241"/>
    <w:rsid w:val="00EB239E"/>
    <w:rsid w:val="00EB26F0"/>
    <w:rsid w:val="00EB2800"/>
    <w:rsid w:val="00EB280B"/>
    <w:rsid w:val="00EB2954"/>
    <w:rsid w:val="00EB2B6B"/>
    <w:rsid w:val="00EB2E68"/>
    <w:rsid w:val="00EB3A77"/>
    <w:rsid w:val="00EB3B88"/>
    <w:rsid w:val="00EB3EDA"/>
    <w:rsid w:val="00EB3F07"/>
    <w:rsid w:val="00EB4012"/>
    <w:rsid w:val="00EB4C36"/>
    <w:rsid w:val="00EB5679"/>
    <w:rsid w:val="00EB5C75"/>
    <w:rsid w:val="00EB6437"/>
    <w:rsid w:val="00EB6555"/>
    <w:rsid w:val="00EB6BD4"/>
    <w:rsid w:val="00EB728A"/>
    <w:rsid w:val="00EB7600"/>
    <w:rsid w:val="00EC06B1"/>
    <w:rsid w:val="00EC0D34"/>
    <w:rsid w:val="00EC0F5F"/>
    <w:rsid w:val="00EC23C1"/>
    <w:rsid w:val="00EC3C87"/>
    <w:rsid w:val="00EC4214"/>
    <w:rsid w:val="00EC4499"/>
    <w:rsid w:val="00EC50E2"/>
    <w:rsid w:val="00EC5142"/>
    <w:rsid w:val="00EC523B"/>
    <w:rsid w:val="00EC5C38"/>
    <w:rsid w:val="00EC5DD4"/>
    <w:rsid w:val="00EC5FF1"/>
    <w:rsid w:val="00EC64A2"/>
    <w:rsid w:val="00EC6BB3"/>
    <w:rsid w:val="00EC787B"/>
    <w:rsid w:val="00EC7909"/>
    <w:rsid w:val="00ED0300"/>
    <w:rsid w:val="00ED04FE"/>
    <w:rsid w:val="00ED065D"/>
    <w:rsid w:val="00ED0EAF"/>
    <w:rsid w:val="00ED1571"/>
    <w:rsid w:val="00ED2081"/>
    <w:rsid w:val="00ED2118"/>
    <w:rsid w:val="00ED22D7"/>
    <w:rsid w:val="00ED27A9"/>
    <w:rsid w:val="00ED2AEC"/>
    <w:rsid w:val="00ED2CF0"/>
    <w:rsid w:val="00ED36BF"/>
    <w:rsid w:val="00ED3B81"/>
    <w:rsid w:val="00ED3F8E"/>
    <w:rsid w:val="00ED4324"/>
    <w:rsid w:val="00ED4334"/>
    <w:rsid w:val="00ED4549"/>
    <w:rsid w:val="00ED45FC"/>
    <w:rsid w:val="00ED4996"/>
    <w:rsid w:val="00ED4DFC"/>
    <w:rsid w:val="00ED4F34"/>
    <w:rsid w:val="00ED6BBA"/>
    <w:rsid w:val="00ED75C1"/>
    <w:rsid w:val="00ED763F"/>
    <w:rsid w:val="00ED77AF"/>
    <w:rsid w:val="00ED7BB1"/>
    <w:rsid w:val="00EE0B20"/>
    <w:rsid w:val="00EE1014"/>
    <w:rsid w:val="00EE1075"/>
    <w:rsid w:val="00EE202E"/>
    <w:rsid w:val="00EE2290"/>
    <w:rsid w:val="00EE28C3"/>
    <w:rsid w:val="00EE2DB0"/>
    <w:rsid w:val="00EE3328"/>
    <w:rsid w:val="00EE3610"/>
    <w:rsid w:val="00EE3A6A"/>
    <w:rsid w:val="00EE3D48"/>
    <w:rsid w:val="00EE3E1F"/>
    <w:rsid w:val="00EE415F"/>
    <w:rsid w:val="00EE4472"/>
    <w:rsid w:val="00EE45E9"/>
    <w:rsid w:val="00EE4759"/>
    <w:rsid w:val="00EE48E3"/>
    <w:rsid w:val="00EE4DB8"/>
    <w:rsid w:val="00EE4F94"/>
    <w:rsid w:val="00EE582E"/>
    <w:rsid w:val="00EE5B51"/>
    <w:rsid w:val="00EE5E08"/>
    <w:rsid w:val="00EE63BD"/>
    <w:rsid w:val="00EE6619"/>
    <w:rsid w:val="00EE696E"/>
    <w:rsid w:val="00EE6AAD"/>
    <w:rsid w:val="00EE6AB2"/>
    <w:rsid w:val="00EE6B28"/>
    <w:rsid w:val="00EE7707"/>
    <w:rsid w:val="00EE7858"/>
    <w:rsid w:val="00EE7FBA"/>
    <w:rsid w:val="00EF02FC"/>
    <w:rsid w:val="00EF0535"/>
    <w:rsid w:val="00EF05E8"/>
    <w:rsid w:val="00EF1425"/>
    <w:rsid w:val="00EF178A"/>
    <w:rsid w:val="00EF1A26"/>
    <w:rsid w:val="00EF1BCC"/>
    <w:rsid w:val="00EF1F56"/>
    <w:rsid w:val="00EF23DA"/>
    <w:rsid w:val="00EF2D5C"/>
    <w:rsid w:val="00EF363D"/>
    <w:rsid w:val="00EF3805"/>
    <w:rsid w:val="00EF3C30"/>
    <w:rsid w:val="00EF41E9"/>
    <w:rsid w:val="00EF4AD9"/>
    <w:rsid w:val="00EF5564"/>
    <w:rsid w:val="00EF5568"/>
    <w:rsid w:val="00EF5601"/>
    <w:rsid w:val="00EF57EB"/>
    <w:rsid w:val="00EF588F"/>
    <w:rsid w:val="00EF596F"/>
    <w:rsid w:val="00EF60F4"/>
    <w:rsid w:val="00EF68A9"/>
    <w:rsid w:val="00EF70CC"/>
    <w:rsid w:val="00EF7176"/>
    <w:rsid w:val="00EF77BB"/>
    <w:rsid w:val="00F00104"/>
    <w:rsid w:val="00F00133"/>
    <w:rsid w:val="00F0186C"/>
    <w:rsid w:val="00F01B48"/>
    <w:rsid w:val="00F01C76"/>
    <w:rsid w:val="00F01F2A"/>
    <w:rsid w:val="00F021C9"/>
    <w:rsid w:val="00F0234A"/>
    <w:rsid w:val="00F023F7"/>
    <w:rsid w:val="00F02639"/>
    <w:rsid w:val="00F02887"/>
    <w:rsid w:val="00F02F5F"/>
    <w:rsid w:val="00F03275"/>
    <w:rsid w:val="00F037BD"/>
    <w:rsid w:val="00F03859"/>
    <w:rsid w:val="00F03E6C"/>
    <w:rsid w:val="00F03FF1"/>
    <w:rsid w:val="00F0406D"/>
    <w:rsid w:val="00F04459"/>
    <w:rsid w:val="00F046EF"/>
    <w:rsid w:val="00F047DA"/>
    <w:rsid w:val="00F04AAB"/>
    <w:rsid w:val="00F04D22"/>
    <w:rsid w:val="00F0533E"/>
    <w:rsid w:val="00F05837"/>
    <w:rsid w:val="00F059ED"/>
    <w:rsid w:val="00F05E70"/>
    <w:rsid w:val="00F05EB7"/>
    <w:rsid w:val="00F06678"/>
    <w:rsid w:val="00F067D9"/>
    <w:rsid w:val="00F06A0B"/>
    <w:rsid w:val="00F07410"/>
    <w:rsid w:val="00F074B2"/>
    <w:rsid w:val="00F07D85"/>
    <w:rsid w:val="00F07DB4"/>
    <w:rsid w:val="00F10ACA"/>
    <w:rsid w:val="00F10FDB"/>
    <w:rsid w:val="00F11281"/>
    <w:rsid w:val="00F11A2B"/>
    <w:rsid w:val="00F125C1"/>
    <w:rsid w:val="00F129BB"/>
    <w:rsid w:val="00F12A9A"/>
    <w:rsid w:val="00F13079"/>
    <w:rsid w:val="00F131B6"/>
    <w:rsid w:val="00F14130"/>
    <w:rsid w:val="00F14167"/>
    <w:rsid w:val="00F143F9"/>
    <w:rsid w:val="00F14696"/>
    <w:rsid w:val="00F14712"/>
    <w:rsid w:val="00F147B3"/>
    <w:rsid w:val="00F14DD2"/>
    <w:rsid w:val="00F15178"/>
    <w:rsid w:val="00F153E3"/>
    <w:rsid w:val="00F15C40"/>
    <w:rsid w:val="00F15F4C"/>
    <w:rsid w:val="00F15FB5"/>
    <w:rsid w:val="00F165DA"/>
    <w:rsid w:val="00F177DC"/>
    <w:rsid w:val="00F17F6F"/>
    <w:rsid w:val="00F2006C"/>
    <w:rsid w:val="00F200E6"/>
    <w:rsid w:val="00F2010E"/>
    <w:rsid w:val="00F20370"/>
    <w:rsid w:val="00F20382"/>
    <w:rsid w:val="00F20540"/>
    <w:rsid w:val="00F208E0"/>
    <w:rsid w:val="00F208F7"/>
    <w:rsid w:val="00F209A4"/>
    <w:rsid w:val="00F20A5B"/>
    <w:rsid w:val="00F20F17"/>
    <w:rsid w:val="00F21C3D"/>
    <w:rsid w:val="00F21FE2"/>
    <w:rsid w:val="00F224C6"/>
    <w:rsid w:val="00F224CB"/>
    <w:rsid w:val="00F22514"/>
    <w:rsid w:val="00F22D64"/>
    <w:rsid w:val="00F22EDB"/>
    <w:rsid w:val="00F23652"/>
    <w:rsid w:val="00F2466F"/>
    <w:rsid w:val="00F24A95"/>
    <w:rsid w:val="00F24B19"/>
    <w:rsid w:val="00F24DD9"/>
    <w:rsid w:val="00F25B1A"/>
    <w:rsid w:val="00F25FA5"/>
    <w:rsid w:val="00F263DC"/>
    <w:rsid w:val="00F266CE"/>
    <w:rsid w:val="00F269C0"/>
    <w:rsid w:val="00F26EB2"/>
    <w:rsid w:val="00F27110"/>
    <w:rsid w:val="00F27924"/>
    <w:rsid w:val="00F304DF"/>
    <w:rsid w:val="00F31259"/>
    <w:rsid w:val="00F31390"/>
    <w:rsid w:val="00F3165F"/>
    <w:rsid w:val="00F31952"/>
    <w:rsid w:val="00F31A83"/>
    <w:rsid w:val="00F31A87"/>
    <w:rsid w:val="00F31DD4"/>
    <w:rsid w:val="00F32300"/>
    <w:rsid w:val="00F32585"/>
    <w:rsid w:val="00F32E6A"/>
    <w:rsid w:val="00F33874"/>
    <w:rsid w:val="00F33B87"/>
    <w:rsid w:val="00F33D54"/>
    <w:rsid w:val="00F33DEE"/>
    <w:rsid w:val="00F34381"/>
    <w:rsid w:val="00F35099"/>
    <w:rsid w:val="00F3592B"/>
    <w:rsid w:val="00F3597B"/>
    <w:rsid w:val="00F35FBA"/>
    <w:rsid w:val="00F365C9"/>
    <w:rsid w:val="00F3690E"/>
    <w:rsid w:val="00F37EDD"/>
    <w:rsid w:val="00F37FF7"/>
    <w:rsid w:val="00F4126C"/>
    <w:rsid w:val="00F414FD"/>
    <w:rsid w:val="00F415BB"/>
    <w:rsid w:val="00F4231B"/>
    <w:rsid w:val="00F42560"/>
    <w:rsid w:val="00F433B5"/>
    <w:rsid w:val="00F43602"/>
    <w:rsid w:val="00F436A4"/>
    <w:rsid w:val="00F4378B"/>
    <w:rsid w:val="00F44349"/>
    <w:rsid w:val="00F446A3"/>
    <w:rsid w:val="00F44FB5"/>
    <w:rsid w:val="00F4507C"/>
    <w:rsid w:val="00F45276"/>
    <w:rsid w:val="00F452C4"/>
    <w:rsid w:val="00F454A3"/>
    <w:rsid w:val="00F460C7"/>
    <w:rsid w:val="00F46601"/>
    <w:rsid w:val="00F46829"/>
    <w:rsid w:val="00F46CD1"/>
    <w:rsid w:val="00F46DA8"/>
    <w:rsid w:val="00F47594"/>
    <w:rsid w:val="00F47E89"/>
    <w:rsid w:val="00F5011A"/>
    <w:rsid w:val="00F5081E"/>
    <w:rsid w:val="00F50AF3"/>
    <w:rsid w:val="00F51038"/>
    <w:rsid w:val="00F513D8"/>
    <w:rsid w:val="00F51B1A"/>
    <w:rsid w:val="00F51BDE"/>
    <w:rsid w:val="00F51CAB"/>
    <w:rsid w:val="00F5245C"/>
    <w:rsid w:val="00F526DE"/>
    <w:rsid w:val="00F52F08"/>
    <w:rsid w:val="00F53040"/>
    <w:rsid w:val="00F536DF"/>
    <w:rsid w:val="00F538C1"/>
    <w:rsid w:val="00F53997"/>
    <w:rsid w:val="00F53F69"/>
    <w:rsid w:val="00F541B3"/>
    <w:rsid w:val="00F54567"/>
    <w:rsid w:val="00F5481F"/>
    <w:rsid w:val="00F54A43"/>
    <w:rsid w:val="00F5504B"/>
    <w:rsid w:val="00F55057"/>
    <w:rsid w:val="00F551C6"/>
    <w:rsid w:val="00F56121"/>
    <w:rsid w:val="00F566CF"/>
    <w:rsid w:val="00F57383"/>
    <w:rsid w:val="00F57AB1"/>
    <w:rsid w:val="00F57BB0"/>
    <w:rsid w:val="00F57EF1"/>
    <w:rsid w:val="00F6007C"/>
    <w:rsid w:val="00F60F8C"/>
    <w:rsid w:val="00F6135F"/>
    <w:rsid w:val="00F613FF"/>
    <w:rsid w:val="00F61442"/>
    <w:rsid w:val="00F62321"/>
    <w:rsid w:val="00F62975"/>
    <w:rsid w:val="00F62DBE"/>
    <w:rsid w:val="00F62FD9"/>
    <w:rsid w:val="00F639E8"/>
    <w:rsid w:val="00F63C37"/>
    <w:rsid w:val="00F640F4"/>
    <w:rsid w:val="00F64163"/>
    <w:rsid w:val="00F642EF"/>
    <w:rsid w:val="00F644EF"/>
    <w:rsid w:val="00F655F8"/>
    <w:rsid w:val="00F65603"/>
    <w:rsid w:val="00F66358"/>
    <w:rsid w:val="00F66568"/>
    <w:rsid w:val="00F665C5"/>
    <w:rsid w:val="00F704A9"/>
    <w:rsid w:val="00F70CAC"/>
    <w:rsid w:val="00F7102B"/>
    <w:rsid w:val="00F71046"/>
    <w:rsid w:val="00F71557"/>
    <w:rsid w:val="00F71836"/>
    <w:rsid w:val="00F7275B"/>
    <w:rsid w:val="00F727F7"/>
    <w:rsid w:val="00F72D25"/>
    <w:rsid w:val="00F7322E"/>
    <w:rsid w:val="00F7348C"/>
    <w:rsid w:val="00F7355F"/>
    <w:rsid w:val="00F73934"/>
    <w:rsid w:val="00F73BDE"/>
    <w:rsid w:val="00F74233"/>
    <w:rsid w:val="00F745A4"/>
    <w:rsid w:val="00F753C5"/>
    <w:rsid w:val="00F75600"/>
    <w:rsid w:val="00F75BFD"/>
    <w:rsid w:val="00F76578"/>
    <w:rsid w:val="00F76617"/>
    <w:rsid w:val="00F768B3"/>
    <w:rsid w:val="00F768E0"/>
    <w:rsid w:val="00F76D73"/>
    <w:rsid w:val="00F77155"/>
    <w:rsid w:val="00F77455"/>
    <w:rsid w:val="00F77659"/>
    <w:rsid w:val="00F77931"/>
    <w:rsid w:val="00F80462"/>
    <w:rsid w:val="00F808EC"/>
    <w:rsid w:val="00F809B4"/>
    <w:rsid w:val="00F81127"/>
    <w:rsid w:val="00F81209"/>
    <w:rsid w:val="00F81438"/>
    <w:rsid w:val="00F81676"/>
    <w:rsid w:val="00F8196D"/>
    <w:rsid w:val="00F81B30"/>
    <w:rsid w:val="00F823DD"/>
    <w:rsid w:val="00F82549"/>
    <w:rsid w:val="00F828A5"/>
    <w:rsid w:val="00F84AB0"/>
    <w:rsid w:val="00F855C5"/>
    <w:rsid w:val="00F855E6"/>
    <w:rsid w:val="00F85698"/>
    <w:rsid w:val="00F85C78"/>
    <w:rsid w:val="00F867D6"/>
    <w:rsid w:val="00F86C0A"/>
    <w:rsid w:val="00F86DC8"/>
    <w:rsid w:val="00F8705E"/>
    <w:rsid w:val="00F871CB"/>
    <w:rsid w:val="00F8771C"/>
    <w:rsid w:val="00F87C9C"/>
    <w:rsid w:val="00F87CB0"/>
    <w:rsid w:val="00F87D69"/>
    <w:rsid w:val="00F87E6A"/>
    <w:rsid w:val="00F90068"/>
    <w:rsid w:val="00F90362"/>
    <w:rsid w:val="00F903FB"/>
    <w:rsid w:val="00F905A8"/>
    <w:rsid w:val="00F906F7"/>
    <w:rsid w:val="00F90FDB"/>
    <w:rsid w:val="00F9189F"/>
    <w:rsid w:val="00F91C07"/>
    <w:rsid w:val="00F91E7D"/>
    <w:rsid w:val="00F92AF8"/>
    <w:rsid w:val="00F92E1D"/>
    <w:rsid w:val="00F93133"/>
    <w:rsid w:val="00F931F4"/>
    <w:rsid w:val="00F9356A"/>
    <w:rsid w:val="00F93F95"/>
    <w:rsid w:val="00F94043"/>
    <w:rsid w:val="00F9413B"/>
    <w:rsid w:val="00F947CB"/>
    <w:rsid w:val="00F95459"/>
    <w:rsid w:val="00F9582E"/>
    <w:rsid w:val="00F96042"/>
    <w:rsid w:val="00F96150"/>
    <w:rsid w:val="00F96D27"/>
    <w:rsid w:val="00F9768D"/>
    <w:rsid w:val="00F978E8"/>
    <w:rsid w:val="00FA0731"/>
    <w:rsid w:val="00FA0920"/>
    <w:rsid w:val="00FA0C75"/>
    <w:rsid w:val="00FA1879"/>
    <w:rsid w:val="00FA2B4A"/>
    <w:rsid w:val="00FA4403"/>
    <w:rsid w:val="00FA4539"/>
    <w:rsid w:val="00FA4C8A"/>
    <w:rsid w:val="00FA4F18"/>
    <w:rsid w:val="00FA5595"/>
    <w:rsid w:val="00FA5A06"/>
    <w:rsid w:val="00FA5C5C"/>
    <w:rsid w:val="00FA5CAA"/>
    <w:rsid w:val="00FA5D30"/>
    <w:rsid w:val="00FA607B"/>
    <w:rsid w:val="00FA6ABE"/>
    <w:rsid w:val="00FA6BAE"/>
    <w:rsid w:val="00FA7A94"/>
    <w:rsid w:val="00FA7C18"/>
    <w:rsid w:val="00FB04D3"/>
    <w:rsid w:val="00FB07C7"/>
    <w:rsid w:val="00FB0A9B"/>
    <w:rsid w:val="00FB0CBE"/>
    <w:rsid w:val="00FB1BBF"/>
    <w:rsid w:val="00FB1F53"/>
    <w:rsid w:val="00FB1F65"/>
    <w:rsid w:val="00FB24C9"/>
    <w:rsid w:val="00FB29D7"/>
    <w:rsid w:val="00FB30BB"/>
    <w:rsid w:val="00FB3455"/>
    <w:rsid w:val="00FB4B73"/>
    <w:rsid w:val="00FB57CB"/>
    <w:rsid w:val="00FB5D03"/>
    <w:rsid w:val="00FB6341"/>
    <w:rsid w:val="00FB6803"/>
    <w:rsid w:val="00FB758A"/>
    <w:rsid w:val="00FB75AE"/>
    <w:rsid w:val="00FB75C9"/>
    <w:rsid w:val="00FC215F"/>
    <w:rsid w:val="00FC2185"/>
    <w:rsid w:val="00FC282E"/>
    <w:rsid w:val="00FC2DAE"/>
    <w:rsid w:val="00FC2EBF"/>
    <w:rsid w:val="00FC37C4"/>
    <w:rsid w:val="00FC3CBB"/>
    <w:rsid w:val="00FC44C8"/>
    <w:rsid w:val="00FC44F0"/>
    <w:rsid w:val="00FC475A"/>
    <w:rsid w:val="00FC476A"/>
    <w:rsid w:val="00FC47C4"/>
    <w:rsid w:val="00FC48C0"/>
    <w:rsid w:val="00FC4FDC"/>
    <w:rsid w:val="00FC5108"/>
    <w:rsid w:val="00FC5E9E"/>
    <w:rsid w:val="00FC61C0"/>
    <w:rsid w:val="00FC63DC"/>
    <w:rsid w:val="00FC75C4"/>
    <w:rsid w:val="00FD087C"/>
    <w:rsid w:val="00FD147C"/>
    <w:rsid w:val="00FD1498"/>
    <w:rsid w:val="00FD1544"/>
    <w:rsid w:val="00FD1AF2"/>
    <w:rsid w:val="00FD24C6"/>
    <w:rsid w:val="00FD330F"/>
    <w:rsid w:val="00FD33CC"/>
    <w:rsid w:val="00FD37EE"/>
    <w:rsid w:val="00FD3896"/>
    <w:rsid w:val="00FD3C95"/>
    <w:rsid w:val="00FD40DC"/>
    <w:rsid w:val="00FD4110"/>
    <w:rsid w:val="00FD41B9"/>
    <w:rsid w:val="00FD460D"/>
    <w:rsid w:val="00FD47E3"/>
    <w:rsid w:val="00FD48D0"/>
    <w:rsid w:val="00FD570D"/>
    <w:rsid w:val="00FD57EA"/>
    <w:rsid w:val="00FD57FE"/>
    <w:rsid w:val="00FD5C78"/>
    <w:rsid w:val="00FD5C7C"/>
    <w:rsid w:val="00FD6BB1"/>
    <w:rsid w:val="00FD6C5D"/>
    <w:rsid w:val="00FD745F"/>
    <w:rsid w:val="00FE0080"/>
    <w:rsid w:val="00FE015E"/>
    <w:rsid w:val="00FE0327"/>
    <w:rsid w:val="00FE03F5"/>
    <w:rsid w:val="00FE05AC"/>
    <w:rsid w:val="00FE0603"/>
    <w:rsid w:val="00FE0977"/>
    <w:rsid w:val="00FE0AB9"/>
    <w:rsid w:val="00FE10E0"/>
    <w:rsid w:val="00FE1186"/>
    <w:rsid w:val="00FE13E5"/>
    <w:rsid w:val="00FE16EC"/>
    <w:rsid w:val="00FE1A80"/>
    <w:rsid w:val="00FE1CF9"/>
    <w:rsid w:val="00FE2536"/>
    <w:rsid w:val="00FE270F"/>
    <w:rsid w:val="00FE2710"/>
    <w:rsid w:val="00FE273C"/>
    <w:rsid w:val="00FE2CBC"/>
    <w:rsid w:val="00FE35CC"/>
    <w:rsid w:val="00FE3AB5"/>
    <w:rsid w:val="00FE3B57"/>
    <w:rsid w:val="00FE42CB"/>
    <w:rsid w:val="00FE4748"/>
    <w:rsid w:val="00FE519B"/>
    <w:rsid w:val="00FE6683"/>
    <w:rsid w:val="00FE6A73"/>
    <w:rsid w:val="00FE6CAC"/>
    <w:rsid w:val="00FE7204"/>
    <w:rsid w:val="00FE7806"/>
    <w:rsid w:val="00FE7D6F"/>
    <w:rsid w:val="00FF01E4"/>
    <w:rsid w:val="00FF0FF7"/>
    <w:rsid w:val="00FF1378"/>
    <w:rsid w:val="00FF1F5C"/>
    <w:rsid w:val="00FF2DD3"/>
    <w:rsid w:val="00FF35AB"/>
    <w:rsid w:val="00FF364D"/>
    <w:rsid w:val="00FF41C7"/>
    <w:rsid w:val="00FF447E"/>
    <w:rsid w:val="00FF55C3"/>
    <w:rsid w:val="00FF62CC"/>
    <w:rsid w:val="00FF6BD0"/>
    <w:rsid w:val="00FF6F43"/>
    <w:rsid w:val="00FF7287"/>
    <w:rsid w:val="00FF7924"/>
    <w:rsid w:val="00FF7BD5"/>
    <w:rsid w:val="00FF7D0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5473">
      <o:colormenu v:ext="edit" strokecolor="none [3212]"/>
    </o:shapedefaults>
    <o:shapelayout v:ext="edit">
      <o:idmap v:ext="edit" data="1"/>
      <o:regrouptable v:ext="edit">
        <o:entry new="1" old="0"/>
        <o:entry new="2"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55A"/>
  </w:style>
  <w:style w:type="paragraph" w:styleId="Heading1">
    <w:name w:val="heading 1"/>
    <w:basedOn w:val="Normal"/>
    <w:link w:val="Heading1Char"/>
    <w:uiPriority w:val="99"/>
    <w:qFormat/>
    <w:rsid w:val="00086BE3"/>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eastAsia="en-US"/>
    </w:rPr>
  </w:style>
  <w:style w:type="paragraph" w:styleId="Heading2">
    <w:name w:val="heading 2"/>
    <w:basedOn w:val="Normal"/>
    <w:next w:val="Normal"/>
    <w:link w:val="Heading2Char"/>
    <w:uiPriority w:val="9"/>
    <w:qFormat/>
    <w:rsid w:val="00FC4FDC"/>
    <w:pPr>
      <w:autoSpaceDE w:val="0"/>
      <w:autoSpaceDN w:val="0"/>
      <w:adjustRightInd w:val="0"/>
      <w:spacing w:after="0" w:line="240" w:lineRule="auto"/>
      <w:outlineLvl w:val="1"/>
    </w:pPr>
    <w:rPr>
      <w:rFonts w:ascii="Courier New" w:eastAsiaTheme="minorHAnsi" w:hAnsi="Courier New" w:cs="Courier New"/>
      <w:b/>
      <w:bCs/>
      <w:i/>
      <w:iCs/>
      <w:color w:val="000000"/>
      <w:sz w:val="28"/>
      <w:szCs w:val="28"/>
      <w:lang w:val="en-US" w:eastAsia="en-US"/>
    </w:rPr>
  </w:style>
  <w:style w:type="paragraph" w:styleId="Heading3">
    <w:name w:val="heading 3"/>
    <w:basedOn w:val="Normal"/>
    <w:next w:val="Normal"/>
    <w:link w:val="Heading3Char"/>
    <w:uiPriority w:val="99"/>
    <w:qFormat/>
    <w:rsid w:val="00FC4FDC"/>
    <w:pPr>
      <w:autoSpaceDE w:val="0"/>
      <w:autoSpaceDN w:val="0"/>
      <w:adjustRightInd w:val="0"/>
      <w:spacing w:after="0" w:line="240" w:lineRule="auto"/>
      <w:outlineLvl w:val="2"/>
    </w:pPr>
    <w:rPr>
      <w:rFonts w:ascii="Courier New" w:eastAsiaTheme="minorHAnsi" w:hAnsi="Courier New" w:cs="Courier New"/>
      <w:b/>
      <w:bCs/>
      <w:color w:val="000000"/>
      <w:sz w:val="26"/>
      <w:szCs w:val="26"/>
      <w:lang w:val="en-US" w:eastAsia="en-US"/>
    </w:rPr>
  </w:style>
  <w:style w:type="paragraph" w:styleId="Heading4">
    <w:name w:val="heading 4"/>
    <w:basedOn w:val="Normal"/>
    <w:next w:val="Normal"/>
    <w:link w:val="Heading4Char"/>
    <w:uiPriority w:val="9"/>
    <w:unhideWhenUsed/>
    <w:qFormat/>
    <w:rsid w:val="00DC18E1"/>
    <w:pPr>
      <w:keepNext/>
      <w:tabs>
        <w:tab w:val="num" w:pos="2880"/>
      </w:tabs>
      <w:spacing w:before="240" w:after="60" w:line="240" w:lineRule="auto"/>
      <w:ind w:left="2880" w:hanging="720"/>
      <w:outlineLvl w:val="3"/>
    </w:pPr>
    <w:rPr>
      <w:rFonts w:ascii="Calibri" w:eastAsia="Times New Roman" w:hAnsi="Calibri" w:cs="Times New Roman"/>
      <w:b/>
      <w:bCs/>
      <w:sz w:val="28"/>
      <w:szCs w:val="28"/>
      <w:lang w:val="en-US" w:eastAsia="en-US"/>
    </w:rPr>
  </w:style>
  <w:style w:type="paragraph" w:styleId="Heading5">
    <w:name w:val="heading 5"/>
    <w:basedOn w:val="Normal"/>
    <w:link w:val="Heading5Char"/>
    <w:uiPriority w:val="9"/>
    <w:qFormat/>
    <w:rsid w:val="008968AF"/>
    <w:pPr>
      <w:spacing w:before="100" w:beforeAutospacing="1" w:after="100" w:afterAutospacing="1" w:line="240" w:lineRule="auto"/>
      <w:outlineLvl w:val="4"/>
    </w:pPr>
    <w:rPr>
      <w:rFonts w:ascii="Times New Roman" w:eastAsia="Times New Roman" w:hAnsi="Times New Roman" w:cs="Times New Roman"/>
      <w:b/>
      <w:bCs/>
      <w:sz w:val="20"/>
      <w:szCs w:val="20"/>
      <w:lang w:val="en-US" w:eastAsia="en-US"/>
    </w:rPr>
  </w:style>
  <w:style w:type="paragraph" w:styleId="Heading6">
    <w:name w:val="heading 6"/>
    <w:basedOn w:val="Normal"/>
    <w:next w:val="Normal"/>
    <w:link w:val="Heading6Char"/>
    <w:uiPriority w:val="9"/>
    <w:qFormat/>
    <w:rsid w:val="00DC18E1"/>
    <w:pPr>
      <w:tabs>
        <w:tab w:val="num" w:pos="4320"/>
      </w:tabs>
      <w:spacing w:before="240" w:after="60" w:line="240" w:lineRule="auto"/>
      <w:ind w:left="4320" w:hanging="720"/>
      <w:outlineLvl w:val="5"/>
    </w:pPr>
    <w:rPr>
      <w:rFonts w:ascii="Times New Roman" w:eastAsia="Times New Roman" w:hAnsi="Times New Roman" w:cs="Times New Roman"/>
      <w:b/>
      <w:bCs/>
      <w:lang w:val="en-US" w:eastAsia="en-US"/>
    </w:rPr>
  </w:style>
  <w:style w:type="paragraph" w:styleId="Heading7">
    <w:name w:val="heading 7"/>
    <w:basedOn w:val="Normal"/>
    <w:next w:val="Normal"/>
    <w:link w:val="Heading7Char"/>
    <w:uiPriority w:val="9"/>
    <w:semiHidden/>
    <w:unhideWhenUsed/>
    <w:qFormat/>
    <w:rsid w:val="00DC18E1"/>
    <w:pPr>
      <w:tabs>
        <w:tab w:val="num" w:pos="5040"/>
      </w:tabs>
      <w:spacing w:before="240" w:after="60" w:line="240" w:lineRule="auto"/>
      <w:ind w:left="5040" w:hanging="720"/>
      <w:outlineLvl w:val="6"/>
    </w:pPr>
    <w:rPr>
      <w:rFonts w:ascii="Calibri" w:eastAsia="Times New Roman" w:hAnsi="Calibri" w:cs="Times New Roman"/>
      <w:sz w:val="24"/>
      <w:szCs w:val="24"/>
      <w:lang w:val="en-US" w:eastAsia="en-US"/>
    </w:rPr>
  </w:style>
  <w:style w:type="paragraph" w:styleId="Heading8">
    <w:name w:val="heading 8"/>
    <w:basedOn w:val="Normal"/>
    <w:next w:val="Normal"/>
    <w:link w:val="Heading8Char"/>
    <w:uiPriority w:val="9"/>
    <w:semiHidden/>
    <w:unhideWhenUsed/>
    <w:qFormat/>
    <w:rsid w:val="00DC18E1"/>
    <w:pPr>
      <w:tabs>
        <w:tab w:val="num" w:pos="5760"/>
      </w:tabs>
      <w:spacing w:before="240" w:after="60" w:line="240" w:lineRule="auto"/>
      <w:ind w:left="5760" w:hanging="720"/>
      <w:outlineLvl w:val="7"/>
    </w:pPr>
    <w:rPr>
      <w:rFonts w:ascii="Calibri" w:eastAsia="Times New Roman" w:hAnsi="Calibri" w:cs="Times New Roman"/>
      <w:i/>
      <w:iCs/>
      <w:sz w:val="24"/>
      <w:szCs w:val="24"/>
      <w:lang w:val="en-US" w:eastAsia="en-US"/>
    </w:rPr>
  </w:style>
  <w:style w:type="paragraph" w:styleId="Heading9">
    <w:name w:val="heading 9"/>
    <w:basedOn w:val="Normal"/>
    <w:next w:val="Normal"/>
    <w:link w:val="Heading9Char"/>
    <w:uiPriority w:val="9"/>
    <w:semiHidden/>
    <w:unhideWhenUsed/>
    <w:qFormat/>
    <w:rsid w:val="00DC18E1"/>
    <w:pPr>
      <w:tabs>
        <w:tab w:val="num" w:pos="6480"/>
      </w:tabs>
      <w:spacing w:before="240" w:after="60" w:line="240" w:lineRule="auto"/>
      <w:ind w:left="6480" w:hanging="720"/>
      <w:outlineLvl w:val="8"/>
    </w:pPr>
    <w:rPr>
      <w:rFonts w:ascii="Cambria" w:eastAsia="Times New Roman" w:hAnsi="Cambria" w:cs="Times New Roman"/>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86BE3"/>
    <w:rPr>
      <w:rFonts w:ascii="Times New Roman" w:eastAsia="Times New Roman" w:hAnsi="Times New Roman" w:cs="Times New Roman"/>
      <w:b/>
      <w:bCs/>
      <w:kern w:val="36"/>
      <w:sz w:val="48"/>
      <w:szCs w:val="48"/>
      <w:lang w:val="en-US" w:eastAsia="en-US"/>
    </w:rPr>
  </w:style>
  <w:style w:type="character" w:customStyle="1" w:styleId="Heading5Char">
    <w:name w:val="Heading 5 Char"/>
    <w:basedOn w:val="DefaultParagraphFont"/>
    <w:link w:val="Heading5"/>
    <w:uiPriority w:val="9"/>
    <w:rsid w:val="008968AF"/>
    <w:rPr>
      <w:rFonts w:ascii="Times New Roman" w:eastAsia="Times New Roman" w:hAnsi="Times New Roman" w:cs="Times New Roman"/>
      <w:b/>
      <w:bCs/>
      <w:sz w:val="20"/>
      <w:szCs w:val="20"/>
      <w:lang w:val="en-US" w:eastAsia="en-US"/>
    </w:rPr>
  </w:style>
  <w:style w:type="paragraph" w:styleId="ListParagraph">
    <w:name w:val="List Paragraph"/>
    <w:aliases w:val="kepala,UGEX'Z,Body of text,Body Text Char1,Char Char2,List Paragraph2,List Paragraph1,Char Char21"/>
    <w:basedOn w:val="Normal"/>
    <w:link w:val="ListParagraphChar"/>
    <w:uiPriority w:val="34"/>
    <w:qFormat/>
    <w:rsid w:val="00F43602"/>
    <w:pPr>
      <w:ind w:left="720"/>
      <w:contextualSpacing/>
    </w:pPr>
  </w:style>
  <w:style w:type="character" w:customStyle="1" w:styleId="ListParagraphChar">
    <w:name w:val="List Paragraph Char"/>
    <w:aliases w:val="kepala Char,UGEX'Z Char,Body of text Char,Body Text Char1 Char,Char Char2 Char,List Paragraph2 Char,List Paragraph1 Char,Char Char21 Char"/>
    <w:link w:val="ListParagraph"/>
    <w:uiPriority w:val="34"/>
    <w:locked/>
    <w:rsid w:val="004F495F"/>
  </w:style>
  <w:style w:type="table" w:styleId="TableGrid">
    <w:name w:val="Table Grid"/>
    <w:basedOn w:val="TableNormal"/>
    <w:uiPriority w:val="59"/>
    <w:rsid w:val="00E33DA9"/>
    <w:pPr>
      <w:spacing w:after="0" w:line="240" w:lineRule="auto"/>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33D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DA9"/>
    <w:rPr>
      <w:rFonts w:ascii="Tahoma" w:hAnsi="Tahoma" w:cs="Tahoma"/>
      <w:sz w:val="16"/>
      <w:szCs w:val="16"/>
    </w:rPr>
  </w:style>
  <w:style w:type="character" w:styleId="Hyperlink">
    <w:name w:val="Hyperlink"/>
    <w:basedOn w:val="DefaultParagraphFont"/>
    <w:uiPriority w:val="99"/>
    <w:unhideWhenUsed/>
    <w:rsid w:val="007E51CB"/>
    <w:rPr>
      <w:color w:val="0000FF" w:themeColor="hyperlink"/>
      <w:u w:val="single"/>
    </w:rPr>
  </w:style>
  <w:style w:type="character" w:customStyle="1" w:styleId="a">
    <w:name w:val="a"/>
    <w:basedOn w:val="DefaultParagraphFont"/>
    <w:rsid w:val="002B2DAA"/>
  </w:style>
  <w:style w:type="paragraph" w:styleId="Header">
    <w:name w:val="header"/>
    <w:basedOn w:val="Normal"/>
    <w:link w:val="HeaderChar"/>
    <w:uiPriority w:val="99"/>
    <w:unhideWhenUsed/>
    <w:rsid w:val="00B669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69A7"/>
  </w:style>
  <w:style w:type="paragraph" w:styleId="Footer">
    <w:name w:val="footer"/>
    <w:basedOn w:val="Normal"/>
    <w:link w:val="FooterChar"/>
    <w:uiPriority w:val="99"/>
    <w:unhideWhenUsed/>
    <w:rsid w:val="00B669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69A7"/>
  </w:style>
  <w:style w:type="paragraph" w:customStyle="1" w:styleId="Default">
    <w:name w:val="Default"/>
    <w:rsid w:val="00A000A0"/>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6B2EE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HTMLPreformatted">
    <w:name w:val="HTML Preformatted"/>
    <w:basedOn w:val="Normal"/>
    <w:link w:val="HTMLPreformattedChar"/>
    <w:uiPriority w:val="99"/>
    <w:unhideWhenUsed/>
    <w:rsid w:val="00AE6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E648A"/>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CC412F"/>
    <w:rPr>
      <w:color w:val="800080"/>
      <w:u w:val="single"/>
    </w:rPr>
  </w:style>
  <w:style w:type="paragraph" w:customStyle="1" w:styleId="xl63">
    <w:name w:val="xl63"/>
    <w:basedOn w:val="Normal"/>
    <w:rsid w:val="00CC41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en-US"/>
    </w:rPr>
  </w:style>
  <w:style w:type="paragraph" w:customStyle="1" w:styleId="xl64">
    <w:name w:val="xl64"/>
    <w:basedOn w:val="Normal"/>
    <w:rsid w:val="00CC41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0"/>
      <w:szCs w:val="20"/>
      <w:lang w:val="en-US" w:eastAsia="en-US"/>
    </w:rPr>
  </w:style>
  <w:style w:type="paragraph" w:customStyle="1" w:styleId="xl65">
    <w:name w:val="xl65"/>
    <w:basedOn w:val="Normal"/>
    <w:rsid w:val="00CC41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val="en-US" w:eastAsia="en-US"/>
    </w:rPr>
  </w:style>
  <w:style w:type="paragraph" w:customStyle="1" w:styleId="xl66">
    <w:name w:val="xl66"/>
    <w:basedOn w:val="Normal"/>
    <w:rsid w:val="00CC41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character" w:customStyle="1" w:styleId="apple-converted-space">
    <w:name w:val="apple-converted-space"/>
    <w:basedOn w:val="DefaultParagraphFont"/>
    <w:rsid w:val="00086BE3"/>
  </w:style>
  <w:style w:type="character" w:styleId="Emphasis">
    <w:name w:val="Emphasis"/>
    <w:basedOn w:val="DefaultParagraphFont"/>
    <w:uiPriority w:val="20"/>
    <w:qFormat/>
    <w:rsid w:val="00086BE3"/>
    <w:rPr>
      <w:i/>
      <w:iCs/>
    </w:rPr>
  </w:style>
  <w:style w:type="character" w:styleId="Strong">
    <w:name w:val="Strong"/>
    <w:basedOn w:val="DefaultParagraphFont"/>
    <w:uiPriority w:val="22"/>
    <w:qFormat/>
    <w:rsid w:val="00086BE3"/>
    <w:rPr>
      <w:b/>
      <w:bCs/>
    </w:rPr>
  </w:style>
  <w:style w:type="character" w:customStyle="1" w:styleId="Heading2Char">
    <w:name w:val="Heading 2 Char"/>
    <w:basedOn w:val="DefaultParagraphFont"/>
    <w:link w:val="Heading2"/>
    <w:uiPriority w:val="9"/>
    <w:rsid w:val="00FC4FDC"/>
    <w:rPr>
      <w:rFonts w:ascii="Courier New" w:eastAsiaTheme="minorHAnsi" w:hAnsi="Courier New" w:cs="Courier New"/>
      <w:b/>
      <w:bCs/>
      <w:i/>
      <w:iCs/>
      <w:color w:val="000000"/>
      <w:sz w:val="28"/>
      <w:szCs w:val="28"/>
      <w:lang w:val="en-US" w:eastAsia="en-US"/>
    </w:rPr>
  </w:style>
  <w:style w:type="character" w:customStyle="1" w:styleId="Heading3Char">
    <w:name w:val="Heading 3 Char"/>
    <w:basedOn w:val="DefaultParagraphFont"/>
    <w:link w:val="Heading3"/>
    <w:uiPriority w:val="99"/>
    <w:rsid w:val="00FC4FDC"/>
    <w:rPr>
      <w:rFonts w:ascii="Courier New" w:eastAsiaTheme="minorHAnsi" w:hAnsi="Courier New" w:cs="Courier New"/>
      <w:b/>
      <w:bCs/>
      <w:color w:val="000000"/>
      <w:sz w:val="26"/>
      <w:szCs w:val="26"/>
      <w:lang w:val="en-US" w:eastAsia="en-US"/>
    </w:rPr>
  </w:style>
  <w:style w:type="character" w:styleId="HTMLCite">
    <w:name w:val="HTML Cite"/>
    <w:basedOn w:val="DefaultParagraphFont"/>
    <w:uiPriority w:val="99"/>
    <w:unhideWhenUsed/>
    <w:rsid w:val="00435216"/>
    <w:rPr>
      <w:i/>
      <w:iCs/>
    </w:rPr>
  </w:style>
  <w:style w:type="paragraph" w:customStyle="1" w:styleId="xl67">
    <w:name w:val="xl67"/>
    <w:basedOn w:val="Normal"/>
    <w:rsid w:val="001A7778"/>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eastAsia="en-US"/>
    </w:rPr>
  </w:style>
  <w:style w:type="paragraph" w:customStyle="1" w:styleId="xl68">
    <w:name w:val="xl68"/>
    <w:basedOn w:val="Normal"/>
    <w:rsid w:val="001A7778"/>
    <w:pPr>
      <w:spacing w:before="100" w:beforeAutospacing="1" w:after="100" w:afterAutospacing="1" w:line="240" w:lineRule="auto"/>
      <w:jc w:val="center"/>
    </w:pPr>
    <w:rPr>
      <w:rFonts w:ascii="Times New Roman" w:eastAsia="Times New Roman" w:hAnsi="Times New Roman" w:cs="Times New Roman"/>
      <w:sz w:val="24"/>
      <w:szCs w:val="24"/>
      <w:lang w:val="en-US" w:eastAsia="en-US"/>
    </w:rPr>
  </w:style>
  <w:style w:type="paragraph" w:styleId="NoSpacing">
    <w:name w:val="No Spacing"/>
    <w:link w:val="NoSpacingChar"/>
    <w:uiPriority w:val="1"/>
    <w:qFormat/>
    <w:rsid w:val="00A82D31"/>
    <w:pPr>
      <w:spacing w:after="0" w:line="240" w:lineRule="auto"/>
    </w:pPr>
    <w:rPr>
      <w:rFonts w:ascii="Calibri" w:eastAsia="Calibri" w:hAnsi="Calibri" w:cs="Times New Roman"/>
      <w:lang w:val="en-US" w:eastAsia="en-US"/>
    </w:rPr>
  </w:style>
  <w:style w:type="paragraph" w:styleId="BodyText">
    <w:name w:val="Body Text"/>
    <w:basedOn w:val="Normal"/>
    <w:link w:val="BodyTextChar"/>
    <w:uiPriority w:val="99"/>
    <w:qFormat/>
    <w:rsid w:val="001C531D"/>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1C531D"/>
    <w:rPr>
      <w:rFonts w:ascii="Times New Roman" w:eastAsia="Times New Roman" w:hAnsi="Times New Roman" w:cs="Times New Roman"/>
      <w:sz w:val="24"/>
      <w:szCs w:val="24"/>
    </w:rPr>
  </w:style>
  <w:style w:type="character" w:styleId="FootnoteReference">
    <w:name w:val="footnote reference"/>
    <w:basedOn w:val="DefaultParagraphFont"/>
    <w:uiPriority w:val="99"/>
    <w:semiHidden/>
    <w:unhideWhenUsed/>
    <w:rsid w:val="004871FA"/>
    <w:rPr>
      <w:vertAlign w:val="superscript"/>
    </w:rPr>
  </w:style>
  <w:style w:type="paragraph" w:styleId="Bibliography">
    <w:name w:val="Bibliography"/>
    <w:basedOn w:val="Normal"/>
    <w:next w:val="Normal"/>
    <w:uiPriority w:val="37"/>
    <w:unhideWhenUsed/>
    <w:rsid w:val="004871FA"/>
    <w:rPr>
      <w:rFonts w:eastAsiaTheme="minorHAnsi"/>
      <w:lang w:eastAsia="en-US"/>
    </w:rPr>
  </w:style>
  <w:style w:type="character" w:styleId="SubtleEmphasis">
    <w:name w:val="Subtle Emphasis"/>
    <w:uiPriority w:val="19"/>
    <w:qFormat/>
    <w:rsid w:val="00A81770"/>
    <w:rPr>
      <w:i/>
      <w:iCs/>
      <w:color w:val="808080"/>
    </w:rPr>
  </w:style>
  <w:style w:type="character" w:customStyle="1" w:styleId="Heading4Char">
    <w:name w:val="Heading 4 Char"/>
    <w:basedOn w:val="DefaultParagraphFont"/>
    <w:link w:val="Heading4"/>
    <w:uiPriority w:val="9"/>
    <w:rsid w:val="00DC18E1"/>
    <w:rPr>
      <w:rFonts w:ascii="Calibri" w:eastAsia="Times New Roman" w:hAnsi="Calibri" w:cs="Times New Roman"/>
      <w:b/>
      <w:bCs/>
      <w:sz w:val="28"/>
      <w:szCs w:val="28"/>
      <w:lang w:val="en-US" w:eastAsia="en-US"/>
    </w:rPr>
  </w:style>
  <w:style w:type="character" w:customStyle="1" w:styleId="Heading6Char">
    <w:name w:val="Heading 6 Char"/>
    <w:basedOn w:val="DefaultParagraphFont"/>
    <w:link w:val="Heading6"/>
    <w:uiPriority w:val="9"/>
    <w:rsid w:val="00DC18E1"/>
    <w:rPr>
      <w:rFonts w:ascii="Times New Roman" w:eastAsia="Times New Roman" w:hAnsi="Times New Roman" w:cs="Times New Roman"/>
      <w:b/>
      <w:bCs/>
      <w:lang w:val="en-US" w:eastAsia="en-US"/>
    </w:rPr>
  </w:style>
  <w:style w:type="character" w:customStyle="1" w:styleId="Heading7Char">
    <w:name w:val="Heading 7 Char"/>
    <w:basedOn w:val="DefaultParagraphFont"/>
    <w:link w:val="Heading7"/>
    <w:uiPriority w:val="9"/>
    <w:semiHidden/>
    <w:rsid w:val="00DC18E1"/>
    <w:rPr>
      <w:rFonts w:ascii="Calibri" w:eastAsia="Times New Roman" w:hAnsi="Calibri" w:cs="Times New Roman"/>
      <w:sz w:val="24"/>
      <w:szCs w:val="24"/>
      <w:lang w:val="en-US" w:eastAsia="en-US"/>
    </w:rPr>
  </w:style>
  <w:style w:type="character" w:customStyle="1" w:styleId="Heading8Char">
    <w:name w:val="Heading 8 Char"/>
    <w:basedOn w:val="DefaultParagraphFont"/>
    <w:link w:val="Heading8"/>
    <w:uiPriority w:val="9"/>
    <w:semiHidden/>
    <w:rsid w:val="00DC18E1"/>
    <w:rPr>
      <w:rFonts w:ascii="Calibri" w:eastAsia="Times New Roman" w:hAnsi="Calibri" w:cs="Times New Roman"/>
      <w:i/>
      <w:iCs/>
      <w:sz w:val="24"/>
      <w:szCs w:val="24"/>
      <w:lang w:val="en-US" w:eastAsia="en-US"/>
    </w:rPr>
  </w:style>
  <w:style w:type="character" w:customStyle="1" w:styleId="Heading9Char">
    <w:name w:val="Heading 9 Char"/>
    <w:basedOn w:val="DefaultParagraphFont"/>
    <w:link w:val="Heading9"/>
    <w:uiPriority w:val="9"/>
    <w:semiHidden/>
    <w:rsid w:val="00DC18E1"/>
    <w:rPr>
      <w:rFonts w:ascii="Cambria" w:eastAsia="Times New Roman" w:hAnsi="Cambria" w:cs="Times New Roman"/>
      <w:lang w:val="en-US" w:eastAsia="en-US"/>
    </w:rPr>
  </w:style>
  <w:style w:type="character" w:customStyle="1" w:styleId="NoSpacingChar">
    <w:name w:val="No Spacing Char"/>
    <w:link w:val="NoSpacing"/>
    <w:uiPriority w:val="1"/>
    <w:rsid w:val="00DC18E1"/>
    <w:rPr>
      <w:rFonts w:ascii="Calibri" w:eastAsia="Calibri" w:hAnsi="Calibri" w:cs="Times New Roman"/>
      <w:lang w:val="en-US" w:eastAsia="en-US"/>
    </w:rPr>
  </w:style>
  <w:style w:type="paragraph" w:styleId="BodyTextIndent">
    <w:name w:val="Body Text Indent"/>
    <w:basedOn w:val="Normal"/>
    <w:link w:val="BodyTextIndentChar"/>
    <w:uiPriority w:val="99"/>
    <w:rsid w:val="00DC18E1"/>
    <w:pPr>
      <w:spacing w:after="120" w:line="240" w:lineRule="auto"/>
      <w:ind w:left="360"/>
    </w:pPr>
    <w:rPr>
      <w:rFonts w:ascii="Times New Roman" w:eastAsia="Times New Roman" w:hAnsi="Times New Roman" w:cs="Times New Roman"/>
      <w:sz w:val="20"/>
      <w:szCs w:val="20"/>
      <w:lang w:eastAsia="en-US"/>
    </w:rPr>
  </w:style>
  <w:style w:type="character" w:customStyle="1" w:styleId="BodyTextIndentChar">
    <w:name w:val="Body Text Indent Char"/>
    <w:basedOn w:val="DefaultParagraphFont"/>
    <w:link w:val="BodyTextIndent"/>
    <w:uiPriority w:val="99"/>
    <w:rsid w:val="00DC18E1"/>
    <w:rPr>
      <w:rFonts w:ascii="Times New Roman" w:eastAsia="Times New Roman" w:hAnsi="Times New Roman" w:cs="Times New Roman"/>
      <w:sz w:val="20"/>
      <w:szCs w:val="20"/>
      <w:lang w:eastAsia="en-US"/>
    </w:rPr>
  </w:style>
  <w:style w:type="paragraph" w:customStyle="1" w:styleId="amp-wp-inline-9ebb7490943b27acf21bc3342b5bd50d">
    <w:name w:val="amp-wp-inline-9ebb7490943b27acf21bc3342b5bd50d"/>
    <w:basedOn w:val="Normal"/>
    <w:rsid w:val="00DC18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rsid w:val="00DC18E1"/>
  </w:style>
  <w:style w:type="character" w:styleId="LineNumber">
    <w:name w:val="line number"/>
    <w:basedOn w:val="DefaultParagraphFont"/>
    <w:uiPriority w:val="99"/>
    <w:semiHidden/>
    <w:unhideWhenUsed/>
    <w:rsid w:val="00DC18E1"/>
  </w:style>
  <w:style w:type="table" w:customStyle="1" w:styleId="LightShading-Accent11">
    <w:name w:val="Light Shading - Accent 11"/>
    <w:basedOn w:val="TableNormal"/>
    <w:uiPriority w:val="60"/>
    <w:rsid w:val="00DC18E1"/>
    <w:pPr>
      <w:spacing w:after="0" w:line="240" w:lineRule="auto"/>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xl69">
    <w:name w:val="xl69"/>
    <w:basedOn w:val="Normal"/>
    <w:rsid w:val="00726EE6"/>
    <w:pPr>
      <w:spacing w:before="100" w:beforeAutospacing="1" w:after="100" w:afterAutospacing="1" w:line="240" w:lineRule="auto"/>
      <w:textAlignment w:val="center"/>
    </w:pPr>
    <w:rPr>
      <w:rFonts w:ascii="Calibri" w:eastAsia="Times New Roman" w:hAnsi="Calibri" w:cs="Times New Roman"/>
      <w:b/>
      <w:bCs/>
      <w:sz w:val="24"/>
      <w:szCs w:val="24"/>
    </w:rPr>
  </w:style>
  <w:style w:type="paragraph" w:customStyle="1" w:styleId="xl70">
    <w:name w:val="xl70"/>
    <w:basedOn w:val="Normal"/>
    <w:rsid w:val="00726E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726EE6"/>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3F3F3F"/>
      <w:sz w:val="24"/>
      <w:szCs w:val="24"/>
    </w:rPr>
  </w:style>
  <w:style w:type="paragraph" w:customStyle="1" w:styleId="xl72">
    <w:name w:val="xl72"/>
    <w:basedOn w:val="Normal"/>
    <w:rsid w:val="00726E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3F3F3F"/>
      <w:sz w:val="24"/>
      <w:szCs w:val="24"/>
    </w:rPr>
  </w:style>
  <w:style w:type="paragraph" w:customStyle="1" w:styleId="xl73">
    <w:name w:val="xl73"/>
    <w:basedOn w:val="Normal"/>
    <w:rsid w:val="00726EE6"/>
    <w:pPr>
      <w:pBdr>
        <w:top w:val="single" w:sz="4" w:space="0" w:color="3F3F3F"/>
        <w:left w:val="single" w:sz="4" w:space="0" w:color="3F3F3F"/>
        <w:right w:val="single" w:sz="4" w:space="0" w:color="3F3F3F"/>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3F3F3F"/>
      <w:sz w:val="24"/>
      <w:szCs w:val="24"/>
    </w:rPr>
  </w:style>
  <w:style w:type="paragraph" w:customStyle="1" w:styleId="xl74">
    <w:name w:val="xl74"/>
    <w:basedOn w:val="Normal"/>
    <w:rsid w:val="00726EE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3F3F3F"/>
      <w:sz w:val="24"/>
      <w:szCs w:val="24"/>
    </w:rPr>
  </w:style>
  <w:style w:type="paragraph" w:customStyle="1" w:styleId="xl75">
    <w:name w:val="xl75"/>
    <w:basedOn w:val="Normal"/>
    <w:rsid w:val="00726EE6"/>
    <w:pPr>
      <w:pBdr>
        <w:top w:val="single" w:sz="4" w:space="0" w:color="3F3F3F"/>
        <w:left w:val="single" w:sz="4" w:space="0" w:color="3F3F3F"/>
        <w:bottom w:val="single" w:sz="4" w:space="0" w:color="3F3F3F"/>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3F3F3F"/>
      <w:sz w:val="24"/>
      <w:szCs w:val="24"/>
    </w:rPr>
  </w:style>
  <w:style w:type="paragraph" w:customStyle="1" w:styleId="xl76">
    <w:name w:val="xl76"/>
    <w:basedOn w:val="Normal"/>
    <w:rsid w:val="00726E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Normal"/>
    <w:rsid w:val="00726E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8">
    <w:name w:val="xl78"/>
    <w:basedOn w:val="Normal"/>
    <w:rsid w:val="00726E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3F3F3F"/>
      <w:sz w:val="24"/>
      <w:szCs w:val="24"/>
    </w:rPr>
  </w:style>
  <w:style w:type="paragraph" w:customStyle="1" w:styleId="xl79">
    <w:name w:val="xl79"/>
    <w:basedOn w:val="Normal"/>
    <w:rsid w:val="00726E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0">
    <w:name w:val="xl80"/>
    <w:basedOn w:val="Normal"/>
    <w:rsid w:val="00726EE6"/>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3F3F3F"/>
      <w:sz w:val="24"/>
      <w:szCs w:val="24"/>
    </w:rPr>
  </w:style>
  <w:style w:type="paragraph" w:customStyle="1" w:styleId="xl81">
    <w:name w:val="xl81"/>
    <w:basedOn w:val="Normal"/>
    <w:rsid w:val="00726EE6"/>
    <w:pPr>
      <w:pBdr>
        <w:top w:val="single" w:sz="4" w:space="0" w:color="3F3F3F"/>
        <w:left w:val="single" w:sz="4" w:space="0" w:color="3F3F3F"/>
        <w:right w:val="single" w:sz="4" w:space="0" w:color="3F3F3F"/>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3F3F3F"/>
      <w:sz w:val="24"/>
      <w:szCs w:val="24"/>
    </w:rPr>
  </w:style>
  <w:style w:type="paragraph" w:customStyle="1" w:styleId="xl82">
    <w:name w:val="xl82"/>
    <w:basedOn w:val="Normal"/>
    <w:rsid w:val="00726EE6"/>
    <w:pPr>
      <w:pBdr>
        <w:left w:val="single" w:sz="4" w:space="0" w:color="3F3F3F"/>
        <w:bottom w:val="single" w:sz="4" w:space="0" w:color="3F3F3F"/>
        <w:right w:val="single" w:sz="4" w:space="0" w:color="3F3F3F"/>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3F3F3F"/>
      <w:sz w:val="24"/>
      <w:szCs w:val="24"/>
    </w:rPr>
  </w:style>
  <w:style w:type="paragraph" w:customStyle="1" w:styleId="xl83">
    <w:name w:val="xl83"/>
    <w:basedOn w:val="Normal"/>
    <w:rsid w:val="00726EE6"/>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4">
    <w:name w:val="xl84"/>
    <w:basedOn w:val="Normal"/>
    <w:rsid w:val="00726EE6"/>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5">
    <w:name w:val="xl85"/>
    <w:basedOn w:val="Normal"/>
    <w:rsid w:val="00726EE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6">
    <w:name w:val="xl86"/>
    <w:basedOn w:val="Normal"/>
    <w:rsid w:val="00726EE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7">
    <w:name w:val="xl87"/>
    <w:basedOn w:val="Normal"/>
    <w:rsid w:val="00726E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8">
    <w:name w:val="xl88"/>
    <w:basedOn w:val="Normal"/>
    <w:rsid w:val="00726EE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StyleRightAfter0ptLinespacingAtleast16pt">
    <w:name w:val="Style Right After:  0 pt Line spacing:  At least 16 pt"/>
    <w:basedOn w:val="Normal"/>
    <w:autoRedefine/>
    <w:rsid w:val="00B954AE"/>
    <w:pPr>
      <w:spacing w:before="120" w:after="120" w:line="320" w:lineRule="atLeast"/>
      <w:jc w:val="right"/>
    </w:pPr>
    <w:rPr>
      <w:rFonts w:ascii="Times New Roman" w:eastAsia="Times New Roman" w:hAnsi="Times New Roman" w:cs="Times New Roman"/>
      <w:sz w:val="24"/>
      <w:szCs w:val="20"/>
      <w:lang w:val="en-ID" w:eastAsia="en-ID"/>
    </w:rPr>
  </w:style>
  <w:style w:type="paragraph" w:customStyle="1" w:styleId="md-p">
    <w:name w:val="md-p"/>
    <w:basedOn w:val="Normal"/>
    <w:rsid w:val="00B954A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4">
    <w:name w:val="A4"/>
    <w:uiPriority w:val="99"/>
    <w:rsid w:val="00B954AE"/>
    <w:rPr>
      <w:rFonts w:cs="HelveticaNeueLT Pro 55 Roman"/>
      <w:color w:val="000000"/>
      <w:sz w:val="22"/>
      <w:szCs w:val="22"/>
    </w:rPr>
  </w:style>
  <w:style w:type="table" w:styleId="LightShading-Accent4">
    <w:name w:val="Light Shading Accent 4"/>
    <w:basedOn w:val="TableNormal"/>
    <w:uiPriority w:val="60"/>
    <w:rsid w:val="00B954AE"/>
    <w:pPr>
      <w:spacing w:after="0" w:line="240" w:lineRule="auto"/>
    </w:pPr>
    <w:rPr>
      <w:rFonts w:ascii="Calibri" w:eastAsia="Calibri" w:hAnsi="Calibri" w:cs="Times New Roman"/>
      <w:color w:val="5F497A"/>
      <w:sz w:val="20"/>
      <w:szCs w:val="20"/>
      <w:lang w:val="en-US"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Shading2-Accent4">
    <w:name w:val="Medium Shading 2 Accent 4"/>
    <w:basedOn w:val="TableNormal"/>
    <w:uiPriority w:val="64"/>
    <w:rsid w:val="00B954AE"/>
    <w:pPr>
      <w:spacing w:after="0" w:line="240" w:lineRule="auto"/>
    </w:pPr>
    <w:rPr>
      <w:rFonts w:ascii="Calibri" w:eastAsia="Calibri" w:hAnsi="Calibri" w:cs="Times New Roman"/>
      <w:sz w:val="20"/>
      <w:szCs w:val="20"/>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4">
    <w:name w:val="Medium Shading 1 Accent 4"/>
    <w:basedOn w:val="TableNormal"/>
    <w:uiPriority w:val="63"/>
    <w:rsid w:val="00B954AE"/>
    <w:pPr>
      <w:spacing w:after="0" w:line="240" w:lineRule="auto"/>
    </w:pPr>
    <w:rPr>
      <w:rFonts w:ascii="Calibri" w:eastAsia="Calibri" w:hAnsi="Calibri" w:cs="Times New Roman"/>
      <w:sz w:val="20"/>
      <w:szCs w:val="20"/>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1">
    <w:name w:val="Light Shading1"/>
    <w:basedOn w:val="TableNormal"/>
    <w:uiPriority w:val="60"/>
    <w:rsid w:val="00B954AE"/>
    <w:pPr>
      <w:spacing w:after="0" w:line="240" w:lineRule="auto"/>
    </w:pPr>
    <w:rPr>
      <w:rFonts w:ascii="Calibri" w:eastAsia="Calibri" w:hAnsi="Calibri" w:cs="Times New Roman"/>
      <w:color w:val="000000"/>
      <w:sz w:val="20"/>
      <w:szCs w:val="2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B954AE"/>
    <w:pPr>
      <w:spacing w:after="0" w:line="240" w:lineRule="auto"/>
    </w:pPr>
    <w:rPr>
      <w:rFonts w:ascii="Calibri" w:eastAsia="Calibri" w:hAnsi="Calibri" w:cs="Times New Roman"/>
      <w:color w:val="000000"/>
      <w:sz w:val="20"/>
      <w:szCs w:val="2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l6">
    <w:name w:val="l6"/>
    <w:rsid w:val="00B954AE"/>
  </w:style>
  <w:style w:type="character" w:styleId="PlaceholderText">
    <w:name w:val="Placeholder Text"/>
    <w:basedOn w:val="DefaultParagraphFont"/>
    <w:uiPriority w:val="99"/>
    <w:semiHidden/>
    <w:rsid w:val="00B954AE"/>
    <w:rPr>
      <w:color w:val="808080"/>
    </w:rPr>
  </w:style>
  <w:style w:type="table" w:customStyle="1" w:styleId="KisiTabelTerang1">
    <w:name w:val="Kisi Tabel Terang1"/>
    <w:basedOn w:val="TableNormal"/>
    <w:uiPriority w:val="40"/>
    <w:rsid w:val="00B954AE"/>
    <w:pPr>
      <w:spacing w:after="0" w:line="240" w:lineRule="auto"/>
    </w:pPr>
    <w:rPr>
      <w:rFonts w:eastAsiaTheme="minorHAnsi"/>
      <w:lang w:val="en-U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BodyTextIndent2">
    <w:name w:val="Body Text Indent 2"/>
    <w:basedOn w:val="Normal"/>
    <w:link w:val="BodyTextIndent2Char"/>
    <w:uiPriority w:val="99"/>
    <w:unhideWhenUsed/>
    <w:rsid w:val="00B954AE"/>
    <w:pPr>
      <w:spacing w:after="0" w:line="480" w:lineRule="auto"/>
      <w:ind w:left="426"/>
      <w:contextualSpacing/>
      <w:jc w:val="both"/>
    </w:pPr>
    <w:rPr>
      <w:rFonts w:ascii="Times New Roman" w:eastAsia="Calibri" w:hAnsi="Times New Roman" w:cs="Times New Roman"/>
      <w:sz w:val="24"/>
      <w:szCs w:val="24"/>
      <w:lang w:val="en-US" w:eastAsia="en-US"/>
    </w:rPr>
  </w:style>
  <w:style w:type="character" w:customStyle="1" w:styleId="BodyTextIndent2Char">
    <w:name w:val="Body Text Indent 2 Char"/>
    <w:basedOn w:val="DefaultParagraphFont"/>
    <w:link w:val="BodyTextIndent2"/>
    <w:uiPriority w:val="99"/>
    <w:rsid w:val="00B954AE"/>
    <w:rPr>
      <w:rFonts w:ascii="Times New Roman" w:eastAsia="Calibri" w:hAnsi="Times New Roman" w:cs="Times New Roman"/>
      <w:sz w:val="24"/>
      <w:szCs w:val="24"/>
      <w:lang w:val="en-US" w:eastAsia="en-US"/>
    </w:rPr>
  </w:style>
  <w:style w:type="paragraph" w:styleId="BodyText2">
    <w:name w:val="Body Text 2"/>
    <w:basedOn w:val="Normal"/>
    <w:link w:val="BodyText2Char"/>
    <w:uiPriority w:val="99"/>
    <w:semiHidden/>
    <w:unhideWhenUsed/>
    <w:rsid w:val="00B954AE"/>
    <w:pPr>
      <w:spacing w:after="120" w:line="480" w:lineRule="auto"/>
    </w:pPr>
    <w:rPr>
      <w:rFonts w:eastAsiaTheme="minorHAnsi"/>
      <w:lang w:eastAsia="en-US"/>
    </w:rPr>
  </w:style>
  <w:style w:type="character" w:customStyle="1" w:styleId="BodyText2Char">
    <w:name w:val="Body Text 2 Char"/>
    <w:basedOn w:val="DefaultParagraphFont"/>
    <w:link w:val="BodyText2"/>
    <w:uiPriority w:val="99"/>
    <w:semiHidden/>
    <w:rsid w:val="00B954AE"/>
    <w:rPr>
      <w:rFonts w:eastAsiaTheme="minorHAnsi"/>
      <w:lang w:eastAsia="en-US"/>
    </w:rPr>
  </w:style>
  <w:style w:type="table" w:customStyle="1" w:styleId="TableGrid0">
    <w:name w:val="TableGrid"/>
    <w:rsid w:val="00654880"/>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skimlinks-unlinked">
    <w:name w:val="skimlinks-unlinked"/>
    <w:basedOn w:val="DefaultParagraphFont"/>
    <w:rsid w:val="00654880"/>
  </w:style>
  <w:style w:type="paragraph" w:styleId="EndnoteText">
    <w:name w:val="endnote text"/>
    <w:basedOn w:val="Normal"/>
    <w:link w:val="EndnoteTextChar"/>
    <w:uiPriority w:val="99"/>
    <w:semiHidden/>
    <w:unhideWhenUsed/>
    <w:rsid w:val="00654880"/>
    <w:pPr>
      <w:spacing w:after="160" w:line="259" w:lineRule="auto"/>
    </w:pPr>
    <w:rPr>
      <w:rFonts w:ascii="Calibri" w:eastAsia="Calibri" w:hAnsi="Calibri" w:cs="Times New Roman"/>
      <w:sz w:val="20"/>
      <w:szCs w:val="20"/>
      <w:lang w:eastAsia="en-US"/>
    </w:rPr>
  </w:style>
  <w:style w:type="character" w:customStyle="1" w:styleId="EndnoteTextChar">
    <w:name w:val="Endnote Text Char"/>
    <w:basedOn w:val="DefaultParagraphFont"/>
    <w:link w:val="EndnoteText"/>
    <w:uiPriority w:val="99"/>
    <w:semiHidden/>
    <w:rsid w:val="00654880"/>
    <w:rPr>
      <w:rFonts w:ascii="Calibri" w:eastAsia="Calibri" w:hAnsi="Calibri" w:cs="Times New Roman"/>
      <w:sz w:val="20"/>
      <w:szCs w:val="20"/>
      <w:lang w:eastAsia="en-US"/>
    </w:rPr>
  </w:style>
  <w:style w:type="character" w:styleId="EndnoteReference">
    <w:name w:val="endnote reference"/>
    <w:uiPriority w:val="99"/>
    <w:semiHidden/>
    <w:unhideWhenUsed/>
    <w:rsid w:val="00654880"/>
    <w:rPr>
      <w:vertAlign w:val="superscript"/>
    </w:rPr>
  </w:style>
  <w:style w:type="numbering" w:customStyle="1" w:styleId="Style1">
    <w:name w:val="Style1"/>
    <w:uiPriority w:val="99"/>
    <w:rsid w:val="00654880"/>
    <w:pPr>
      <w:numPr>
        <w:numId w:val="2"/>
      </w:numPr>
    </w:pPr>
  </w:style>
  <w:style w:type="numbering" w:customStyle="1" w:styleId="Style2">
    <w:name w:val="Style2"/>
    <w:rsid w:val="00654880"/>
    <w:pPr>
      <w:numPr>
        <w:numId w:val="3"/>
      </w:numPr>
    </w:pPr>
  </w:style>
  <w:style w:type="numbering" w:customStyle="1" w:styleId="Style3">
    <w:name w:val="Style3"/>
    <w:rsid w:val="00654880"/>
    <w:pPr>
      <w:numPr>
        <w:numId w:val="4"/>
      </w:numPr>
    </w:pPr>
  </w:style>
  <w:style w:type="numbering" w:customStyle="1" w:styleId="Style4">
    <w:name w:val="Style4"/>
    <w:rsid w:val="00654880"/>
    <w:pPr>
      <w:numPr>
        <w:numId w:val="5"/>
      </w:numPr>
    </w:pPr>
  </w:style>
  <w:style w:type="numbering" w:customStyle="1" w:styleId="Style5">
    <w:name w:val="Style5"/>
    <w:rsid w:val="00654880"/>
    <w:pPr>
      <w:numPr>
        <w:numId w:val="6"/>
      </w:numPr>
    </w:pPr>
  </w:style>
  <w:style w:type="numbering" w:customStyle="1" w:styleId="Style6">
    <w:name w:val="Style6"/>
    <w:rsid w:val="00654880"/>
    <w:pPr>
      <w:numPr>
        <w:numId w:val="7"/>
      </w:numPr>
    </w:pPr>
  </w:style>
  <w:style w:type="numbering" w:customStyle="1" w:styleId="Style7">
    <w:name w:val="Style7"/>
    <w:rsid w:val="00654880"/>
    <w:pPr>
      <w:numPr>
        <w:numId w:val="8"/>
      </w:numPr>
    </w:pPr>
  </w:style>
  <w:style w:type="numbering" w:customStyle="1" w:styleId="Style8">
    <w:name w:val="Style8"/>
    <w:rsid w:val="00654880"/>
    <w:pPr>
      <w:numPr>
        <w:numId w:val="9"/>
      </w:numPr>
    </w:pPr>
  </w:style>
  <w:style w:type="table" w:styleId="LightShading-Accent6">
    <w:name w:val="Light Shading Accent 6"/>
    <w:basedOn w:val="TableNormal"/>
    <w:uiPriority w:val="60"/>
    <w:rsid w:val="00654880"/>
    <w:pPr>
      <w:spacing w:after="0" w:line="240" w:lineRule="auto"/>
    </w:pPr>
    <w:rPr>
      <w:rFonts w:ascii="Arial Narrow" w:eastAsia="Calibri" w:hAnsi="Arial Narrow" w:cs="Times New Roman"/>
      <w:color w:val="E36C0A"/>
      <w:sz w:val="24"/>
      <w:szCs w:val="20"/>
      <w:lang w:val="en-US" w:eastAsia="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Pa6">
    <w:name w:val="Pa6"/>
    <w:basedOn w:val="Default"/>
    <w:next w:val="Default"/>
    <w:uiPriority w:val="99"/>
    <w:rsid w:val="00654880"/>
    <w:pPr>
      <w:spacing w:line="241" w:lineRule="atLeast"/>
    </w:pPr>
    <w:rPr>
      <w:rFonts w:ascii="Arial" w:eastAsia="Calibri" w:hAnsi="Arial" w:cs="Arial"/>
      <w:color w:val="auto"/>
      <w:lang w:eastAsia="en-US"/>
    </w:rPr>
  </w:style>
  <w:style w:type="character" w:customStyle="1" w:styleId="A9">
    <w:name w:val="A9"/>
    <w:uiPriority w:val="99"/>
    <w:rsid w:val="00654880"/>
    <w:rPr>
      <w:color w:val="000000"/>
      <w:sz w:val="18"/>
      <w:szCs w:val="18"/>
    </w:rPr>
  </w:style>
  <w:style w:type="paragraph" w:customStyle="1" w:styleId="Pa29">
    <w:name w:val="Pa29"/>
    <w:basedOn w:val="Default"/>
    <w:next w:val="Default"/>
    <w:uiPriority w:val="99"/>
    <w:rsid w:val="00654880"/>
    <w:pPr>
      <w:spacing w:line="181" w:lineRule="atLeast"/>
    </w:pPr>
    <w:rPr>
      <w:rFonts w:ascii="Arial" w:eastAsia="Calibri" w:hAnsi="Arial" w:cs="Arial"/>
      <w:color w:val="auto"/>
      <w:lang w:eastAsia="en-US"/>
    </w:rPr>
  </w:style>
  <w:style w:type="paragraph" w:customStyle="1" w:styleId="Pa3">
    <w:name w:val="Pa3"/>
    <w:basedOn w:val="Default"/>
    <w:next w:val="Default"/>
    <w:uiPriority w:val="99"/>
    <w:rsid w:val="00654880"/>
    <w:pPr>
      <w:spacing w:line="301" w:lineRule="atLeast"/>
    </w:pPr>
    <w:rPr>
      <w:rFonts w:ascii="Arial" w:eastAsia="Calibri" w:hAnsi="Arial" w:cs="Arial"/>
      <w:color w:val="auto"/>
      <w:lang w:eastAsia="en-US"/>
    </w:rPr>
  </w:style>
  <w:style w:type="character" w:customStyle="1" w:styleId="A0">
    <w:name w:val="A0"/>
    <w:uiPriority w:val="99"/>
    <w:rsid w:val="00654880"/>
    <w:rPr>
      <w:color w:val="000000"/>
      <w:sz w:val="14"/>
      <w:szCs w:val="14"/>
    </w:rPr>
  </w:style>
  <w:style w:type="paragraph" w:customStyle="1" w:styleId="Pa69">
    <w:name w:val="Pa69"/>
    <w:basedOn w:val="Default"/>
    <w:next w:val="Default"/>
    <w:uiPriority w:val="99"/>
    <w:rsid w:val="00654880"/>
    <w:pPr>
      <w:spacing w:line="221" w:lineRule="atLeast"/>
    </w:pPr>
    <w:rPr>
      <w:rFonts w:ascii="Arial" w:eastAsia="Calibri" w:hAnsi="Arial" w:cs="Arial"/>
      <w:color w:val="auto"/>
      <w:lang w:eastAsia="en-US"/>
    </w:rPr>
  </w:style>
  <w:style w:type="paragraph" w:customStyle="1" w:styleId="Pa119">
    <w:name w:val="Pa119"/>
    <w:basedOn w:val="Default"/>
    <w:next w:val="Default"/>
    <w:uiPriority w:val="99"/>
    <w:rsid w:val="00654880"/>
    <w:pPr>
      <w:spacing w:line="221" w:lineRule="atLeast"/>
    </w:pPr>
    <w:rPr>
      <w:rFonts w:ascii="Arial" w:eastAsia="Calibri" w:hAnsi="Arial" w:cs="Arial"/>
      <w:color w:val="auto"/>
      <w:lang w:eastAsia="en-US"/>
    </w:rPr>
  </w:style>
  <w:style w:type="character" w:customStyle="1" w:styleId="A18">
    <w:name w:val="A18"/>
    <w:uiPriority w:val="99"/>
    <w:rsid w:val="00654880"/>
    <w:rPr>
      <w:b/>
      <w:bCs/>
      <w:color w:val="000000"/>
      <w:sz w:val="20"/>
      <w:szCs w:val="20"/>
    </w:rPr>
  </w:style>
  <w:style w:type="paragraph" w:customStyle="1" w:styleId="Pa53">
    <w:name w:val="Pa53"/>
    <w:basedOn w:val="Default"/>
    <w:next w:val="Default"/>
    <w:uiPriority w:val="99"/>
    <w:rsid w:val="00654880"/>
    <w:pPr>
      <w:spacing w:line="221" w:lineRule="atLeast"/>
    </w:pPr>
    <w:rPr>
      <w:rFonts w:ascii="Arial" w:eastAsia="Calibri" w:hAnsi="Arial" w:cs="Arial"/>
      <w:color w:val="auto"/>
      <w:lang w:eastAsia="en-US"/>
    </w:rPr>
  </w:style>
  <w:style w:type="paragraph" w:customStyle="1" w:styleId="Pa126">
    <w:name w:val="Pa126"/>
    <w:basedOn w:val="Default"/>
    <w:next w:val="Default"/>
    <w:uiPriority w:val="99"/>
    <w:rsid w:val="00654880"/>
    <w:pPr>
      <w:spacing w:line="221" w:lineRule="atLeast"/>
    </w:pPr>
    <w:rPr>
      <w:rFonts w:ascii="Arial" w:eastAsia="Calibri" w:hAnsi="Arial" w:cs="Arial"/>
      <w:color w:val="auto"/>
      <w:lang w:eastAsia="en-US"/>
    </w:rPr>
  </w:style>
  <w:style w:type="character" w:customStyle="1" w:styleId="A20">
    <w:name w:val="A20"/>
    <w:uiPriority w:val="99"/>
    <w:rsid w:val="00654880"/>
    <w:rPr>
      <w:b/>
      <w:bCs/>
      <w:color w:val="000000"/>
      <w:sz w:val="20"/>
      <w:szCs w:val="20"/>
    </w:rPr>
  </w:style>
  <w:style w:type="character" w:customStyle="1" w:styleId="tgc">
    <w:name w:val="_tgc"/>
    <w:basedOn w:val="DefaultParagraphFont"/>
    <w:rsid w:val="00654880"/>
  </w:style>
  <w:style w:type="numbering" w:customStyle="1" w:styleId="Style81">
    <w:name w:val="Style81"/>
    <w:uiPriority w:val="99"/>
    <w:rsid w:val="00654880"/>
  </w:style>
  <w:style w:type="table" w:customStyle="1" w:styleId="LightShading11">
    <w:name w:val="Light Shading11"/>
    <w:basedOn w:val="TableNormal"/>
    <w:uiPriority w:val="60"/>
    <w:rsid w:val="00654880"/>
    <w:pPr>
      <w:spacing w:after="0" w:line="240" w:lineRule="auto"/>
    </w:pPr>
    <w:rPr>
      <w:rFonts w:ascii="Calibri" w:eastAsia="Calibri" w:hAnsi="Calibri" w:cs="Times New Roman"/>
      <w:color w:val="000000"/>
      <w:sz w:val="20"/>
      <w:szCs w:val="2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Light1">
    <w:name w:val="Table Grid Light1"/>
    <w:basedOn w:val="TableNormal"/>
    <w:uiPriority w:val="40"/>
    <w:rsid w:val="00654880"/>
    <w:pPr>
      <w:spacing w:after="0" w:line="240" w:lineRule="auto"/>
    </w:pPr>
    <w:rPr>
      <w:rFonts w:ascii="Calibri" w:eastAsia="Calibri" w:hAnsi="Calibri" w:cs="Times New Roman"/>
      <w:sz w:val="20"/>
      <w:szCs w:val="20"/>
      <w:lang w:val="en-US"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ff1">
    <w:name w:val="ff1"/>
    <w:basedOn w:val="DefaultParagraphFont"/>
    <w:rsid w:val="004E7ECB"/>
    <w:rPr>
      <w:rFonts w:cs="Times New Roman"/>
    </w:rPr>
  </w:style>
  <w:style w:type="character" w:customStyle="1" w:styleId="a1">
    <w:name w:val="_"/>
    <w:basedOn w:val="DefaultParagraphFont"/>
    <w:rsid w:val="004E7ECB"/>
    <w:rPr>
      <w:rFonts w:cs="Times New Roman"/>
    </w:rPr>
  </w:style>
  <w:style w:type="character" w:customStyle="1" w:styleId="fontstyle01">
    <w:name w:val="fontstyle01"/>
    <w:rsid w:val="004E7ECB"/>
    <w:rPr>
      <w:rFonts w:ascii="Times New Roman" w:hAnsi="Times New Roman" w:cs="Times New Roman" w:hint="default"/>
      <w:b w:val="0"/>
      <w:bCs w:val="0"/>
      <w:i w:val="0"/>
      <w:iCs w:val="0"/>
      <w:color w:val="000000"/>
      <w:sz w:val="24"/>
      <w:szCs w:val="24"/>
    </w:rPr>
  </w:style>
  <w:style w:type="character" w:customStyle="1" w:styleId="A2">
    <w:name w:val="A2"/>
    <w:uiPriority w:val="99"/>
    <w:rsid w:val="004E7ECB"/>
    <w:rPr>
      <w:i/>
      <w:iCs/>
      <w:color w:val="000000"/>
      <w:sz w:val="18"/>
      <w:szCs w:val="18"/>
    </w:rPr>
  </w:style>
  <w:style w:type="table" w:customStyle="1" w:styleId="LightShading3">
    <w:name w:val="Light Shading3"/>
    <w:basedOn w:val="TableNormal"/>
    <w:uiPriority w:val="60"/>
    <w:rsid w:val="00575B58"/>
    <w:pPr>
      <w:spacing w:after="0" w:line="240" w:lineRule="auto"/>
    </w:pPr>
    <w:rPr>
      <w:rFonts w:eastAsiaTheme="minorHAnsi"/>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ntStyle12">
    <w:name w:val="Font Style12"/>
    <w:uiPriority w:val="99"/>
    <w:rsid w:val="00D215AF"/>
    <w:rPr>
      <w:rFonts w:ascii="Times New Roman" w:hAnsi="Times New Roman" w:cs="Times New Roman"/>
      <w:i/>
      <w:iCs/>
      <w:sz w:val="20"/>
      <w:szCs w:val="20"/>
    </w:rPr>
  </w:style>
  <w:style w:type="character" w:customStyle="1" w:styleId="FontStyle11">
    <w:name w:val="Font Style11"/>
    <w:uiPriority w:val="99"/>
    <w:rsid w:val="00D215AF"/>
    <w:rPr>
      <w:rFonts w:ascii="Times New Roman" w:hAnsi="Times New Roman" w:cs="Times New Roman"/>
      <w:b/>
      <w:bCs/>
      <w:sz w:val="22"/>
      <w:szCs w:val="22"/>
    </w:rPr>
  </w:style>
  <w:style w:type="numbering" w:customStyle="1" w:styleId="NoList1">
    <w:name w:val="No List1"/>
    <w:next w:val="NoList"/>
    <w:uiPriority w:val="99"/>
    <w:semiHidden/>
    <w:unhideWhenUsed/>
    <w:rsid w:val="00D215AF"/>
  </w:style>
  <w:style w:type="paragraph" w:customStyle="1" w:styleId="EndNoteBibliographyTitle">
    <w:name w:val="EndNote Bibliography Title"/>
    <w:basedOn w:val="Normal"/>
    <w:link w:val="EndNoteBibliographyTitleChar"/>
    <w:rsid w:val="00D215AF"/>
    <w:pPr>
      <w:spacing w:after="0"/>
      <w:jc w:val="center"/>
    </w:pPr>
    <w:rPr>
      <w:rFonts w:ascii="Calibri" w:eastAsia="Calibri" w:hAnsi="Calibri" w:cs="Times New Roman"/>
      <w:noProof/>
      <w:sz w:val="20"/>
      <w:szCs w:val="20"/>
      <w:lang w:val="en-US" w:eastAsia="en-US"/>
    </w:rPr>
  </w:style>
  <w:style w:type="character" w:customStyle="1" w:styleId="EndNoteBibliographyTitleChar">
    <w:name w:val="EndNote Bibliography Title Char"/>
    <w:link w:val="EndNoteBibliographyTitle"/>
    <w:rsid w:val="00D215AF"/>
    <w:rPr>
      <w:rFonts w:ascii="Calibri" w:eastAsia="Calibri" w:hAnsi="Calibri" w:cs="Times New Roman"/>
      <w:noProof/>
      <w:sz w:val="20"/>
      <w:szCs w:val="20"/>
      <w:lang w:val="en-US" w:eastAsia="en-US"/>
    </w:rPr>
  </w:style>
  <w:style w:type="paragraph" w:customStyle="1" w:styleId="EndNoteBibliography">
    <w:name w:val="EndNote Bibliography"/>
    <w:basedOn w:val="Normal"/>
    <w:link w:val="EndNoteBibliographyChar"/>
    <w:rsid w:val="00D215AF"/>
    <w:pPr>
      <w:spacing w:line="240" w:lineRule="auto"/>
    </w:pPr>
    <w:rPr>
      <w:rFonts w:ascii="Calibri" w:eastAsia="Calibri" w:hAnsi="Calibri" w:cs="Times New Roman"/>
      <w:noProof/>
      <w:sz w:val="20"/>
      <w:szCs w:val="20"/>
      <w:lang w:val="en-US" w:eastAsia="en-US"/>
    </w:rPr>
  </w:style>
  <w:style w:type="character" w:customStyle="1" w:styleId="EndNoteBibliographyChar">
    <w:name w:val="EndNote Bibliography Char"/>
    <w:link w:val="EndNoteBibliography"/>
    <w:rsid w:val="00D215AF"/>
    <w:rPr>
      <w:rFonts w:ascii="Calibri" w:eastAsia="Calibri" w:hAnsi="Calibri" w:cs="Times New Roman"/>
      <w:noProof/>
      <w:sz w:val="20"/>
      <w:szCs w:val="20"/>
      <w:lang w:val="en-US" w:eastAsia="en-US"/>
    </w:rPr>
  </w:style>
  <w:style w:type="character" w:customStyle="1" w:styleId="FontStyle13">
    <w:name w:val="Font Style13"/>
    <w:uiPriority w:val="99"/>
    <w:rsid w:val="00D215AF"/>
    <w:rPr>
      <w:rFonts w:ascii="Times New Roman" w:hAnsi="Times New Roman" w:cs="Times New Roman"/>
      <w:sz w:val="20"/>
      <w:szCs w:val="20"/>
    </w:rPr>
  </w:style>
  <w:style w:type="character" w:customStyle="1" w:styleId="apple-style-span">
    <w:name w:val="apple-style-span"/>
    <w:rsid w:val="00D215AF"/>
  </w:style>
  <w:style w:type="character" w:customStyle="1" w:styleId="FontStyle14">
    <w:name w:val="Font Style14"/>
    <w:uiPriority w:val="99"/>
    <w:rsid w:val="00D215AF"/>
    <w:rPr>
      <w:rFonts w:ascii="Times New Roman" w:hAnsi="Times New Roman" w:cs="Times New Roman"/>
      <w:b/>
      <w:bCs/>
      <w:sz w:val="18"/>
      <w:szCs w:val="18"/>
    </w:rPr>
  </w:style>
  <w:style w:type="paragraph" w:styleId="Title">
    <w:name w:val="Title"/>
    <w:basedOn w:val="Normal"/>
    <w:link w:val="TitleChar"/>
    <w:qFormat/>
    <w:rsid w:val="00D215AF"/>
    <w:pPr>
      <w:spacing w:after="0" w:line="240" w:lineRule="auto"/>
      <w:jc w:val="center"/>
    </w:pPr>
    <w:rPr>
      <w:rFonts w:ascii="Arial" w:eastAsia="Times New Roman" w:hAnsi="Arial" w:cs="Times New Roman"/>
      <w:b/>
      <w:bCs/>
      <w:sz w:val="20"/>
      <w:szCs w:val="24"/>
      <w:lang w:val="en-US" w:eastAsia="en-US"/>
    </w:rPr>
  </w:style>
  <w:style w:type="character" w:customStyle="1" w:styleId="TitleChar">
    <w:name w:val="Title Char"/>
    <w:basedOn w:val="DefaultParagraphFont"/>
    <w:link w:val="Title"/>
    <w:rsid w:val="00D215AF"/>
    <w:rPr>
      <w:rFonts w:ascii="Arial" w:eastAsia="Times New Roman" w:hAnsi="Arial" w:cs="Times New Roman"/>
      <w:b/>
      <w:bCs/>
      <w:sz w:val="20"/>
      <w:szCs w:val="24"/>
      <w:lang w:val="en-US" w:eastAsia="en-US"/>
    </w:rPr>
  </w:style>
  <w:style w:type="character" w:customStyle="1" w:styleId="t">
    <w:name w:val="t"/>
    <w:rsid w:val="00D215AF"/>
  </w:style>
  <w:style w:type="character" w:styleId="CommentReference">
    <w:name w:val="annotation reference"/>
    <w:uiPriority w:val="99"/>
    <w:semiHidden/>
    <w:unhideWhenUsed/>
    <w:rsid w:val="00D215AF"/>
    <w:rPr>
      <w:sz w:val="16"/>
      <w:szCs w:val="16"/>
    </w:rPr>
  </w:style>
  <w:style w:type="paragraph" w:styleId="CommentText">
    <w:name w:val="annotation text"/>
    <w:basedOn w:val="Normal"/>
    <w:link w:val="CommentTextChar"/>
    <w:uiPriority w:val="99"/>
    <w:semiHidden/>
    <w:unhideWhenUsed/>
    <w:rsid w:val="00D215AF"/>
    <w:rPr>
      <w:rFonts w:ascii="Calibri" w:eastAsia="Calibri" w:hAnsi="Calibri" w:cs="Times New Roman"/>
      <w:sz w:val="20"/>
      <w:szCs w:val="20"/>
      <w:lang w:val="en-US" w:eastAsia="en-US"/>
    </w:rPr>
  </w:style>
  <w:style w:type="character" w:customStyle="1" w:styleId="CommentTextChar">
    <w:name w:val="Comment Text Char"/>
    <w:basedOn w:val="DefaultParagraphFont"/>
    <w:link w:val="CommentText"/>
    <w:uiPriority w:val="99"/>
    <w:semiHidden/>
    <w:rsid w:val="00D215AF"/>
    <w:rPr>
      <w:rFonts w:ascii="Calibri" w:eastAsia="Calibri" w:hAnsi="Calibri" w:cs="Times New Roman"/>
      <w:sz w:val="20"/>
      <w:szCs w:val="20"/>
      <w:lang w:val="en-US" w:eastAsia="en-US"/>
    </w:rPr>
  </w:style>
  <w:style w:type="numbering" w:customStyle="1" w:styleId="NoList2">
    <w:name w:val="No List2"/>
    <w:next w:val="NoList"/>
    <w:uiPriority w:val="99"/>
    <w:semiHidden/>
    <w:unhideWhenUsed/>
    <w:rsid w:val="00D215AF"/>
  </w:style>
  <w:style w:type="paragraph" w:customStyle="1" w:styleId="TableParagraph">
    <w:name w:val="Table Paragraph"/>
    <w:basedOn w:val="Normal"/>
    <w:uiPriority w:val="1"/>
    <w:qFormat/>
    <w:rsid w:val="00D215AF"/>
    <w:pPr>
      <w:widowControl w:val="0"/>
      <w:autoSpaceDE w:val="0"/>
      <w:autoSpaceDN w:val="0"/>
      <w:spacing w:before="3" w:after="0" w:line="240" w:lineRule="auto"/>
    </w:pPr>
    <w:rPr>
      <w:rFonts w:ascii="Georgia" w:eastAsia="Georgia" w:hAnsi="Georgia" w:cs="Georgia"/>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55A"/>
  </w:style>
  <w:style w:type="paragraph" w:styleId="Heading1">
    <w:name w:val="heading 1"/>
    <w:basedOn w:val="Normal"/>
    <w:link w:val="Heading1Char"/>
    <w:uiPriority w:val="99"/>
    <w:qFormat/>
    <w:rsid w:val="00086BE3"/>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eastAsia="en-US"/>
    </w:rPr>
  </w:style>
  <w:style w:type="paragraph" w:styleId="Heading2">
    <w:name w:val="heading 2"/>
    <w:basedOn w:val="Normal"/>
    <w:next w:val="Normal"/>
    <w:link w:val="Heading2Char"/>
    <w:uiPriority w:val="9"/>
    <w:qFormat/>
    <w:rsid w:val="00FC4FDC"/>
    <w:pPr>
      <w:autoSpaceDE w:val="0"/>
      <w:autoSpaceDN w:val="0"/>
      <w:adjustRightInd w:val="0"/>
      <w:spacing w:after="0" w:line="240" w:lineRule="auto"/>
      <w:outlineLvl w:val="1"/>
    </w:pPr>
    <w:rPr>
      <w:rFonts w:ascii="Courier New" w:eastAsiaTheme="minorHAnsi" w:hAnsi="Courier New" w:cs="Courier New"/>
      <w:b/>
      <w:bCs/>
      <w:i/>
      <w:iCs/>
      <w:color w:val="000000"/>
      <w:sz w:val="28"/>
      <w:szCs w:val="28"/>
      <w:lang w:val="en-US" w:eastAsia="en-US"/>
    </w:rPr>
  </w:style>
  <w:style w:type="paragraph" w:styleId="Heading3">
    <w:name w:val="heading 3"/>
    <w:basedOn w:val="Normal"/>
    <w:next w:val="Normal"/>
    <w:link w:val="Heading3Char"/>
    <w:uiPriority w:val="99"/>
    <w:qFormat/>
    <w:rsid w:val="00FC4FDC"/>
    <w:pPr>
      <w:autoSpaceDE w:val="0"/>
      <w:autoSpaceDN w:val="0"/>
      <w:adjustRightInd w:val="0"/>
      <w:spacing w:after="0" w:line="240" w:lineRule="auto"/>
      <w:outlineLvl w:val="2"/>
    </w:pPr>
    <w:rPr>
      <w:rFonts w:ascii="Courier New" w:eastAsiaTheme="minorHAnsi" w:hAnsi="Courier New" w:cs="Courier New"/>
      <w:b/>
      <w:bCs/>
      <w:color w:val="000000"/>
      <w:sz w:val="26"/>
      <w:szCs w:val="26"/>
      <w:lang w:val="en-US" w:eastAsia="en-US"/>
    </w:rPr>
  </w:style>
  <w:style w:type="paragraph" w:styleId="Heading4">
    <w:name w:val="heading 4"/>
    <w:basedOn w:val="Normal"/>
    <w:next w:val="Normal"/>
    <w:link w:val="Heading4Char"/>
    <w:uiPriority w:val="9"/>
    <w:unhideWhenUsed/>
    <w:qFormat/>
    <w:rsid w:val="00DC18E1"/>
    <w:pPr>
      <w:keepNext/>
      <w:tabs>
        <w:tab w:val="num" w:pos="2880"/>
      </w:tabs>
      <w:spacing w:before="240" w:after="60" w:line="240" w:lineRule="auto"/>
      <w:ind w:left="2880" w:hanging="720"/>
      <w:outlineLvl w:val="3"/>
    </w:pPr>
    <w:rPr>
      <w:rFonts w:ascii="Calibri" w:eastAsia="Times New Roman" w:hAnsi="Calibri" w:cs="Times New Roman"/>
      <w:b/>
      <w:bCs/>
      <w:sz w:val="28"/>
      <w:szCs w:val="28"/>
      <w:lang w:val="en-US" w:eastAsia="en-US"/>
    </w:rPr>
  </w:style>
  <w:style w:type="paragraph" w:styleId="Heading5">
    <w:name w:val="heading 5"/>
    <w:basedOn w:val="Normal"/>
    <w:link w:val="Heading5Char"/>
    <w:uiPriority w:val="9"/>
    <w:qFormat/>
    <w:rsid w:val="008968AF"/>
    <w:pPr>
      <w:spacing w:before="100" w:beforeAutospacing="1" w:after="100" w:afterAutospacing="1" w:line="240" w:lineRule="auto"/>
      <w:outlineLvl w:val="4"/>
    </w:pPr>
    <w:rPr>
      <w:rFonts w:ascii="Times New Roman" w:eastAsia="Times New Roman" w:hAnsi="Times New Roman" w:cs="Times New Roman"/>
      <w:b/>
      <w:bCs/>
      <w:sz w:val="20"/>
      <w:szCs w:val="20"/>
      <w:lang w:val="en-US" w:eastAsia="en-US"/>
    </w:rPr>
  </w:style>
  <w:style w:type="paragraph" w:styleId="Heading6">
    <w:name w:val="heading 6"/>
    <w:basedOn w:val="Normal"/>
    <w:next w:val="Normal"/>
    <w:link w:val="Heading6Char"/>
    <w:uiPriority w:val="9"/>
    <w:qFormat/>
    <w:rsid w:val="00DC18E1"/>
    <w:pPr>
      <w:tabs>
        <w:tab w:val="num" w:pos="4320"/>
      </w:tabs>
      <w:spacing w:before="240" w:after="60" w:line="240" w:lineRule="auto"/>
      <w:ind w:left="4320" w:hanging="720"/>
      <w:outlineLvl w:val="5"/>
    </w:pPr>
    <w:rPr>
      <w:rFonts w:ascii="Times New Roman" w:eastAsia="Times New Roman" w:hAnsi="Times New Roman" w:cs="Times New Roman"/>
      <w:b/>
      <w:bCs/>
      <w:lang w:val="en-US" w:eastAsia="en-US"/>
    </w:rPr>
  </w:style>
  <w:style w:type="paragraph" w:styleId="Heading7">
    <w:name w:val="heading 7"/>
    <w:basedOn w:val="Normal"/>
    <w:next w:val="Normal"/>
    <w:link w:val="Heading7Char"/>
    <w:uiPriority w:val="9"/>
    <w:semiHidden/>
    <w:unhideWhenUsed/>
    <w:qFormat/>
    <w:rsid w:val="00DC18E1"/>
    <w:pPr>
      <w:tabs>
        <w:tab w:val="num" w:pos="5040"/>
      </w:tabs>
      <w:spacing w:before="240" w:after="60" w:line="240" w:lineRule="auto"/>
      <w:ind w:left="5040" w:hanging="720"/>
      <w:outlineLvl w:val="6"/>
    </w:pPr>
    <w:rPr>
      <w:rFonts w:ascii="Calibri" w:eastAsia="Times New Roman" w:hAnsi="Calibri" w:cs="Times New Roman"/>
      <w:sz w:val="24"/>
      <w:szCs w:val="24"/>
      <w:lang w:val="en-US" w:eastAsia="en-US"/>
    </w:rPr>
  </w:style>
  <w:style w:type="paragraph" w:styleId="Heading8">
    <w:name w:val="heading 8"/>
    <w:basedOn w:val="Normal"/>
    <w:next w:val="Normal"/>
    <w:link w:val="Heading8Char"/>
    <w:uiPriority w:val="9"/>
    <w:semiHidden/>
    <w:unhideWhenUsed/>
    <w:qFormat/>
    <w:rsid w:val="00DC18E1"/>
    <w:pPr>
      <w:tabs>
        <w:tab w:val="num" w:pos="5760"/>
      </w:tabs>
      <w:spacing w:before="240" w:after="60" w:line="240" w:lineRule="auto"/>
      <w:ind w:left="5760" w:hanging="720"/>
      <w:outlineLvl w:val="7"/>
    </w:pPr>
    <w:rPr>
      <w:rFonts w:ascii="Calibri" w:eastAsia="Times New Roman" w:hAnsi="Calibri" w:cs="Times New Roman"/>
      <w:i/>
      <w:iCs/>
      <w:sz w:val="24"/>
      <w:szCs w:val="24"/>
      <w:lang w:val="en-US" w:eastAsia="en-US"/>
    </w:rPr>
  </w:style>
  <w:style w:type="paragraph" w:styleId="Heading9">
    <w:name w:val="heading 9"/>
    <w:basedOn w:val="Normal"/>
    <w:next w:val="Normal"/>
    <w:link w:val="Heading9Char"/>
    <w:uiPriority w:val="9"/>
    <w:semiHidden/>
    <w:unhideWhenUsed/>
    <w:qFormat/>
    <w:rsid w:val="00DC18E1"/>
    <w:pPr>
      <w:tabs>
        <w:tab w:val="num" w:pos="6480"/>
      </w:tabs>
      <w:spacing w:before="240" w:after="60" w:line="240" w:lineRule="auto"/>
      <w:ind w:left="6480" w:hanging="720"/>
      <w:outlineLvl w:val="8"/>
    </w:pPr>
    <w:rPr>
      <w:rFonts w:ascii="Cambria" w:eastAsia="Times New Roman" w:hAnsi="Cambria" w:cs="Times New Roman"/>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86BE3"/>
    <w:rPr>
      <w:rFonts w:ascii="Times New Roman" w:eastAsia="Times New Roman" w:hAnsi="Times New Roman" w:cs="Times New Roman"/>
      <w:b/>
      <w:bCs/>
      <w:kern w:val="36"/>
      <w:sz w:val="48"/>
      <w:szCs w:val="48"/>
      <w:lang w:val="en-US" w:eastAsia="en-US"/>
    </w:rPr>
  </w:style>
  <w:style w:type="character" w:customStyle="1" w:styleId="Heading5Char">
    <w:name w:val="Heading 5 Char"/>
    <w:basedOn w:val="DefaultParagraphFont"/>
    <w:link w:val="Heading5"/>
    <w:uiPriority w:val="9"/>
    <w:rsid w:val="008968AF"/>
    <w:rPr>
      <w:rFonts w:ascii="Times New Roman" w:eastAsia="Times New Roman" w:hAnsi="Times New Roman" w:cs="Times New Roman"/>
      <w:b/>
      <w:bCs/>
      <w:sz w:val="20"/>
      <w:szCs w:val="20"/>
      <w:lang w:val="en-US" w:eastAsia="en-US"/>
    </w:rPr>
  </w:style>
  <w:style w:type="paragraph" w:styleId="ListParagraph">
    <w:name w:val="List Paragraph"/>
    <w:aliases w:val="kepala,UGEX'Z,Body of text,Body Text Char1,Char Char2,List Paragraph2,List Paragraph1,Char Char21"/>
    <w:basedOn w:val="Normal"/>
    <w:link w:val="ListParagraphChar"/>
    <w:uiPriority w:val="34"/>
    <w:qFormat/>
    <w:rsid w:val="00F43602"/>
    <w:pPr>
      <w:ind w:left="720"/>
      <w:contextualSpacing/>
    </w:pPr>
  </w:style>
  <w:style w:type="character" w:customStyle="1" w:styleId="ListParagraphChar">
    <w:name w:val="List Paragraph Char"/>
    <w:aliases w:val="kepala Char,UGEX'Z Char,Body of text Char,Body Text Char1 Char,Char Char2 Char,List Paragraph2 Char,List Paragraph1 Char,Char Char21 Char"/>
    <w:link w:val="ListParagraph"/>
    <w:uiPriority w:val="34"/>
    <w:locked/>
    <w:rsid w:val="004F495F"/>
  </w:style>
  <w:style w:type="table" w:styleId="TableGrid">
    <w:name w:val="Table Grid"/>
    <w:basedOn w:val="TableNormal"/>
    <w:uiPriority w:val="59"/>
    <w:rsid w:val="00E33DA9"/>
    <w:pPr>
      <w:spacing w:after="0" w:line="240" w:lineRule="auto"/>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33D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DA9"/>
    <w:rPr>
      <w:rFonts w:ascii="Tahoma" w:hAnsi="Tahoma" w:cs="Tahoma"/>
      <w:sz w:val="16"/>
      <w:szCs w:val="16"/>
    </w:rPr>
  </w:style>
  <w:style w:type="character" w:styleId="Hyperlink">
    <w:name w:val="Hyperlink"/>
    <w:basedOn w:val="DefaultParagraphFont"/>
    <w:uiPriority w:val="99"/>
    <w:unhideWhenUsed/>
    <w:rsid w:val="007E51CB"/>
    <w:rPr>
      <w:color w:val="0000FF" w:themeColor="hyperlink"/>
      <w:u w:val="single"/>
    </w:rPr>
  </w:style>
  <w:style w:type="character" w:customStyle="1" w:styleId="a">
    <w:name w:val="a"/>
    <w:basedOn w:val="DefaultParagraphFont"/>
    <w:rsid w:val="002B2DAA"/>
  </w:style>
  <w:style w:type="paragraph" w:styleId="Header">
    <w:name w:val="header"/>
    <w:basedOn w:val="Normal"/>
    <w:link w:val="HeaderChar"/>
    <w:uiPriority w:val="99"/>
    <w:unhideWhenUsed/>
    <w:rsid w:val="00B669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69A7"/>
  </w:style>
  <w:style w:type="paragraph" w:styleId="Footer">
    <w:name w:val="footer"/>
    <w:basedOn w:val="Normal"/>
    <w:link w:val="FooterChar"/>
    <w:uiPriority w:val="99"/>
    <w:unhideWhenUsed/>
    <w:rsid w:val="00B669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69A7"/>
  </w:style>
  <w:style w:type="paragraph" w:customStyle="1" w:styleId="Default">
    <w:name w:val="Default"/>
    <w:rsid w:val="00A000A0"/>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6B2EE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HTMLPreformatted">
    <w:name w:val="HTML Preformatted"/>
    <w:basedOn w:val="Normal"/>
    <w:link w:val="HTMLPreformattedChar"/>
    <w:uiPriority w:val="99"/>
    <w:unhideWhenUsed/>
    <w:rsid w:val="00AE6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E648A"/>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CC412F"/>
    <w:rPr>
      <w:color w:val="800080"/>
      <w:u w:val="single"/>
    </w:rPr>
  </w:style>
  <w:style w:type="paragraph" w:customStyle="1" w:styleId="xl63">
    <w:name w:val="xl63"/>
    <w:basedOn w:val="Normal"/>
    <w:rsid w:val="00CC41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en-US"/>
    </w:rPr>
  </w:style>
  <w:style w:type="paragraph" w:customStyle="1" w:styleId="xl64">
    <w:name w:val="xl64"/>
    <w:basedOn w:val="Normal"/>
    <w:rsid w:val="00CC41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0"/>
      <w:szCs w:val="20"/>
      <w:lang w:val="en-US" w:eastAsia="en-US"/>
    </w:rPr>
  </w:style>
  <w:style w:type="paragraph" w:customStyle="1" w:styleId="xl65">
    <w:name w:val="xl65"/>
    <w:basedOn w:val="Normal"/>
    <w:rsid w:val="00CC41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val="en-US" w:eastAsia="en-US"/>
    </w:rPr>
  </w:style>
  <w:style w:type="paragraph" w:customStyle="1" w:styleId="xl66">
    <w:name w:val="xl66"/>
    <w:basedOn w:val="Normal"/>
    <w:rsid w:val="00CC41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character" w:customStyle="1" w:styleId="apple-converted-space">
    <w:name w:val="apple-converted-space"/>
    <w:basedOn w:val="DefaultParagraphFont"/>
    <w:rsid w:val="00086BE3"/>
  </w:style>
  <w:style w:type="character" w:styleId="Emphasis">
    <w:name w:val="Emphasis"/>
    <w:basedOn w:val="DefaultParagraphFont"/>
    <w:uiPriority w:val="20"/>
    <w:qFormat/>
    <w:rsid w:val="00086BE3"/>
    <w:rPr>
      <w:i/>
      <w:iCs/>
    </w:rPr>
  </w:style>
  <w:style w:type="character" w:styleId="Strong">
    <w:name w:val="Strong"/>
    <w:basedOn w:val="DefaultParagraphFont"/>
    <w:uiPriority w:val="22"/>
    <w:qFormat/>
    <w:rsid w:val="00086BE3"/>
    <w:rPr>
      <w:b/>
      <w:bCs/>
    </w:rPr>
  </w:style>
  <w:style w:type="character" w:customStyle="1" w:styleId="Heading2Char">
    <w:name w:val="Heading 2 Char"/>
    <w:basedOn w:val="DefaultParagraphFont"/>
    <w:link w:val="Heading2"/>
    <w:uiPriority w:val="9"/>
    <w:rsid w:val="00FC4FDC"/>
    <w:rPr>
      <w:rFonts w:ascii="Courier New" w:eastAsiaTheme="minorHAnsi" w:hAnsi="Courier New" w:cs="Courier New"/>
      <w:b/>
      <w:bCs/>
      <w:i/>
      <w:iCs/>
      <w:color w:val="000000"/>
      <w:sz w:val="28"/>
      <w:szCs w:val="28"/>
      <w:lang w:val="en-US" w:eastAsia="en-US"/>
    </w:rPr>
  </w:style>
  <w:style w:type="character" w:customStyle="1" w:styleId="Heading3Char">
    <w:name w:val="Heading 3 Char"/>
    <w:basedOn w:val="DefaultParagraphFont"/>
    <w:link w:val="Heading3"/>
    <w:uiPriority w:val="99"/>
    <w:rsid w:val="00FC4FDC"/>
    <w:rPr>
      <w:rFonts w:ascii="Courier New" w:eastAsiaTheme="minorHAnsi" w:hAnsi="Courier New" w:cs="Courier New"/>
      <w:b/>
      <w:bCs/>
      <w:color w:val="000000"/>
      <w:sz w:val="26"/>
      <w:szCs w:val="26"/>
      <w:lang w:val="en-US" w:eastAsia="en-US"/>
    </w:rPr>
  </w:style>
  <w:style w:type="character" w:styleId="HTMLCite">
    <w:name w:val="HTML Cite"/>
    <w:basedOn w:val="DefaultParagraphFont"/>
    <w:uiPriority w:val="99"/>
    <w:unhideWhenUsed/>
    <w:rsid w:val="00435216"/>
    <w:rPr>
      <w:i/>
      <w:iCs/>
    </w:rPr>
  </w:style>
  <w:style w:type="paragraph" w:customStyle="1" w:styleId="xl67">
    <w:name w:val="xl67"/>
    <w:basedOn w:val="Normal"/>
    <w:rsid w:val="001A7778"/>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eastAsia="en-US"/>
    </w:rPr>
  </w:style>
  <w:style w:type="paragraph" w:customStyle="1" w:styleId="xl68">
    <w:name w:val="xl68"/>
    <w:basedOn w:val="Normal"/>
    <w:rsid w:val="001A7778"/>
    <w:pPr>
      <w:spacing w:before="100" w:beforeAutospacing="1" w:after="100" w:afterAutospacing="1" w:line="240" w:lineRule="auto"/>
      <w:jc w:val="center"/>
    </w:pPr>
    <w:rPr>
      <w:rFonts w:ascii="Times New Roman" w:eastAsia="Times New Roman" w:hAnsi="Times New Roman" w:cs="Times New Roman"/>
      <w:sz w:val="24"/>
      <w:szCs w:val="24"/>
      <w:lang w:val="en-US" w:eastAsia="en-US"/>
    </w:rPr>
  </w:style>
  <w:style w:type="paragraph" w:styleId="NoSpacing">
    <w:name w:val="No Spacing"/>
    <w:link w:val="NoSpacingChar"/>
    <w:uiPriority w:val="1"/>
    <w:qFormat/>
    <w:rsid w:val="00A82D31"/>
    <w:pPr>
      <w:spacing w:after="0" w:line="240" w:lineRule="auto"/>
    </w:pPr>
    <w:rPr>
      <w:rFonts w:ascii="Calibri" w:eastAsia="Calibri" w:hAnsi="Calibri" w:cs="Times New Roman"/>
      <w:lang w:val="en-US" w:eastAsia="en-US"/>
    </w:rPr>
  </w:style>
  <w:style w:type="paragraph" w:styleId="BodyText">
    <w:name w:val="Body Text"/>
    <w:basedOn w:val="Normal"/>
    <w:link w:val="BodyTextChar"/>
    <w:uiPriority w:val="99"/>
    <w:qFormat/>
    <w:rsid w:val="001C531D"/>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1C531D"/>
    <w:rPr>
      <w:rFonts w:ascii="Times New Roman" w:eastAsia="Times New Roman" w:hAnsi="Times New Roman" w:cs="Times New Roman"/>
      <w:sz w:val="24"/>
      <w:szCs w:val="24"/>
    </w:rPr>
  </w:style>
  <w:style w:type="character" w:styleId="FootnoteReference">
    <w:name w:val="footnote reference"/>
    <w:basedOn w:val="DefaultParagraphFont"/>
    <w:uiPriority w:val="99"/>
    <w:semiHidden/>
    <w:unhideWhenUsed/>
    <w:rsid w:val="004871FA"/>
    <w:rPr>
      <w:vertAlign w:val="superscript"/>
    </w:rPr>
  </w:style>
  <w:style w:type="paragraph" w:styleId="Bibliography">
    <w:name w:val="Bibliography"/>
    <w:basedOn w:val="Normal"/>
    <w:next w:val="Normal"/>
    <w:uiPriority w:val="37"/>
    <w:unhideWhenUsed/>
    <w:rsid w:val="004871FA"/>
    <w:rPr>
      <w:rFonts w:eastAsiaTheme="minorHAnsi"/>
      <w:lang w:eastAsia="en-US"/>
    </w:rPr>
  </w:style>
  <w:style w:type="character" w:styleId="SubtleEmphasis">
    <w:name w:val="Subtle Emphasis"/>
    <w:uiPriority w:val="19"/>
    <w:qFormat/>
    <w:rsid w:val="00A81770"/>
    <w:rPr>
      <w:i/>
      <w:iCs/>
      <w:color w:val="808080"/>
    </w:rPr>
  </w:style>
  <w:style w:type="character" w:customStyle="1" w:styleId="Heading4Char">
    <w:name w:val="Heading 4 Char"/>
    <w:basedOn w:val="DefaultParagraphFont"/>
    <w:link w:val="Heading4"/>
    <w:uiPriority w:val="9"/>
    <w:rsid w:val="00DC18E1"/>
    <w:rPr>
      <w:rFonts w:ascii="Calibri" w:eastAsia="Times New Roman" w:hAnsi="Calibri" w:cs="Times New Roman"/>
      <w:b/>
      <w:bCs/>
      <w:sz w:val="28"/>
      <w:szCs w:val="28"/>
      <w:lang w:val="en-US" w:eastAsia="en-US"/>
    </w:rPr>
  </w:style>
  <w:style w:type="character" w:customStyle="1" w:styleId="Heading6Char">
    <w:name w:val="Heading 6 Char"/>
    <w:basedOn w:val="DefaultParagraphFont"/>
    <w:link w:val="Heading6"/>
    <w:uiPriority w:val="9"/>
    <w:rsid w:val="00DC18E1"/>
    <w:rPr>
      <w:rFonts w:ascii="Times New Roman" w:eastAsia="Times New Roman" w:hAnsi="Times New Roman" w:cs="Times New Roman"/>
      <w:b/>
      <w:bCs/>
      <w:lang w:val="en-US" w:eastAsia="en-US"/>
    </w:rPr>
  </w:style>
  <w:style w:type="character" w:customStyle="1" w:styleId="Heading7Char">
    <w:name w:val="Heading 7 Char"/>
    <w:basedOn w:val="DefaultParagraphFont"/>
    <w:link w:val="Heading7"/>
    <w:uiPriority w:val="9"/>
    <w:semiHidden/>
    <w:rsid w:val="00DC18E1"/>
    <w:rPr>
      <w:rFonts w:ascii="Calibri" w:eastAsia="Times New Roman" w:hAnsi="Calibri" w:cs="Times New Roman"/>
      <w:sz w:val="24"/>
      <w:szCs w:val="24"/>
      <w:lang w:val="en-US" w:eastAsia="en-US"/>
    </w:rPr>
  </w:style>
  <w:style w:type="character" w:customStyle="1" w:styleId="Heading8Char">
    <w:name w:val="Heading 8 Char"/>
    <w:basedOn w:val="DefaultParagraphFont"/>
    <w:link w:val="Heading8"/>
    <w:uiPriority w:val="9"/>
    <w:semiHidden/>
    <w:rsid w:val="00DC18E1"/>
    <w:rPr>
      <w:rFonts w:ascii="Calibri" w:eastAsia="Times New Roman" w:hAnsi="Calibri" w:cs="Times New Roman"/>
      <w:i/>
      <w:iCs/>
      <w:sz w:val="24"/>
      <w:szCs w:val="24"/>
      <w:lang w:val="en-US" w:eastAsia="en-US"/>
    </w:rPr>
  </w:style>
  <w:style w:type="character" w:customStyle="1" w:styleId="Heading9Char">
    <w:name w:val="Heading 9 Char"/>
    <w:basedOn w:val="DefaultParagraphFont"/>
    <w:link w:val="Heading9"/>
    <w:uiPriority w:val="9"/>
    <w:semiHidden/>
    <w:rsid w:val="00DC18E1"/>
    <w:rPr>
      <w:rFonts w:ascii="Cambria" w:eastAsia="Times New Roman" w:hAnsi="Cambria" w:cs="Times New Roman"/>
      <w:lang w:val="en-US" w:eastAsia="en-US"/>
    </w:rPr>
  </w:style>
  <w:style w:type="character" w:customStyle="1" w:styleId="NoSpacingChar">
    <w:name w:val="No Spacing Char"/>
    <w:link w:val="NoSpacing"/>
    <w:uiPriority w:val="1"/>
    <w:rsid w:val="00DC18E1"/>
    <w:rPr>
      <w:rFonts w:ascii="Calibri" w:eastAsia="Calibri" w:hAnsi="Calibri" w:cs="Times New Roman"/>
      <w:lang w:val="en-US" w:eastAsia="en-US"/>
    </w:rPr>
  </w:style>
  <w:style w:type="paragraph" w:styleId="BodyTextIndent">
    <w:name w:val="Body Text Indent"/>
    <w:basedOn w:val="Normal"/>
    <w:link w:val="BodyTextIndentChar"/>
    <w:uiPriority w:val="99"/>
    <w:rsid w:val="00DC18E1"/>
    <w:pPr>
      <w:spacing w:after="120" w:line="240" w:lineRule="auto"/>
      <w:ind w:left="360"/>
    </w:pPr>
    <w:rPr>
      <w:rFonts w:ascii="Times New Roman" w:eastAsia="Times New Roman" w:hAnsi="Times New Roman" w:cs="Times New Roman"/>
      <w:sz w:val="20"/>
      <w:szCs w:val="20"/>
      <w:lang w:eastAsia="en-US"/>
    </w:rPr>
  </w:style>
  <w:style w:type="character" w:customStyle="1" w:styleId="BodyTextIndentChar">
    <w:name w:val="Body Text Indent Char"/>
    <w:basedOn w:val="DefaultParagraphFont"/>
    <w:link w:val="BodyTextIndent"/>
    <w:uiPriority w:val="99"/>
    <w:rsid w:val="00DC18E1"/>
    <w:rPr>
      <w:rFonts w:ascii="Times New Roman" w:eastAsia="Times New Roman" w:hAnsi="Times New Roman" w:cs="Times New Roman"/>
      <w:sz w:val="20"/>
      <w:szCs w:val="20"/>
      <w:lang w:eastAsia="en-US"/>
    </w:rPr>
  </w:style>
  <w:style w:type="paragraph" w:customStyle="1" w:styleId="amp-wp-inline-9ebb7490943b27acf21bc3342b5bd50d">
    <w:name w:val="amp-wp-inline-9ebb7490943b27acf21bc3342b5bd50d"/>
    <w:basedOn w:val="Normal"/>
    <w:rsid w:val="00DC18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rsid w:val="00DC18E1"/>
  </w:style>
  <w:style w:type="character" w:styleId="LineNumber">
    <w:name w:val="line number"/>
    <w:basedOn w:val="DefaultParagraphFont"/>
    <w:uiPriority w:val="99"/>
    <w:semiHidden/>
    <w:unhideWhenUsed/>
    <w:rsid w:val="00DC18E1"/>
  </w:style>
  <w:style w:type="table" w:customStyle="1" w:styleId="LightShading-Accent11">
    <w:name w:val="Light Shading - Accent 11"/>
    <w:basedOn w:val="TableNormal"/>
    <w:uiPriority w:val="60"/>
    <w:rsid w:val="00DC18E1"/>
    <w:pPr>
      <w:spacing w:after="0" w:line="240" w:lineRule="auto"/>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xl69">
    <w:name w:val="xl69"/>
    <w:basedOn w:val="Normal"/>
    <w:rsid w:val="00726EE6"/>
    <w:pPr>
      <w:spacing w:before="100" w:beforeAutospacing="1" w:after="100" w:afterAutospacing="1" w:line="240" w:lineRule="auto"/>
      <w:textAlignment w:val="center"/>
    </w:pPr>
    <w:rPr>
      <w:rFonts w:ascii="Calibri" w:eastAsia="Times New Roman" w:hAnsi="Calibri" w:cs="Times New Roman"/>
      <w:b/>
      <w:bCs/>
      <w:sz w:val="24"/>
      <w:szCs w:val="24"/>
    </w:rPr>
  </w:style>
  <w:style w:type="paragraph" w:customStyle="1" w:styleId="xl70">
    <w:name w:val="xl70"/>
    <w:basedOn w:val="Normal"/>
    <w:rsid w:val="00726E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726EE6"/>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3F3F3F"/>
      <w:sz w:val="24"/>
      <w:szCs w:val="24"/>
    </w:rPr>
  </w:style>
  <w:style w:type="paragraph" w:customStyle="1" w:styleId="xl72">
    <w:name w:val="xl72"/>
    <w:basedOn w:val="Normal"/>
    <w:rsid w:val="00726E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3F3F3F"/>
      <w:sz w:val="24"/>
      <w:szCs w:val="24"/>
    </w:rPr>
  </w:style>
  <w:style w:type="paragraph" w:customStyle="1" w:styleId="xl73">
    <w:name w:val="xl73"/>
    <w:basedOn w:val="Normal"/>
    <w:rsid w:val="00726EE6"/>
    <w:pPr>
      <w:pBdr>
        <w:top w:val="single" w:sz="4" w:space="0" w:color="3F3F3F"/>
        <w:left w:val="single" w:sz="4" w:space="0" w:color="3F3F3F"/>
        <w:right w:val="single" w:sz="4" w:space="0" w:color="3F3F3F"/>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3F3F3F"/>
      <w:sz w:val="24"/>
      <w:szCs w:val="24"/>
    </w:rPr>
  </w:style>
  <w:style w:type="paragraph" w:customStyle="1" w:styleId="xl74">
    <w:name w:val="xl74"/>
    <w:basedOn w:val="Normal"/>
    <w:rsid w:val="00726EE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3F3F3F"/>
      <w:sz w:val="24"/>
      <w:szCs w:val="24"/>
    </w:rPr>
  </w:style>
  <w:style w:type="paragraph" w:customStyle="1" w:styleId="xl75">
    <w:name w:val="xl75"/>
    <w:basedOn w:val="Normal"/>
    <w:rsid w:val="00726EE6"/>
    <w:pPr>
      <w:pBdr>
        <w:top w:val="single" w:sz="4" w:space="0" w:color="3F3F3F"/>
        <w:left w:val="single" w:sz="4" w:space="0" w:color="3F3F3F"/>
        <w:bottom w:val="single" w:sz="4" w:space="0" w:color="3F3F3F"/>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3F3F3F"/>
      <w:sz w:val="24"/>
      <w:szCs w:val="24"/>
    </w:rPr>
  </w:style>
  <w:style w:type="paragraph" w:customStyle="1" w:styleId="xl76">
    <w:name w:val="xl76"/>
    <w:basedOn w:val="Normal"/>
    <w:rsid w:val="00726E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Normal"/>
    <w:rsid w:val="00726E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8">
    <w:name w:val="xl78"/>
    <w:basedOn w:val="Normal"/>
    <w:rsid w:val="00726E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3F3F3F"/>
      <w:sz w:val="24"/>
      <w:szCs w:val="24"/>
    </w:rPr>
  </w:style>
  <w:style w:type="paragraph" w:customStyle="1" w:styleId="xl79">
    <w:name w:val="xl79"/>
    <w:basedOn w:val="Normal"/>
    <w:rsid w:val="00726E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0">
    <w:name w:val="xl80"/>
    <w:basedOn w:val="Normal"/>
    <w:rsid w:val="00726EE6"/>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3F3F3F"/>
      <w:sz w:val="24"/>
      <w:szCs w:val="24"/>
    </w:rPr>
  </w:style>
  <w:style w:type="paragraph" w:customStyle="1" w:styleId="xl81">
    <w:name w:val="xl81"/>
    <w:basedOn w:val="Normal"/>
    <w:rsid w:val="00726EE6"/>
    <w:pPr>
      <w:pBdr>
        <w:top w:val="single" w:sz="4" w:space="0" w:color="3F3F3F"/>
        <w:left w:val="single" w:sz="4" w:space="0" w:color="3F3F3F"/>
        <w:right w:val="single" w:sz="4" w:space="0" w:color="3F3F3F"/>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3F3F3F"/>
      <w:sz w:val="24"/>
      <w:szCs w:val="24"/>
    </w:rPr>
  </w:style>
  <w:style w:type="paragraph" w:customStyle="1" w:styleId="xl82">
    <w:name w:val="xl82"/>
    <w:basedOn w:val="Normal"/>
    <w:rsid w:val="00726EE6"/>
    <w:pPr>
      <w:pBdr>
        <w:left w:val="single" w:sz="4" w:space="0" w:color="3F3F3F"/>
        <w:bottom w:val="single" w:sz="4" w:space="0" w:color="3F3F3F"/>
        <w:right w:val="single" w:sz="4" w:space="0" w:color="3F3F3F"/>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3F3F3F"/>
      <w:sz w:val="24"/>
      <w:szCs w:val="24"/>
    </w:rPr>
  </w:style>
  <w:style w:type="paragraph" w:customStyle="1" w:styleId="xl83">
    <w:name w:val="xl83"/>
    <w:basedOn w:val="Normal"/>
    <w:rsid w:val="00726EE6"/>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4">
    <w:name w:val="xl84"/>
    <w:basedOn w:val="Normal"/>
    <w:rsid w:val="00726EE6"/>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5">
    <w:name w:val="xl85"/>
    <w:basedOn w:val="Normal"/>
    <w:rsid w:val="00726EE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6">
    <w:name w:val="xl86"/>
    <w:basedOn w:val="Normal"/>
    <w:rsid w:val="00726EE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7">
    <w:name w:val="xl87"/>
    <w:basedOn w:val="Normal"/>
    <w:rsid w:val="00726E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8">
    <w:name w:val="xl88"/>
    <w:basedOn w:val="Normal"/>
    <w:rsid w:val="00726EE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StyleRightAfter0ptLinespacingAtleast16pt">
    <w:name w:val="Style Right After:  0 pt Line spacing:  At least 16 pt"/>
    <w:basedOn w:val="Normal"/>
    <w:autoRedefine/>
    <w:rsid w:val="00B954AE"/>
    <w:pPr>
      <w:spacing w:before="120" w:after="120" w:line="320" w:lineRule="atLeast"/>
      <w:jc w:val="right"/>
    </w:pPr>
    <w:rPr>
      <w:rFonts w:ascii="Times New Roman" w:eastAsia="Times New Roman" w:hAnsi="Times New Roman" w:cs="Times New Roman"/>
      <w:sz w:val="24"/>
      <w:szCs w:val="20"/>
      <w:lang w:val="en-ID" w:eastAsia="en-ID"/>
    </w:rPr>
  </w:style>
  <w:style w:type="paragraph" w:customStyle="1" w:styleId="md-p">
    <w:name w:val="md-p"/>
    <w:basedOn w:val="Normal"/>
    <w:rsid w:val="00B954A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4">
    <w:name w:val="A4"/>
    <w:uiPriority w:val="99"/>
    <w:rsid w:val="00B954AE"/>
    <w:rPr>
      <w:rFonts w:cs="HelveticaNeueLT Pro 55 Roman"/>
      <w:color w:val="000000"/>
      <w:sz w:val="22"/>
      <w:szCs w:val="22"/>
    </w:rPr>
  </w:style>
  <w:style w:type="table" w:styleId="LightShading-Accent4">
    <w:name w:val="Light Shading Accent 4"/>
    <w:basedOn w:val="TableNormal"/>
    <w:uiPriority w:val="60"/>
    <w:rsid w:val="00B954AE"/>
    <w:pPr>
      <w:spacing w:after="0" w:line="240" w:lineRule="auto"/>
    </w:pPr>
    <w:rPr>
      <w:rFonts w:ascii="Calibri" w:eastAsia="Calibri" w:hAnsi="Calibri" w:cs="Times New Roman"/>
      <w:color w:val="5F497A"/>
      <w:sz w:val="20"/>
      <w:szCs w:val="20"/>
      <w:lang w:val="en-US"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Shading2-Accent4">
    <w:name w:val="Medium Shading 2 Accent 4"/>
    <w:basedOn w:val="TableNormal"/>
    <w:uiPriority w:val="64"/>
    <w:rsid w:val="00B954AE"/>
    <w:pPr>
      <w:spacing w:after="0" w:line="240" w:lineRule="auto"/>
    </w:pPr>
    <w:rPr>
      <w:rFonts w:ascii="Calibri" w:eastAsia="Calibri" w:hAnsi="Calibri" w:cs="Times New Roman"/>
      <w:sz w:val="20"/>
      <w:szCs w:val="20"/>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4">
    <w:name w:val="Medium Shading 1 Accent 4"/>
    <w:basedOn w:val="TableNormal"/>
    <w:uiPriority w:val="63"/>
    <w:rsid w:val="00B954AE"/>
    <w:pPr>
      <w:spacing w:after="0" w:line="240" w:lineRule="auto"/>
    </w:pPr>
    <w:rPr>
      <w:rFonts w:ascii="Calibri" w:eastAsia="Calibri" w:hAnsi="Calibri" w:cs="Times New Roman"/>
      <w:sz w:val="20"/>
      <w:szCs w:val="20"/>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1">
    <w:name w:val="Light Shading1"/>
    <w:basedOn w:val="TableNormal"/>
    <w:uiPriority w:val="60"/>
    <w:rsid w:val="00B954AE"/>
    <w:pPr>
      <w:spacing w:after="0" w:line="240" w:lineRule="auto"/>
    </w:pPr>
    <w:rPr>
      <w:rFonts w:ascii="Calibri" w:eastAsia="Calibri" w:hAnsi="Calibri" w:cs="Times New Roman"/>
      <w:color w:val="000000"/>
      <w:sz w:val="20"/>
      <w:szCs w:val="2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B954AE"/>
    <w:pPr>
      <w:spacing w:after="0" w:line="240" w:lineRule="auto"/>
    </w:pPr>
    <w:rPr>
      <w:rFonts w:ascii="Calibri" w:eastAsia="Calibri" w:hAnsi="Calibri" w:cs="Times New Roman"/>
      <w:color w:val="000000"/>
      <w:sz w:val="20"/>
      <w:szCs w:val="2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l6">
    <w:name w:val="l6"/>
    <w:rsid w:val="00B954AE"/>
  </w:style>
  <w:style w:type="character" w:styleId="PlaceholderText">
    <w:name w:val="Placeholder Text"/>
    <w:basedOn w:val="DefaultParagraphFont"/>
    <w:uiPriority w:val="99"/>
    <w:semiHidden/>
    <w:rsid w:val="00B954AE"/>
    <w:rPr>
      <w:color w:val="808080"/>
    </w:rPr>
  </w:style>
  <w:style w:type="table" w:customStyle="1" w:styleId="KisiTabelTerang1">
    <w:name w:val="Kisi Tabel Terang1"/>
    <w:basedOn w:val="TableNormal"/>
    <w:uiPriority w:val="40"/>
    <w:rsid w:val="00B954AE"/>
    <w:pPr>
      <w:spacing w:after="0" w:line="240" w:lineRule="auto"/>
    </w:pPr>
    <w:rPr>
      <w:rFonts w:eastAsiaTheme="minorHAnsi"/>
      <w:lang w:val="en-U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BodyTextIndent2">
    <w:name w:val="Body Text Indent 2"/>
    <w:basedOn w:val="Normal"/>
    <w:link w:val="BodyTextIndent2Char"/>
    <w:uiPriority w:val="99"/>
    <w:unhideWhenUsed/>
    <w:rsid w:val="00B954AE"/>
    <w:pPr>
      <w:spacing w:after="0" w:line="480" w:lineRule="auto"/>
      <w:ind w:left="426"/>
      <w:contextualSpacing/>
      <w:jc w:val="both"/>
    </w:pPr>
    <w:rPr>
      <w:rFonts w:ascii="Times New Roman" w:eastAsia="Calibri" w:hAnsi="Times New Roman" w:cs="Times New Roman"/>
      <w:sz w:val="24"/>
      <w:szCs w:val="24"/>
      <w:lang w:val="en-US" w:eastAsia="en-US"/>
    </w:rPr>
  </w:style>
  <w:style w:type="character" w:customStyle="1" w:styleId="BodyTextIndent2Char">
    <w:name w:val="Body Text Indent 2 Char"/>
    <w:basedOn w:val="DefaultParagraphFont"/>
    <w:link w:val="BodyTextIndent2"/>
    <w:uiPriority w:val="99"/>
    <w:rsid w:val="00B954AE"/>
    <w:rPr>
      <w:rFonts w:ascii="Times New Roman" w:eastAsia="Calibri" w:hAnsi="Times New Roman" w:cs="Times New Roman"/>
      <w:sz w:val="24"/>
      <w:szCs w:val="24"/>
      <w:lang w:val="en-US" w:eastAsia="en-US"/>
    </w:rPr>
  </w:style>
  <w:style w:type="paragraph" w:styleId="BodyText2">
    <w:name w:val="Body Text 2"/>
    <w:basedOn w:val="Normal"/>
    <w:link w:val="BodyText2Char"/>
    <w:uiPriority w:val="99"/>
    <w:semiHidden/>
    <w:unhideWhenUsed/>
    <w:rsid w:val="00B954AE"/>
    <w:pPr>
      <w:spacing w:after="120" w:line="480" w:lineRule="auto"/>
    </w:pPr>
    <w:rPr>
      <w:rFonts w:eastAsiaTheme="minorHAnsi"/>
      <w:lang w:eastAsia="en-US"/>
    </w:rPr>
  </w:style>
  <w:style w:type="character" w:customStyle="1" w:styleId="BodyText2Char">
    <w:name w:val="Body Text 2 Char"/>
    <w:basedOn w:val="DefaultParagraphFont"/>
    <w:link w:val="BodyText2"/>
    <w:uiPriority w:val="99"/>
    <w:semiHidden/>
    <w:rsid w:val="00B954AE"/>
    <w:rPr>
      <w:rFonts w:eastAsiaTheme="minorHAnsi"/>
      <w:lang w:eastAsia="en-US"/>
    </w:rPr>
  </w:style>
  <w:style w:type="table" w:customStyle="1" w:styleId="TableGrid0">
    <w:name w:val="TableGrid"/>
    <w:rsid w:val="00654880"/>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skimlinks-unlinked">
    <w:name w:val="skimlinks-unlinked"/>
    <w:basedOn w:val="DefaultParagraphFont"/>
    <w:rsid w:val="00654880"/>
  </w:style>
  <w:style w:type="paragraph" w:styleId="EndnoteText">
    <w:name w:val="endnote text"/>
    <w:basedOn w:val="Normal"/>
    <w:link w:val="EndnoteTextChar"/>
    <w:uiPriority w:val="99"/>
    <w:semiHidden/>
    <w:unhideWhenUsed/>
    <w:rsid w:val="00654880"/>
    <w:pPr>
      <w:spacing w:after="160" w:line="259" w:lineRule="auto"/>
    </w:pPr>
    <w:rPr>
      <w:rFonts w:ascii="Calibri" w:eastAsia="Calibri" w:hAnsi="Calibri" w:cs="Times New Roman"/>
      <w:sz w:val="20"/>
      <w:szCs w:val="20"/>
      <w:lang w:eastAsia="en-US"/>
    </w:rPr>
  </w:style>
  <w:style w:type="character" w:customStyle="1" w:styleId="EndnoteTextChar">
    <w:name w:val="Endnote Text Char"/>
    <w:basedOn w:val="DefaultParagraphFont"/>
    <w:link w:val="EndnoteText"/>
    <w:uiPriority w:val="99"/>
    <w:semiHidden/>
    <w:rsid w:val="00654880"/>
    <w:rPr>
      <w:rFonts w:ascii="Calibri" w:eastAsia="Calibri" w:hAnsi="Calibri" w:cs="Times New Roman"/>
      <w:sz w:val="20"/>
      <w:szCs w:val="20"/>
      <w:lang w:eastAsia="en-US"/>
    </w:rPr>
  </w:style>
  <w:style w:type="character" w:styleId="EndnoteReference">
    <w:name w:val="endnote reference"/>
    <w:uiPriority w:val="99"/>
    <w:semiHidden/>
    <w:unhideWhenUsed/>
    <w:rsid w:val="00654880"/>
    <w:rPr>
      <w:vertAlign w:val="superscript"/>
    </w:rPr>
  </w:style>
  <w:style w:type="numbering" w:customStyle="1" w:styleId="Style1">
    <w:name w:val="Style1"/>
    <w:uiPriority w:val="99"/>
    <w:rsid w:val="00654880"/>
    <w:pPr>
      <w:numPr>
        <w:numId w:val="2"/>
      </w:numPr>
    </w:pPr>
  </w:style>
  <w:style w:type="numbering" w:customStyle="1" w:styleId="Style2">
    <w:name w:val="Style2"/>
    <w:rsid w:val="00654880"/>
    <w:pPr>
      <w:numPr>
        <w:numId w:val="3"/>
      </w:numPr>
    </w:pPr>
  </w:style>
  <w:style w:type="numbering" w:customStyle="1" w:styleId="Style3">
    <w:name w:val="Style3"/>
    <w:rsid w:val="00654880"/>
    <w:pPr>
      <w:numPr>
        <w:numId w:val="4"/>
      </w:numPr>
    </w:pPr>
  </w:style>
  <w:style w:type="numbering" w:customStyle="1" w:styleId="Style4">
    <w:name w:val="Style4"/>
    <w:rsid w:val="00654880"/>
    <w:pPr>
      <w:numPr>
        <w:numId w:val="5"/>
      </w:numPr>
    </w:pPr>
  </w:style>
  <w:style w:type="numbering" w:customStyle="1" w:styleId="Style5">
    <w:name w:val="Style5"/>
    <w:rsid w:val="00654880"/>
    <w:pPr>
      <w:numPr>
        <w:numId w:val="6"/>
      </w:numPr>
    </w:pPr>
  </w:style>
  <w:style w:type="numbering" w:customStyle="1" w:styleId="Style6">
    <w:name w:val="Style6"/>
    <w:rsid w:val="00654880"/>
    <w:pPr>
      <w:numPr>
        <w:numId w:val="7"/>
      </w:numPr>
    </w:pPr>
  </w:style>
  <w:style w:type="numbering" w:customStyle="1" w:styleId="Style7">
    <w:name w:val="Style7"/>
    <w:rsid w:val="00654880"/>
    <w:pPr>
      <w:numPr>
        <w:numId w:val="8"/>
      </w:numPr>
    </w:pPr>
  </w:style>
  <w:style w:type="numbering" w:customStyle="1" w:styleId="Style8">
    <w:name w:val="Style8"/>
    <w:rsid w:val="00654880"/>
    <w:pPr>
      <w:numPr>
        <w:numId w:val="9"/>
      </w:numPr>
    </w:pPr>
  </w:style>
  <w:style w:type="table" w:styleId="LightShading-Accent6">
    <w:name w:val="Light Shading Accent 6"/>
    <w:basedOn w:val="TableNormal"/>
    <w:uiPriority w:val="60"/>
    <w:rsid w:val="00654880"/>
    <w:pPr>
      <w:spacing w:after="0" w:line="240" w:lineRule="auto"/>
    </w:pPr>
    <w:rPr>
      <w:rFonts w:ascii="Arial Narrow" w:eastAsia="Calibri" w:hAnsi="Arial Narrow" w:cs="Times New Roman"/>
      <w:color w:val="E36C0A"/>
      <w:sz w:val="24"/>
      <w:szCs w:val="20"/>
      <w:lang w:val="en-US" w:eastAsia="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Pa6">
    <w:name w:val="Pa6"/>
    <w:basedOn w:val="Default"/>
    <w:next w:val="Default"/>
    <w:uiPriority w:val="99"/>
    <w:rsid w:val="00654880"/>
    <w:pPr>
      <w:spacing w:line="241" w:lineRule="atLeast"/>
    </w:pPr>
    <w:rPr>
      <w:rFonts w:ascii="Arial" w:eastAsia="Calibri" w:hAnsi="Arial" w:cs="Arial"/>
      <w:color w:val="auto"/>
      <w:lang w:eastAsia="en-US"/>
    </w:rPr>
  </w:style>
  <w:style w:type="character" w:customStyle="1" w:styleId="A9">
    <w:name w:val="A9"/>
    <w:uiPriority w:val="99"/>
    <w:rsid w:val="00654880"/>
    <w:rPr>
      <w:color w:val="000000"/>
      <w:sz w:val="18"/>
      <w:szCs w:val="18"/>
    </w:rPr>
  </w:style>
  <w:style w:type="paragraph" w:customStyle="1" w:styleId="Pa29">
    <w:name w:val="Pa29"/>
    <w:basedOn w:val="Default"/>
    <w:next w:val="Default"/>
    <w:uiPriority w:val="99"/>
    <w:rsid w:val="00654880"/>
    <w:pPr>
      <w:spacing w:line="181" w:lineRule="atLeast"/>
    </w:pPr>
    <w:rPr>
      <w:rFonts w:ascii="Arial" w:eastAsia="Calibri" w:hAnsi="Arial" w:cs="Arial"/>
      <w:color w:val="auto"/>
      <w:lang w:eastAsia="en-US"/>
    </w:rPr>
  </w:style>
  <w:style w:type="paragraph" w:customStyle="1" w:styleId="Pa3">
    <w:name w:val="Pa3"/>
    <w:basedOn w:val="Default"/>
    <w:next w:val="Default"/>
    <w:uiPriority w:val="99"/>
    <w:rsid w:val="00654880"/>
    <w:pPr>
      <w:spacing w:line="301" w:lineRule="atLeast"/>
    </w:pPr>
    <w:rPr>
      <w:rFonts w:ascii="Arial" w:eastAsia="Calibri" w:hAnsi="Arial" w:cs="Arial"/>
      <w:color w:val="auto"/>
      <w:lang w:eastAsia="en-US"/>
    </w:rPr>
  </w:style>
  <w:style w:type="character" w:customStyle="1" w:styleId="A0">
    <w:name w:val="A0"/>
    <w:uiPriority w:val="99"/>
    <w:rsid w:val="00654880"/>
    <w:rPr>
      <w:color w:val="000000"/>
      <w:sz w:val="14"/>
      <w:szCs w:val="14"/>
    </w:rPr>
  </w:style>
  <w:style w:type="paragraph" w:customStyle="1" w:styleId="Pa69">
    <w:name w:val="Pa69"/>
    <w:basedOn w:val="Default"/>
    <w:next w:val="Default"/>
    <w:uiPriority w:val="99"/>
    <w:rsid w:val="00654880"/>
    <w:pPr>
      <w:spacing w:line="221" w:lineRule="atLeast"/>
    </w:pPr>
    <w:rPr>
      <w:rFonts w:ascii="Arial" w:eastAsia="Calibri" w:hAnsi="Arial" w:cs="Arial"/>
      <w:color w:val="auto"/>
      <w:lang w:eastAsia="en-US"/>
    </w:rPr>
  </w:style>
  <w:style w:type="paragraph" w:customStyle="1" w:styleId="Pa119">
    <w:name w:val="Pa119"/>
    <w:basedOn w:val="Default"/>
    <w:next w:val="Default"/>
    <w:uiPriority w:val="99"/>
    <w:rsid w:val="00654880"/>
    <w:pPr>
      <w:spacing w:line="221" w:lineRule="atLeast"/>
    </w:pPr>
    <w:rPr>
      <w:rFonts w:ascii="Arial" w:eastAsia="Calibri" w:hAnsi="Arial" w:cs="Arial"/>
      <w:color w:val="auto"/>
      <w:lang w:eastAsia="en-US"/>
    </w:rPr>
  </w:style>
  <w:style w:type="character" w:customStyle="1" w:styleId="A18">
    <w:name w:val="A18"/>
    <w:uiPriority w:val="99"/>
    <w:rsid w:val="00654880"/>
    <w:rPr>
      <w:b/>
      <w:bCs/>
      <w:color w:val="000000"/>
      <w:sz w:val="20"/>
      <w:szCs w:val="20"/>
    </w:rPr>
  </w:style>
  <w:style w:type="paragraph" w:customStyle="1" w:styleId="Pa53">
    <w:name w:val="Pa53"/>
    <w:basedOn w:val="Default"/>
    <w:next w:val="Default"/>
    <w:uiPriority w:val="99"/>
    <w:rsid w:val="00654880"/>
    <w:pPr>
      <w:spacing w:line="221" w:lineRule="atLeast"/>
    </w:pPr>
    <w:rPr>
      <w:rFonts w:ascii="Arial" w:eastAsia="Calibri" w:hAnsi="Arial" w:cs="Arial"/>
      <w:color w:val="auto"/>
      <w:lang w:eastAsia="en-US"/>
    </w:rPr>
  </w:style>
  <w:style w:type="paragraph" w:customStyle="1" w:styleId="Pa126">
    <w:name w:val="Pa126"/>
    <w:basedOn w:val="Default"/>
    <w:next w:val="Default"/>
    <w:uiPriority w:val="99"/>
    <w:rsid w:val="00654880"/>
    <w:pPr>
      <w:spacing w:line="221" w:lineRule="atLeast"/>
    </w:pPr>
    <w:rPr>
      <w:rFonts w:ascii="Arial" w:eastAsia="Calibri" w:hAnsi="Arial" w:cs="Arial"/>
      <w:color w:val="auto"/>
      <w:lang w:eastAsia="en-US"/>
    </w:rPr>
  </w:style>
  <w:style w:type="character" w:customStyle="1" w:styleId="A20">
    <w:name w:val="A20"/>
    <w:uiPriority w:val="99"/>
    <w:rsid w:val="00654880"/>
    <w:rPr>
      <w:b/>
      <w:bCs/>
      <w:color w:val="000000"/>
      <w:sz w:val="20"/>
      <w:szCs w:val="20"/>
    </w:rPr>
  </w:style>
  <w:style w:type="character" w:customStyle="1" w:styleId="tgc">
    <w:name w:val="_tgc"/>
    <w:basedOn w:val="DefaultParagraphFont"/>
    <w:rsid w:val="00654880"/>
  </w:style>
  <w:style w:type="numbering" w:customStyle="1" w:styleId="Style81">
    <w:name w:val="Style81"/>
    <w:uiPriority w:val="99"/>
    <w:rsid w:val="00654880"/>
  </w:style>
  <w:style w:type="table" w:customStyle="1" w:styleId="LightShading11">
    <w:name w:val="Light Shading11"/>
    <w:basedOn w:val="TableNormal"/>
    <w:uiPriority w:val="60"/>
    <w:rsid w:val="00654880"/>
    <w:pPr>
      <w:spacing w:after="0" w:line="240" w:lineRule="auto"/>
    </w:pPr>
    <w:rPr>
      <w:rFonts w:ascii="Calibri" w:eastAsia="Calibri" w:hAnsi="Calibri" w:cs="Times New Roman"/>
      <w:color w:val="000000"/>
      <w:sz w:val="20"/>
      <w:szCs w:val="2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Light1">
    <w:name w:val="Table Grid Light1"/>
    <w:basedOn w:val="TableNormal"/>
    <w:uiPriority w:val="40"/>
    <w:rsid w:val="00654880"/>
    <w:pPr>
      <w:spacing w:after="0" w:line="240" w:lineRule="auto"/>
    </w:pPr>
    <w:rPr>
      <w:rFonts w:ascii="Calibri" w:eastAsia="Calibri" w:hAnsi="Calibri" w:cs="Times New Roman"/>
      <w:sz w:val="20"/>
      <w:szCs w:val="20"/>
      <w:lang w:val="en-US"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ff1">
    <w:name w:val="ff1"/>
    <w:basedOn w:val="DefaultParagraphFont"/>
    <w:rsid w:val="004E7ECB"/>
    <w:rPr>
      <w:rFonts w:cs="Times New Roman"/>
    </w:rPr>
  </w:style>
  <w:style w:type="character" w:customStyle="1" w:styleId="a1">
    <w:name w:val="_"/>
    <w:basedOn w:val="DefaultParagraphFont"/>
    <w:rsid w:val="004E7ECB"/>
    <w:rPr>
      <w:rFonts w:cs="Times New Roman"/>
    </w:rPr>
  </w:style>
  <w:style w:type="character" w:customStyle="1" w:styleId="fontstyle01">
    <w:name w:val="fontstyle01"/>
    <w:rsid w:val="004E7ECB"/>
    <w:rPr>
      <w:rFonts w:ascii="Times New Roman" w:hAnsi="Times New Roman" w:cs="Times New Roman" w:hint="default"/>
      <w:b w:val="0"/>
      <w:bCs w:val="0"/>
      <w:i w:val="0"/>
      <w:iCs w:val="0"/>
      <w:color w:val="000000"/>
      <w:sz w:val="24"/>
      <w:szCs w:val="24"/>
    </w:rPr>
  </w:style>
  <w:style w:type="character" w:customStyle="1" w:styleId="A2">
    <w:name w:val="A2"/>
    <w:uiPriority w:val="99"/>
    <w:rsid w:val="004E7ECB"/>
    <w:rPr>
      <w:i/>
      <w:iCs/>
      <w:color w:val="000000"/>
      <w:sz w:val="18"/>
      <w:szCs w:val="18"/>
    </w:rPr>
  </w:style>
  <w:style w:type="table" w:customStyle="1" w:styleId="LightShading3">
    <w:name w:val="Light Shading3"/>
    <w:basedOn w:val="TableNormal"/>
    <w:uiPriority w:val="60"/>
    <w:rsid w:val="00575B58"/>
    <w:pPr>
      <w:spacing w:after="0" w:line="240" w:lineRule="auto"/>
    </w:pPr>
    <w:rPr>
      <w:rFonts w:eastAsiaTheme="minorHAnsi"/>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ntStyle12">
    <w:name w:val="Font Style12"/>
    <w:uiPriority w:val="99"/>
    <w:rsid w:val="00D215AF"/>
    <w:rPr>
      <w:rFonts w:ascii="Times New Roman" w:hAnsi="Times New Roman" w:cs="Times New Roman"/>
      <w:i/>
      <w:iCs/>
      <w:sz w:val="20"/>
      <w:szCs w:val="20"/>
    </w:rPr>
  </w:style>
  <w:style w:type="character" w:customStyle="1" w:styleId="FontStyle11">
    <w:name w:val="Font Style11"/>
    <w:uiPriority w:val="99"/>
    <w:rsid w:val="00D215AF"/>
    <w:rPr>
      <w:rFonts w:ascii="Times New Roman" w:hAnsi="Times New Roman" w:cs="Times New Roman"/>
      <w:b/>
      <w:bCs/>
      <w:sz w:val="22"/>
      <w:szCs w:val="22"/>
    </w:rPr>
  </w:style>
  <w:style w:type="numbering" w:customStyle="1" w:styleId="NoList1">
    <w:name w:val="No List1"/>
    <w:next w:val="NoList"/>
    <w:uiPriority w:val="99"/>
    <w:semiHidden/>
    <w:unhideWhenUsed/>
    <w:rsid w:val="00D215AF"/>
  </w:style>
  <w:style w:type="paragraph" w:customStyle="1" w:styleId="EndNoteBibliographyTitle">
    <w:name w:val="EndNote Bibliography Title"/>
    <w:basedOn w:val="Normal"/>
    <w:link w:val="EndNoteBibliographyTitleChar"/>
    <w:rsid w:val="00D215AF"/>
    <w:pPr>
      <w:spacing w:after="0"/>
      <w:jc w:val="center"/>
    </w:pPr>
    <w:rPr>
      <w:rFonts w:ascii="Calibri" w:eastAsia="Calibri" w:hAnsi="Calibri" w:cs="Times New Roman"/>
      <w:noProof/>
      <w:sz w:val="20"/>
      <w:szCs w:val="20"/>
      <w:lang w:val="en-US" w:eastAsia="en-US"/>
    </w:rPr>
  </w:style>
  <w:style w:type="character" w:customStyle="1" w:styleId="EndNoteBibliographyTitleChar">
    <w:name w:val="EndNote Bibliography Title Char"/>
    <w:link w:val="EndNoteBibliographyTitle"/>
    <w:rsid w:val="00D215AF"/>
    <w:rPr>
      <w:rFonts w:ascii="Calibri" w:eastAsia="Calibri" w:hAnsi="Calibri" w:cs="Times New Roman"/>
      <w:noProof/>
      <w:sz w:val="20"/>
      <w:szCs w:val="20"/>
      <w:lang w:val="en-US" w:eastAsia="en-US"/>
    </w:rPr>
  </w:style>
  <w:style w:type="paragraph" w:customStyle="1" w:styleId="EndNoteBibliography">
    <w:name w:val="EndNote Bibliography"/>
    <w:basedOn w:val="Normal"/>
    <w:link w:val="EndNoteBibliographyChar"/>
    <w:rsid w:val="00D215AF"/>
    <w:pPr>
      <w:spacing w:line="240" w:lineRule="auto"/>
    </w:pPr>
    <w:rPr>
      <w:rFonts w:ascii="Calibri" w:eastAsia="Calibri" w:hAnsi="Calibri" w:cs="Times New Roman"/>
      <w:noProof/>
      <w:sz w:val="20"/>
      <w:szCs w:val="20"/>
      <w:lang w:val="en-US" w:eastAsia="en-US"/>
    </w:rPr>
  </w:style>
  <w:style w:type="character" w:customStyle="1" w:styleId="EndNoteBibliographyChar">
    <w:name w:val="EndNote Bibliography Char"/>
    <w:link w:val="EndNoteBibliography"/>
    <w:rsid w:val="00D215AF"/>
    <w:rPr>
      <w:rFonts w:ascii="Calibri" w:eastAsia="Calibri" w:hAnsi="Calibri" w:cs="Times New Roman"/>
      <w:noProof/>
      <w:sz w:val="20"/>
      <w:szCs w:val="20"/>
      <w:lang w:val="en-US" w:eastAsia="en-US"/>
    </w:rPr>
  </w:style>
  <w:style w:type="character" w:customStyle="1" w:styleId="FontStyle13">
    <w:name w:val="Font Style13"/>
    <w:uiPriority w:val="99"/>
    <w:rsid w:val="00D215AF"/>
    <w:rPr>
      <w:rFonts w:ascii="Times New Roman" w:hAnsi="Times New Roman" w:cs="Times New Roman"/>
      <w:sz w:val="20"/>
      <w:szCs w:val="20"/>
    </w:rPr>
  </w:style>
  <w:style w:type="character" w:customStyle="1" w:styleId="apple-style-span">
    <w:name w:val="apple-style-span"/>
    <w:rsid w:val="00D215AF"/>
  </w:style>
  <w:style w:type="character" w:customStyle="1" w:styleId="FontStyle14">
    <w:name w:val="Font Style14"/>
    <w:uiPriority w:val="99"/>
    <w:rsid w:val="00D215AF"/>
    <w:rPr>
      <w:rFonts w:ascii="Times New Roman" w:hAnsi="Times New Roman" w:cs="Times New Roman"/>
      <w:b/>
      <w:bCs/>
      <w:sz w:val="18"/>
      <w:szCs w:val="18"/>
    </w:rPr>
  </w:style>
  <w:style w:type="paragraph" w:styleId="Title">
    <w:name w:val="Title"/>
    <w:basedOn w:val="Normal"/>
    <w:link w:val="TitleChar"/>
    <w:qFormat/>
    <w:rsid w:val="00D215AF"/>
    <w:pPr>
      <w:spacing w:after="0" w:line="240" w:lineRule="auto"/>
      <w:jc w:val="center"/>
    </w:pPr>
    <w:rPr>
      <w:rFonts w:ascii="Arial" w:eastAsia="Times New Roman" w:hAnsi="Arial" w:cs="Times New Roman"/>
      <w:b/>
      <w:bCs/>
      <w:sz w:val="20"/>
      <w:szCs w:val="24"/>
      <w:lang w:val="en-US" w:eastAsia="en-US"/>
    </w:rPr>
  </w:style>
  <w:style w:type="character" w:customStyle="1" w:styleId="TitleChar">
    <w:name w:val="Title Char"/>
    <w:basedOn w:val="DefaultParagraphFont"/>
    <w:link w:val="Title"/>
    <w:rsid w:val="00D215AF"/>
    <w:rPr>
      <w:rFonts w:ascii="Arial" w:eastAsia="Times New Roman" w:hAnsi="Arial" w:cs="Times New Roman"/>
      <w:b/>
      <w:bCs/>
      <w:sz w:val="20"/>
      <w:szCs w:val="24"/>
      <w:lang w:val="en-US" w:eastAsia="en-US"/>
    </w:rPr>
  </w:style>
  <w:style w:type="character" w:customStyle="1" w:styleId="t">
    <w:name w:val="t"/>
    <w:rsid w:val="00D215AF"/>
  </w:style>
  <w:style w:type="character" w:styleId="CommentReference">
    <w:name w:val="annotation reference"/>
    <w:uiPriority w:val="99"/>
    <w:semiHidden/>
    <w:unhideWhenUsed/>
    <w:rsid w:val="00D215AF"/>
    <w:rPr>
      <w:sz w:val="16"/>
      <w:szCs w:val="16"/>
    </w:rPr>
  </w:style>
  <w:style w:type="paragraph" w:styleId="CommentText">
    <w:name w:val="annotation text"/>
    <w:basedOn w:val="Normal"/>
    <w:link w:val="CommentTextChar"/>
    <w:uiPriority w:val="99"/>
    <w:semiHidden/>
    <w:unhideWhenUsed/>
    <w:rsid w:val="00D215AF"/>
    <w:rPr>
      <w:rFonts w:ascii="Calibri" w:eastAsia="Calibri" w:hAnsi="Calibri" w:cs="Times New Roman"/>
      <w:sz w:val="20"/>
      <w:szCs w:val="20"/>
      <w:lang w:val="en-US" w:eastAsia="en-US"/>
    </w:rPr>
  </w:style>
  <w:style w:type="character" w:customStyle="1" w:styleId="CommentTextChar">
    <w:name w:val="Comment Text Char"/>
    <w:basedOn w:val="DefaultParagraphFont"/>
    <w:link w:val="CommentText"/>
    <w:uiPriority w:val="99"/>
    <w:semiHidden/>
    <w:rsid w:val="00D215AF"/>
    <w:rPr>
      <w:rFonts w:ascii="Calibri" w:eastAsia="Calibri" w:hAnsi="Calibri" w:cs="Times New Roman"/>
      <w:sz w:val="20"/>
      <w:szCs w:val="20"/>
      <w:lang w:val="en-US" w:eastAsia="en-US"/>
    </w:rPr>
  </w:style>
  <w:style w:type="numbering" w:customStyle="1" w:styleId="NoList2">
    <w:name w:val="No List2"/>
    <w:next w:val="NoList"/>
    <w:uiPriority w:val="99"/>
    <w:semiHidden/>
    <w:unhideWhenUsed/>
    <w:rsid w:val="00D215AF"/>
  </w:style>
  <w:style w:type="paragraph" w:customStyle="1" w:styleId="TableParagraph">
    <w:name w:val="Table Paragraph"/>
    <w:basedOn w:val="Normal"/>
    <w:uiPriority w:val="1"/>
    <w:qFormat/>
    <w:rsid w:val="00D215AF"/>
    <w:pPr>
      <w:widowControl w:val="0"/>
      <w:autoSpaceDE w:val="0"/>
      <w:autoSpaceDN w:val="0"/>
      <w:spacing w:before="3" w:after="0" w:line="240" w:lineRule="auto"/>
    </w:pPr>
    <w:rPr>
      <w:rFonts w:ascii="Georgia" w:eastAsia="Georgia" w:hAnsi="Georgia" w:cs="Georgia"/>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42290">
      <w:bodyDiv w:val="1"/>
      <w:marLeft w:val="0"/>
      <w:marRight w:val="0"/>
      <w:marTop w:val="0"/>
      <w:marBottom w:val="0"/>
      <w:divBdr>
        <w:top w:val="none" w:sz="0" w:space="0" w:color="auto"/>
        <w:left w:val="none" w:sz="0" w:space="0" w:color="auto"/>
        <w:bottom w:val="none" w:sz="0" w:space="0" w:color="auto"/>
        <w:right w:val="none" w:sz="0" w:space="0" w:color="auto"/>
      </w:divBdr>
    </w:div>
    <w:div w:id="150293097">
      <w:bodyDiv w:val="1"/>
      <w:marLeft w:val="0"/>
      <w:marRight w:val="0"/>
      <w:marTop w:val="0"/>
      <w:marBottom w:val="0"/>
      <w:divBdr>
        <w:top w:val="none" w:sz="0" w:space="0" w:color="auto"/>
        <w:left w:val="none" w:sz="0" w:space="0" w:color="auto"/>
        <w:bottom w:val="none" w:sz="0" w:space="0" w:color="auto"/>
        <w:right w:val="none" w:sz="0" w:space="0" w:color="auto"/>
      </w:divBdr>
    </w:div>
    <w:div w:id="178397181">
      <w:bodyDiv w:val="1"/>
      <w:marLeft w:val="0"/>
      <w:marRight w:val="0"/>
      <w:marTop w:val="0"/>
      <w:marBottom w:val="0"/>
      <w:divBdr>
        <w:top w:val="none" w:sz="0" w:space="0" w:color="auto"/>
        <w:left w:val="none" w:sz="0" w:space="0" w:color="auto"/>
        <w:bottom w:val="none" w:sz="0" w:space="0" w:color="auto"/>
        <w:right w:val="none" w:sz="0" w:space="0" w:color="auto"/>
      </w:divBdr>
    </w:div>
    <w:div w:id="218171756">
      <w:bodyDiv w:val="1"/>
      <w:marLeft w:val="0"/>
      <w:marRight w:val="0"/>
      <w:marTop w:val="0"/>
      <w:marBottom w:val="0"/>
      <w:divBdr>
        <w:top w:val="none" w:sz="0" w:space="0" w:color="auto"/>
        <w:left w:val="none" w:sz="0" w:space="0" w:color="auto"/>
        <w:bottom w:val="none" w:sz="0" w:space="0" w:color="auto"/>
        <w:right w:val="none" w:sz="0" w:space="0" w:color="auto"/>
      </w:divBdr>
    </w:div>
    <w:div w:id="221139874">
      <w:bodyDiv w:val="1"/>
      <w:marLeft w:val="0"/>
      <w:marRight w:val="0"/>
      <w:marTop w:val="0"/>
      <w:marBottom w:val="0"/>
      <w:divBdr>
        <w:top w:val="none" w:sz="0" w:space="0" w:color="auto"/>
        <w:left w:val="none" w:sz="0" w:space="0" w:color="auto"/>
        <w:bottom w:val="none" w:sz="0" w:space="0" w:color="auto"/>
        <w:right w:val="none" w:sz="0" w:space="0" w:color="auto"/>
      </w:divBdr>
    </w:div>
    <w:div w:id="281956722">
      <w:bodyDiv w:val="1"/>
      <w:marLeft w:val="0"/>
      <w:marRight w:val="0"/>
      <w:marTop w:val="0"/>
      <w:marBottom w:val="0"/>
      <w:divBdr>
        <w:top w:val="none" w:sz="0" w:space="0" w:color="auto"/>
        <w:left w:val="none" w:sz="0" w:space="0" w:color="auto"/>
        <w:bottom w:val="none" w:sz="0" w:space="0" w:color="auto"/>
        <w:right w:val="none" w:sz="0" w:space="0" w:color="auto"/>
      </w:divBdr>
    </w:div>
    <w:div w:id="500048561">
      <w:bodyDiv w:val="1"/>
      <w:marLeft w:val="0"/>
      <w:marRight w:val="0"/>
      <w:marTop w:val="0"/>
      <w:marBottom w:val="0"/>
      <w:divBdr>
        <w:top w:val="none" w:sz="0" w:space="0" w:color="auto"/>
        <w:left w:val="none" w:sz="0" w:space="0" w:color="auto"/>
        <w:bottom w:val="none" w:sz="0" w:space="0" w:color="auto"/>
        <w:right w:val="none" w:sz="0" w:space="0" w:color="auto"/>
      </w:divBdr>
    </w:div>
    <w:div w:id="547029987">
      <w:bodyDiv w:val="1"/>
      <w:marLeft w:val="0"/>
      <w:marRight w:val="0"/>
      <w:marTop w:val="0"/>
      <w:marBottom w:val="0"/>
      <w:divBdr>
        <w:top w:val="none" w:sz="0" w:space="0" w:color="auto"/>
        <w:left w:val="none" w:sz="0" w:space="0" w:color="auto"/>
        <w:bottom w:val="none" w:sz="0" w:space="0" w:color="auto"/>
        <w:right w:val="none" w:sz="0" w:space="0" w:color="auto"/>
      </w:divBdr>
    </w:div>
    <w:div w:id="556085648">
      <w:bodyDiv w:val="1"/>
      <w:marLeft w:val="0"/>
      <w:marRight w:val="0"/>
      <w:marTop w:val="0"/>
      <w:marBottom w:val="0"/>
      <w:divBdr>
        <w:top w:val="none" w:sz="0" w:space="0" w:color="auto"/>
        <w:left w:val="none" w:sz="0" w:space="0" w:color="auto"/>
        <w:bottom w:val="none" w:sz="0" w:space="0" w:color="auto"/>
        <w:right w:val="none" w:sz="0" w:space="0" w:color="auto"/>
      </w:divBdr>
    </w:div>
    <w:div w:id="657533451">
      <w:bodyDiv w:val="1"/>
      <w:marLeft w:val="0"/>
      <w:marRight w:val="0"/>
      <w:marTop w:val="0"/>
      <w:marBottom w:val="0"/>
      <w:divBdr>
        <w:top w:val="none" w:sz="0" w:space="0" w:color="auto"/>
        <w:left w:val="none" w:sz="0" w:space="0" w:color="auto"/>
        <w:bottom w:val="none" w:sz="0" w:space="0" w:color="auto"/>
        <w:right w:val="none" w:sz="0" w:space="0" w:color="auto"/>
      </w:divBdr>
    </w:div>
    <w:div w:id="744953139">
      <w:bodyDiv w:val="1"/>
      <w:marLeft w:val="0"/>
      <w:marRight w:val="0"/>
      <w:marTop w:val="0"/>
      <w:marBottom w:val="0"/>
      <w:divBdr>
        <w:top w:val="none" w:sz="0" w:space="0" w:color="auto"/>
        <w:left w:val="none" w:sz="0" w:space="0" w:color="auto"/>
        <w:bottom w:val="none" w:sz="0" w:space="0" w:color="auto"/>
        <w:right w:val="none" w:sz="0" w:space="0" w:color="auto"/>
      </w:divBdr>
    </w:div>
    <w:div w:id="850679329">
      <w:bodyDiv w:val="1"/>
      <w:marLeft w:val="0"/>
      <w:marRight w:val="0"/>
      <w:marTop w:val="0"/>
      <w:marBottom w:val="0"/>
      <w:divBdr>
        <w:top w:val="none" w:sz="0" w:space="0" w:color="auto"/>
        <w:left w:val="none" w:sz="0" w:space="0" w:color="auto"/>
        <w:bottom w:val="none" w:sz="0" w:space="0" w:color="auto"/>
        <w:right w:val="none" w:sz="0" w:space="0" w:color="auto"/>
      </w:divBdr>
    </w:div>
    <w:div w:id="893926781">
      <w:bodyDiv w:val="1"/>
      <w:marLeft w:val="0"/>
      <w:marRight w:val="0"/>
      <w:marTop w:val="0"/>
      <w:marBottom w:val="0"/>
      <w:divBdr>
        <w:top w:val="none" w:sz="0" w:space="0" w:color="auto"/>
        <w:left w:val="none" w:sz="0" w:space="0" w:color="auto"/>
        <w:bottom w:val="none" w:sz="0" w:space="0" w:color="auto"/>
        <w:right w:val="none" w:sz="0" w:space="0" w:color="auto"/>
      </w:divBdr>
    </w:div>
    <w:div w:id="1186745393">
      <w:bodyDiv w:val="1"/>
      <w:marLeft w:val="0"/>
      <w:marRight w:val="0"/>
      <w:marTop w:val="0"/>
      <w:marBottom w:val="0"/>
      <w:divBdr>
        <w:top w:val="none" w:sz="0" w:space="0" w:color="auto"/>
        <w:left w:val="none" w:sz="0" w:space="0" w:color="auto"/>
        <w:bottom w:val="none" w:sz="0" w:space="0" w:color="auto"/>
        <w:right w:val="none" w:sz="0" w:space="0" w:color="auto"/>
      </w:divBdr>
    </w:div>
    <w:div w:id="1202595501">
      <w:bodyDiv w:val="1"/>
      <w:marLeft w:val="0"/>
      <w:marRight w:val="0"/>
      <w:marTop w:val="0"/>
      <w:marBottom w:val="0"/>
      <w:divBdr>
        <w:top w:val="none" w:sz="0" w:space="0" w:color="auto"/>
        <w:left w:val="none" w:sz="0" w:space="0" w:color="auto"/>
        <w:bottom w:val="none" w:sz="0" w:space="0" w:color="auto"/>
        <w:right w:val="none" w:sz="0" w:space="0" w:color="auto"/>
      </w:divBdr>
    </w:div>
    <w:div w:id="1305042544">
      <w:bodyDiv w:val="1"/>
      <w:marLeft w:val="0"/>
      <w:marRight w:val="0"/>
      <w:marTop w:val="0"/>
      <w:marBottom w:val="0"/>
      <w:divBdr>
        <w:top w:val="none" w:sz="0" w:space="0" w:color="auto"/>
        <w:left w:val="none" w:sz="0" w:space="0" w:color="auto"/>
        <w:bottom w:val="none" w:sz="0" w:space="0" w:color="auto"/>
        <w:right w:val="none" w:sz="0" w:space="0" w:color="auto"/>
      </w:divBdr>
    </w:div>
    <w:div w:id="1322540267">
      <w:bodyDiv w:val="1"/>
      <w:marLeft w:val="0"/>
      <w:marRight w:val="0"/>
      <w:marTop w:val="0"/>
      <w:marBottom w:val="0"/>
      <w:divBdr>
        <w:top w:val="none" w:sz="0" w:space="0" w:color="auto"/>
        <w:left w:val="none" w:sz="0" w:space="0" w:color="auto"/>
        <w:bottom w:val="none" w:sz="0" w:space="0" w:color="auto"/>
        <w:right w:val="none" w:sz="0" w:space="0" w:color="auto"/>
      </w:divBdr>
    </w:div>
    <w:div w:id="1331257723">
      <w:bodyDiv w:val="1"/>
      <w:marLeft w:val="0"/>
      <w:marRight w:val="0"/>
      <w:marTop w:val="0"/>
      <w:marBottom w:val="0"/>
      <w:divBdr>
        <w:top w:val="none" w:sz="0" w:space="0" w:color="auto"/>
        <w:left w:val="none" w:sz="0" w:space="0" w:color="auto"/>
        <w:bottom w:val="none" w:sz="0" w:space="0" w:color="auto"/>
        <w:right w:val="none" w:sz="0" w:space="0" w:color="auto"/>
      </w:divBdr>
    </w:div>
    <w:div w:id="1397583068">
      <w:bodyDiv w:val="1"/>
      <w:marLeft w:val="0"/>
      <w:marRight w:val="0"/>
      <w:marTop w:val="0"/>
      <w:marBottom w:val="0"/>
      <w:divBdr>
        <w:top w:val="none" w:sz="0" w:space="0" w:color="auto"/>
        <w:left w:val="none" w:sz="0" w:space="0" w:color="auto"/>
        <w:bottom w:val="none" w:sz="0" w:space="0" w:color="auto"/>
        <w:right w:val="none" w:sz="0" w:space="0" w:color="auto"/>
      </w:divBdr>
    </w:div>
    <w:div w:id="1405105282">
      <w:bodyDiv w:val="1"/>
      <w:marLeft w:val="0"/>
      <w:marRight w:val="0"/>
      <w:marTop w:val="0"/>
      <w:marBottom w:val="0"/>
      <w:divBdr>
        <w:top w:val="none" w:sz="0" w:space="0" w:color="auto"/>
        <w:left w:val="none" w:sz="0" w:space="0" w:color="auto"/>
        <w:bottom w:val="none" w:sz="0" w:space="0" w:color="auto"/>
        <w:right w:val="none" w:sz="0" w:space="0" w:color="auto"/>
      </w:divBdr>
    </w:div>
    <w:div w:id="1446659549">
      <w:bodyDiv w:val="1"/>
      <w:marLeft w:val="0"/>
      <w:marRight w:val="0"/>
      <w:marTop w:val="0"/>
      <w:marBottom w:val="0"/>
      <w:divBdr>
        <w:top w:val="none" w:sz="0" w:space="0" w:color="auto"/>
        <w:left w:val="none" w:sz="0" w:space="0" w:color="auto"/>
        <w:bottom w:val="none" w:sz="0" w:space="0" w:color="auto"/>
        <w:right w:val="none" w:sz="0" w:space="0" w:color="auto"/>
      </w:divBdr>
    </w:div>
    <w:div w:id="1476097792">
      <w:bodyDiv w:val="1"/>
      <w:marLeft w:val="0"/>
      <w:marRight w:val="0"/>
      <w:marTop w:val="0"/>
      <w:marBottom w:val="0"/>
      <w:divBdr>
        <w:top w:val="none" w:sz="0" w:space="0" w:color="auto"/>
        <w:left w:val="none" w:sz="0" w:space="0" w:color="auto"/>
        <w:bottom w:val="none" w:sz="0" w:space="0" w:color="auto"/>
        <w:right w:val="none" w:sz="0" w:space="0" w:color="auto"/>
      </w:divBdr>
    </w:div>
    <w:div w:id="1671639469">
      <w:bodyDiv w:val="1"/>
      <w:marLeft w:val="0"/>
      <w:marRight w:val="0"/>
      <w:marTop w:val="0"/>
      <w:marBottom w:val="0"/>
      <w:divBdr>
        <w:top w:val="none" w:sz="0" w:space="0" w:color="auto"/>
        <w:left w:val="none" w:sz="0" w:space="0" w:color="auto"/>
        <w:bottom w:val="none" w:sz="0" w:space="0" w:color="auto"/>
        <w:right w:val="none" w:sz="0" w:space="0" w:color="auto"/>
      </w:divBdr>
    </w:div>
    <w:div w:id="1678649743">
      <w:bodyDiv w:val="1"/>
      <w:marLeft w:val="0"/>
      <w:marRight w:val="0"/>
      <w:marTop w:val="0"/>
      <w:marBottom w:val="0"/>
      <w:divBdr>
        <w:top w:val="none" w:sz="0" w:space="0" w:color="auto"/>
        <w:left w:val="none" w:sz="0" w:space="0" w:color="auto"/>
        <w:bottom w:val="none" w:sz="0" w:space="0" w:color="auto"/>
        <w:right w:val="none" w:sz="0" w:space="0" w:color="auto"/>
      </w:divBdr>
    </w:div>
    <w:div w:id="1785803677">
      <w:bodyDiv w:val="1"/>
      <w:marLeft w:val="0"/>
      <w:marRight w:val="0"/>
      <w:marTop w:val="0"/>
      <w:marBottom w:val="0"/>
      <w:divBdr>
        <w:top w:val="none" w:sz="0" w:space="0" w:color="auto"/>
        <w:left w:val="none" w:sz="0" w:space="0" w:color="auto"/>
        <w:bottom w:val="none" w:sz="0" w:space="0" w:color="auto"/>
        <w:right w:val="none" w:sz="0" w:space="0" w:color="auto"/>
      </w:divBdr>
    </w:div>
    <w:div w:id="1792357057">
      <w:bodyDiv w:val="1"/>
      <w:marLeft w:val="0"/>
      <w:marRight w:val="0"/>
      <w:marTop w:val="0"/>
      <w:marBottom w:val="0"/>
      <w:divBdr>
        <w:top w:val="none" w:sz="0" w:space="0" w:color="auto"/>
        <w:left w:val="none" w:sz="0" w:space="0" w:color="auto"/>
        <w:bottom w:val="none" w:sz="0" w:space="0" w:color="auto"/>
        <w:right w:val="none" w:sz="0" w:space="0" w:color="auto"/>
      </w:divBdr>
    </w:div>
    <w:div w:id="1871331482">
      <w:bodyDiv w:val="1"/>
      <w:marLeft w:val="0"/>
      <w:marRight w:val="0"/>
      <w:marTop w:val="0"/>
      <w:marBottom w:val="0"/>
      <w:divBdr>
        <w:top w:val="none" w:sz="0" w:space="0" w:color="auto"/>
        <w:left w:val="none" w:sz="0" w:space="0" w:color="auto"/>
        <w:bottom w:val="none" w:sz="0" w:space="0" w:color="auto"/>
        <w:right w:val="none" w:sz="0" w:space="0" w:color="auto"/>
      </w:divBdr>
    </w:div>
    <w:div w:id="2001031899">
      <w:bodyDiv w:val="1"/>
      <w:marLeft w:val="0"/>
      <w:marRight w:val="0"/>
      <w:marTop w:val="0"/>
      <w:marBottom w:val="0"/>
      <w:divBdr>
        <w:top w:val="none" w:sz="0" w:space="0" w:color="auto"/>
        <w:left w:val="none" w:sz="0" w:space="0" w:color="auto"/>
        <w:bottom w:val="none" w:sz="0" w:space="0" w:color="auto"/>
        <w:right w:val="none" w:sz="0" w:space="0" w:color="auto"/>
      </w:divBdr>
    </w:div>
    <w:div w:id="2022926429">
      <w:bodyDiv w:val="1"/>
      <w:marLeft w:val="0"/>
      <w:marRight w:val="0"/>
      <w:marTop w:val="0"/>
      <w:marBottom w:val="0"/>
      <w:divBdr>
        <w:top w:val="none" w:sz="0" w:space="0" w:color="auto"/>
        <w:left w:val="none" w:sz="0" w:space="0" w:color="auto"/>
        <w:bottom w:val="none" w:sz="0" w:space="0" w:color="auto"/>
        <w:right w:val="none" w:sz="0" w:space="0" w:color="auto"/>
      </w:divBdr>
    </w:div>
    <w:div w:id="2082364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5.xml"/><Relationship Id="rId10" Type="http://schemas.openxmlformats.org/officeDocument/2006/relationships/image" Target="media/image2.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1377B-AD07-4501-A9F6-9F5598DA6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164</Pages>
  <Words>42189</Words>
  <Characters>240483</Characters>
  <Application>Microsoft Office Word</Application>
  <DocSecurity>0</DocSecurity>
  <Lines>2004</Lines>
  <Paragraphs>564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Komeng</cp:lastModifiedBy>
  <cp:revision>3</cp:revision>
  <cp:lastPrinted>2017-09-25T05:33:00Z</cp:lastPrinted>
  <dcterms:created xsi:type="dcterms:W3CDTF">2023-08-15T06:09:00Z</dcterms:created>
  <dcterms:modified xsi:type="dcterms:W3CDTF">2023-08-15T06:10:00Z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9e447f02-8721-3f8c-b886-748f24538975</vt:lpwstr>
  </property>
  <property fmtid="{D5CDD505-2E9C-101B-9397-08002B2CF9AE}" pid="24" name="Mendeley Citation Style_1">
    <vt:lpwstr>http://www.zotero.org/styles/vancouver</vt:lpwstr>
  </property>
</Properties>
</file>