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9"/>
        <w:tabs>
          <w:tab w:val="left" w:pos="0"/>
        </w:tabs>
        <w:spacing w:before="0" w:beforeAutospacing="0" w:after="0" w:afterAutospacing="0"/>
        <w:ind w:left="0"/>
        <w:jc w:val="center"/>
        <w:rPr>
          <w:rFonts w:ascii="Times New Roman" w:hAnsi="Times New Roman" w:cs="Times New Roman"/>
          <w:b/>
          <w:sz w:val="28"/>
          <w:szCs w:val="28"/>
        </w:rPr>
      </w:pPr>
      <w:r>
        <w:rPr>
          <w:rFonts w:ascii="Times New Roman" w:hAnsi="Times New Roman" w:cs="Times New Roman"/>
          <w:b/>
          <w:sz w:val="28"/>
          <w:szCs w:val="28"/>
          <w:lang w:val="en-US"/>
        </w:rPr>
        <w:t xml:space="preserve">    GAMBARAN PERILAKU PERAWAT PELAKSANA TERHADAP </w:t>
      </w:r>
      <w:r>
        <w:rPr>
          <w:rFonts w:ascii="Times New Roman" w:hAnsi="Times New Roman" w:cs="Times New Roman"/>
          <w:b/>
          <w:sz w:val="28"/>
          <w:szCs w:val="28"/>
        </w:rPr>
        <w:t>P</w:t>
      </w:r>
      <w:r>
        <w:rPr>
          <w:rFonts w:ascii="Times New Roman" w:hAnsi="Times New Roman" w:cs="Times New Roman"/>
          <w:b/>
          <w:sz w:val="28"/>
          <w:szCs w:val="28"/>
          <w:lang w:val="en-US"/>
        </w:rPr>
        <w:t>ENGISIAN SENSUS HARIAN RAWAT INAP</w:t>
      </w:r>
    </w:p>
    <w:p>
      <w:pPr>
        <w:pStyle w:val="19"/>
        <w:tabs>
          <w:tab w:val="left" w:pos="0"/>
        </w:tabs>
        <w:spacing w:before="0" w:beforeAutospacing="0" w:after="0" w:afterAutospacing="0"/>
        <w:ind w:left="0"/>
        <w:jc w:val="center"/>
        <w:rPr>
          <w:rFonts w:ascii="Times New Roman" w:hAnsi="Times New Roman" w:cs="Times New Roman"/>
          <w:b/>
          <w:sz w:val="28"/>
          <w:szCs w:val="28"/>
          <w:lang w:val="en-US"/>
        </w:rPr>
      </w:pPr>
      <w:r>
        <w:rPr>
          <w:rFonts w:ascii="Times New Roman" w:hAnsi="Times New Roman" w:cs="Times New Roman"/>
          <w:b/>
          <w:sz w:val="28"/>
          <w:szCs w:val="28"/>
          <w:lang w:val="en-US"/>
        </w:rPr>
        <w:t>DI RUMAH SAKIT UMUM SUFINA AZIZ MEDAN</w:t>
      </w:r>
    </w:p>
    <w:p>
      <w:pPr>
        <w:spacing w:after="0" w:line="240" w:lineRule="auto"/>
        <w:jc w:val="center"/>
        <w:rPr>
          <w:rFonts w:ascii="Times New Roman" w:hAnsi="Times New Roman" w:cs="Times New Roman"/>
          <w:b/>
          <w:sz w:val="24"/>
          <w:szCs w:val="24"/>
        </w:rPr>
      </w:pPr>
      <w:r>
        <w:rPr>
          <w:rFonts w:ascii="Times New Roman" w:hAnsi="Times New Roman" w:cs="Times New Roman"/>
          <w:b/>
          <w:sz w:val="28"/>
          <w:szCs w:val="28"/>
        </w:rPr>
        <w:t>TAHUN 2019</w:t>
      </w:r>
    </w:p>
    <w:p>
      <w:pPr>
        <w:spacing w:line="240" w:lineRule="auto"/>
        <w:jc w:val="center"/>
        <w:rPr>
          <w:rFonts w:ascii="Times New Roman" w:hAnsi="Times New Roman" w:cs="Times New Roman"/>
          <w:b/>
          <w:sz w:val="24"/>
          <w:szCs w:val="24"/>
          <w:lang w:val="id-ID"/>
        </w:rPr>
      </w:pPr>
    </w:p>
    <w:p>
      <w:pPr>
        <w:jc w:val="center"/>
        <w:rPr>
          <w:rFonts w:ascii="Times New Roman" w:hAnsi="Times New Roman" w:cs="Times New Roman"/>
          <w:b/>
          <w:sz w:val="24"/>
          <w:szCs w:val="24"/>
          <w:lang w:val="id-ID"/>
        </w:rPr>
      </w:pPr>
    </w:p>
    <w:p>
      <w:pPr>
        <w:jc w:val="center"/>
        <w:rPr>
          <w:rFonts w:ascii="Times New Roman" w:hAnsi="Times New Roman" w:cs="Times New Roman"/>
          <w:b/>
          <w:sz w:val="24"/>
          <w:szCs w:val="24"/>
          <w:lang w:val="id-ID"/>
        </w:rPr>
      </w:pPr>
    </w:p>
    <w:p>
      <w:pPr>
        <w:jc w:val="center"/>
        <w:rPr>
          <w:rFonts w:ascii="Times New Roman" w:hAnsi="Times New Roman" w:cs="Times New Roman"/>
          <w:b/>
          <w:sz w:val="24"/>
          <w:szCs w:val="24"/>
          <w:lang w:val="id-ID"/>
        </w:rPr>
      </w:pPr>
    </w:p>
    <w:p>
      <w:pPr>
        <w:jc w:val="center"/>
        <w:rPr>
          <w:rFonts w:ascii="Times New Roman" w:hAnsi="Times New Roman" w:cs="Times New Roman"/>
          <w:b/>
          <w:sz w:val="24"/>
          <w:szCs w:val="24"/>
        </w:rPr>
      </w:pPr>
      <w:r>
        <w:rPr>
          <w:rFonts w:ascii="Times New Roman" w:hAnsi="Times New Roman" w:cs="Times New Roman"/>
          <w:b/>
          <w:sz w:val="24"/>
          <w:szCs w:val="24"/>
        </w:rPr>
        <w:t>SKRIPSI</w:t>
      </w:r>
    </w:p>
    <w:p>
      <w:pPr>
        <w:spacing w:line="360" w:lineRule="auto"/>
        <w:jc w:val="center"/>
        <w:rPr>
          <w:rFonts w:ascii="Times New Roman" w:hAnsi="Times New Roman" w:cs="Times New Roman"/>
          <w:b/>
          <w:sz w:val="24"/>
          <w:szCs w:val="24"/>
        </w:rPr>
      </w:pPr>
      <w:r>
        <w:rPr>
          <w:rFonts w:ascii="Times New Roman" w:hAnsi="Times New Roman" w:cs="Times New Roman"/>
          <w:b/>
          <w:sz w:val="24"/>
          <w:szCs w:val="24"/>
        </w:rPr>
        <w:t>Oleh:</w:t>
      </w:r>
    </w:p>
    <w:p>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MAYA KARTIKA SARI</w:t>
      </w:r>
    </w:p>
    <w:p>
      <w:pPr>
        <w:spacing w:line="240" w:lineRule="auto"/>
        <w:jc w:val="center"/>
        <w:rPr>
          <w:rFonts w:ascii="Times New Roman" w:hAnsi="Times New Roman" w:cs="Times New Roman"/>
          <w:b/>
          <w:sz w:val="28"/>
        </w:rPr>
      </w:pPr>
      <w:r>
        <w:rPr>
          <w:rFonts w:ascii="Times New Roman" w:hAnsi="Times New Roman" w:cs="Times New Roman"/>
          <w:b/>
          <w:sz w:val="24"/>
          <w:szCs w:val="24"/>
        </w:rPr>
        <w:t>NIM : 1702042006</w:t>
      </w:r>
    </w:p>
    <w:p>
      <w:pPr>
        <w:jc w:val="center"/>
      </w:pPr>
    </w:p>
    <w:p>
      <w:pPr>
        <w:rPr>
          <w:lang w:val="id-ID"/>
        </w:rPr>
      </w:pPr>
    </w:p>
    <w:p/>
    <w:p>
      <w:pPr>
        <w:jc w:val="center"/>
      </w:pPr>
    </w:p>
    <w:p>
      <w:pPr>
        <w:jc w:val="center"/>
      </w:pPr>
      <w:r>
        <w:drawing>
          <wp:inline distT="0" distB="0" distL="0" distR="0">
            <wp:extent cx="1799590" cy="1799590"/>
            <wp:effectExtent l="0" t="0" r="0" b="0"/>
            <wp:docPr id="1" name="Picture 1" descr="S1 KES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1 KESMAS.png"/>
                    <pic:cNvPicPr>
                      <a:picLocks noChangeAspect="1"/>
                    </pic:cNvPicPr>
                  </pic:nvPicPr>
                  <pic:blipFill>
                    <a:blip r:embed="rId89"/>
                    <a:stretch>
                      <a:fillRect/>
                    </a:stretch>
                  </pic:blipFill>
                  <pic:spPr>
                    <a:xfrm>
                      <a:off x="0" y="0"/>
                      <a:ext cx="1800000" cy="1800000"/>
                    </a:xfrm>
                    <a:prstGeom prst="rect">
                      <a:avLst/>
                    </a:prstGeom>
                  </pic:spPr>
                </pic:pic>
              </a:graphicData>
            </a:graphic>
          </wp:inline>
        </w:drawing>
      </w:r>
    </w:p>
    <w:p>
      <w:pPr>
        <w:spacing w:after="0"/>
        <w:rPr>
          <w:rFonts w:ascii="Times New Roman" w:hAnsi="Times New Roman" w:cs="Times New Roman"/>
          <w:b/>
          <w:sz w:val="24"/>
          <w:szCs w:val="24"/>
        </w:rPr>
      </w:pPr>
    </w:p>
    <w:p>
      <w:pPr>
        <w:spacing w:after="0"/>
        <w:rPr>
          <w:rFonts w:ascii="Times New Roman" w:hAnsi="Times New Roman" w:cs="Times New Roman"/>
          <w:b/>
          <w:sz w:val="24"/>
          <w:szCs w:val="24"/>
        </w:rPr>
      </w:pPr>
    </w:p>
    <w:p>
      <w:pPr>
        <w:spacing w:after="0"/>
        <w:rPr>
          <w:rFonts w:ascii="Times New Roman" w:hAnsi="Times New Roman" w:cs="Times New Roman"/>
          <w:b/>
          <w:sz w:val="24"/>
          <w:szCs w:val="24"/>
        </w:rPr>
      </w:pPr>
    </w:p>
    <w:p>
      <w:pPr>
        <w:spacing w:after="0"/>
        <w:rPr>
          <w:rFonts w:ascii="Times New Roman" w:hAnsi="Times New Roman" w:cs="Times New Roman"/>
          <w:b/>
          <w:sz w:val="24"/>
          <w:szCs w:val="24"/>
        </w:rPr>
      </w:pPr>
    </w:p>
    <w:p>
      <w:pPr>
        <w:spacing w:after="0"/>
        <w:rPr>
          <w:rFonts w:ascii="Times New Roman" w:hAnsi="Times New Roman" w:cs="Times New Roman"/>
          <w:b/>
          <w:sz w:val="24"/>
          <w:szCs w:val="24"/>
        </w:rPr>
      </w:pPr>
    </w:p>
    <w:p>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PROGRAM STUDI S1 ADMINISTRASI RUMAH SAKIT</w:t>
      </w:r>
    </w:p>
    <w:p>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FAKULTAS KESEHATAN MASYARAKAT</w:t>
      </w:r>
    </w:p>
    <w:p>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INSTITUT KESEHATAN HELVETIA</w:t>
      </w:r>
    </w:p>
    <w:p>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MEDAN</w:t>
      </w:r>
    </w:p>
    <w:p>
      <w:pPr>
        <w:spacing w:line="240" w:lineRule="auto"/>
        <w:jc w:val="center"/>
        <w:rPr>
          <w:rFonts w:ascii="Times New Roman" w:hAnsi="Times New Roman" w:cs="Times New Roman"/>
          <w:b/>
          <w:sz w:val="28"/>
          <w:szCs w:val="24"/>
        </w:rPr>
      </w:pPr>
      <w:r>
        <w:rPr>
          <w:rFonts w:ascii="Times New Roman" w:hAnsi="Times New Roman" w:cs="Times New Roman"/>
          <w:b/>
          <w:sz w:val="28"/>
          <w:szCs w:val="24"/>
        </w:rPr>
        <w:t>2019</w:t>
      </w:r>
    </w:p>
    <w:p>
      <w:pPr>
        <w:spacing w:line="240" w:lineRule="auto"/>
        <w:jc w:val="center"/>
        <w:rPr>
          <w:rFonts w:ascii="Times New Roman" w:hAnsi="Times New Roman" w:cs="Times New Roman"/>
          <w:b/>
          <w:bCs/>
          <w:sz w:val="24"/>
          <w:szCs w:val="24"/>
        </w:rPr>
        <w:sectPr>
          <w:headerReference r:id="rId4" w:type="first"/>
          <w:footerReference r:id="rId6" w:type="first"/>
          <w:headerReference r:id="rId3" w:type="default"/>
          <w:footerReference r:id="rId5" w:type="default"/>
          <w:pgSz w:w="11906" w:h="16838"/>
          <w:pgMar w:top="2268" w:right="1701" w:bottom="1701" w:left="2268" w:header="851" w:footer="851" w:gutter="0"/>
          <w:pgNumType w:start="1"/>
          <w:cols w:space="0" w:num="1"/>
          <w:docGrid w:linePitch="360" w:charSpace="0"/>
        </w:sectPr>
      </w:pPr>
    </w:p>
    <w:tbl>
      <w:tblPr>
        <w:tblStyle w:val="15"/>
        <w:tblpPr w:leftFromText="180" w:rightFromText="180" w:vertAnchor="text" w:tblpX="9746" w:tblpY="-942"/>
        <w:tblOverlap w:val="never"/>
        <w:tblW w:w="2183" w:type="dxa"/>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
      <w:tblGrid>
        <w:gridCol w:w="2183"/>
      </w:tblGrid>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rPr>
          <w:trHeight w:val="30" w:hRule="atLeast"/>
        </w:trPr>
        <w:tc>
          <w:tcPr>
            <w:tcW w:w="2183" w:type="dxa"/>
          </w:tcPr>
          <w:p>
            <w:pPr>
              <w:pStyle w:val="19"/>
              <w:tabs>
                <w:tab w:val="left" w:pos="0"/>
              </w:tabs>
              <w:spacing w:before="0" w:beforeAutospacing="0" w:after="0" w:afterAutospacing="0"/>
              <w:jc w:val="center"/>
              <w:rPr>
                <w:rFonts w:ascii="Times New Roman" w:hAnsi="Times New Roman" w:cs="Times New Roman"/>
                <w:b/>
                <w:sz w:val="28"/>
                <w:szCs w:val="28"/>
                <w:lang w:val="en-US"/>
              </w:rPr>
            </w:pP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rPr>
          <w:trHeight w:val="30" w:hRule="atLeast"/>
        </w:trPr>
        <w:tc>
          <w:tcPr>
            <w:tcW w:w="2183" w:type="dxa"/>
          </w:tcPr>
          <w:p>
            <w:pPr>
              <w:pStyle w:val="19"/>
              <w:tabs>
                <w:tab w:val="left" w:pos="0"/>
              </w:tabs>
              <w:spacing w:before="0" w:beforeAutospacing="0" w:after="0" w:afterAutospacing="0"/>
              <w:jc w:val="center"/>
              <w:rPr>
                <w:rFonts w:ascii="Times New Roman" w:hAnsi="Times New Roman" w:cs="Times New Roman"/>
                <w:b/>
                <w:sz w:val="28"/>
                <w:szCs w:val="28"/>
                <w:lang w:val="en-US"/>
              </w:rPr>
            </w:pPr>
          </w:p>
        </w:tc>
      </w:tr>
    </w:tbl>
    <w:p>
      <w:pPr>
        <w:pStyle w:val="19"/>
        <w:tabs>
          <w:tab w:val="left" w:pos="0"/>
        </w:tabs>
        <w:spacing w:before="0" w:beforeAutospacing="0" w:after="0" w:afterAutospacing="0"/>
        <w:ind w:left="0"/>
        <w:jc w:val="center"/>
        <w:rPr>
          <w:rFonts w:ascii="Times New Roman" w:hAnsi="Times New Roman" w:cs="Times New Roman"/>
          <w:b/>
          <w:sz w:val="28"/>
          <w:szCs w:val="28"/>
        </w:rPr>
      </w:pPr>
      <w:r>
        <w:rPr>
          <w:rFonts w:ascii="Times New Roman" w:hAnsi="Times New Roman" w:cs="Times New Roman"/>
          <w:b/>
          <w:sz w:val="28"/>
          <w:szCs w:val="28"/>
          <w:lang w:val="en-US"/>
        </w:rPr>
        <w:t xml:space="preserve">GAMBARAN PERILAKU PERAWAT PELAKSANA TERHADAP </w:t>
      </w:r>
      <w:r>
        <w:rPr>
          <w:rFonts w:ascii="Times New Roman" w:hAnsi="Times New Roman" w:cs="Times New Roman"/>
          <w:b/>
          <w:sz w:val="28"/>
          <w:szCs w:val="28"/>
        </w:rPr>
        <w:t>P</w:t>
      </w:r>
      <w:r>
        <w:rPr>
          <w:rFonts w:ascii="Times New Roman" w:hAnsi="Times New Roman" w:cs="Times New Roman"/>
          <w:b/>
          <w:sz w:val="28"/>
          <w:szCs w:val="28"/>
          <w:lang w:val="en-US"/>
        </w:rPr>
        <w:t>ENGISIAN SENSUS HARIAN RAWAT INAP</w:t>
      </w:r>
    </w:p>
    <w:p>
      <w:pPr>
        <w:pStyle w:val="19"/>
        <w:tabs>
          <w:tab w:val="left" w:pos="0"/>
        </w:tabs>
        <w:spacing w:before="0" w:beforeAutospacing="0" w:after="0" w:afterAutospacing="0"/>
        <w:ind w:left="0"/>
        <w:jc w:val="center"/>
        <w:rPr>
          <w:rFonts w:ascii="Times New Roman" w:hAnsi="Times New Roman" w:cs="Times New Roman"/>
          <w:b/>
          <w:sz w:val="28"/>
          <w:szCs w:val="28"/>
          <w:lang w:val="en-US"/>
        </w:rPr>
      </w:pPr>
      <w:r>
        <w:rPr>
          <w:rFonts w:ascii="Times New Roman" w:hAnsi="Times New Roman" w:cs="Times New Roman"/>
          <w:b/>
          <w:sz w:val="28"/>
          <w:szCs w:val="28"/>
          <w:lang w:val="en-US"/>
        </w:rPr>
        <w:t>DI RUMAH SAKIT UMUM SUFINA AZIZ MEDAN</w:t>
      </w:r>
    </w:p>
    <w:p>
      <w:pPr>
        <w:spacing w:after="0" w:line="240" w:lineRule="auto"/>
        <w:jc w:val="center"/>
        <w:rPr>
          <w:rFonts w:ascii="Times New Roman" w:hAnsi="Times New Roman" w:cs="Times New Roman"/>
          <w:b/>
          <w:sz w:val="24"/>
          <w:szCs w:val="24"/>
        </w:rPr>
      </w:pPr>
      <w:r>
        <w:rPr>
          <w:rFonts w:ascii="Times New Roman" w:hAnsi="Times New Roman" w:cs="Times New Roman"/>
          <w:b/>
          <w:sz w:val="28"/>
          <w:szCs w:val="28"/>
        </w:rPr>
        <w:t>TAHUN 2019</w:t>
      </w:r>
    </w:p>
    <w:p>
      <w:pPr>
        <w:jc w:val="both"/>
        <w:rPr>
          <w:rFonts w:ascii="Times New Roman" w:hAnsi="Times New Roman" w:cs="Times New Roman"/>
          <w:b/>
          <w:sz w:val="24"/>
          <w:szCs w:val="24"/>
          <w:lang w:val="id-ID"/>
        </w:rPr>
      </w:pPr>
    </w:p>
    <w:p>
      <w:pPr>
        <w:jc w:val="center"/>
        <w:rPr>
          <w:rFonts w:ascii="Times New Roman" w:hAnsi="Times New Roman" w:cs="Times New Roman"/>
          <w:b/>
          <w:sz w:val="24"/>
          <w:szCs w:val="24"/>
          <w:lang w:val="id-ID"/>
        </w:rPr>
      </w:pPr>
    </w:p>
    <w:p>
      <w:pPr>
        <w:jc w:val="center"/>
        <w:rPr>
          <w:rFonts w:ascii="Times New Roman" w:hAnsi="Times New Roman" w:cs="Times New Roman"/>
          <w:b/>
          <w:sz w:val="24"/>
          <w:szCs w:val="24"/>
        </w:rPr>
      </w:pPr>
      <w:r>
        <w:rPr>
          <w:rFonts w:ascii="Times New Roman" w:hAnsi="Times New Roman" w:cs="Times New Roman"/>
          <w:b/>
          <w:sz w:val="24"/>
          <w:szCs w:val="24"/>
        </w:rPr>
        <w:t>SKRIPSI</w:t>
      </w:r>
    </w:p>
    <w:p>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Diajukan Sebagai Salah Satu Syarat</w:t>
      </w:r>
    </w:p>
    <w:p>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Untuk Memperoleh Gelar Sarjana Kesehatan (S.Kes)</w:t>
      </w:r>
    </w:p>
    <w:p>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Pada Program Studi S1 Administrasi Rumah Sakit</w:t>
      </w:r>
    </w:p>
    <w:p>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Fakultas Kesehatan Masyarakat</w:t>
      </w:r>
    </w:p>
    <w:p>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Institut Kesehatan Helvetia</w:t>
      </w:r>
    </w:p>
    <w:p>
      <w:pPr>
        <w:spacing w:after="0" w:line="360" w:lineRule="auto"/>
        <w:jc w:val="both"/>
        <w:rPr>
          <w:rFonts w:ascii="Times New Roman" w:hAnsi="Times New Roman" w:cs="Times New Roman"/>
          <w:b/>
          <w:sz w:val="24"/>
          <w:szCs w:val="24"/>
        </w:rPr>
      </w:pPr>
    </w:p>
    <w:p>
      <w:pPr>
        <w:spacing w:line="360" w:lineRule="auto"/>
        <w:jc w:val="center"/>
        <w:rPr>
          <w:rFonts w:ascii="Times New Roman" w:hAnsi="Times New Roman" w:cs="Times New Roman"/>
          <w:b/>
          <w:sz w:val="24"/>
          <w:szCs w:val="24"/>
        </w:rPr>
      </w:pPr>
      <w:r>
        <w:rPr>
          <w:rFonts w:ascii="Times New Roman" w:hAnsi="Times New Roman" w:cs="Times New Roman"/>
          <w:b/>
          <w:sz w:val="24"/>
          <w:szCs w:val="24"/>
        </w:rPr>
        <w:t>Oleh:</w:t>
      </w:r>
    </w:p>
    <w:p>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MAYA KARTIKA SARI</w:t>
      </w:r>
    </w:p>
    <w:p>
      <w:pPr>
        <w:spacing w:line="240" w:lineRule="auto"/>
        <w:jc w:val="center"/>
        <w:rPr>
          <w:rFonts w:ascii="Times New Roman" w:hAnsi="Times New Roman" w:cs="Times New Roman"/>
          <w:b/>
          <w:sz w:val="28"/>
        </w:rPr>
      </w:pPr>
      <w:r>
        <w:rPr>
          <w:rFonts w:ascii="Times New Roman" w:hAnsi="Times New Roman" w:cs="Times New Roman"/>
          <w:b/>
          <w:sz w:val="24"/>
          <w:szCs w:val="24"/>
        </w:rPr>
        <w:t>NIM : 1702042006</w:t>
      </w:r>
    </w:p>
    <w:p/>
    <w:p/>
    <w:p>
      <w:pPr>
        <w:jc w:val="center"/>
      </w:pPr>
    </w:p>
    <w:p>
      <w:pPr>
        <w:jc w:val="center"/>
        <w:rPr>
          <w:rFonts w:ascii="Times New Roman" w:hAnsi="Times New Roman" w:cs="Times New Roman"/>
          <w:b/>
          <w:sz w:val="24"/>
          <w:szCs w:val="24"/>
        </w:rPr>
      </w:pPr>
      <w:r>
        <w:drawing>
          <wp:inline distT="0" distB="0" distL="0" distR="0">
            <wp:extent cx="1799590" cy="1799590"/>
            <wp:effectExtent l="0" t="0" r="10160" b="10160"/>
            <wp:docPr id="10" name="Picture 10" descr="S1 KES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1 KESMAS.png"/>
                    <pic:cNvPicPr>
                      <a:picLocks noChangeAspect="1"/>
                    </pic:cNvPicPr>
                  </pic:nvPicPr>
                  <pic:blipFill>
                    <a:blip r:embed="rId89"/>
                    <a:stretch>
                      <a:fillRect/>
                    </a:stretch>
                  </pic:blipFill>
                  <pic:spPr>
                    <a:xfrm>
                      <a:off x="0" y="0"/>
                      <a:ext cx="1800000" cy="1800000"/>
                    </a:xfrm>
                    <a:prstGeom prst="rect">
                      <a:avLst/>
                    </a:prstGeom>
                  </pic:spPr>
                </pic:pic>
              </a:graphicData>
            </a:graphic>
          </wp:inline>
        </w:drawing>
      </w:r>
    </w:p>
    <w:p>
      <w:pPr>
        <w:spacing w:after="0"/>
        <w:rPr>
          <w:rFonts w:ascii="Times New Roman" w:hAnsi="Times New Roman" w:cs="Times New Roman"/>
          <w:b/>
          <w:sz w:val="24"/>
          <w:szCs w:val="24"/>
        </w:rPr>
      </w:pPr>
    </w:p>
    <w:p>
      <w:pPr>
        <w:spacing w:after="0"/>
        <w:rPr>
          <w:rFonts w:ascii="Times New Roman" w:hAnsi="Times New Roman" w:cs="Times New Roman"/>
          <w:b/>
          <w:sz w:val="24"/>
          <w:szCs w:val="24"/>
        </w:rPr>
      </w:pPr>
    </w:p>
    <w:p>
      <w:pPr>
        <w:spacing w:after="0"/>
        <w:rPr>
          <w:rFonts w:ascii="Times New Roman" w:hAnsi="Times New Roman" w:cs="Times New Roman"/>
          <w:b/>
          <w:sz w:val="24"/>
          <w:szCs w:val="24"/>
        </w:rPr>
      </w:pPr>
    </w:p>
    <w:p>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PROGRAM STUDI S1 ADMINISTRASI RUMAH SAKIT</w:t>
      </w:r>
    </w:p>
    <w:p>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FAKULTAS KESEHATAN MASYARAKAT</w:t>
      </w:r>
    </w:p>
    <w:p>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INSTITUT KESEHATAN HELVETIA</w:t>
      </w:r>
    </w:p>
    <w:p>
      <w:pPr>
        <w:spacing w:after="0" w:line="240" w:lineRule="auto"/>
        <w:jc w:val="center"/>
        <w:rPr>
          <w:rFonts w:ascii="Times New Roman" w:hAnsi="Times New Roman" w:cs="Times New Roman"/>
          <w:b/>
          <w:sz w:val="28"/>
          <w:szCs w:val="24"/>
        </w:rPr>
      </w:pPr>
      <w:r>
        <w:rPr>
          <w:rFonts w:ascii="Times New Roman" w:hAnsi="Times New Roman" w:cs="Times New Roman"/>
          <w:b/>
          <w:sz w:val="28"/>
          <w:szCs w:val="24"/>
        </w:rPr>
        <w:t>MEDAN</w:t>
      </w:r>
    </w:p>
    <w:p>
      <w:pPr>
        <w:spacing w:line="240" w:lineRule="auto"/>
        <w:jc w:val="center"/>
        <w:rPr>
          <w:rFonts w:ascii="Times New Roman" w:hAnsi="Times New Roman" w:cs="Times New Roman"/>
          <w:b/>
          <w:bCs/>
          <w:sz w:val="24"/>
          <w:szCs w:val="24"/>
        </w:rPr>
        <w:sectPr>
          <w:headerReference r:id="rId8" w:type="first"/>
          <w:footerReference r:id="rId10" w:type="first"/>
          <w:headerReference r:id="rId7" w:type="default"/>
          <w:footerReference r:id="rId9" w:type="default"/>
          <w:pgSz w:w="11906" w:h="16838"/>
          <w:pgMar w:top="2268" w:right="1701" w:bottom="1701" w:left="2268" w:header="851" w:footer="851" w:gutter="0"/>
          <w:pgNumType w:start="1"/>
          <w:cols w:space="0" w:num="1"/>
          <w:docGrid w:linePitch="360" w:charSpace="0"/>
        </w:sectPr>
      </w:pPr>
      <w:r>
        <w:rPr>
          <w:rFonts w:ascii="Times New Roman" w:hAnsi="Times New Roman" w:cs="Times New Roman"/>
          <w:b/>
          <w:sz w:val="28"/>
          <w:szCs w:val="24"/>
        </w:rPr>
        <w:t>2019</w:t>
      </w:r>
    </w:p>
    <w:p>
      <w:pPr>
        <w:spacing w:line="240" w:lineRule="auto"/>
        <w:jc w:val="center"/>
        <w:rPr>
          <w:rFonts w:ascii="Times New Roman" w:hAnsi="Times New Roman" w:cs="Times New Roman"/>
          <w:b/>
          <w:bCs/>
          <w:sz w:val="24"/>
          <w:szCs w:val="24"/>
        </w:rPr>
      </w:pPr>
      <w:r>
        <w:drawing>
          <wp:anchor distT="0" distB="0" distL="114300" distR="114300" simplePos="0" relativeHeight="251675648" behindDoc="1" locked="0" layoutInCell="1" allowOverlap="1">
            <wp:simplePos x="0" y="0"/>
            <wp:positionH relativeFrom="page">
              <wp:posOffset>1043305</wp:posOffset>
            </wp:positionH>
            <wp:positionV relativeFrom="page">
              <wp:posOffset>433070</wp:posOffset>
            </wp:positionV>
            <wp:extent cx="6096635" cy="9152255"/>
            <wp:effectExtent l="0" t="0" r="18415" b="10795"/>
            <wp:wrapNone/>
            <wp:docPr id="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8"/>
                    <pic:cNvPicPr>
                      <a:picLocks noChangeAspect="1"/>
                    </pic:cNvPicPr>
                  </pic:nvPicPr>
                  <pic:blipFill>
                    <a:blip r:embed="rId90">
                      <a:clrChange>
                        <a:clrFrom>
                          <a:srgbClr val="FFFFFF"/>
                        </a:clrFrom>
                        <a:clrTo>
                          <a:srgbClr val="FFFFFF">
                            <a:alpha val="0"/>
                          </a:srgbClr>
                        </a:clrTo>
                      </a:clrChange>
                    </a:blip>
                    <a:srcRect l="5183" r="4897" b="2625"/>
                    <a:stretch>
                      <a:fillRect/>
                    </a:stretch>
                  </pic:blipFill>
                  <pic:spPr>
                    <a:xfrm>
                      <a:off x="0" y="0"/>
                      <a:ext cx="6096635" cy="9152255"/>
                    </a:xfrm>
                    <a:prstGeom prst="rect">
                      <a:avLst/>
                    </a:prstGeom>
                    <a:noFill/>
                    <a:ln w="9525">
                      <a:noFill/>
                    </a:ln>
                  </pic:spPr>
                </pic:pic>
              </a:graphicData>
            </a:graphic>
          </wp:anchor>
        </w:drawing>
      </w:r>
    </w:p>
    <w:p>
      <w:pPr>
        <w:spacing w:line="240" w:lineRule="auto"/>
        <w:jc w:val="center"/>
        <w:rPr>
          <w:rFonts w:ascii="Times New Roman" w:hAnsi="Times New Roman" w:cs="Times New Roman"/>
          <w:b/>
          <w:bCs/>
          <w:sz w:val="24"/>
          <w:szCs w:val="24"/>
        </w:rPr>
      </w:pPr>
      <w:bookmarkStart w:id="0" w:name="page1"/>
      <w:bookmarkEnd w:id="0"/>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rPr>
          <w:rFonts w:ascii="Times New Roman" w:hAnsi="Times New Roman" w:cs="Times New Roman"/>
          <w:b/>
          <w:bCs/>
          <w:sz w:val="24"/>
          <w:szCs w:val="24"/>
        </w:rPr>
      </w:pPr>
    </w:p>
    <w:p>
      <w:pPr>
        <w:spacing w:line="240" w:lineRule="auto"/>
        <w:rPr>
          <w:rFonts w:ascii="Times New Roman" w:hAnsi="Times New Roman" w:cs="Times New Roman"/>
          <w:b/>
          <w:bCs/>
          <w:sz w:val="24"/>
          <w:szCs w:val="24"/>
        </w:rPr>
      </w:pPr>
      <w:r>
        <w:rPr>
          <w:sz w:val="24"/>
        </w:rPr>
        <w:pict>
          <v:line id="_x0000_s1026" o:spid="_x0000_s1026" o:spt="20" style="position:absolute;left:0pt;flip:y;margin-left:1.6pt;margin-top:11.05pt;height:2.1pt;width:398.25pt;z-index:251641856;mso-width-relative:page;mso-height-relative:page;" filled="t" coordsize="21600,21600">
            <v:path arrowok="t"/>
            <v:fill on="t" focussize="0,0"/>
            <v:stroke/>
            <v:imagedata o:title=""/>
            <o:lock v:ext="edit"/>
          </v:line>
        </w:pict>
      </w:r>
      <w:r>
        <w:rPr>
          <w:rFonts w:ascii="Times New Roman" w:hAnsi="Times New Roman" w:cs="Times New Roman"/>
          <w:b/>
          <w:bCs/>
          <w:sz w:val="24"/>
          <w:szCs w:val="24"/>
        </w:rPr>
        <w:t>Telah diuji pada tanggal: 22 Juli 2019</w:t>
      </w: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both"/>
        <w:rPr>
          <w:rFonts w:ascii="Times New Roman" w:hAnsi="Times New Roman" w:cs="Times New Roman"/>
          <w:b/>
          <w:bCs/>
          <w:sz w:val="24"/>
          <w:szCs w:val="24"/>
        </w:rPr>
      </w:pPr>
    </w:p>
    <w:p>
      <w:pPr>
        <w:spacing w:line="240" w:lineRule="auto"/>
        <w:jc w:val="both"/>
        <w:rPr>
          <w:rFonts w:ascii="Times New Roman" w:hAnsi="Times New Roman" w:cs="Times New Roman"/>
          <w:b/>
          <w:bCs/>
          <w:sz w:val="24"/>
          <w:szCs w:val="24"/>
        </w:rPr>
      </w:pPr>
    </w:p>
    <w:p>
      <w:pPr>
        <w:spacing w:line="240" w:lineRule="auto"/>
        <w:rPr>
          <w:rFonts w:ascii="Times New Roman" w:hAnsi="Times New Roman" w:cs="Times New Roman"/>
          <w:b/>
          <w:bCs/>
          <w:sz w:val="24"/>
          <w:szCs w:val="24"/>
        </w:rPr>
      </w:pPr>
      <w:r>
        <w:rPr>
          <w:rFonts w:ascii="Times New Roman" w:hAnsi="Times New Roman" w:cs="Times New Roman"/>
          <w:b/>
          <w:bCs/>
          <w:sz w:val="24"/>
          <w:szCs w:val="24"/>
        </w:rPr>
        <w:t>PANITIA PENGUJI SKRIPSI</w:t>
      </w:r>
    </w:p>
    <w:p>
      <w:pPr>
        <w:spacing w:line="240" w:lineRule="auto"/>
        <w:rPr>
          <w:rFonts w:ascii="Times New Roman" w:hAnsi="Times New Roman" w:cs="Times New Roman"/>
          <w:b/>
          <w:bCs/>
          <w:sz w:val="24"/>
          <w:szCs w:val="24"/>
        </w:rPr>
      </w:pPr>
      <w:r>
        <w:rPr>
          <w:rFonts w:ascii="Times New Roman" w:hAnsi="Times New Roman" w:cs="Times New Roman"/>
          <w:b/>
          <w:bCs/>
          <w:sz w:val="24"/>
          <w:szCs w:val="24"/>
        </w:rPr>
        <w:t>Ketua: Sri Agustina Meliala, SKM., MKM</w:t>
      </w:r>
    </w:p>
    <w:p>
      <w:pPr>
        <w:spacing w:line="240" w:lineRule="auto"/>
        <w:rPr>
          <w:rFonts w:ascii="Times New Roman" w:hAnsi="Times New Roman" w:cs="Times New Roman"/>
          <w:b/>
          <w:bCs/>
          <w:sz w:val="24"/>
          <w:szCs w:val="24"/>
        </w:rPr>
      </w:pPr>
      <w:r>
        <w:rPr>
          <w:rFonts w:ascii="Times New Roman" w:hAnsi="Times New Roman" w:cs="Times New Roman"/>
          <w:b/>
          <w:bCs/>
          <w:sz w:val="24"/>
          <w:szCs w:val="24"/>
        </w:rPr>
        <w:t>Anggota:  1. Muhammad Adiul Ilham, S.Kep., Ns., MKM</w:t>
      </w:r>
    </w:p>
    <w:p>
      <w:pPr>
        <w:numPr>
          <w:ilvl w:val="0"/>
          <w:numId w:val="1"/>
        </w:numPr>
        <w:spacing w:line="240" w:lineRule="auto"/>
        <w:ind w:firstLine="1081" w:firstLineChars="450"/>
        <w:rPr>
          <w:rFonts w:ascii="Times New Roman" w:hAnsi="Times New Roman" w:cs="Times New Roman"/>
          <w:b/>
          <w:bCs/>
          <w:sz w:val="24"/>
          <w:szCs w:val="24"/>
        </w:rPr>
      </w:pPr>
      <w:r>
        <w:rPr>
          <w:rFonts w:ascii="Times New Roman" w:hAnsi="Times New Roman" w:cs="Times New Roman"/>
          <w:b/>
          <w:bCs/>
          <w:sz w:val="24"/>
          <w:szCs w:val="24"/>
        </w:rPr>
        <w:t>Fauziah Nur, S.Kom., S.Pd., M.Kom</w:t>
      </w:r>
    </w:p>
    <w:p>
      <w:pPr>
        <w:spacing w:line="240" w:lineRule="auto"/>
        <w:jc w:val="center"/>
        <w:rPr>
          <w:rFonts w:ascii="Times New Roman" w:hAnsi="Times New Roman" w:cs="Times New Roman"/>
          <w:b/>
          <w:bCs/>
          <w:sz w:val="24"/>
          <w:szCs w:val="24"/>
        </w:rPr>
      </w:pPr>
      <w:r>
        <w:object>
          <v:shape id="_x0000_i1025" o:spt="75" type="#_x0000_t75" style="height:627pt;width:446.25pt;" o:ole="t" filled="f" o:preferrelative="t" stroked="f" coordsize="21600,21600">
            <v:path/>
            <v:fill on="f" focussize="0,0"/>
            <v:stroke on="f"/>
            <v:imagedata r:id="rId92" o:title=""/>
            <o:lock v:ext="edit" aspectratio="t"/>
            <w10:wrap type="none"/>
            <w10:anchorlock/>
          </v:shape>
          <o:OLEObject Type="Embed" ProgID="AcroExch.Document.DC" ShapeID="_x0000_i1025" DrawAspect="Content" ObjectID="_1468075725" r:id="rId91">
            <o:LockedField>false</o:LockedField>
          </o:OLEObject>
        </w:object>
      </w:r>
    </w:p>
    <w:p>
      <w:pPr>
        <w:spacing w:line="240" w:lineRule="auto"/>
        <w:jc w:val="center"/>
      </w:pPr>
      <w:r>
        <w:object>
          <v:shape id="_x0000_i1026" o:spt="75" type="#_x0000_t75" style="height:627pt;width:444.75pt;" o:ole="t" filled="f" o:preferrelative="t" stroked="f" coordsize="21600,21600">
            <v:path/>
            <v:fill on="f" focussize="0,0"/>
            <v:stroke on="f"/>
            <v:imagedata r:id="rId94" o:title=""/>
            <o:lock v:ext="edit" aspectratio="t"/>
            <w10:wrap type="none"/>
            <w10:anchorlock/>
          </v:shape>
          <o:OLEObject Type="Embed" ProgID="AcroExch.Document.DC" ShapeID="_x0000_i1026" DrawAspect="Content" ObjectID="_1468075726" r:id="rId93">
            <o:LockedField>false</o:LockedField>
          </o:OLEObject>
        </w:object>
      </w:r>
    </w:p>
    <w:p>
      <w:pPr>
        <w:spacing w:line="240" w:lineRule="auto"/>
        <w:jc w:val="center"/>
        <w:rPr>
          <w:rFonts w:ascii="Times New Roman" w:hAnsi="Times New Roman" w:cs="Times New Roman"/>
          <w:b/>
          <w:bCs/>
          <w:sz w:val="24"/>
          <w:szCs w:val="24"/>
        </w:rPr>
      </w:pPr>
      <w:r>
        <w:rPr>
          <w:rFonts w:ascii="Times New Roman" w:hAnsi="Times New Roman" w:cs="Times New Roman"/>
          <w:b/>
          <w:bCs/>
          <w:i/>
          <w:iCs/>
          <w:sz w:val="24"/>
          <w:szCs w:val="24"/>
        </w:rPr>
        <w:t xml:space="preserve"> </w:t>
      </w:r>
      <w:r>
        <w:rPr>
          <w:rFonts w:ascii="Times New Roman" w:hAnsi="Times New Roman" w:cs="Times New Roman"/>
          <w:b/>
          <w:bCs/>
          <w:sz w:val="24"/>
          <w:szCs w:val="24"/>
        </w:rPr>
        <w:t>ABSTRAK</w:t>
      </w: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GAMBARAN PERILAKU PERAWAT PELAKSANA TERHADAP PENGISIAN SENSUS HARIAN RAWAT INAP DI RUMAH SAKIT UMUM SUFINA AZIZ MEDAN TAHUN 2019</w:t>
      </w:r>
    </w:p>
    <w:p>
      <w:pPr>
        <w:spacing w:after="0"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MAYA KARTIKA SARI</w:t>
      </w:r>
    </w:p>
    <w:p>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1702042006</w:t>
      </w:r>
    </w:p>
    <w:p>
      <w:pPr>
        <w:spacing w:line="240" w:lineRule="auto"/>
        <w:jc w:val="center"/>
        <w:rPr>
          <w:rFonts w:ascii="Times New Roman" w:hAnsi="Times New Roman" w:cs="Times New Roman"/>
          <w:b/>
          <w:bCs/>
          <w:sz w:val="24"/>
          <w:szCs w:val="24"/>
        </w:rPr>
      </w:pPr>
    </w:p>
    <w:p>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Rumah Sakit adalah</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institusi pelayanan kesehatan yang menyelenggarakan pelayanan kesehatan perorangan secara paripurna yang menyediakan pelayanan rawat inap, rawat jalan dan gawat darurat yang harus terdokumentasi keluar masuknya pasien dalam sensus harian rawat inap. Kegiatan </w:t>
      </w:r>
      <w:r>
        <w:rPr>
          <w:rFonts w:ascii="Times New Roman" w:hAnsi="Times New Roman" w:cs="Times New Roman"/>
          <w:sz w:val="24"/>
          <w:szCs w:val="24"/>
          <w:lang w:val="en-US"/>
        </w:rPr>
        <w:t>s</w:t>
      </w:r>
      <w:r>
        <w:rPr>
          <w:rFonts w:ascii="Times New Roman" w:hAnsi="Times New Roman" w:cs="Times New Roman"/>
          <w:sz w:val="24"/>
          <w:szCs w:val="24"/>
        </w:rPr>
        <w:t>ensus harian rawat inap adalah kegiatan pencatatan atau penghitungan pasien rawat inap yang dilakukan setiap hari pada suatu ruang rawat inap. Sensus harian berisi tentang mutasi keluar masuk pasien selama 24 jam mulai dari pukul 00.00 s/d 24.00. Tujuannya adalah untuk mengetahui dan memperoleh informasi semua pasien yang masuk dan keluar Rumah Sakit selama 24 jam. Ada 3 ranah perilaku yang dikembangkan oleh Bloom sebagai berikut: pengetahuan, sikap dan tindakan.</w:t>
      </w:r>
    </w:p>
    <w:p>
      <w:pPr>
        <w:spacing w:after="0" w:line="240" w:lineRule="auto"/>
        <w:jc w:val="both"/>
        <w:rPr>
          <w:color w:val="222222"/>
          <w:sz w:val="24"/>
          <w:szCs w:val="24"/>
        </w:rPr>
      </w:pPr>
      <w:r>
        <w:rPr>
          <w:rFonts w:ascii="Times New Roman" w:hAnsi="Times New Roman" w:cs="Times New Roman"/>
          <w:sz w:val="24"/>
          <w:szCs w:val="24"/>
        </w:rPr>
        <w:t xml:space="preserve">Tujuan </w:t>
      </w:r>
      <w:r>
        <w:rPr>
          <w:rFonts w:ascii="Times New Roman" w:hAnsi="Times New Roman" w:cs="Times New Roman"/>
          <w:sz w:val="24"/>
          <w:szCs w:val="24"/>
          <w:lang w:val="en-US"/>
        </w:rPr>
        <w:t>u</w:t>
      </w:r>
      <w:r>
        <w:rPr>
          <w:rFonts w:ascii="Times New Roman" w:hAnsi="Times New Roman" w:cs="Times New Roman"/>
          <w:sz w:val="24"/>
          <w:szCs w:val="24"/>
        </w:rPr>
        <w:t xml:space="preserve">mum dalam penelitian ini adalah untuk mengetahui Gambaran Perilaku Perawat Pelaksana Terhadap Pengisian Sensus Harian Rawat Inap di Rumah Sakit Umum Sufina Aziz Medan Tahun 2019. Jenis penelitian yang digunakan dalam penelitian ini adalah kuantitatif deskriptif. Sampel berjumlah 60 orang perawat pelaksana di RSU Sufina Aziz Medan. Hasil penelitian: </w:t>
      </w:r>
      <w:r>
        <w:rPr>
          <w:rFonts w:ascii="Times New Roman" w:hAnsi="Times New Roman" w:cs="Times New Roman"/>
          <w:color w:val="222222"/>
          <w:sz w:val="24"/>
          <w:szCs w:val="24"/>
          <w:shd w:val="clear" w:color="auto" w:fill="F8F9FA"/>
        </w:rPr>
        <w:t>menunjukkan 98,3% perawat memiliki pengetahuan yang baik tentang pengisian sensus harian rawat inap, 1,7 % perawat memiliki pengetahuan cukup, 100,0% perawat memiliki sikap positif terhadap pengisian sensus harian rawat inap dan 40% perawat melakukan tindakan baik, 58,3 % tindakan cukup dan 1,7 % tindakan kurang untuk mengisi sensus harian rawat inap. Tingkat pendidikan, lamanya bekerja dapat mempengaruhi perilaku perawat pelaksana dalam mengisi sensus harian rawat inap. Pelatihan dan sosialisasi untuk ketepatan pengisian sensus harian rawat inap sangat diperlukan bagi perawat dan membuat prosedur tetap dan petunjuk tertulis tentang mekanisme pelaksanaan sensus harian rawat inap sehingga perawat dapat melaksanakan pengisian sensus harian rawat inap dengan benar dan hasil perhitungan dapat dimanfaatkan sebagai data indikator pelayanan rawat inap di Rumah Sakit Umum Sufina Aziz di Medan.</w:t>
      </w:r>
    </w:p>
    <w:p>
      <w:pPr>
        <w:pStyle w:val="19"/>
        <w:spacing w:before="0" w:beforeAutospacing="0" w:after="0" w:afterAutospacing="0"/>
        <w:ind w:left="0"/>
        <w:rPr>
          <w:rFonts w:ascii="Times New Roman" w:hAnsi="Times New Roman" w:cs="Times New Roman"/>
          <w:sz w:val="24"/>
          <w:szCs w:val="24"/>
          <w:lang w:val="en-US"/>
        </w:rPr>
      </w:pPr>
    </w:p>
    <w:p>
      <w:pPr>
        <w:pStyle w:val="19"/>
        <w:spacing w:before="0" w:beforeAutospacing="0" w:after="0" w:afterAutospacing="0"/>
        <w:ind w:left="0"/>
        <w:rPr>
          <w:rFonts w:ascii="Times New Roman" w:hAnsi="Times New Roman" w:cs="Times New Roman"/>
          <w:sz w:val="24"/>
          <w:szCs w:val="24"/>
          <w:lang w:val="en-US"/>
        </w:rPr>
      </w:pPr>
      <w:r>
        <w:rPr>
          <w:rFonts w:ascii="Times New Roman" w:hAnsi="Times New Roman" w:cs="Times New Roman"/>
          <w:b/>
          <w:bCs/>
          <w:sz w:val="24"/>
          <w:szCs w:val="24"/>
          <w:lang w:val="en-US"/>
        </w:rPr>
        <w:t>Kata Kunci: Perilaku, Perawat Pelaksana, Pengisian, Sensus Harian</w:t>
      </w: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pPr>
    </w:p>
    <w:p>
      <w:pPr>
        <w:spacing w:line="240" w:lineRule="auto"/>
        <w:jc w:val="center"/>
        <w:rPr>
          <w:rFonts w:ascii="Times New Roman" w:hAnsi="Times New Roman" w:cs="Times New Roman"/>
          <w:b/>
          <w:bCs/>
          <w:sz w:val="24"/>
          <w:szCs w:val="24"/>
        </w:rPr>
        <w:sectPr>
          <w:headerReference r:id="rId11" w:type="default"/>
          <w:footerReference r:id="rId12" w:type="default"/>
          <w:pgSz w:w="11906" w:h="16838"/>
          <w:pgMar w:top="2268" w:right="1701" w:bottom="1701" w:left="2268" w:header="851" w:footer="851" w:gutter="0"/>
          <w:pgNumType w:fmt="lowerRoman" w:start="1"/>
          <w:cols w:space="0" w:num="1"/>
          <w:docGrid w:linePitch="360" w:charSpace="0"/>
        </w:sectPr>
      </w:pPr>
    </w:p>
    <w:p>
      <w:pPr>
        <w:spacing w:line="240" w:lineRule="auto"/>
        <w:jc w:val="center"/>
        <w:rPr>
          <w:rFonts w:ascii="Times New Roman" w:hAnsi="Times New Roman" w:cs="Times New Roman"/>
          <w:b/>
          <w:sz w:val="28"/>
          <w:szCs w:val="24"/>
        </w:rPr>
      </w:pPr>
      <w:r>
        <w:rPr>
          <w:rFonts w:ascii="Times New Roman" w:hAnsi="Times New Roman" w:cs="Times New Roman"/>
          <w:b/>
          <w:bCs/>
          <w:sz w:val="24"/>
          <w:szCs w:val="24"/>
        </w:rPr>
        <w:t>KATA PENGANTAR</w:t>
      </w:r>
    </w:p>
    <w:p>
      <w:pPr>
        <w:spacing w:line="360" w:lineRule="auto"/>
        <w:jc w:val="both"/>
        <w:rPr>
          <w:rFonts w:ascii="Times New Roman" w:hAnsi="Times New Roman" w:cs="Times New Roman"/>
          <w:b/>
          <w:bCs/>
          <w:sz w:val="24"/>
          <w:szCs w:val="24"/>
        </w:rPr>
      </w:pPr>
    </w:p>
    <w:p>
      <w:pPr>
        <w:pStyle w:val="20"/>
        <w:spacing w:line="360" w:lineRule="auto"/>
        <w:ind w:firstLine="567"/>
        <w:rPr>
          <w:rFonts w:ascii="Times New Roman" w:hAnsi="Times New Roman"/>
          <w:sz w:val="24"/>
          <w:szCs w:val="24"/>
        </w:rPr>
      </w:pPr>
      <w:r>
        <w:rPr>
          <w:rFonts w:ascii="Times New Roman" w:hAnsi="Times New Roman"/>
          <w:sz w:val="24"/>
          <w:szCs w:val="24"/>
        </w:rPr>
        <w:t xml:space="preserve">Puji dan syukur kehadirat </w:t>
      </w:r>
      <w:r>
        <w:rPr>
          <w:rFonts w:ascii="Times New Roman" w:hAnsi="Times New Roman"/>
          <w:sz w:val="24"/>
          <w:szCs w:val="24"/>
          <w:lang w:val="en-US"/>
        </w:rPr>
        <w:t>Tuhan Yang Maha Esa atas segala berkat dan anugrah-Nya sehingga penulis dapat menyelesaikan Skripsi yang  berjudul ”</w:t>
      </w:r>
      <w:r>
        <w:rPr>
          <w:rFonts w:ascii="Times New Roman" w:hAnsi="Times New Roman"/>
          <w:b/>
          <w:bCs/>
          <w:sz w:val="24"/>
          <w:szCs w:val="24"/>
          <w:lang w:val="en-US"/>
        </w:rPr>
        <w:t xml:space="preserve">GAMBARAN PERILAKU PERAWAT PELAKSANA TEHADAP PENGISIAN SENSUS HARIAN RAWAT INAP DI RUMAH SAKIT UMUM SUFINA AZIZ MEDAN TAHUN 2019”. </w:t>
      </w:r>
      <w:r>
        <w:rPr>
          <w:rFonts w:ascii="Times New Roman" w:hAnsi="Times New Roman"/>
          <w:sz w:val="24"/>
          <w:szCs w:val="24"/>
          <w:lang w:val="en-US"/>
        </w:rPr>
        <w:t xml:space="preserve">Skripsi  ini sebagai salah satu syarat untuk mendapatkan gelar Sarjana Kesehatan (S.Kes) pada Program Studi S1 </w:t>
      </w:r>
      <w:r>
        <w:rPr>
          <w:rFonts w:ascii="Times New Roman" w:hAnsi="Times New Roman"/>
          <w:sz w:val="24"/>
          <w:szCs w:val="24"/>
        </w:rPr>
        <w:t xml:space="preserve">Administrasi Rumah Sakit Institut Kesehatan Helvetia. </w:t>
      </w:r>
    </w:p>
    <w:p>
      <w:pPr>
        <w:pStyle w:val="20"/>
        <w:spacing w:line="360" w:lineRule="auto"/>
        <w:ind w:firstLine="567"/>
        <w:rPr>
          <w:rFonts w:ascii="Times New Roman" w:hAnsi="Times New Roman"/>
          <w:sz w:val="24"/>
          <w:szCs w:val="24"/>
        </w:rPr>
      </w:pPr>
      <w:r>
        <w:rPr>
          <w:rFonts w:ascii="Times New Roman" w:hAnsi="Times New Roman"/>
          <w:sz w:val="24"/>
          <w:szCs w:val="24"/>
          <w:lang w:val="en-US"/>
        </w:rPr>
        <w:t>Selama Penulisan Skripsi, penulis telah mendapatkan bimbingan dan petunjuk dari berbagai pihak, untuk itu dalam kesempatan ini penulis menyampaikan ucapan terima kasih yang sebesar-besarnya kepada :</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rPr>
        <w:t>Dr.</w:t>
      </w:r>
      <w:r>
        <w:rPr>
          <w:rFonts w:ascii="Times New Roman" w:hAnsi="Times New Roman" w:cs="Times New Roman"/>
          <w:sz w:val="24"/>
          <w:szCs w:val="24"/>
          <w:lang w:val="en-US"/>
        </w:rPr>
        <w:t xml:space="preserve"> </w:t>
      </w:r>
      <w:r>
        <w:rPr>
          <w:rFonts w:ascii="Times New Roman" w:hAnsi="Times New Roman" w:cs="Times New Roman"/>
          <w:sz w:val="24"/>
          <w:szCs w:val="24"/>
        </w:rPr>
        <w:t>dr.</w:t>
      </w:r>
      <w:r>
        <w:rPr>
          <w:rFonts w:ascii="Times New Roman" w:hAnsi="Times New Roman" w:cs="Times New Roman"/>
          <w:sz w:val="24"/>
          <w:szCs w:val="24"/>
          <w:lang w:val="en-US"/>
        </w:rPr>
        <w:t xml:space="preserve"> </w:t>
      </w:r>
      <w:r>
        <w:rPr>
          <w:rFonts w:ascii="Times New Roman" w:hAnsi="Times New Roman" w:cs="Times New Roman"/>
          <w:sz w:val="24"/>
          <w:szCs w:val="24"/>
        </w:rPr>
        <w:t>Hj.</w:t>
      </w:r>
      <w:r>
        <w:rPr>
          <w:rFonts w:ascii="Times New Roman" w:hAnsi="Times New Roman" w:cs="Times New Roman"/>
          <w:sz w:val="24"/>
          <w:szCs w:val="24"/>
          <w:lang w:val="en-US"/>
        </w:rPr>
        <w:t xml:space="preserve"> </w:t>
      </w:r>
      <w:r>
        <w:rPr>
          <w:rFonts w:ascii="Times New Roman" w:hAnsi="Times New Roman" w:cs="Times New Roman"/>
          <w:sz w:val="24"/>
          <w:szCs w:val="24"/>
        </w:rPr>
        <w:t>Razia Begum Suroyo,</w:t>
      </w:r>
      <w:r>
        <w:rPr>
          <w:rFonts w:ascii="Times New Roman" w:hAnsi="Times New Roman" w:cs="Times New Roman"/>
          <w:sz w:val="24"/>
          <w:szCs w:val="24"/>
          <w:lang w:val="en-US"/>
        </w:rPr>
        <w:t xml:space="preserve"> </w:t>
      </w:r>
      <w:r>
        <w:rPr>
          <w:rFonts w:ascii="Times New Roman" w:hAnsi="Times New Roman" w:cs="Times New Roman"/>
          <w:sz w:val="24"/>
          <w:szCs w:val="24"/>
        </w:rPr>
        <w:t>M,Sc.,</w:t>
      </w:r>
      <w:r>
        <w:rPr>
          <w:rFonts w:ascii="Times New Roman" w:hAnsi="Times New Roman" w:cs="Times New Roman"/>
          <w:sz w:val="24"/>
          <w:szCs w:val="24"/>
          <w:lang w:val="en-US"/>
        </w:rPr>
        <w:t xml:space="preserve"> </w:t>
      </w:r>
      <w:r>
        <w:rPr>
          <w:rFonts w:ascii="Times New Roman" w:hAnsi="Times New Roman" w:cs="Times New Roman"/>
          <w:sz w:val="24"/>
          <w:szCs w:val="24"/>
        </w:rPr>
        <w:t>M.Kes</w:t>
      </w:r>
      <w:r>
        <w:rPr>
          <w:rFonts w:ascii="Times New Roman" w:hAnsi="Times New Roman" w:cs="Times New Roman"/>
          <w:sz w:val="24"/>
          <w:szCs w:val="24"/>
          <w:lang w:val="en-US"/>
        </w:rPr>
        <w:t>.</w:t>
      </w:r>
      <w:r>
        <w:rPr>
          <w:rFonts w:ascii="Times New Roman" w:hAnsi="Times New Roman" w:cs="Times New Roman"/>
          <w:sz w:val="24"/>
          <w:szCs w:val="24"/>
        </w:rPr>
        <w:t>,</w:t>
      </w:r>
      <w:r>
        <w:rPr>
          <w:rFonts w:ascii="Times New Roman" w:hAnsi="Times New Roman" w:cs="Times New Roman"/>
          <w:sz w:val="24"/>
          <w:szCs w:val="24"/>
          <w:lang w:val="en-US"/>
        </w:rPr>
        <w:t xml:space="preserve"> </w:t>
      </w:r>
      <w:r>
        <w:rPr>
          <w:rFonts w:ascii="Times New Roman" w:hAnsi="Times New Roman" w:cs="Times New Roman"/>
          <w:sz w:val="24"/>
          <w:szCs w:val="24"/>
        </w:rPr>
        <w:t>selaku Pembina Yayasan Helvetia Medan</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rPr>
        <w:t>Imam</w:t>
      </w:r>
      <w:r>
        <w:rPr>
          <w:rFonts w:ascii="Times New Roman" w:hAnsi="Times New Roman" w:cs="Times New Roman"/>
          <w:sz w:val="24"/>
          <w:szCs w:val="24"/>
          <w:lang w:val="en-US"/>
        </w:rPr>
        <w:t xml:space="preserve"> </w:t>
      </w:r>
      <w:r>
        <w:rPr>
          <w:rFonts w:ascii="Times New Roman" w:hAnsi="Times New Roman" w:cs="Times New Roman"/>
          <w:sz w:val="24"/>
          <w:szCs w:val="24"/>
        </w:rPr>
        <w:t>Muhammad,</w:t>
      </w:r>
      <w:r>
        <w:rPr>
          <w:rFonts w:ascii="Times New Roman" w:hAnsi="Times New Roman" w:cs="Times New Roman"/>
          <w:sz w:val="24"/>
          <w:szCs w:val="24"/>
          <w:lang w:val="en-US"/>
        </w:rPr>
        <w:t xml:space="preserve"> SE., </w:t>
      </w:r>
      <w:r>
        <w:rPr>
          <w:rFonts w:ascii="Times New Roman" w:hAnsi="Times New Roman" w:cs="Times New Roman"/>
          <w:sz w:val="24"/>
          <w:szCs w:val="24"/>
        </w:rPr>
        <w:t>S.Kom.,</w:t>
      </w:r>
      <w:r>
        <w:rPr>
          <w:rFonts w:ascii="Times New Roman" w:hAnsi="Times New Roman" w:cs="Times New Roman"/>
          <w:sz w:val="24"/>
          <w:szCs w:val="24"/>
          <w:lang w:val="en-US"/>
        </w:rPr>
        <w:t xml:space="preserve"> </w:t>
      </w:r>
      <w:r>
        <w:rPr>
          <w:rFonts w:ascii="Times New Roman" w:hAnsi="Times New Roman" w:cs="Times New Roman"/>
          <w:sz w:val="24"/>
          <w:szCs w:val="24"/>
        </w:rPr>
        <w:t>M</w:t>
      </w:r>
      <w:r>
        <w:rPr>
          <w:rFonts w:ascii="Times New Roman" w:hAnsi="Times New Roman" w:cs="Times New Roman"/>
          <w:sz w:val="24"/>
          <w:szCs w:val="24"/>
          <w:lang w:val="en-US"/>
        </w:rPr>
        <w:t>.</w:t>
      </w:r>
      <w:r>
        <w:rPr>
          <w:rFonts w:ascii="Times New Roman" w:hAnsi="Times New Roman" w:cs="Times New Roman"/>
          <w:sz w:val="24"/>
          <w:szCs w:val="24"/>
        </w:rPr>
        <w:t>M.,</w:t>
      </w:r>
      <w:r>
        <w:rPr>
          <w:rFonts w:ascii="Times New Roman" w:hAnsi="Times New Roman" w:cs="Times New Roman"/>
          <w:sz w:val="24"/>
          <w:szCs w:val="24"/>
          <w:lang w:val="en-US"/>
        </w:rPr>
        <w:t xml:space="preserve"> </w:t>
      </w:r>
      <w:r>
        <w:rPr>
          <w:rFonts w:ascii="Times New Roman" w:hAnsi="Times New Roman" w:cs="Times New Roman"/>
          <w:sz w:val="24"/>
          <w:szCs w:val="24"/>
        </w:rPr>
        <w:t>M.Kes</w:t>
      </w:r>
      <w:r>
        <w:rPr>
          <w:rFonts w:ascii="Times New Roman" w:hAnsi="Times New Roman" w:cs="Times New Roman"/>
          <w:sz w:val="24"/>
          <w:szCs w:val="24"/>
          <w:lang w:val="en-US"/>
        </w:rPr>
        <w:t>.,</w:t>
      </w:r>
      <w:r>
        <w:rPr>
          <w:rFonts w:ascii="Times New Roman" w:hAnsi="Times New Roman" w:cs="Times New Roman"/>
          <w:sz w:val="24"/>
          <w:szCs w:val="24"/>
        </w:rPr>
        <w:t xml:space="preserve"> selaku Ketua Yayasan Helvetia </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rPr>
        <w:t>Dr.</w:t>
      </w:r>
      <w:r>
        <w:rPr>
          <w:rFonts w:ascii="Times New Roman" w:hAnsi="Times New Roman" w:cs="Times New Roman"/>
          <w:sz w:val="24"/>
          <w:szCs w:val="24"/>
          <w:lang w:val="en-US"/>
        </w:rPr>
        <w:t xml:space="preserve"> </w:t>
      </w:r>
      <w:r>
        <w:rPr>
          <w:rFonts w:ascii="Times New Roman" w:hAnsi="Times New Roman" w:cs="Times New Roman"/>
          <w:sz w:val="24"/>
          <w:szCs w:val="24"/>
        </w:rPr>
        <w:t>H.</w:t>
      </w:r>
      <w:r>
        <w:rPr>
          <w:rFonts w:ascii="Times New Roman" w:hAnsi="Times New Roman" w:cs="Times New Roman"/>
          <w:sz w:val="24"/>
          <w:szCs w:val="24"/>
          <w:lang w:val="en-US"/>
        </w:rPr>
        <w:t xml:space="preserve"> </w:t>
      </w:r>
      <w:r>
        <w:rPr>
          <w:rFonts w:ascii="Times New Roman" w:hAnsi="Times New Roman" w:cs="Times New Roman"/>
          <w:sz w:val="24"/>
          <w:szCs w:val="24"/>
        </w:rPr>
        <w:t>Ismail</w:t>
      </w:r>
      <w:r>
        <w:rPr>
          <w:rFonts w:ascii="Times New Roman" w:hAnsi="Times New Roman" w:cs="Times New Roman"/>
          <w:sz w:val="24"/>
          <w:szCs w:val="24"/>
          <w:lang w:val="en-US"/>
        </w:rPr>
        <w:t xml:space="preserve"> </w:t>
      </w:r>
      <w:r>
        <w:rPr>
          <w:rFonts w:ascii="Times New Roman" w:hAnsi="Times New Roman" w:cs="Times New Roman"/>
          <w:sz w:val="24"/>
          <w:szCs w:val="24"/>
        </w:rPr>
        <w:t>Effendy,</w:t>
      </w:r>
      <w:r>
        <w:rPr>
          <w:rFonts w:ascii="Times New Roman" w:hAnsi="Times New Roman" w:cs="Times New Roman"/>
          <w:sz w:val="24"/>
          <w:szCs w:val="24"/>
          <w:lang w:val="en-US"/>
        </w:rPr>
        <w:t xml:space="preserve"> </w:t>
      </w:r>
      <w:r>
        <w:rPr>
          <w:rFonts w:ascii="Times New Roman" w:hAnsi="Times New Roman" w:cs="Times New Roman"/>
          <w:sz w:val="24"/>
          <w:szCs w:val="24"/>
        </w:rPr>
        <w:t>M.Si., selaku Rektor Institut Kesehatan Helvetia</w:t>
      </w:r>
      <w:r>
        <w:rPr>
          <w:rFonts w:ascii="Times New Roman" w:hAnsi="Times New Roman" w:cs="Times New Roman"/>
          <w:sz w:val="24"/>
          <w:szCs w:val="24"/>
          <w:lang w:val="en-US"/>
        </w:rPr>
        <w:t xml:space="preserve"> Medan</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rPr>
        <w:t>Dr</w:t>
      </w:r>
      <w:r>
        <w:rPr>
          <w:rFonts w:ascii="Times New Roman" w:hAnsi="Times New Roman" w:cs="Times New Roman"/>
          <w:sz w:val="24"/>
          <w:szCs w:val="24"/>
          <w:lang w:val="en-US"/>
        </w:rPr>
        <w:t xml:space="preserve">. </w:t>
      </w:r>
      <w:r>
        <w:rPr>
          <w:rFonts w:ascii="Times New Roman" w:hAnsi="Times New Roman" w:cs="Times New Roman"/>
          <w:sz w:val="24"/>
          <w:szCs w:val="24"/>
        </w:rPr>
        <w:t>Asriwati,</w:t>
      </w:r>
      <w:r>
        <w:rPr>
          <w:rFonts w:ascii="Times New Roman" w:hAnsi="Times New Roman" w:cs="Times New Roman"/>
          <w:sz w:val="24"/>
          <w:szCs w:val="24"/>
          <w:lang w:val="en-US"/>
        </w:rPr>
        <w:t xml:space="preserve"> </w:t>
      </w:r>
      <w:r>
        <w:rPr>
          <w:rFonts w:ascii="Times New Roman" w:hAnsi="Times New Roman" w:cs="Times New Roman"/>
          <w:sz w:val="24"/>
          <w:szCs w:val="24"/>
        </w:rPr>
        <w:t>S.Kep.,</w:t>
      </w:r>
      <w:r>
        <w:rPr>
          <w:rFonts w:ascii="Times New Roman" w:hAnsi="Times New Roman" w:cs="Times New Roman"/>
          <w:sz w:val="24"/>
          <w:szCs w:val="24"/>
          <w:lang w:val="en-US"/>
        </w:rPr>
        <w:t xml:space="preserve"> </w:t>
      </w:r>
      <w:r>
        <w:rPr>
          <w:rFonts w:ascii="Times New Roman" w:hAnsi="Times New Roman" w:cs="Times New Roman"/>
          <w:sz w:val="24"/>
          <w:szCs w:val="24"/>
        </w:rPr>
        <w:t>Ns.,</w:t>
      </w:r>
      <w:r>
        <w:rPr>
          <w:rFonts w:ascii="Times New Roman" w:hAnsi="Times New Roman" w:cs="Times New Roman"/>
          <w:sz w:val="24"/>
          <w:szCs w:val="24"/>
          <w:lang w:val="en-US"/>
        </w:rPr>
        <w:t xml:space="preserve"> S.Pd., </w:t>
      </w:r>
      <w:r>
        <w:rPr>
          <w:rFonts w:ascii="Times New Roman" w:hAnsi="Times New Roman" w:cs="Times New Roman"/>
          <w:sz w:val="24"/>
          <w:szCs w:val="24"/>
        </w:rPr>
        <w:t>M.Kes.,</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selaku Dekan Fakultas Kesehatan </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rPr>
        <w:t>Sri Agustina Meliala,</w:t>
      </w:r>
      <w:r>
        <w:rPr>
          <w:rFonts w:ascii="Times New Roman" w:hAnsi="Times New Roman" w:cs="Times New Roman"/>
          <w:sz w:val="24"/>
          <w:szCs w:val="24"/>
          <w:lang w:val="en-US"/>
        </w:rPr>
        <w:t xml:space="preserve"> </w:t>
      </w:r>
      <w:r>
        <w:rPr>
          <w:rFonts w:ascii="Times New Roman" w:hAnsi="Times New Roman" w:cs="Times New Roman"/>
          <w:sz w:val="24"/>
          <w:szCs w:val="24"/>
        </w:rPr>
        <w:t>SKM.,</w:t>
      </w:r>
      <w:r>
        <w:rPr>
          <w:rFonts w:ascii="Times New Roman" w:hAnsi="Times New Roman" w:cs="Times New Roman"/>
          <w:sz w:val="24"/>
          <w:szCs w:val="24"/>
          <w:lang w:val="en-US"/>
        </w:rPr>
        <w:t xml:space="preserve"> </w:t>
      </w:r>
      <w:r>
        <w:rPr>
          <w:rFonts w:ascii="Times New Roman" w:hAnsi="Times New Roman" w:cs="Times New Roman"/>
          <w:sz w:val="24"/>
          <w:szCs w:val="24"/>
        </w:rPr>
        <w:t>MKM, selaku Ketua Program Studi S1 Administrasi Rumah Sakit</w:t>
      </w:r>
      <w:r>
        <w:rPr>
          <w:rFonts w:ascii="Times New Roman" w:hAnsi="Times New Roman" w:cs="Times New Roman"/>
          <w:sz w:val="24"/>
          <w:szCs w:val="24"/>
          <w:lang w:val="en-US"/>
        </w:rPr>
        <w:t xml:space="preserve"> dan dosen Pembimbing I yang telah membimbing dan memberikan masukan untuk kesempurnaan Skripsi ini</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lang w:val="en-US"/>
        </w:rPr>
        <w:t xml:space="preserve">Muhammad Adiul Ilham, S.Kep, Ns., MKM., </w:t>
      </w:r>
      <w:r>
        <w:rPr>
          <w:rFonts w:ascii="Times New Roman" w:hAnsi="Times New Roman" w:cs="Times New Roman"/>
          <w:sz w:val="24"/>
          <w:szCs w:val="24"/>
        </w:rPr>
        <w:t>selaku</w:t>
      </w:r>
      <w:r>
        <w:rPr>
          <w:rFonts w:ascii="Times New Roman" w:hAnsi="Times New Roman" w:cs="Times New Roman"/>
          <w:sz w:val="24"/>
          <w:szCs w:val="24"/>
          <w:lang w:val="en-US"/>
        </w:rPr>
        <w:t xml:space="preserve"> Dosen Pembimbing II </w:t>
      </w:r>
      <w:r>
        <w:rPr>
          <w:rFonts w:ascii="Times New Roman" w:hAnsi="Times New Roman" w:cs="Times New Roman"/>
          <w:sz w:val="24"/>
          <w:szCs w:val="24"/>
        </w:rPr>
        <w:t xml:space="preserve">yang telah </w:t>
      </w:r>
      <w:r>
        <w:rPr>
          <w:rFonts w:ascii="Times New Roman" w:hAnsi="Times New Roman" w:cs="Times New Roman"/>
          <w:sz w:val="24"/>
          <w:szCs w:val="24"/>
          <w:lang w:val="en-US"/>
        </w:rPr>
        <w:t>memberikan dan memberikan masukan untuk kesempurnaan Skripsi ini</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rPr>
        <w:t>Fauziah Nur,</w:t>
      </w:r>
      <w:r>
        <w:rPr>
          <w:rFonts w:ascii="Times New Roman" w:hAnsi="Times New Roman" w:cs="Times New Roman"/>
          <w:sz w:val="24"/>
          <w:szCs w:val="24"/>
          <w:lang w:val="en-US"/>
        </w:rPr>
        <w:t xml:space="preserve"> </w:t>
      </w:r>
      <w:r>
        <w:rPr>
          <w:rFonts w:ascii="Times New Roman" w:hAnsi="Times New Roman" w:cs="Times New Roman"/>
          <w:sz w:val="24"/>
          <w:szCs w:val="24"/>
        </w:rPr>
        <w:t>S.Kom.,</w:t>
      </w:r>
      <w:r>
        <w:rPr>
          <w:rFonts w:ascii="Times New Roman" w:hAnsi="Times New Roman" w:cs="Times New Roman"/>
          <w:sz w:val="24"/>
          <w:szCs w:val="24"/>
          <w:lang w:val="en-US"/>
        </w:rPr>
        <w:t xml:space="preserve"> </w:t>
      </w:r>
      <w:r>
        <w:rPr>
          <w:rFonts w:ascii="Times New Roman" w:hAnsi="Times New Roman" w:cs="Times New Roman"/>
          <w:sz w:val="24"/>
          <w:szCs w:val="24"/>
        </w:rPr>
        <w:t>S.Pd.,</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M.Kom., selaku </w:t>
      </w:r>
      <w:r>
        <w:rPr>
          <w:rFonts w:ascii="Times New Roman" w:hAnsi="Times New Roman" w:cs="Times New Roman"/>
          <w:sz w:val="24"/>
          <w:szCs w:val="24"/>
          <w:lang w:val="en-US"/>
        </w:rPr>
        <w:t>selaku dosen Penguji yang telah menguji dan memberikan masukan untuk kesempurnaan Skripsi ini</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lang w:val="en-US"/>
        </w:rPr>
        <w:t>Seluruh Dosen Program Studi S1 Administrasi Rumah Sakit yang telah mendidik dan mengajarkan berbagai ilmu yang bermanfaat bagi penulis</w:t>
      </w:r>
    </w:p>
    <w:p>
      <w:pPr>
        <w:pStyle w:val="19"/>
        <w:numPr>
          <w:ilvl w:val="0"/>
          <w:numId w:val="2"/>
        </w:numPr>
        <w:ind w:hanging="340"/>
        <w:rPr>
          <w:rFonts w:ascii="Times New Roman" w:hAnsi="Times New Roman" w:cs="Times New Roman"/>
          <w:sz w:val="24"/>
          <w:szCs w:val="24"/>
        </w:rPr>
      </w:pPr>
      <w:r>
        <w:rPr>
          <w:rFonts w:ascii="Times New Roman" w:hAnsi="Times New Roman" w:cs="Times New Roman"/>
          <w:sz w:val="24"/>
          <w:szCs w:val="24"/>
          <w:lang w:val="en-US"/>
        </w:rPr>
        <w:t xml:space="preserve"> Ibu Kushadiningsih Susilowati, SE., selaku Ketua Yayasan Sufina Aziz Medan</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lang w:val="en-US"/>
        </w:rPr>
        <w:t>Dr. Safriani Yovita., selaku Direktur RSU Sufina Aziz Medan yang telah memberikan dukungan, motivasi dan support dalam pelaksanaan penyelesaian skripsi ini</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lang w:val="en-US"/>
        </w:rPr>
        <w:t>Kabid, staf medis, non medis dan tim kerja tebak gambar cantik di Rumah Sakit Umum Sufina Aziz Medan</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rPr>
        <w:t xml:space="preserve">Teman </w:t>
      </w:r>
      <w:r>
        <w:rPr>
          <w:rFonts w:ascii="Times New Roman" w:hAnsi="Times New Roman" w:cs="Times New Roman"/>
          <w:sz w:val="24"/>
          <w:szCs w:val="24"/>
          <w:lang w:val="en-US"/>
        </w:rPr>
        <w:t xml:space="preserve">seangkatan di Administrasi Rumah Sakit </w:t>
      </w:r>
      <w:r>
        <w:rPr>
          <w:rFonts w:ascii="Times New Roman" w:hAnsi="Times New Roman" w:cs="Times New Roman"/>
          <w:sz w:val="24"/>
          <w:szCs w:val="24"/>
        </w:rPr>
        <w:t>yang</w:t>
      </w:r>
      <w:r>
        <w:rPr>
          <w:rFonts w:ascii="Times New Roman" w:hAnsi="Times New Roman" w:cs="Times New Roman"/>
          <w:sz w:val="24"/>
          <w:szCs w:val="24"/>
          <w:lang w:val="en-US"/>
        </w:rPr>
        <w:t xml:space="preserve"> </w:t>
      </w:r>
      <w:r>
        <w:rPr>
          <w:rFonts w:ascii="Times New Roman" w:hAnsi="Times New Roman" w:cs="Times New Roman"/>
          <w:sz w:val="24"/>
          <w:szCs w:val="24"/>
        </w:rPr>
        <w:t>banyak memberi support dalam</w:t>
      </w:r>
      <w:r>
        <w:rPr>
          <w:rFonts w:ascii="Times New Roman" w:hAnsi="Times New Roman" w:cs="Times New Roman"/>
          <w:sz w:val="24"/>
          <w:szCs w:val="24"/>
          <w:lang w:val="en-US"/>
        </w:rPr>
        <w:t xml:space="preserve"> penyusunan skripsi ini</w:t>
      </w:r>
    </w:p>
    <w:p>
      <w:pPr>
        <w:pStyle w:val="19"/>
        <w:numPr>
          <w:ilvl w:val="0"/>
          <w:numId w:val="2"/>
        </w:numPr>
        <w:spacing w:beforeAutospacing="0" w:afterAutospacing="0" w:line="360" w:lineRule="auto"/>
        <w:rPr>
          <w:rFonts w:ascii="Times New Roman" w:hAnsi="Times New Roman" w:cs="Times New Roman"/>
          <w:sz w:val="24"/>
          <w:szCs w:val="24"/>
        </w:rPr>
      </w:pPr>
      <w:r>
        <w:rPr>
          <w:rFonts w:ascii="Times New Roman" w:hAnsi="Times New Roman" w:cs="Times New Roman"/>
          <w:sz w:val="24"/>
          <w:szCs w:val="24"/>
          <w:lang w:val="en-US"/>
        </w:rPr>
        <w:t xml:space="preserve">Teristimewa </w:t>
      </w:r>
      <w:r>
        <w:rPr>
          <w:rFonts w:ascii="Times New Roman" w:hAnsi="Times New Roman" w:cs="Times New Roman"/>
          <w:sz w:val="24"/>
          <w:szCs w:val="24"/>
        </w:rPr>
        <w:t>Kedua Orang Tua, Keluarga kecil</w:t>
      </w:r>
      <w:r>
        <w:rPr>
          <w:rFonts w:ascii="Times New Roman" w:hAnsi="Times New Roman" w:cs="Times New Roman"/>
          <w:sz w:val="24"/>
          <w:szCs w:val="24"/>
          <w:lang w:val="en-US"/>
        </w:rPr>
        <w:t xml:space="preserve"> (Suami dan Ananda) tersayang</w:t>
      </w:r>
      <w:r>
        <w:rPr>
          <w:rFonts w:ascii="Times New Roman" w:hAnsi="Times New Roman" w:cs="Times New Roman"/>
          <w:sz w:val="24"/>
          <w:szCs w:val="24"/>
        </w:rPr>
        <w:t xml:space="preserve"> dan seluruh sanak saudara yang telah memberikan </w:t>
      </w:r>
      <w:r>
        <w:rPr>
          <w:rFonts w:ascii="Times New Roman" w:hAnsi="Times New Roman" w:cs="Times New Roman"/>
          <w:sz w:val="24"/>
          <w:szCs w:val="24"/>
          <w:lang w:val="en-US"/>
        </w:rPr>
        <w:t xml:space="preserve">pandangan, dukungan </w:t>
      </w:r>
      <w:r>
        <w:rPr>
          <w:rFonts w:ascii="Times New Roman" w:hAnsi="Times New Roman" w:cs="Times New Roman"/>
          <w:sz w:val="24"/>
          <w:szCs w:val="24"/>
        </w:rPr>
        <w:t>moril</w:t>
      </w:r>
      <w:r>
        <w:rPr>
          <w:rFonts w:ascii="Times New Roman" w:hAnsi="Times New Roman" w:cs="Times New Roman"/>
          <w:sz w:val="24"/>
          <w:szCs w:val="24"/>
          <w:lang w:val="en-US"/>
        </w:rPr>
        <w:t xml:space="preserve"> maupun materil, memotivasi, membantu dan selalu mendoakan penulis dalam penyelesaian skripsi </w:t>
      </w:r>
      <w:r>
        <w:rPr>
          <w:rFonts w:ascii="Times New Roman" w:hAnsi="Times New Roman" w:cs="Times New Roman"/>
          <w:sz w:val="24"/>
          <w:szCs w:val="24"/>
        </w:rPr>
        <w:t>ini</w:t>
      </w:r>
    </w:p>
    <w:p>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Semoga atas bantuan dan bimbingan yang telah diberikan kepada penulis,  mendapatkan limpahan rahmat dari Allah Subhanahu Wa Ta’ala. Oleh karena itu, penulis menerima kritik dan saran demi kesempurnaan skripsi ini. Semoga skripsi ini dapat memberikan manfaat bagi semua pihak yang membacanya dan menambah wawasan keilmuan. Akhir kata penulis mohon maaf apabila ada kesalahan selama penyusunan skripsi ini.</w:t>
      </w:r>
    </w:p>
    <w:p>
      <w:pPr>
        <w:spacing w:line="360" w:lineRule="auto"/>
        <w:ind w:firstLine="4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Medan, 22 Juli 2019</w:t>
      </w:r>
    </w:p>
    <w:p>
      <w:pPr>
        <w:spacing w:line="360" w:lineRule="auto"/>
        <w:ind w:firstLine="4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Peneliti,</w:t>
      </w:r>
    </w:p>
    <w:p>
      <w:pPr>
        <w:rPr>
          <w:rFonts w:ascii="Times New Roman" w:hAnsi="Times New Roman" w:cs="Times New Roman"/>
          <w:sz w:val="24"/>
          <w:szCs w:val="24"/>
        </w:rPr>
      </w:pPr>
    </w:p>
    <w:p>
      <w:pPr>
        <w:spacing w:after="0" w:line="240" w:lineRule="auto"/>
        <w:ind w:left="4320" w:firstLine="720"/>
        <w:rPr>
          <w:rFonts w:ascii="Times New Roman" w:hAnsi="Times New Roman" w:cs="Times New Roman"/>
          <w:sz w:val="24"/>
          <w:szCs w:val="24"/>
        </w:rPr>
      </w:pPr>
      <w:r>
        <w:rPr>
          <w:rFonts w:ascii="Times New Roman" w:hAnsi="Times New Roman" w:cs="Times New Roman"/>
          <w:sz w:val="24"/>
          <w:szCs w:val="24"/>
          <w:u w:val="single"/>
        </w:rPr>
        <w:t>Maya Kartika Sari</w:t>
      </w:r>
    </w:p>
    <w:p>
      <w:pPr>
        <w:rPr>
          <w:rFonts w:ascii="Times New Roman" w:hAnsi="Times New Roman" w:cs="Times New Roman"/>
          <w:sz w:val="24"/>
          <w:szCs w:val="24"/>
        </w:rPr>
      </w:pPr>
      <w:r>
        <w:rPr>
          <w:rFonts w:ascii="Times New Roman" w:hAnsi="Times New Roman" w:cs="Times New Roman"/>
          <w:sz w:val="24"/>
          <w:szCs w:val="24"/>
        </w:rPr>
        <w:t xml:space="preserve">                                                                                    Nim. 1702042006</w:t>
      </w:r>
    </w:p>
    <w:p>
      <w:pPr>
        <w:ind w:left="5040" w:firstLine="720"/>
        <w:jc w:val="center"/>
        <w:rPr>
          <w:rFonts w:ascii="Times New Roman" w:hAnsi="Times New Roman" w:cs="Times New Roman"/>
          <w:b/>
          <w:bCs/>
          <w:sz w:val="24"/>
          <w:szCs w:val="24"/>
        </w:rPr>
        <w:sectPr>
          <w:footerReference r:id="rId13" w:type="default"/>
          <w:pgSz w:w="11906" w:h="16838"/>
          <w:pgMar w:top="2268" w:right="1701" w:bottom="1701" w:left="2268" w:header="851" w:footer="851" w:gutter="0"/>
          <w:pgNumType w:fmt="lowerRoman" w:start="1"/>
          <w:cols w:space="0" w:num="1"/>
          <w:docGrid w:linePitch="360" w:charSpace="0"/>
        </w:sectPr>
      </w:pPr>
    </w:p>
    <w:p>
      <w:pPr>
        <w:jc w:val="center"/>
        <w:rPr>
          <w:rFonts w:ascii="Times New Roman" w:hAnsi="Times New Roman" w:cs="Times New Roman"/>
          <w:b/>
          <w:bCs/>
          <w:sz w:val="24"/>
          <w:szCs w:val="24"/>
        </w:rPr>
      </w:pPr>
      <w:r>
        <w:rPr>
          <w:rFonts w:ascii="Times New Roman" w:hAnsi="Times New Roman" w:cs="Times New Roman"/>
          <w:b/>
          <w:bCs/>
          <w:sz w:val="24"/>
          <w:szCs w:val="24"/>
        </w:rPr>
        <w:t>DAFTAR RIWAYAT HIDUP</w:t>
      </w:r>
    </w:p>
    <w:p>
      <w:pPr>
        <w:jc w:val="both"/>
        <w:rPr>
          <w:rFonts w:ascii="Times New Roman" w:hAnsi="Times New Roman" w:cs="Times New Roman"/>
          <w:b/>
          <w:bCs/>
          <w:sz w:val="24"/>
          <w:szCs w:val="24"/>
        </w:rPr>
      </w:pPr>
    </w:p>
    <w:p>
      <w:pPr>
        <w:jc w:val="center"/>
        <w:rPr>
          <w:rFonts w:ascii="Times New Roman" w:hAnsi="Times New Roman" w:cs="Times New Roman"/>
          <w:b/>
          <w:bCs/>
          <w:sz w:val="24"/>
          <w:szCs w:val="24"/>
        </w:rPr>
      </w:pPr>
      <w:r>
        <w:rPr>
          <w:rFonts w:ascii="Times New Roman" w:hAnsi="Times New Roman" w:cs="Times New Roman"/>
          <w:b/>
          <w:bCs/>
          <w:sz w:val="24"/>
          <w:szCs w:val="24"/>
        </w:rPr>
        <w:drawing>
          <wp:inline distT="0" distB="0" distL="114300" distR="114300">
            <wp:extent cx="1080135" cy="1440180"/>
            <wp:effectExtent l="0" t="0" r="5715" b="7620"/>
            <wp:docPr id="37" name="Picture 37" descr="maya"/>
            <wp:cNvGraphicFramePr/>
            <a:graphic xmlns:a="http://schemas.openxmlformats.org/drawingml/2006/main">
              <a:graphicData uri="http://schemas.openxmlformats.org/drawingml/2006/picture">
                <pic:pic xmlns:pic="http://schemas.openxmlformats.org/drawingml/2006/picture">
                  <pic:nvPicPr>
                    <pic:cNvPr id="37" name="Picture 37" descr="maya"/>
                    <pic:cNvPicPr/>
                  </pic:nvPicPr>
                  <pic:blipFill>
                    <a:blip r:embed="rId95">
                      <a:lum bright="6000" contrast="24000"/>
                    </a:blip>
                    <a:srcRect l="23594" t="16828" r="22186" b="27718"/>
                    <a:stretch>
                      <a:fillRect/>
                    </a:stretch>
                  </pic:blipFill>
                  <pic:spPr>
                    <a:xfrm>
                      <a:off x="0" y="0"/>
                      <a:ext cx="1080135" cy="1440180"/>
                    </a:xfrm>
                    <a:prstGeom prst="rect">
                      <a:avLst/>
                    </a:prstGeom>
                  </pic:spPr>
                </pic:pic>
              </a:graphicData>
            </a:graphic>
          </wp:inline>
        </w:drawing>
      </w:r>
      <w:r>
        <w:rPr>
          <w:rFonts w:ascii="Times New Roman" w:hAnsi="Times New Roman" w:cs="Times New Roman"/>
          <w:b/>
          <w:bCs/>
          <w:sz w:val="24"/>
          <w:szCs w:val="24"/>
        </w:rPr>
        <w:t xml:space="preserve"> </w:t>
      </w:r>
    </w:p>
    <w:p>
      <w:pPr>
        <w:jc w:val="center"/>
        <w:rPr>
          <w:rFonts w:ascii="Times New Roman" w:hAnsi="Times New Roman" w:cs="Times New Roman"/>
          <w:b/>
          <w:bCs/>
          <w:sz w:val="24"/>
          <w:szCs w:val="24"/>
        </w:rPr>
      </w:pPr>
      <w:r>
        <w:rPr>
          <w:rFonts w:ascii="Times New Roman" w:hAnsi="Times New Roman" w:cs="Times New Roman"/>
          <w:b/>
          <w:bCs/>
          <w:sz w:val="24"/>
          <w:szCs w:val="24"/>
        </w:rPr>
        <w:t xml:space="preserve"> </w:t>
      </w:r>
    </w:p>
    <w:p>
      <w:pPr>
        <w:numPr>
          <w:ilvl w:val="0"/>
          <w:numId w:val="3"/>
        </w:numPr>
        <w:spacing w:after="0" w:line="240" w:lineRule="auto"/>
        <w:rPr>
          <w:rFonts w:ascii="Times New Roman" w:hAnsi="Times New Roman" w:cs="Times New Roman"/>
          <w:b/>
          <w:bCs/>
          <w:sz w:val="24"/>
          <w:szCs w:val="24"/>
        </w:rPr>
      </w:pPr>
      <w:r>
        <w:rPr>
          <w:rFonts w:ascii="Times New Roman" w:hAnsi="Times New Roman" w:cs="Times New Roman"/>
          <w:b/>
          <w:bCs/>
          <w:sz w:val="24"/>
          <w:szCs w:val="24"/>
        </w:rPr>
        <w:t>Data Pribadi</w:t>
      </w:r>
    </w:p>
    <w:p>
      <w:pPr>
        <w:spacing w:after="0" w:line="360" w:lineRule="auto"/>
        <w:ind w:firstLine="240" w:firstLineChars="100"/>
        <w:rPr>
          <w:rFonts w:ascii="Times New Roman" w:hAnsi="Times New Roman" w:cs="Times New Roman"/>
          <w:b/>
          <w:bCs/>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w:t>
      </w:r>
      <w:r>
        <w:rPr>
          <w:rFonts w:ascii="Times New Roman" w:hAnsi="Times New Roman" w:cs="Times New Roman"/>
          <w:b/>
          <w:bCs/>
          <w:sz w:val="24"/>
          <w:szCs w:val="24"/>
        </w:rPr>
        <w:t>Maya Kartika Sari</w:t>
      </w:r>
    </w:p>
    <w:p>
      <w:pPr>
        <w:tabs>
          <w:tab w:val="left" w:pos="3520"/>
        </w:tabs>
        <w:spacing w:after="0" w:line="360" w:lineRule="auto"/>
        <w:ind w:firstLine="240" w:firstLineChars="100"/>
        <w:rPr>
          <w:rFonts w:ascii="Times New Roman" w:hAnsi="Times New Roman" w:cs="Times New Roman"/>
          <w:sz w:val="24"/>
          <w:szCs w:val="24"/>
        </w:rPr>
      </w:pPr>
      <w:r>
        <w:rPr>
          <w:rFonts w:ascii="Times New Roman" w:hAnsi="Times New Roman" w:cs="Times New Roman"/>
          <w:sz w:val="24"/>
          <w:szCs w:val="24"/>
        </w:rPr>
        <w:t>Tempat &amp; Tanggal Lahir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Medan, 07 Agustus 1978</w:t>
      </w:r>
    </w:p>
    <w:p>
      <w:pPr>
        <w:spacing w:after="0" w:line="360" w:lineRule="auto"/>
        <w:ind w:firstLine="240" w:firstLineChars="100"/>
        <w:rPr>
          <w:rFonts w:ascii="Times New Roman" w:hAnsi="Times New Roman" w:cs="Times New Roman"/>
          <w:sz w:val="24"/>
          <w:szCs w:val="24"/>
        </w:rPr>
      </w:pPr>
      <w:r>
        <w:rPr>
          <w:rFonts w:ascii="Times New Roman" w:hAnsi="Times New Roman" w:cs="Times New Roman"/>
          <w:sz w:val="24"/>
          <w:szCs w:val="24"/>
        </w:rPr>
        <w:t>Agama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Islam</w:t>
      </w:r>
    </w:p>
    <w:p>
      <w:pPr>
        <w:spacing w:after="0" w:line="360" w:lineRule="auto"/>
        <w:ind w:left="3100" w:leftChars="109" w:hanging="2860" w:hangingChars="1192"/>
        <w:rPr>
          <w:rFonts w:ascii="Times New Roman" w:hAnsi="Times New Roman" w:cs="Times New Roman"/>
          <w:sz w:val="24"/>
          <w:szCs w:val="24"/>
        </w:rPr>
      </w:pPr>
      <w:r>
        <w:rPr>
          <w:rFonts w:ascii="Times New Roman" w:hAnsi="Times New Roman" w:cs="Times New Roman"/>
          <w:sz w:val="24"/>
          <w:szCs w:val="24"/>
        </w:rPr>
        <w:t>Anak Ke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4 dari 5 Bersaudara</w:t>
      </w:r>
    </w:p>
    <w:p>
      <w:pPr>
        <w:spacing w:after="0" w:line="360" w:lineRule="auto"/>
        <w:ind w:left="3738" w:leftChars="100" w:hanging="3518" w:hangingChars="1466"/>
        <w:rPr>
          <w:rFonts w:ascii="Times New Roman" w:hAnsi="Times New Roman" w:cs="Times New Roman"/>
          <w:sz w:val="24"/>
          <w:szCs w:val="24"/>
        </w:rPr>
      </w:pPr>
      <w:r>
        <w:rPr>
          <w:rFonts w:ascii="Times New Roman" w:hAnsi="Times New Roman" w:cs="Times New Roman"/>
          <w:sz w:val="24"/>
          <w:szCs w:val="24"/>
        </w:rPr>
        <w:t>Alamat                                            :</w:t>
      </w:r>
      <w:r>
        <w:rPr>
          <w:rFonts w:ascii="Times New Roman" w:hAnsi="Times New Roman" w:cs="Times New Roman"/>
          <w:sz w:val="24"/>
          <w:szCs w:val="24"/>
        </w:rPr>
        <w:tab/>
      </w:r>
      <w:r>
        <w:rPr>
          <w:rFonts w:ascii="Times New Roman" w:hAnsi="Times New Roman" w:cs="Times New Roman"/>
          <w:sz w:val="24"/>
          <w:szCs w:val="24"/>
        </w:rPr>
        <w:t>Jalan Mujahir No. 74 Lk 25 Kel. Belawan I Kec. Medan Belawan Kota Medan</w:t>
      </w:r>
    </w:p>
    <w:p>
      <w:pPr>
        <w:spacing w:after="0" w:line="360" w:lineRule="auto"/>
        <w:ind w:firstLine="240" w:firstLineChars="100"/>
        <w:rPr>
          <w:rFonts w:ascii="Times New Roman" w:hAnsi="Times New Roman" w:cs="Times New Roman"/>
          <w:sz w:val="24"/>
          <w:szCs w:val="24"/>
        </w:rPr>
      </w:pPr>
      <w:r>
        <w:rPr>
          <w:rFonts w:ascii="Times New Roman" w:hAnsi="Times New Roman" w:cs="Times New Roman"/>
          <w:sz w:val="24"/>
          <w:szCs w:val="24"/>
        </w:rPr>
        <w:t>Status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Menikah dengan </w:t>
      </w:r>
      <w:r>
        <w:rPr>
          <w:rFonts w:ascii="Times New Roman" w:hAnsi="Times New Roman" w:cs="Times New Roman"/>
          <w:b/>
          <w:bCs/>
          <w:sz w:val="24"/>
          <w:szCs w:val="24"/>
        </w:rPr>
        <w:t xml:space="preserve">Hairul </w:t>
      </w:r>
      <w:r>
        <w:rPr>
          <w:rFonts w:ascii="Times New Roman" w:hAnsi="Times New Roman" w:cs="Times New Roman"/>
          <w:b/>
          <w:bCs/>
          <w:sz w:val="24"/>
          <w:szCs w:val="24"/>
          <w:lang w:val="en-US"/>
        </w:rPr>
        <w:t>S</w:t>
      </w:r>
      <w:r>
        <w:rPr>
          <w:rFonts w:ascii="Times New Roman" w:hAnsi="Times New Roman" w:cs="Times New Roman"/>
          <w:b/>
          <w:bCs/>
          <w:sz w:val="24"/>
          <w:szCs w:val="24"/>
        </w:rPr>
        <w:t>olin, Amk</w:t>
      </w:r>
    </w:p>
    <w:p>
      <w:pPr>
        <w:spacing w:after="0" w:line="360" w:lineRule="auto"/>
        <w:ind w:left="3738" w:leftChars="100" w:hanging="3518" w:hangingChars="1466"/>
        <w:rPr>
          <w:rFonts w:ascii="Times New Roman" w:hAnsi="Times New Roman" w:cs="Times New Roman"/>
          <w:sz w:val="24"/>
          <w:szCs w:val="24"/>
        </w:rPr>
      </w:pPr>
      <w:r>
        <w:rPr>
          <w:rFonts w:ascii="Times New Roman" w:hAnsi="Times New Roman" w:cs="Times New Roman"/>
          <w:sz w:val="24"/>
          <w:szCs w:val="24"/>
        </w:rPr>
        <w:t xml:space="preserve"> </w:t>
      </w:r>
    </w:p>
    <w:p>
      <w:pPr>
        <w:numPr>
          <w:ilvl w:val="0"/>
          <w:numId w:val="3"/>
        </w:numPr>
        <w:spacing w:after="0" w:line="240" w:lineRule="auto"/>
        <w:rPr>
          <w:rFonts w:ascii="Times New Roman" w:hAnsi="Times New Roman" w:cs="Times New Roman"/>
          <w:b/>
          <w:bCs/>
          <w:sz w:val="24"/>
          <w:szCs w:val="24"/>
        </w:rPr>
      </w:pPr>
      <w:r>
        <w:rPr>
          <w:rFonts w:ascii="Times New Roman" w:hAnsi="Times New Roman" w:cs="Times New Roman"/>
          <w:b/>
          <w:bCs/>
          <w:sz w:val="24"/>
          <w:szCs w:val="24"/>
        </w:rPr>
        <w:t>Data Orang Tua</w:t>
      </w:r>
    </w:p>
    <w:p>
      <w:pPr>
        <w:spacing w:after="0" w:line="360" w:lineRule="auto"/>
        <w:ind w:left="3100" w:leftChars="109" w:hanging="2860" w:hangingChars="1192"/>
        <w:rPr>
          <w:rFonts w:ascii="Times New Roman" w:hAnsi="Times New Roman" w:cs="Times New Roman"/>
          <w:sz w:val="24"/>
          <w:szCs w:val="24"/>
        </w:rPr>
      </w:pPr>
      <w:r>
        <w:rPr>
          <w:rFonts w:ascii="Times New Roman" w:hAnsi="Times New Roman" w:cs="Times New Roman"/>
          <w:sz w:val="24"/>
          <w:szCs w:val="24"/>
        </w:rPr>
        <w:t xml:space="preserve">Nama Ayah                    </w:t>
      </w:r>
      <w:r>
        <w:rPr>
          <w:rFonts w:ascii="Times New Roman" w:hAnsi="Times New Roman" w:cs="Times New Roman"/>
          <w:sz w:val="24"/>
          <w:szCs w:val="24"/>
        </w:rPr>
        <w:tab/>
      </w:r>
      <w:r>
        <w:rPr>
          <w:rFonts w:ascii="Times New Roman" w:hAnsi="Times New Roman" w:cs="Times New Roman"/>
          <w:sz w:val="24"/>
          <w:szCs w:val="24"/>
        </w:rPr>
        <w:t xml:space="preserve">        : Amat Ngali (Alm)</w:t>
      </w:r>
    </w:p>
    <w:p>
      <w:pPr>
        <w:spacing w:after="0" w:line="360" w:lineRule="auto"/>
        <w:ind w:left="3100" w:leftChars="109" w:hanging="2860" w:hangingChars="1192"/>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w:t>
      </w:r>
    </w:p>
    <w:p>
      <w:pPr>
        <w:spacing w:after="0" w:line="360" w:lineRule="auto"/>
        <w:ind w:left="3100" w:leftChars="109" w:hanging="2860" w:hangingChars="1192"/>
        <w:rPr>
          <w:rFonts w:ascii="Times New Roman" w:hAnsi="Times New Roman" w:cs="Times New Roman"/>
          <w:sz w:val="24"/>
          <w:szCs w:val="24"/>
        </w:rPr>
      </w:pPr>
      <w:r>
        <w:rPr>
          <w:rFonts w:ascii="Times New Roman" w:hAnsi="Times New Roman" w:cs="Times New Roman"/>
          <w:sz w:val="24"/>
          <w:szCs w:val="24"/>
        </w:rPr>
        <w:t>Nama Ibu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Suwarni (Almh) </w:t>
      </w:r>
    </w:p>
    <w:p>
      <w:pPr>
        <w:spacing w:after="0" w:line="360" w:lineRule="auto"/>
        <w:ind w:left="3100" w:leftChars="109" w:hanging="2860" w:hangingChars="1192"/>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w:t>
      </w:r>
    </w:p>
    <w:p>
      <w:pPr>
        <w:spacing w:after="0" w:line="360" w:lineRule="auto"/>
        <w:ind w:left="3100" w:leftChars="109" w:hanging="2860" w:hangingChars="1192"/>
        <w:rPr>
          <w:rFonts w:ascii="Times New Roman" w:hAnsi="Times New Roman" w:cs="Times New Roman"/>
          <w:sz w:val="24"/>
          <w:szCs w:val="24"/>
        </w:rPr>
      </w:pPr>
    </w:p>
    <w:p>
      <w:pPr>
        <w:numPr>
          <w:ilvl w:val="0"/>
          <w:numId w:val="3"/>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Riwayat Pendidikan</w:t>
      </w:r>
    </w:p>
    <w:p>
      <w:pPr>
        <w:spacing w:after="0" w:line="360" w:lineRule="auto"/>
        <w:ind w:firstLine="240" w:firstLineChars="100"/>
        <w:jc w:val="both"/>
        <w:rPr>
          <w:rFonts w:ascii="Times New Roman" w:hAnsi="Times New Roman" w:cs="Times New Roman"/>
          <w:sz w:val="24"/>
          <w:szCs w:val="24"/>
        </w:rPr>
      </w:pPr>
      <w:r>
        <w:rPr>
          <w:rFonts w:ascii="Times New Roman" w:hAnsi="Times New Roman" w:cs="Times New Roman"/>
          <w:sz w:val="24"/>
          <w:szCs w:val="24"/>
        </w:rPr>
        <w:t>Tahun 1984-1990</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SD Hang Tuah Belawan</w:t>
      </w:r>
    </w:p>
    <w:p>
      <w:pPr>
        <w:spacing w:after="0" w:line="360" w:lineRule="auto"/>
        <w:ind w:firstLine="240" w:firstLineChars="100"/>
        <w:jc w:val="both"/>
        <w:rPr>
          <w:rFonts w:ascii="Times New Roman" w:hAnsi="Times New Roman" w:cs="Times New Roman"/>
          <w:sz w:val="24"/>
          <w:szCs w:val="24"/>
        </w:rPr>
      </w:pPr>
      <w:r>
        <w:rPr>
          <w:rFonts w:ascii="Times New Roman" w:hAnsi="Times New Roman" w:cs="Times New Roman"/>
          <w:sz w:val="24"/>
          <w:szCs w:val="24"/>
        </w:rPr>
        <w:t>Tahun 1990-1993</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SMP Negeri Labuhan Deli</w:t>
      </w:r>
    </w:p>
    <w:p>
      <w:pPr>
        <w:spacing w:after="0" w:line="360" w:lineRule="auto"/>
        <w:ind w:firstLine="240" w:firstLineChars="100"/>
        <w:jc w:val="both"/>
        <w:rPr>
          <w:rFonts w:ascii="Times New Roman" w:hAnsi="Times New Roman" w:cs="Times New Roman"/>
          <w:sz w:val="24"/>
          <w:szCs w:val="24"/>
        </w:rPr>
      </w:pPr>
      <w:r>
        <w:rPr>
          <w:rFonts w:ascii="Times New Roman" w:hAnsi="Times New Roman" w:cs="Times New Roman"/>
          <w:sz w:val="24"/>
          <w:szCs w:val="24"/>
        </w:rPr>
        <w:t>Tahun 1993-1996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SPK Glugur Medan</w:t>
      </w:r>
    </w:p>
    <w:p>
      <w:pPr>
        <w:spacing w:after="0" w:line="360" w:lineRule="auto"/>
        <w:ind w:firstLine="240" w:firstLineChars="100"/>
        <w:jc w:val="both"/>
        <w:rPr>
          <w:rFonts w:ascii="Times New Roman" w:hAnsi="Times New Roman" w:cs="Times New Roman"/>
          <w:sz w:val="24"/>
          <w:szCs w:val="24"/>
        </w:rPr>
      </w:pPr>
      <w:r>
        <w:rPr>
          <w:rFonts w:ascii="Times New Roman" w:hAnsi="Times New Roman" w:cs="Times New Roman"/>
          <w:sz w:val="24"/>
          <w:szCs w:val="24"/>
        </w:rPr>
        <w:t>Tahun 1996-1997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PPB SPK Kesdam 1/BB Binjai</w:t>
      </w:r>
    </w:p>
    <w:p>
      <w:pPr>
        <w:spacing w:after="0" w:line="360" w:lineRule="auto"/>
        <w:ind w:firstLine="240" w:firstLineChars="100"/>
        <w:jc w:val="both"/>
        <w:rPr>
          <w:rFonts w:ascii="Times New Roman" w:hAnsi="Times New Roman" w:cs="Times New Roman"/>
          <w:sz w:val="24"/>
          <w:szCs w:val="24"/>
        </w:rPr>
      </w:pPr>
      <w:r>
        <w:rPr>
          <w:rFonts w:ascii="Times New Roman" w:hAnsi="Times New Roman" w:cs="Times New Roman"/>
          <w:sz w:val="24"/>
          <w:szCs w:val="24"/>
        </w:rPr>
        <w:t>Tahun 2001-2003</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DIII Kebidanan Depkes Medan</w:t>
      </w:r>
    </w:p>
    <w:p>
      <w:pPr>
        <w:spacing w:after="0" w:line="360" w:lineRule="auto"/>
        <w:ind w:firstLine="240" w:firstLineChars="100"/>
        <w:jc w:val="both"/>
        <w:rPr>
          <w:rFonts w:ascii="Times New Roman" w:hAnsi="Times New Roman" w:cs="Times New Roman"/>
          <w:sz w:val="24"/>
          <w:szCs w:val="24"/>
        </w:rPr>
      </w:pPr>
    </w:p>
    <w:p>
      <w:pPr>
        <w:jc w:val="center"/>
        <w:rPr>
          <w:rFonts w:ascii="Times New Roman" w:hAnsi="Times New Roman" w:cs="Times New Roman"/>
          <w:b/>
          <w:bCs/>
          <w:sz w:val="24"/>
          <w:szCs w:val="24"/>
        </w:rPr>
      </w:pPr>
      <w:r>
        <w:rPr>
          <w:rFonts w:ascii="Times New Roman" w:hAnsi="Times New Roman" w:cs="Times New Roman"/>
          <w:b/>
          <w:bCs/>
          <w:sz w:val="24"/>
          <w:szCs w:val="24"/>
        </w:rPr>
        <w:t>DAFTAR ISI</w:t>
      </w:r>
    </w:p>
    <w:p>
      <w:pPr>
        <w:jc w:val="center"/>
        <w:rPr>
          <w:rFonts w:ascii="Times New Roman" w:hAnsi="Times New Roman" w:cs="Times New Roman"/>
          <w:b/>
          <w:bCs/>
          <w:sz w:val="24"/>
          <w:szCs w:val="24"/>
        </w:rPr>
      </w:pPr>
    </w:p>
    <w:p>
      <w:pPr>
        <w:jc w:val="both"/>
        <w:rPr>
          <w:rFonts w:ascii="Times New Roman" w:hAnsi="Times New Roman" w:cs="Times New Roman"/>
          <w:b/>
          <w:bCs/>
          <w:sz w:val="20"/>
          <w:szCs w:val="20"/>
        </w:rPr>
      </w:pPr>
      <w:r>
        <w:rPr>
          <w:rFonts w:ascii="Times New Roman" w:hAnsi="Times New Roman" w:cs="Times New Roman"/>
          <w:b/>
          <w:bCs/>
          <w:sz w:val="20"/>
          <w:szCs w:val="20"/>
        </w:rPr>
        <w:t>Judul</w:t>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 xml:space="preserve">                    Halaman</w:t>
      </w:r>
    </w:p>
    <w:p>
      <w:pPr>
        <w:jc w:val="both"/>
        <w:rPr>
          <w:rFonts w:ascii="Times New Roman" w:hAnsi="Times New Roman" w:cs="Times New Roman"/>
          <w:b/>
          <w:bCs/>
          <w:sz w:val="24"/>
          <w:szCs w:val="24"/>
        </w:rPr>
      </w:pPr>
      <w:r>
        <w:rPr>
          <w:rFonts w:ascii="Times New Roman" w:hAnsi="Times New Roman" w:cs="Times New Roman"/>
          <w:b/>
          <w:bCs/>
          <w:sz w:val="24"/>
          <w:szCs w:val="24"/>
        </w:rPr>
        <w:t>HALAMAN PENGESAHAN SKRIPSI</w:t>
      </w:r>
    </w:p>
    <w:p>
      <w:pPr>
        <w:jc w:val="both"/>
        <w:rPr>
          <w:rFonts w:ascii="Times New Roman" w:hAnsi="Times New Roman" w:cs="Times New Roman"/>
          <w:b/>
          <w:bCs/>
          <w:sz w:val="24"/>
          <w:szCs w:val="24"/>
        </w:rPr>
      </w:pPr>
      <w:r>
        <w:rPr>
          <w:rFonts w:ascii="Times New Roman" w:hAnsi="Times New Roman" w:cs="Times New Roman"/>
          <w:b/>
          <w:bCs/>
          <w:sz w:val="24"/>
          <w:szCs w:val="24"/>
        </w:rPr>
        <w:t>LEMBAR PANITIA PENGUJI SKRIPSI</w:t>
      </w:r>
    </w:p>
    <w:p>
      <w:pPr>
        <w:jc w:val="both"/>
        <w:rPr>
          <w:rFonts w:ascii="Times New Roman" w:hAnsi="Times New Roman" w:cs="Times New Roman"/>
          <w:b/>
          <w:bCs/>
          <w:sz w:val="24"/>
          <w:szCs w:val="24"/>
        </w:rPr>
      </w:pPr>
      <w:r>
        <w:rPr>
          <w:rFonts w:ascii="Times New Roman" w:hAnsi="Times New Roman" w:cs="Times New Roman"/>
          <w:b/>
          <w:bCs/>
          <w:sz w:val="24"/>
          <w:szCs w:val="24"/>
        </w:rPr>
        <w:t>LEMBAR PERNYATAAN</w:t>
      </w:r>
    </w:p>
    <w:p>
      <w:pPr>
        <w:jc w:val="both"/>
        <w:rPr>
          <w:rFonts w:ascii="Times New Roman" w:hAnsi="Times New Roman" w:cs="Times New Roman"/>
          <w:b/>
          <w:bCs/>
          <w:sz w:val="24"/>
          <w:szCs w:val="24"/>
        </w:rPr>
      </w:pPr>
      <w:r>
        <w:rPr>
          <w:rFonts w:ascii="Times New Roman" w:hAnsi="Times New Roman" w:cs="Times New Roman"/>
          <w:b/>
          <w:bCs/>
          <w:i/>
          <w:iCs/>
          <w:sz w:val="24"/>
          <w:szCs w:val="24"/>
        </w:rPr>
        <w:t>ABSTRACT/</w:t>
      </w:r>
      <w:r>
        <w:rPr>
          <w:rFonts w:ascii="Times New Roman" w:hAnsi="Times New Roman" w:cs="Times New Roman"/>
          <w:b/>
          <w:bCs/>
          <w:sz w:val="24"/>
          <w:szCs w:val="24"/>
        </w:rPr>
        <w:t>ABSTRAK</w:t>
      </w:r>
    </w:p>
    <w:p>
      <w:pPr>
        <w:tabs>
          <w:tab w:val="left" w:leader="dot" w:pos="7655"/>
          <w:tab w:val="right" w:leader="dot" w:pos="8505"/>
        </w:tabs>
        <w:ind w:right="-422" w:rightChars="-192"/>
        <w:rPr>
          <w:rFonts w:ascii="Times New Roman" w:hAnsi="Times New Roman" w:cs="Times New Roman"/>
          <w:b/>
          <w:bCs/>
          <w:sz w:val="24"/>
          <w:szCs w:val="24"/>
        </w:rPr>
      </w:pPr>
      <w:r>
        <w:rPr>
          <w:rFonts w:ascii="Times New Roman" w:hAnsi="Times New Roman" w:cs="Times New Roman"/>
          <w:b/>
          <w:bCs/>
          <w:sz w:val="24"/>
          <w:szCs w:val="24"/>
        </w:rPr>
        <w:t>KATA PENGANTAR</w:t>
      </w:r>
      <w:r>
        <w:rPr>
          <w:rFonts w:ascii="Times New Roman" w:hAnsi="Times New Roman" w:cs="Times New Roman"/>
          <w:b/>
          <w:bCs/>
          <w:sz w:val="24"/>
          <w:szCs w:val="24"/>
        </w:rPr>
        <w:tab/>
      </w:r>
      <w:r>
        <w:rPr>
          <w:rFonts w:ascii="Times New Roman" w:hAnsi="Times New Roman" w:cs="Times New Roman"/>
          <w:b/>
          <w:bCs/>
          <w:sz w:val="24"/>
          <w:szCs w:val="24"/>
        </w:rPr>
        <w:t xml:space="preserve">     i</w:t>
      </w:r>
    </w:p>
    <w:p>
      <w:pPr>
        <w:tabs>
          <w:tab w:val="left" w:leader="dot" w:pos="7655"/>
          <w:tab w:val="right" w:leader="dot" w:pos="8505"/>
        </w:tabs>
        <w:ind w:right="-422" w:rightChars="-192"/>
        <w:rPr>
          <w:rFonts w:ascii="Times New Roman" w:hAnsi="Times New Roman" w:cs="Times New Roman"/>
          <w:b/>
          <w:bCs/>
          <w:sz w:val="24"/>
          <w:szCs w:val="24"/>
        </w:rPr>
      </w:pPr>
      <w:r>
        <w:rPr>
          <w:rFonts w:ascii="Times New Roman" w:hAnsi="Times New Roman" w:cs="Times New Roman"/>
          <w:b/>
          <w:bCs/>
          <w:sz w:val="24"/>
          <w:szCs w:val="24"/>
        </w:rPr>
        <w:t>DAFTAR RIWAYAT HIDUP</w:t>
      </w:r>
      <w:r>
        <w:rPr>
          <w:rFonts w:ascii="Times New Roman" w:hAnsi="Times New Roman" w:cs="Times New Roman"/>
          <w:b/>
          <w:bCs/>
          <w:sz w:val="24"/>
          <w:szCs w:val="24"/>
        </w:rPr>
        <w:tab/>
      </w:r>
      <w:r>
        <w:rPr>
          <w:rFonts w:ascii="Times New Roman" w:hAnsi="Times New Roman" w:cs="Times New Roman"/>
          <w:b/>
          <w:bCs/>
          <w:sz w:val="24"/>
          <w:szCs w:val="24"/>
        </w:rPr>
        <w:t xml:space="preserve">   iii</w:t>
      </w:r>
    </w:p>
    <w:p>
      <w:pPr>
        <w:tabs>
          <w:tab w:val="left" w:leader="dot" w:pos="7655"/>
          <w:tab w:val="right" w:leader="dot" w:pos="8505"/>
        </w:tabs>
        <w:ind w:right="-422" w:rightChars="-192"/>
        <w:rPr>
          <w:rFonts w:ascii="Times New Roman" w:hAnsi="Times New Roman" w:cs="Times New Roman"/>
          <w:b/>
          <w:bCs/>
          <w:sz w:val="24"/>
          <w:szCs w:val="24"/>
        </w:rPr>
      </w:pPr>
      <w:r>
        <w:rPr>
          <w:rFonts w:ascii="Times New Roman" w:hAnsi="Times New Roman" w:cs="Times New Roman"/>
          <w:b/>
          <w:bCs/>
          <w:sz w:val="24"/>
          <w:szCs w:val="24"/>
        </w:rPr>
        <w:t>DAFTAR ISI</w:t>
      </w:r>
      <w:r>
        <w:rPr>
          <w:rFonts w:ascii="Times New Roman" w:hAnsi="Times New Roman" w:cs="Times New Roman"/>
          <w:b/>
          <w:bCs/>
          <w:sz w:val="24"/>
          <w:szCs w:val="24"/>
        </w:rPr>
        <w:tab/>
      </w:r>
      <w:r>
        <w:rPr>
          <w:rFonts w:ascii="Times New Roman" w:hAnsi="Times New Roman" w:cs="Times New Roman"/>
          <w:b/>
          <w:bCs/>
          <w:sz w:val="24"/>
          <w:szCs w:val="24"/>
        </w:rPr>
        <w:t xml:space="preserve">   iv</w:t>
      </w:r>
    </w:p>
    <w:p>
      <w:pPr>
        <w:tabs>
          <w:tab w:val="left" w:leader="dot" w:pos="7655"/>
          <w:tab w:val="right" w:leader="dot" w:pos="8505"/>
        </w:tabs>
        <w:ind w:right="-202" w:rightChars="-92"/>
        <w:rPr>
          <w:rFonts w:ascii="Times New Roman" w:hAnsi="Times New Roman" w:cs="Times New Roman"/>
          <w:b/>
          <w:bCs/>
          <w:sz w:val="24"/>
          <w:szCs w:val="24"/>
        </w:rPr>
      </w:pPr>
      <w:r>
        <w:rPr>
          <w:rFonts w:ascii="Times New Roman" w:hAnsi="Times New Roman" w:cs="Times New Roman"/>
          <w:b/>
          <w:bCs/>
          <w:sz w:val="24"/>
          <w:szCs w:val="24"/>
        </w:rPr>
        <w:t>DAFTAR GAMBAR</w:t>
      </w:r>
      <w:r>
        <w:rPr>
          <w:rFonts w:ascii="Times New Roman" w:hAnsi="Times New Roman" w:cs="Times New Roman"/>
          <w:b/>
          <w:bCs/>
          <w:sz w:val="24"/>
          <w:szCs w:val="24"/>
        </w:rPr>
        <w:tab/>
      </w:r>
      <w:r>
        <w:rPr>
          <w:rFonts w:ascii="Times New Roman" w:hAnsi="Times New Roman" w:cs="Times New Roman"/>
          <w:b/>
          <w:bCs/>
          <w:sz w:val="24"/>
          <w:szCs w:val="24"/>
        </w:rPr>
        <w:t xml:space="preserve">  vii</w:t>
      </w:r>
    </w:p>
    <w:p>
      <w:pPr>
        <w:tabs>
          <w:tab w:val="left" w:leader="dot" w:pos="7655"/>
          <w:tab w:val="left" w:leader="dot" w:pos="8140"/>
          <w:tab w:val="right" w:leader="dot" w:pos="8505"/>
        </w:tabs>
        <w:ind w:right="-202" w:rightChars="-92"/>
        <w:rPr>
          <w:rFonts w:ascii="Times New Roman" w:hAnsi="Times New Roman" w:cs="Times New Roman"/>
          <w:b/>
          <w:bCs/>
          <w:sz w:val="24"/>
          <w:szCs w:val="24"/>
        </w:rPr>
      </w:pPr>
      <w:r>
        <w:rPr>
          <w:rFonts w:ascii="Times New Roman" w:hAnsi="Times New Roman" w:cs="Times New Roman"/>
          <w:b/>
          <w:bCs/>
          <w:sz w:val="24"/>
          <w:szCs w:val="24"/>
        </w:rPr>
        <w:t>DAFTAR TABEL</w:t>
      </w:r>
      <w:r>
        <w:rPr>
          <w:rFonts w:ascii="Times New Roman" w:hAnsi="Times New Roman" w:cs="Times New Roman"/>
          <w:b/>
          <w:bCs/>
          <w:sz w:val="24"/>
          <w:szCs w:val="24"/>
        </w:rPr>
        <w:tab/>
      </w:r>
      <w:r>
        <w:rPr>
          <w:rFonts w:ascii="Times New Roman" w:hAnsi="Times New Roman" w:cs="Times New Roman"/>
          <w:b/>
          <w:bCs/>
          <w:sz w:val="24"/>
          <w:szCs w:val="24"/>
        </w:rPr>
        <w:t xml:space="preserve">  viii</w:t>
      </w:r>
    </w:p>
    <w:p>
      <w:pPr>
        <w:tabs>
          <w:tab w:val="left" w:leader="dot" w:pos="7655"/>
          <w:tab w:val="left" w:leader="dot" w:pos="8140"/>
          <w:tab w:val="right" w:leader="dot" w:pos="8505"/>
        </w:tabs>
        <w:ind w:right="-202" w:rightChars="-92"/>
        <w:rPr>
          <w:rFonts w:ascii="Times New Roman" w:hAnsi="Times New Roman" w:cs="Times New Roman"/>
          <w:b/>
          <w:bCs/>
          <w:sz w:val="24"/>
          <w:szCs w:val="24"/>
        </w:rPr>
      </w:pPr>
      <w:r>
        <w:rPr>
          <w:rFonts w:ascii="Times New Roman" w:hAnsi="Times New Roman" w:cs="Times New Roman"/>
          <w:b/>
          <w:bCs/>
          <w:sz w:val="24"/>
          <w:szCs w:val="24"/>
        </w:rPr>
        <w:t>DAFTAR LAMPIRAN</w:t>
      </w:r>
      <w:r>
        <w:rPr>
          <w:rFonts w:ascii="Times New Roman" w:hAnsi="Times New Roman" w:cs="Times New Roman"/>
          <w:b/>
          <w:bCs/>
          <w:sz w:val="24"/>
          <w:szCs w:val="24"/>
        </w:rPr>
        <w:tab/>
      </w:r>
      <w:r>
        <w:rPr>
          <w:rFonts w:ascii="Times New Roman" w:hAnsi="Times New Roman" w:cs="Times New Roman"/>
          <w:b/>
          <w:bCs/>
          <w:sz w:val="24"/>
          <w:szCs w:val="24"/>
        </w:rPr>
        <w:t xml:space="preserve">   ix</w:t>
      </w:r>
    </w:p>
    <w:p>
      <w:pPr>
        <w:tabs>
          <w:tab w:val="left" w:leader="dot" w:pos="7655"/>
          <w:tab w:val="left" w:leader="dot" w:pos="8140"/>
          <w:tab w:val="right" w:leader="dot" w:pos="8505"/>
        </w:tabs>
        <w:ind w:right="-422" w:rightChars="-192"/>
        <w:rPr>
          <w:rFonts w:ascii="Times New Roman" w:hAnsi="Times New Roman" w:cs="Times New Roman"/>
          <w:b/>
          <w:bCs/>
          <w:sz w:val="24"/>
          <w:szCs w:val="24"/>
        </w:rPr>
      </w:pPr>
      <w:r>
        <w:rPr>
          <w:rFonts w:ascii="Times New Roman" w:hAnsi="Times New Roman" w:cs="Times New Roman"/>
          <w:b/>
          <w:bCs/>
          <w:sz w:val="24"/>
          <w:szCs w:val="24"/>
        </w:rPr>
        <w:t>BAB I PENDAHULUAN</w:t>
      </w:r>
      <w:r>
        <w:rPr>
          <w:rFonts w:ascii="Times New Roman" w:hAnsi="Times New Roman" w:cs="Times New Roman"/>
          <w:sz w:val="24"/>
          <w:szCs w:val="24"/>
        </w:rPr>
        <w:tab/>
      </w:r>
      <w:r>
        <w:rPr>
          <w:rFonts w:ascii="Times New Roman" w:hAnsi="Times New Roman" w:cs="Times New Roman"/>
          <w:b/>
          <w:bCs/>
          <w:sz w:val="24"/>
          <w:szCs w:val="24"/>
        </w:rPr>
        <w:t xml:space="preserve">    </w:t>
      </w:r>
      <w:r>
        <w:rPr>
          <w:rFonts w:ascii="Times New Roman" w:hAnsi="Times New Roman" w:cs="Times New Roman"/>
          <w:sz w:val="24"/>
          <w:szCs w:val="24"/>
        </w:rPr>
        <w:t>1</w:t>
      </w:r>
    </w:p>
    <w:p>
      <w:pPr>
        <w:pStyle w:val="19"/>
        <w:tabs>
          <w:tab w:val="left" w:leader="dot" w:pos="7655"/>
          <w:tab w:val="left" w:leader="dot" w:pos="8140"/>
          <w:tab w:val="right" w:leader="dot" w:pos="8505"/>
        </w:tabs>
        <w:spacing w:beforeAutospacing="0" w:afterAutospacing="0"/>
        <w:ind w:left="851" w:right="-202" w:rightChars="-92"/>
        <w:rPr>
          <w:rFonts w:ascii="Times New Roman" w:hAnsi="Times New Roman" w:cs="Times New Roman"/>
          <w:sz w:val="24"/>
          <w:szCs w:val="24"/>
        </w:rPr>
      </w:pPr>
      <w:r>
        <w:rPr>
          <w:rFonts w:ascii="Times New Roman" w:hAnsi="Times New Roman" w:cs="Times New Roman"/>
          <w:sz w:val="24"/>
          <w:szCs w:val="24"/>
          <w:lang w:val="en-US"/>
        </w:rPr>
        <w:t xml:space="preserve">1.1. </w:t>
      </w:r>
      <w:r>
        <w:rPr>
          <w:rFonts w:ascii="Times New Roman" w:hAnsi="Times New Roman" w:cs="Times New Roman"/>
          <w:sz w:val="24"/>
          <w:szCs w:val="24"/>
        </w:rPr>
        <w:t>Latar Belakang</w:t>
      </w:r>
      <w:r>
        <w:rPr>
          <w:rFonts w:ascii="Times New Roman" w:hAnsi="Times New Roman" w:cs="Times New Roman"/>
          <w:sz w:val="24"/>
          <w:szCs w:val="24"/>
        </w:rPr>
        <w:tab/>
      </w:r>
      <w:r>
        <w:rPr>
          <w:rFonts w:ascii="Times New Roman" w:hAnsi="Times New Roman" w:cs="Times New Roman"/>
          <w:sz w:val="24"/>
          <w:szCs w:val="24"/>
          <w:lang w:val="en-US"/>
        </w:rPr>
        <w:t xml:space="preserve">    </w:t>
      </w:r>
      <w:r>
        <w:rPr>
          <w:rFonts w:ascii="Times New Roman" w:hAnsi="Times New Roman" w:cs="Times New Roman"/>
          <w:sz w:val="24"/>
          <w:szCs w:val="24"/>
        </w:rPr>
        <w:t>1</w:t>
      </w:r>
    </w:p>
    <w:p>
      <w:pPr>
        <w:pStyle w:val="19"/>
        <w:tabs>
          <w:tab w:val="left" w:leader="dot" w:pos="7655"/>
          <w:tab w:val="left" w:leader="dot" w:pos="8140"/>
          <w:tab w:val="right" w:leader="dot" w:pos="8505"/>
        </w:tabs>
        <w:spacing w:beforeAutospacing="0" w:afterAutospacing="0"/>
        <w:ind w:left="851" w:right="-202" w:rightChars="-92"/>
        <w:rPr>
          <w:rFonts w:ascii="Times New Roman" w:hAnsi="Times New Roman" w:cs="Times New Roman"/>
          <w:sz w:val="24"/>
          <w:szCs w:val="24"/>
        </w:rPr>
      </w:pPr>
      <w:r>
        <w:rPr>
          <w:rFonts w:ascii="Times New Roman" w:hAnsi="Times New Roman" w:cs="Times New Roman"/>
          <w:sz w:val="24"/>
          <w:szCs w:val="24"/>
          <w:lang w:val="en-US"/>
        </w:rPr>
        <w:t>1.2. Rumusan Masalah</w:t>
      </w:r>
      <w:r>
        <w:rPr>
          <w:rFonts w:ascii="Times New Roman" w:hAnsi="Times New Roman" w:cs="Times New Roman"/>
          <w:sz w:val="24"/>
          <w:szCs w:val="24"/>
        </w:rPr>
        <w:tab/>
      </w:r>
      <w:r>
        <w:rPr>
          <w:rFonts w:ascii="Times New Roman" w:hAnsi="Times New Roman" w:cs="Times New Roman"/>
          <w:sz w:val="24"/>
          <w:szCs w:val="24"/>
          <w:lang w:val="en-US"/>
        </w:rPr>
        <w:t xml:space="preserve">    5</w:t>
      </w:r>
    </w:p>
    <w:p>
      <w:pPr>
        <w:pStyle w:val="19"/>
        <w:tabs>
          <w:tab w:val="left" w:leader="dot" w:pos="7655"/>
          <w:tab w:val="left" w:leader="dot" w:pos="8140"/>
          <w:tab w:val="right" w:leader="dot" w:pos="8505"/>
        </w:tabs>
        <w:spacing w:beforeAutospacing="0" w:afterAutospacing="0"/>
        <w:ind w:left="851"/>
        <w:rPr>
          <w:rFonts w:ascii="Times New Roman" w:hAnsi="Times New Roman" w:cs="Times New Roman"/>
          <w:sz w:val="24"/>
          <w:szCs w:val="24"/>
        </w:rPr>
      </w:pPr>
      <w:r>
        <w:rPr>
          <w:rFonts w:ascii="Times New Roman" w:hAnsi="Times New Roman" w:cs="Times New Roman"/>
          <w:sz w:val="24"/>
          <w:szCs w:val="24"/>
          <w:lang w:val="en-US"/>
        </w:rPr>
        <w:t>1.3. Tujuan Penelitian</w:t>
      </w:r>
      <w:r>
        <w:rPr>
          <w:rFonts w:ascii="Times New Roman" w:hAnsi="Times New Roman" w:cs="Times New Roman"/>
          <w:sz w:val="24"/>
          <w:szCs w:val="24"/>
        </w:rPr>
        <w:tab/>
      </w:r>
      <w:r>
        <w:rPr>
          <w:rFonts w:ascii="Times New Roman" w:hAnsi="Times New Roman" w:cs="Times New Roman"/>
          <w:sz w:val="24"/>
          <w:szCs w:val="24"/>
          <w:lang w:val="en-US"/>
        </w:rPr>
        <w:t xml:space="preserve">    5</w:t>
      </w:r>
    </w:p>
    <w:p>
      <w:pPr>
        <w:pStyle w:val="19"/>
        <w:tabs>
          <w:tab w:val="left" w:leader="dot" w:pos="7655"/>
          <w:tab w:val="left" w:leader="dot" w:pos="8140"/>
          <w:tab w:val="right" w:leader="dot" w:pos="8505"/>
        </w:tabs>
        <w:spacing w:beforeAutospacing="0" w:afterAutospacing="0"/>
        <w:ind w:left="851"/>
        <w:rPr>
          <w:rFonts w:ascii="Times New Roman" w:hAnsi="Times New Roman" w:cs="Times New Roman"/>
          <w:sz w:val="24"/>
          <w:szCs w:val="24"/>
          <w:lang w:val="en-US"/>
        </w:rPr>
      </w:pPr>
      <w:r>
        <w:rPr>
          <w:rFonts w:ascii="Times New Roman" w:hAnsi="Times New Roman" w:cs="Times New Roman"/>
          <w:sz w:val="24"/>
          <w:szCs w:val="24"/>
          <w:lang w:val="en-US"/>
        </w:rPr>
        <w:t>1.4. Manfaat Penelitian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5</w:t>
      </w:r>
    </w:p>
    <w:p>
      <w:pPr>
        <w:pStyle w:val="19"/>
        <w:tabs>
          <w:tab w:val="left" w:leader="dot" w:pos="7655"/>
          <w:tab w:val="left" w:leader="dot" w:pos="8140"/>
          <w:tab w:val="right" w:leader="dot" w:pos="8505"/>
        </w:tabs>
        <w:spacing w:beforeAutospacing="0" w:afterAutospacing="0"/>
        <w:ind w:left="1211"/>
        <w:rPr>
          <w:rFonts w:ascii="Times New Roman" w:hAnsi="Times New Roman" w:cs="Times New Roman"/>
          <w:sz w:val="24"/>
          <w:szCs w:val="24"/>
          <w:lang w:val="en-US"/>
        </w:rPr>
      </w:pPr>
      <w:r>
        <w:rPr>
          <w:rFonts w:ascii="Times New Roman" w:hAnsi="Times New Roman" w:cs="Times New Roman"/>
          <w:sz w:val="24"/>
          <w:szCs w:val="24"/>
          <w:lang w:val="en-US"/>
        </w:rPr>
        <w:t>1.4.1. Aspek Teoritis</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5</w:t>
      </w:r>
    </w:p>
    <w:p>
      <w:pPr>
        <w:pStyle w:val="19"/>
        <w:tabs>
          <w:tab w:val="left" w:leader="dot" w:pos="7655"/>
          <w:tab w:val="left" w:leader="dot" w:pos="8140"/>
          <w:tab w:val="right" w:leader="dot" w:pos="8505"/>
        </w:tabs>
        <w:spacing w:beforeAutospacing="0" w:afterAutospacing="0"/>
        <w:ind w:left="1211"/>
        <w:rPr>
          <w:rFonts w:ascii="Times New Roman" w:hAnsi="Times New Roman" w:cs="Times New Roman"/>
          <w:sz w:val="24"/>
          <w:szCs w:val="24"/>
          <w:lang w:val="en-US"/>
        </w:rPr>
      </w:pPr>
      <w:r>
        <w:rPr>
          <w:rFonts w:ascii="Times New Roman" w:hAnsi="Times New Roman" w:cs="Times New Roman"/>
          <w:sz w:val="24"/>
          <w:szCs w:val="24"/>
          <w:lang w:val="en-US"/>
        </w:rPr>
        <w:t>1.4.2. Aspek Praktis</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5</w:t>
      </w:r>
    </w:p>
    <w:p>
      <w:pPr>
        <w:tabs>
          <w:tab w:val="left" w:leader="dot" w:pos="7655"/>
          <w:tab w:val="left" w:leader="dot" w:pos="8140"/>
          <w:tab w:val="right" w:leader="dot" w:pos="8505"/>
        </w:tabs>
        <w:rPr>
          <w:rFonts w:ascii="Times New Roman" w:hAnsi="Times New Roman" w:cs="Times New Roman"/>
          <w:sz w:val="24"/>
          <w:szCs w:val="24"/>
        </w:rPr>
      </w:pPr>
      <w:r>
        <w:rPr>
          <w:rFonts w:ascii="Times New Roman" w:hAnsi="Times New Roman" w:cs="Times New Roman"/>
          <w:b/>
          <w:bCs/>
          <w:sz w:val="24"/>
          <w:szCs w:val="24"/>
        </w:rPr>
        <w:t>BAB II TINJAUAN TEORITIS</w:t>
      </w:r>
      <w:r>
        <w:rPr>
          <w:rFonts w:ascii="Times New Roman" w:hAnsi="Times New Roman" w:cs="Times New Roman"/>
          <w:sz w:val="24"/>
          <w:szCs w:val="24"/>
        </w:rPr>
        <w:tab/>
      </w:r>
      <w:r>
        <w:rPr>
          <w:rFonts w:ascii="Times New Roman" w:hAnsi="Times New Roman" w:cs="Times New Roman"/>
          <w:sz w:val="24"/>
          <w:szCs w:val="24"/>
        </w:rPr>
        <w:t xml:space="preserve">    7</w:t>
      </w:r>
    </w:p>
    <w:p>
      <w:pPr>
        <w:pStyle w:val="19"/>
        <w:tabs>
          <w:tab w:val="left" w:leader="dot" w:pos="7655"/>
          <w:tab w:val="left" w:leader="dot" w:pos="8140"/>
          <w:tab w:val="right" w:leader="dot" w:pos="8505"/>
        </w:tabs>
        <w:spacing w:beforeAutospacing="0" w:afterAutospacing="0"/>
        <w:ind w:left="851"/>
        <w:rPr>
          <w:rFonts w:ascii="Times New Roman" w:hAnsi="Times New Roman" w:cs="Times New Roman"/>
          <w:sz w:val="24"/>
          <w:szCs w:val="24"/>
        </w:rPr>
      </w:pPr>
      <w:r>
        <w:rPr>
          <w:rFonts w:ascii="Times New Roman" w:hAnsi="Times New Roman" w:cs="Times New Roman"/>
          <w:sz w:val="24"/>
          <w:szCs w:val="24"/>
          <w:lang w:val="en-US"/>
        </w:rPr>
        <w:t>2.1. Penelitian Terdahulu</w:t>
      </w:r>
      <w:r>
        <w:rPr>
          <w:rFonts w:ascii="Times New Roman" w:hAnsi="Times New Roman" w:cs="Times New Roman"/>
          <w:sz w:val="24"/>
          <w:szCs w:val="24"/>
        </w:rPr>
        <w:tab/>
      </w:r>
      <w:r>
        <w:rPr>
          <w:rFonts w:ascii="Times New Roman" w:hAnsi="Times New Roman" w:cs="Times New Roman"/>
          <w:sz w:val="24"/>
          <w:szCs w:val="24"/>
          <w:lang w:val="en-US"/>
        </w:rPr>
        <w:t xml:space="preserve">    7</w:t>
      </w:r>
    </w:p>
    <w:p>
      <w:pPr>
        <w:pStyle w:val="19"/>
        <w:tabs>
          <w:tab w:val="left" w:leader="dot" w:pos="7655"/>
          <w:tab w:val="left" w:leader="dot" w:pos="8140"/>
          <w:tab w:val="right" w:leader="dot" w:pos="8505"/>
        </w:tabs>
        <w:spacing w:beforeAutospacing="0" w:afterAutospacing="0"/>
        <w:ind w:left="851"/>
        <w:rPr>
          <w:rFonts w:ascii="Times New Roman" w:hAnsi="Times New Roman" w:cs="Times New Roman"/>
          <w:sz w:val="24"/>
          <w:szCs w:val="24"/>
        </w:rPr>
      </w:pPr>
      <w:r>
        <w:rPr>
          <w:rFonts w:ascii="Times New Roman" w:hAnsi="Times New Roman" w:cs="Times New Roman"/>
          <w:sz w:val="24"/>
          <w:szCs w:val="24"/>
          <w:lang w:val="en-US"/>
        </w:rPr>
        <w:t>2.2. Rumah Sakit</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10</w:t>
      </w:r>
    </w:p>
    <w:p>
      <w:pPr>
        <w:pStyle w:val="19"/>
        <w:tabs>
          <w:tab w:val="left" w:leader="dot" w:pos="7655"/>
          <w:tab w:val="left" w:leader="dot" w:pos="8140"/>
          <w:tab w:val="right" w:leader="dot" w:pos="8505"/>
        </w:tabs>
        <w:spacing w:beforeAutospacing="0" w:afterAutospacing="0"/>
        <w:ind w:left="1211"/>
        <w:rPr>
          <w:rFonts w:ascii="Times New Roman" w:hAnsi="Times New Roman" w:cs="Times New Roman"/>
          <w:sz w:val="24"/>
          <w:szCs w:val="24"/>
          <w:lang w:val="en-US"/>
        </w:rPr>
      </w:pPr>
      <w:r>
        <w:rPr>
          <w:rFonts w:ascii="Times New Roman" w:hAnsi="Times New Roman" w:cs="Times New Roman"/>
          <w:sz w:val="24"/>
          <w:szCs w:val="24"/>
          <w:lang w:val="en-US"/>
        </w:rPr>
        <w:t>2.2.1. Pengertian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10</w:t>
      </w:r>
    </w:p>
    <w:p>
      <w:pPr>
        <w:pStyle w:val="19"/>
        <w:tabs>
          <w:tab w:val="left" w:leader="dot" w:pos="7655"/>
          <w:tab w:val="left" w:leader="dot" w:pos="8140"/>
          <w:tab w:val="right" w:leader="dot" w:pos="8505"/>
        </w:tabs>
        <w:spacing w:beforeAutospacing="0" w:afterAutospacing="0"/>
        <w:ind w:left="1211"/>
        <w:rPr>
          <w:rFonts w:ascii="Times New Roman" w:hAnsi="Times New Roman" w:cs="Times New Roman"/>
          <w:sz w:val="24"/>
          <w:szCs w:val="24"/>
          <w:lang w:val="en-US"/>
        </w:rPr>
      </w:pPr>
      <w:r>
        <w:rPr>
          <w:rFonts w:ascii="Times New Roman" w:hAnsi="Times New Roman" w:cs="Times New Roman"/>
          <w:sz w:val="24"/>
          <w:szCs w:val="24"/>
          <w:lang w:val="en-US"/>
        </w:rPr>
        <w:t>2.2.2. Tugas</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11</w:t>
      </w:r>
    </w:p>
    <w:p>
      <w:pPr>
        <w:pStyle w:val="19"/>
        <w:tabs>
          <w:tab w:val="left" w:leader="dot" w:pos="7655"/>
          <w:tab w:val="left" w:leader="dot" w:pos="8140"/>
          <w:tab w:val="right" w:leader="dot" w:pos="8505"/>
        </w:tabs>
        <w:spacing w:beforeAutospacing="0" w:afterAutospacing="0"/>
        <w:ind w:left="1210"/>
        <w:rPr>
          <w:rFonts w:ascii="Times New Roman" w:hAnsi="Times New Roman" w:cs="Times New Roman"/>
          <w:sz w:val="24"/>
          <w:szCs w:val="24"/>
          <w:lang w:val="en-US"/>
        </w:rPr>
      </w:pPr>
      <w:r>
        <w:rPr>
          <w:rFonts w:ascii="Times New Roman" w:hAnsi="Times New Roman" w:cs="Times New Roman"/>
          <w:sz w:val="24"/>
          <w:szCs w:val="24"/>
          <w:lang w:val="en-US"/>
        </w:rPr>
        <w:t>2.2.3. Fungsi</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11</w:t>
      </w:r>
    </w:p>
    <w:p>
      <w:pPr>
        <w:pStyle w:val="19"/>
        <w:tabs>
          <w:tab w:val="left" w:leader="dot" w:pos="7655"/>
          <w:tab w:val="left" w:leader="dot" w:pos="8140"/>
          <w:tab w:val="right" w:leader="dot" w:pos="8505"/>
        </w:tabs>
        <w:spacing w:beforeAutospacing="0" w:afterAutospacing="0"/>
        <w:ind w:left="1211"/>
        <w:rPr>
          <w:rFonts w:ascii="Times New Roman" w:hAnsi="Times New Roman" w:cs="Times New Roman"/>
          <w:sz w:val="24"/>
          <w:szCs w:val="24"/>
          <w:lang w:val="en-US"/>
        </w:rPr>
      </w:pPr>
      <w:r>
        <w:rPr>
          <w:rFonts w:ascii="Times New Roman" w:hAnsi="Times New Roman" w:cs="Times New Roman"/>
          <w:sz w:val="24"/>
          <w:szCs w:val="24"/>
          <w:lang w:val="en-US"/>
        </w:rPr>
        <w:t>2.2.4. Tujuan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12</w:t>
      </w:r>
    </w:p>
    <w:p>
      <w:pPr>
        <w:pStyle w:val="19"/>
        <w:tabs>
          <w:tab w:val="left" w:leader="dot" w:pos="7655"/>
          <w:tab w:val="left" w:leader="dot" w:pos="8140"/>
          <w:tab w:val="right" w:leader="dot" w:pos="8505"/>
        </w:tabs>
        <w:spacing w:beforeAutospacing="0" w:afterAutospacing="0"/>
        <w:ind w:left="1211"/>
        <w:rPr>
          <w:rFonts w:ascii="Times New Roman" w:hAnsi="Times New Roman" w:cs="Times New Roman"/>
          <w:sz w:val="24"/>
          <w:szCs w:val="24"/>
          <w:lang w:val="en-US"/>
        </w:rPr>
      </w:pPr>
      <w:r>
        <w:rPr>
          <w:rFonts w:ascii="Times New Roman" w:hAnsi="Times New Roman" w:cs="Times New Roman"/>
          <w:sz w:val="24"/>
          <w:szCs w:val="24"/>
          <w:lang w:val="en-US"/>
        </w:rPr>
        <w:t>2.2.5. Persyaratan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12</w:t>
      </w:r>
    </w:p>
    <w:p>
      <w:pPr>
        <w:pStyle w:val="19"/>
        <w:tabs>
          <w:tab w:val="left" w:leader="dot" w:pos="7655"/>
          <w:tab w:val="left" w:leader="dot" w:pos="8140"/>
          <w:tab w:val="right" w:leader="dot" w:pos="8505"/>
        </w:tabs>
        <w:spacing w:beforeAutospacing="0" w:afterAutospacing="0"/>
        <w:ind w:left="1211"/>
        <w:rPr>
          <w:rFonts w:ascii="Times New Roman" w:hAnsi="Times New Roman" w:cs="Times New Roman"/>
          <w:sz w:val="24"/>
          <w:szCs w:val="24"/>
          <w:lang w:val="en-US"/>
        </w:rPr>
      </w:pPr>
      <w:r>
        <w:rPr>
          <w:rFonts w:ascii="Times New Roman" w:hAnsi="Times New Roman" w:cs="Times New Roman"/>
          <w:sz w:val="24"/>
          <w:szCs w:val="24"/>
          <w:lang w:val="en-US"/>
        </w:rPr>
        <w:t>2.2.6. Pengelolaan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13</w:t>
      </w:r>
    </w:p>
    <w:p>
      <w:pPr>
        <w:pStyle w:val="19"/>
        <w:tabs>
          <w:tab w:val="left" w:leader="dot" w:pos="7655"/>
          <w:tab w:val="left" w:leader="dot" w:pos="8140"/>
          <w:tab w:val="right" w:leader="dot" w:pos="8505"/>
        </w:tabs>
        <w:spacing w:beforeAutospacing="0" w:afterAutospacing="0"/>
        <w:ind w:left="605" w:firstLine="273" w:firstLineChars="114"/>
        <w:rPr>
          <w:rFonts w:ascii="Times New Roman" w:hAnsi="Times New Roman" w:cs="Times New Roman"/>
          <w:sz w:val="24"/>
          <w:szCs w:val="24"/>
          <w:lang w:val="en-US"/>
        </w:rPr>
      </w:pPr>
      <w:r>
        <w:rPr>
          <w:rFonts w:ascii="Times New Roman" w:hAnsi="Times New Roman" w:cs="Times New Roman"/>
          <w:sz w:val="24"/>
          <w:szCs w:val="24"/>
          <w:lang w:val="en-US"/>
        </w:rPr>
        <w:t>2.3. Defenisi Perawat dan Keperawatan</w:t>
      </w:r>
      <w:r>
        <w:rPr>
          <w:rFonts w:ascii="Times New Roman" w:hAnsi="Times New Roman" w:cs="Times New Roman"/>
          <w:sz w:val="24"/>
          <w:szCs w:val="24"/>
        </w:rPr>
        <w:tab/>
      </w:r>
      <w:r>
        <w:rPr>
          <w:rFonts w:ascii="Times New Roman" w:hAnsi="Times New Roman" w:cs="Times New Roman"/>
          <w:sz w:val="24"/>
          <w:szCs w:val="24"/>
          <w:lang w:val="en-US"/>
        </w:rPr>
        <w:t xml:space="preserve">  15</w:t>
      </w:r>
    </w:p>
    <w:p>
      <w:pPr>
        <w:pStyle w:val="19"/>
        <w:tabs>
          <w:tab w:val="left" w:leader="dot" w:pos="7655"/>
          <w:tab w:val="left" w:leader="dot" w:pos="8140"/>
          <w:tab w:val="right" w:leader="dot" w:pos="8505"/>
        </w:tabs>
        <w:spacing w:beforeAutospacing="0" w:afterAutospacing="0"/>
        <w:ind w:left="1100" w:leftChars="500" w:firstLine="120" w:firstLineChars="50"/>
        <w:rPr>
          <w:rFonts w:ascii="Times New Roman" w:hAnsi="Times New Roman" w:cs="Times New Roman"/>
          <w:sz w:val="24"/>
          <w:szCs w:val="24"/>
          <w:lang w:val="en-US"/>
        </w:rPr>
      </w:pPr>
      <w:r>
        <w:rPr>
          <w:rFonts w:ascii="Times New Roman" w:hAnsi="Times New Roman" w:cs="Times New Roman"/>
          <w:sz w:val="24"/>
          <w:szCs w:val="24"/>
          <w:lang w:val="en-US"/>
        </w:rPr>
        <w:t>2.3.1. Defenisi Perawat</w:t>
      </w:r>
      <w:r>
        <w:rPr>
          <w:rFonts w:ascii="Times New Roman" w:hAnsi="Times New Roman" w:cs="Times New Roman"/>
          <w:sz w:val="24"/>
          <w:szCs w:val="24"/>
        </w:rPr>
        <w:tab/>
      </w:r>
      <w:r>
        <w:rPr>
          <w:rFonts w:ascii="Times New Roman" w:hAnsi="Times New Roman" w:cs="Times New Roman"/>
          <w:sz w:val="24"/>
          <w:szCs w:val="24"/>
          <w:lang w:val="en-US"/>
        </w:rPr>
        <w:t xml:space="preserve">  15</w:t>
      </w:r>
    </w:p>
    <w:p>
      <w:pPr>
        <w:pStyle w:val="19"/>
        <w:tabs>
          <w:tab w:val="left" w:leader="dot" w:pos="7655"/>
          <w:tab w:val="left" w:leader="dot" w:pos="8140"/>
          <w:tab w:val="right" w:leader="dot" w:pos="8505"/>
        </w:tabs>
        <w:spacing w:beforeAutospacing="0" w:afterAutospacing="0"/>
        <w:ind w:left="0" w:firstLine="1200" w:firstLineChars="500"/>
        <w:rPr>
          <w:rFonts w:ascii="Times New Roman" w:hAnsi="Times New Roman" w:cs="Times New Roman"/>
          <w:sz w:val="24"/>
          <w:szCs w:val="24"/>
          <w:lang w:val="en-US"/>
        </w:rPr>
      </w:pPr>
      <w:r>
        <w:rPr>
          <w:rFonts w:ascii="Times New Roman" w:hAnsi="Times New Roman" w:cs="Times New Roman"/>
          <w:sz w:val="24"/>
          <w:szCs w:val="24"/>
          <w:lang w:val="en-US"/>
        </w:rPr>
        <w:t>2.3.2. Tugas Perawat</w:t>
      </w:r>
      <w:r>
        <w:rPr>
          <w:rFonts w:ascii="Times New Roman" w:hAnsi="Times New Roman" w:cs="Times New Roman"/>
          <w:sz w:val="24"/>
          <w:szCs w:val="24"/>
        </w:rPr>
        <w:tab/>
      </w:r>
      <w:r>
        <w:rPr>
          <w:rFonts w:ascii="Times New Roman" w:hAnsi="Times New Roman" w:cs="Times New Roman"/>
          <w:sz w:val="24"/>
          <w:szCs w:val="24"/>
          <w:lang w:val="en-US"/>
        </w:rPr>
        <w:t xml:space="preserve">  16</w:t>
      </w:r>
    </w:p>
    <w:p>
      <w:pPr>
        <w:pStyle w:val="19"/>
        <w:tabs>
          <w:tab w:val="left" w:leader="dot" w:pos="7655"/>
          <w:tab w:val="left" w:leader="dot" w:pos="8140"/>
          <w:tab w:val="right" w:leader="dot" w:pos="8505"/>
        </w:tabs>
        <w:spacing w:beforeAutospacing="0" w:afterAutospacing="0"/>
        <w:ind w:left="0" w:firstLine="1200" w:firstLineChars="500"/>
        <w:rPr>
          <w:rFonts w:ascii="Times New Roman" w:hAnsi="Times New Roman" w:cs="Times New Roman"/>
          <w:sz w:val="24"/>
          <w:szCs w:val="24"/>
          <w:lang w:val="en-US"/>
        </w:rPr>
      </w:pPr>
      <w:r>
        <w:rPr>
          <w:rFonts w:ascii="Times New Roman" w:hAnsi="Times New Roman" w:cs="Times New Roman"/>
          <w:sz w:val="24"/>
          <w:szCs w:val="24"/>
          <w:lang w:val="en-US"/>
        </w:rPr>
        <w:t xml:space="preserve">2.3 3. Fungsi Perawat </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18</w:t>
      </w:r>
    </w:p>
    <w:p>
      <w:pPr>
        <w:pStyle w:val="19"/>
        <w:tabs>
          <w:tab w:val="left" w:leader="dot" w:pos="7655"/>
          <w:tab w:val="left" w:leader="dot" w:pos="8140"/>
          <w:tab w:val="right" w:leader="dot" w:pos="8505"/>
        </w:tabs>
        <w:spacing w:beforeAutospacing="0" w:afterAutospacing="0"/>
        <w:ind w:left="0" w:firstLine="1200" w:firstLineChars="500"/>
        <w:rPr>
          <w:rFonts w:ascii="Times New Roman" w:hAnsi="Times New Roman" w:cs="Times New Roman"/>
          <w:sz w:val="24"/>
          <w:szCs w:val="24"/>
          <w:lang w:val="en-US"/>
        </w:rPr>
      </w:pPr>
      <w:r>
        <w:rPr>
          <w:rFonts w:ascii="Times New Roman" w:hAnsi="Times New Roman" w:cs="Times New Roman"/>
          <w:sz w:val="24"/>
          <w:szCs w:val="24"/>
          <w:lang w:val="en-US"/>
        </w:rPr>
        <w:t>2.3.4. Tanggung Jawab Perawat</w:t>
      </w:r>
      <w:r>
        <w:rPr>
          <w:rFonts w:ascii="Times New Roman" w:hAnsi="Times New Roman" w:cs="Times New Roman"/>
          <w:sz w:val="24"/>
          <w:szCs w:val="24"/>
        </w:rPr>
        <w:tab/>
      </w:r>
      <w:r>
        <w:rPr>
          <w:rFonts w:ascii="Times New Roman" w:hAnsi="Times New Roman" w:cs="Times New Roman"/>
          <w:sz w:val="24"/>
          <w:szCs w:val="24"/>
          <w:lang w:val="en-US"/>
        </w:rPr>
        <w:t xml:space="preserve">  20</w:t>
      </w:r>
    </w:p>
    <w:p>
      <w:pPr>
        <w:pStyle w:val="19"/>
        <w:tabs>
          <w:tab w:val="left" w:leader="dot" w:pos="7655"/>
          <w:tab w:val="left" w:leader="dot" w:pos="8140"/>
          <w:tab w:val="right" w:leader="dot" w:pos="8505"/>
        </w:tabs>
        <w:spacing w:beforeAutospacing="0" w:afterAutospacing="0"/>
        <w:ind w:left="0" w:firstLine="849" w:firstLineChars="354"/>
        <w:rPr>
          <w:rFonts w:ascii="Times New Roman" w:hAnsi="Times New Roman" w:cs="Times New Roman"/>
          <w:sz w:val="24"/>
          <w:szCs w:val="24"/>
          <w:lang w:val="en-US"/>
        </w:rPr>
      </w:pPr>
      <w:r>
        <w:rPr>
          <w:rFonts w:ascii="Times New Roman" w:hAnsi="Times New Roman" w:cs="Times New Roman"/>
          <w:sz w:val="24"/>
          <w:szCs w:val="24"/>
          <w:lang w:val="en-US"/>
        </w:rPr>
        <w:t>2.4. Sensus Harian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20</w:t>
      </w:r>
    </w:p>
    <w:p>
      <w:pPr>
        <w:pStyle w:val="19"/>
        <w:tabs>
          <w:tab w:val="left" w:leader="dot" w:pos="7655"/>
          <w:tab w:val="left" w:leader="dot" w:pos="8140"/>
          <w:tab w:val="right" w:leader="dot" w:pos="8505"/>
        </w:tabs>
        <w:spacing w:beforeAutospacing="0" w:afterAutospacing="0"/>
        <w:ind w:left="0" w:firstLine="849" w:firstLineChars="354"/>
        <w:rPr>
          <w:rFonts w:ascii="Times New Roman" w:hAnsi="Times New Roman" w:cs="Times New Roman"/>
          <w:sz w:val="24"/>
          <w:szCs w:val="24"/>
          <w:lang w:val="en-US"/>
        </w:rPr>
      </w:pPr>
      <w:r>
        <w:rPr>
          <w:rFonts w:ascii="Times New Roman" w:hAnsi="Times New Roman" w:cs="Times New Roman"/>
          <w:sz w:val="24"/>
          <w:szCs w:val="24"/>
          <w:lang w:val="en-US"/>
        </w:rPr>
        <w:t xml:space="preserve">      2.4.1. Pengertian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20</w:t>
      </w:r>
    </w:p>
    <w:p>
      <w:pPr>
        <w:pStyle w:val="19"/>
        <w:tabs>
          <w:tab w:val="left" w:leader="dot" w:pos="7655"/>
          <w:tab w:val="left" w:leader="dot" w:pos="8140"/>
        </w:tabs>
        <w:spacing w:beforeAutospacing="0" w:afterAutospacing="0"/>
        <w:ind w:firstLine="600" w:firstLineChars="250"/>
        <w:rPr>
          <w:rFonts w:ascii="Times New Roman" w:hAnsi="Times New Roman" w:cs="Times New Roman"/>
          <w:sz w:val="24"/>
          <w:szCs w:val="24"/>
          <w:lang w:val="en-US"/>
        </w:rPr>
      </w:pPr>
      <w:r>
        <w:rPr>
          <w:rFonts w:ascii="Times New Roman" w:hAnsi="Times New Roman" w:cs="Times New Roman"/>
          <w:sz w:val="24"/>
          <w:szCs w:val="24"/>
          <w:lang w:val="en-US"/>
        </w:rPr>
        <w:t xml:space="preserve">2.4.2. Tujuan, Kegunaan, Macam-Macam, Tanggung Jawab </w:t>
      </w:r>
    </w:p>
    <w:p>
      <w:pPr>
        <w:pStyle w:val="19"/>
        <w:tabs>
          <w:tab w:val="left" w:leader="dot" w:pos="7655"/>
          <w:tab w:val="left" w:leader="dot" w:pos="8140"/>
        </w:tabs>
        <w:spacing w:beforeAutospacing="0" w:afterAutospacing="0"/>
        <w:ind w:left="1560" w:leftChars="709" w:firstLine="360" w:firstLineChars="150"/>
        <w:rPr>
          <w:rFonts w:ascii="Times New Roman" w:hAnsi="Times New Roman" w:cs="Times New Roman"/>
          <w:sz w:val="24"/>
          <w:szCs w:val="24"/>
          <w:lang w:val="en-US"/>
        </w:rPr>
      </w:pPr>
      <w:r>
        <w:rPr>
          <w:rFonts w:ascii="Times New Roman" w:hAnsi="Times New Roman" w:cs="Times New Roman"/>
          <w:sz w:val="24"/>
          <w:szCs w:val="24"/>
          <w:lang w:val="en-US"/>
        </w:rPr>
        <w:t xml:space="preserve">dan Mekanisme </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26</w:t>
      </w:r>
    </w:p>
    <w:p>
      <w:pPr>
        <w:pStyle w:val="19"/>
        <w:tabs>
          <w:tab w:val="left" w:leader="dot" w:pos="7655"/>
          <w:tab w:val="left" w:leader="dot" w:pos="8140"/>
          <w:tab w:val="right" w:leader="dot" w:pos="8505"/>
        </w:tabs>
        <w:spacing w:beforeAutospacing="0" w:afterAutospacing="0"/>
        <w:ind w:left="0" w:firstLine="849" w:firstLineChars="354"/>
        <w:rPr>
          <w:rFonts w:ascii="Times New Roman" w:hAnsi="Times New Roman" w:cs="Times New Roman"/>
          <w:sz w:val="24"/>
          <w:szCs w:val="24"/>
          <w:lang w:val="en-US"/>
        </w:rPr>
      </w:pPr>
      <w:r>
        <w:rPr>
          <w:rFonts w:ascii="Times New Roman" w:hAnsi="Times New Roman" w:cs="Times New Roman"/>
          <w:sz w:val="24"/>
          <w:szCs w:val="24"/>
          <w:lang w:val="en-US"/>
        </w:rPr>
        <w:t>2.5. Rekapitulasi Sensus Harian Rawat Inap</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29</w:t>
      </w:r>
    </w:p>
    <w:p>
      <w:pPr>
        <w:pStyle w:val="19"/>
        <w:tabs>
          <w:tab w:val="left" w:leader="dot" w:pos="7655"/>
          <w:tab w:val="left" w:leader="dot" w:pos="8140"/>
          <w:tab w:val="right" w:leader="dot" w:pos="8505"/>
        </w:tabs>
        <w:spacing w:beforeAutospacing="0" w:afterAutospacing="0"/>
        <w:ind w:left="0" w:firstLine="849" w:firstLineChars="354"/>
        <w:rPr>
          <w:rFonts w:ascii="Times New Roman" w:hAnsi="Times New Roman" w:cs="Times New Roman"/>
          <w:sz w:val="24"/>
          <w:szCs w:val="24"/>
          <w:lang w:val="en-US"/>
        </w:rPr>
      </w:pPr>
      <w:r>
        <w:rPr>
          <w:rFonts w:ascii="Times New Roman" w:hAnsi="Times New Roman" w:cs="Times New Roman"/>
          <w:sz w:val="24"/>
          <w:szCs w:val="24"/>
          <w:lang w:val="en-US"/>
        </w:rPr>
        <w:t xml:space="preserve">2.6. Grafik </w:t>
      </w:r>
      <w:r>
        <w:rPr>
          <w:rFonts w:ascii="Times New Roman" w:hAnsi="Times New Roman" w:cs="Times New Roman"/>
          <w:i/>
          <w:sz w:val="24"/>
          <w:szCs w:val="24"/>
          <w:lang w:val="en-US"/>
        </w:rPr>
        <w:t>Barber Johson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29</w:t>
      </w:r>
    </w:p>
    <w:p>
      <w:pPr>
        <w:pStyle w:val="19"/>
        <w:tabs>
          <w:tab w:val="left" w:leader="dot" w:pos="7655"/>
          <w:tab w:val="left" w:leader="dot" w:pos="8140"/>
          <w:tab w:val="right" w:leader="dot" w:pos="8505"/>
        </w:tabs>
        <w:spacing w:beforeAutospacing="0" w:afterAutospacing="0"/>
        <w:ind w:left="0" w:firstLine="849" w:firstLineChars="354"/>
        <w:rPr>
          <w:rFonts w:ascii="Times New Roman" w:hAnsi="Times New Roman" w:cs="Times New Roman"/>
          <w:sz w:val="24"/>
          <w:szCs w:val="24"/>
          <w:lang w:val="en-US"/>
        </w:rPr>
      </w:pPr>
      <w:r>
        <w:rPr>
          <w:rFonts w:ascii="Times New Roman" w:hAnsi="Times New Roman" w:cs="Times New Roman"/>
          <w:sz w:val="24"/>
          <w:szCs w:val="24"/>
          <w:lang w:val="en-US"/>
        </w:rPr>
        <w:t>2.7. Rawat Inap</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31</w:t>
      </w:r>
    </w:p>
    <w:p>
      <w:pPr>
        <w:pStyle w:val="19"/>
        <w:tabs>
          <w:tab w:val="left" w:leader="dot" w:pos="7655"/>
          <w:tab w:val="left" w:leader="dot" w:pos="8140"/>
          <w:tab w:val="right" w:leader="dot" w:pos="8505"/>
        </w:tabs>
        <w:spacing w:beforeAutospacing="0" w:afterAutospacing="0"/>
        <w:ind w:left="0" w:firstLine="849" w:firstLineChars="354"/>
        <w:rPr>
          <w:rFonts w:ascii="Times New Roman" w:hAnsi="Times New Roman" w:cs="Times New Roman"/>
          <w:sz w:val="24"/>
          <w:szCs w:val="24"/>
          <w:lang w:val="en-US"/>
        </w:rPr>
      </w:pPr>
      <w:r>
        <w:rPr>
          <w:rFonts w:ascii="Times New Roman" w:hAnsi="Times New Roman" w:cs="Times New Roman"/>
          <w:sz w:val="24"/>
          <w:szCs w:val="24"/>
          <w:lang w:val="en-US"/>
        </w:rPr>
        <w:t xml:space="preserve">       2.7.1. Pengertian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31</w:t>
      </w:r>
    </w:p>
    <w:p>
      <w:pPr>
        <w:pStyle w:val="19"/>
        <w:tabs>
          <w:tab w:val="left" w:leader="dot" w:pos="7655"/>
          <w:tab w:val="left" w:leader="dot" w:pos="8140"/>
          <w:tab w:val="right" w:leader="dot" w:pos="8505"/>
        </w:tabs>
        <w:spacing w:beforeAutospacing="0" w:afterAutospacing="0"/>
        <w:ind w:left="0" w:firstLine="708" w:firstLineChars="295"/>
        <w:rPr>
          <w:rFonts w:ascii="Times New Roman" w:hAnsi="Times New Roman" w:cs="Times New Roman"/>
          <w:sz w:val="24"/>
          <w:szCs w:val="24"/>
          <w:lang w:val="en-US"/>
        </w:rPr>
      </w:pPr>
      <w:r>
        <w:rPr>
          <w:rFonts w:ascii="Times New Roman" w:hAnsi="Times New Roman" w:cs="Times New Roman"/>
          <w:sz w:val="24"/>
          <w:szCs w:val="24"/>
          <w:lang w:val="en-US"/>
        </w:rPr>
        <w:t xml:space="preserve">  2.8. Perilaku</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32</w:t>
      </w:r>
    </w:p>
    <w:p>
      <w:pPr>
        <w:pStyle w:val="19"/>
        <w:tabs>
          <w:tab w:val="left" w:leader="dot" w:pos="7655"/>
          <w:tab w:val="left" w:leader="dot" w:pos="8140"/>
          <w:tab w:val="right" w:leader="dot" w:pos="8505"/>
        </w:tabs>
        <w:spacing w:beforeAutospacing="0" w:afterAutospacing="0"/>
        <w:ind w:left="0" w:firstLine="708" w:firstLineChars="295"/>
        <w:rPr>
          <w:rFonts w:ascii="Times New Roman" w:hAnsi="Times New Roman" w:cs="Times New Roman"/>
          <w:sz w:val="24"/>
          <w:szCs w:val="24"/>
          <w:lang w:val="en-US"/>
        </w:rPr>
      </w:pPr>
      <w:r>
        <w:rPr>
          <w:rFonts w:ascii="Times New Roman" w:hAnsi="Times New Roman" w:cs="Times New Roman"/>
          <w:sz w:val="24"/>
          <w:szCs w:val="24"/>
          <w:lang w:val="en-US"/>
        </w:rPr>
        <w:t xml:space="preserve">         2.8.1. Pengertian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32</w:t>
      </w:r>
    </w:p>
    <w:p>
      <w:pPr>
        <w:pStyle w:val="19"/>
        <w:tabs>
          <w:tab w:val="left" w:leader="dot" w:pos="7655"/>
          <w:tab w:val="left" w:leader="dot" w:pos="8140"/>
          <w:tab w:val="right" w:leader="dot" w:pos="8505"/>
        </w:tabs>
        <w:spacing w:beforeAutospacing="0" w:afterAutospacing="0"/>
        <w:ind w:left="0" w:firstLine="708" w:firstLineChars="295"/>
        <w:rPr>
          <w:rFonts w:ascii="Times New Roman" w:hAnsi="Times New Roman" w:cs="Times New Roman"/>
          <w:sz w:val="24"/>
          <w:szCs w:val="24"/>
          <w:lang w:val="en-US"/>
        </w:rPr>
      </w:pPr>
      <w:r>
        <w:rPr>
          <w:rFonts w:ascii="Times New Roman" w:hAnsi="Times New Roman" w:cs="Times New Roman"/>
          <w:sz w:val="24"/>
          <w:szCs w:val="24"/>
          <w:lang w:val="en-US"/>
        </w:rPr>
        <w:t xml:space="preserve">  2.9. Kerangka Konsep</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41</w:t>
      </w:r>
    </w:p>
    <w:p>
      <w:pPr>
        <w:tabs>
          <w:tab w:val="left" w:leader="dot" w:pos="7655"/>
          <w:tab w:val="left" w:leader="dot" w:pos="8140"/>
          <w:tab w:val="right" w:leader="dot" w:pos="8505"/>
        </w:tabs>
        <w:spacing w:after="0" w:line="360" w:lineRule="auto"/>
        <w:ind w:left="882" w:hanging="879" w:hangingChars="366"/>
        <w:rPr>
          <w:rFonts w:ascii="Times New Roman" w:hAnsi="Times New Roman" w:cs="Times New Roman"/>
          <w:sz w:val="24"/>
          <w:szCs w:val="24"/>
        </w:rPr>
      </w:pPr>
      <w:r>
        <w:rPr>
          <w:rFonts w:ascii="Times New Roman" w:hAnsi="Times New Roman" w:cs="Times New Roman"/>
          <w:b/>
          <w:bCs/>
          <w:sz w:val="24"/>
          <w:szCs w:val="24"/>
        </w:rPr>
        <w:t>BAB III METODOLOGI PENELITIAN</w:t>
      </w:r>
      <w:r>
        <w:rPr>
          <w:rFonts w:ascii="Times New Roman" w:hAnsi="Times New Roman" w:cs="Times New Roman"/>
          <w:sz w:val="24"/>
          <w:szCs w:val="24"/>
        </w:rPr>
        <w:tab/>
      </w:r>
      <w:r>
        <w:rPr>
          <w:rFonts w:ascii="Times New Roman" w:hAnsi="Times New Roman" w:cs="Times New Roman"/>
          <w:sz w:val="24"/>
          <w:szCs w:val="24"/>
        </w:rPr>
        <w:t xml:space="preserve">  42</w:t>
      </w:r>
    </w:p>
    <w:p>
      <w:pPr>
        <w:pStyle w:val="19"/>
        <w:tabs>
          <w:tab w:val="left" w:leader="dot" w:pos="7655"/>
          <w:tab w:val="left" w:leader="dot" w:pos="8140"/>
          <w:tab w:val="right" w:leader="dot" w:pos="8505"/>
        </w:tabs>
        <w:spacing w:beforeAutospacing="0" w:afterAutospacing="0"/>
        <w:ind w:left="0" w:firstLine="840" w:firstLineChars="350"/>
        <w:rPr>
          <w:rFonts w:ascii="Times New Roman" w:hAnsi="Times New Roman" w:cs="Times New Roman"/>
          <w:sz w:val="24"/>
          <w:szCs w:val="24"/>
          <w:lang w:val="en-US"/>
        </w:rPr>
      </w:pPr>
      <w:r>
        <w:rPr>
          <w:rFonts w:ascii="Times New Roman" w:hAnsi="Times New Roman" w:cs="Times New Roman"/>
          <w:sz w:val="24"/>
          <w:szCs w:val="24"/>
          <w:lang w:val="en-US"/>
        </w:rPr>
        <w:t>3.1. Jenis Penelitian</w:t>
      </w:r>
      <w:r>
        <w:rPr>
          <w:rFonts w:ascii="Times New Roman" w:hAnsi="Times New Roman" w:cs="Times New Roman"/>
          <w:sz w:val="24"/>
          <w:szCs w:val="24"/>
        </w:rPr>
        <w:tab/>
      </w:r>
      <w:r>
        <w:rPr>
          <w:rFonts w:ascii="Times New Roman" w:hAnsi="Times New Roman" w:cs="Times New Roman"/>
          <w:sz w:val="24"/>
          <w:szCs w:val="24"/>
          <w:lang w:val="en-US"/>
        </w:rPr>
        <w:t xml:space="preserve">  42</w:t>
      </w:r>
    </w:p>
    <w:p>
      <w:pPr>
        <w:pStyle w:val="19"/>
        <w:tabs>
          <w:tab w:val="left" w:leader="dot" w:pos="7655"/>
          <w:tab w:val="left" w:leader="dot" w:pos="8140"/>
          <w:tab w:val="right" w:leader="dot" w:pos="8505"/>
        </w:tabs>
        <w:spacing w:beforeAutospacing="0" w:afterAutospacing="0"/>
        <w:ind w:firstLine="120" w:firstLineChars="50"/>
        <w:rPr>
          <w:rFonts w:ascii="Times New Roman" w:hAnsi="Times New Roman" w:cs="Times New Roman"/>
          <w:sz w:val="24"/>
          <w:szCs w:val="24"/>
          <w:lang w:val="en-US"/>
        </w:rPr>
      </w:pPr>
      <w:r>
        <w:rPr>
          <w:rFonts w:ascii="Times New Roman" w:hAnsi="Times New Roman" w:cs="Times New Roman"/>
          <w:sz w:val="24"/>
          <w:szCs w:val="24"/>
          <w:lang w:val="en-US"/>
        </w:rPr>
        <w:t>3.2. Lokasi Penelitian</w:t>
      </w:r>
      <w:r>
        <w:rPr>
          <w:rFonts w:ascii="Times New Roman" w:hAnsi="Times New Roman" w:cs="Times New Roman"/>
          <w:sz w:val="24"/>
          <w:szCs w:val="24"/>
        </w:rPr>
        <w:tab/>
      </w:r>
      <w:r>
        <w:rPr>
          <w:rFonts w:ascii="Times New Roman" w:hAnsi="Times New Roman" w:cs="Times New Roman"/>
          <w:sz w:val="24"/>
          <w:szCs w:val="24"/>
          <w:lang w:val="en-US"/>
        </w:rPr>
        <w:t xml:space="preserve">  42</w:t>
      </w:r>
    </w:p>
    <w:p>
      <w:pPr>
        <w:pStyle w:val="19"/>
        <w:tabs>
          <w:tab w:val="left" w:leader="dot" w:pos="7655"/>
          <w:tab w:val="left" w:leader="dot" w:pos="8140"/>
          <w:tab w:val="right" w:leader="dot" w:pos="8505"/>
        </w:tabs>
        <w:spacing w:beforeAutospacing="0" w:afterAutospacing="0"/>
        <w:ind w:firstLine="120" w:firstLineChars="50"/>
        <w:rPr>
          <w:rFonts w:ascii="Times New Roman" w:hAnsi="Times New Roman" w:cs="Times New Roman"/>
          <w:sz w:val="24"/>
          <w:szCs w:val="24"/>
          <w:lang w:val="en-US"/>
        </w:rPr>
      </w:pPr>
      <w:r>
        <w:rPr>
          <w:rFonts w:ascii="Times New Roman" w:hAnsi="Times New Roman" w:cs="Times New Roman"/>
          <w:sz w:val="24"/>
          <w:szCs w:val="24"/>
          <w:lang w:val="en-US"/>
        </w:rPr>
        <w:t>3.3. Waktu penelitian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42</w:t>
      </w:r>
    </w:p>
    <w:p>
      <w:pPr>
        <w:pStyle w:val="19"/>
        <w:tabs>
          <w:tab w:val="left" w:leader="dot" w:pos="7655"/>
          <w:tab w:val="left" w:leader="dot" w:pos="8140"/>
          <w:tab w:val="right" w:leader="dot" w:pos="8505"/>
        </w:tabs>
        <w:spacing w:beforeAutospacing="0" w:afterAutospacing="0"/>
        <w:ind w:left="0"/>
        <w:rPr>
          <w:rFonts w:ascii="Times New Roman" w:hAnsi="Times New Roman" w:cs="Times New Roman"/>
          <w:sz w:val="24"/>
          <w:szCs w:val="24"/>
          <w:lang w:val="en-US"/>
        </w:rPr>
      </w:pPr>
      <w:r>
        <w:rPr>
          <w:rFonts w:ascii="Times New Roman" w:hAnsi="Times New Roman" w:cs="Times New Roman"/>
          <w:sz w:val="24"/>
          <w:szCs w:val="24"/>
          <w:lang w:val="en-US"/>
        </w:rPr>
        <w:t xml:space="preserve">              3.4. Populasi dan Sampel Penelitian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42</w:t>
      </w:r>
    </w:p>
    <w:p>
      <w:pPr>
        <w:pStyle w:val="19"/>
        <w:tabs>
          <w:tab w:val="left" w:leader="dot" w:pos="7655"/>
          <w:tab w:val="left" w:leader="dot" w:pos="8140"/>
          <w:tab w:val="right" w:leader="dot" w:pos="8505"/>
        </w:tabs>
        <w:spacing w:beforeAutospacing="0" w:afterAutospacing="0"/>
        <w:ind w:left="0" w:firstLine="1274" w:firstLineChars="531"/>
        <w:rPr>
          <w:rFonts w:ascii="Times New Roman" w:hAnsi="Times New Roman" w:cs="Times New Roman"/>
          <w:sz w:val="24"/>
          <w:szCs w:val="24"/>
          <w:lang w:val="en-US"/>
        </w:rPr>
      </w:pPr>
      <w:r>
        <w:rPr>
          <w:rFonts w:ascii="Times New Roman" w:hAnsi="Times New Roman" w:cs="Times New Roman"/>
          <w:sz w:val="24"/>
          <w:szCs w:val="24"/>
          <w:lang w:val="en-US"/>
        </w:rPr>
        <w:t>3.4.1. Populasi penelitian</w:t>
      </w:r>
      <w:r>
        <w:rPr>
          <w:rFonts w:ascii="Times New Roman" w:hAnsi="Times New Roman" w:cs="Times New Roman"/>
          <w:sz w:val="24"/>
          <w:szCs w:val="24"/>
        </w:rPr>
        <w:tab/>
      </w:r>
      <w:r>
        <w:rPr>
          <w:rFonts w:ascii="Times New Roman" w:hAnsi="Times New Roman" w:cs="Times New Roman"/>
          <w:sz w:val="24"/>
          <w:szCs w:val="24"/>
          <w:lang w:val="en-US"/>
        </w:rPr>
        <w:t xml:space="preserve">  42</w:t>
      </w:r>
    </w:p>
    <w:p>
      <w:pPr>
        <w:pStyle w:val="19"/>
        <w:tabs>
          <w:tab w:val="left" w:leader="dot" w:pos="7655"/>
          <w:tab w:val="left" w:leader="dot" w:pos="8140"/>
          <w:tab w:val="right" w:leader="dot" w:pos="8505"/>
        </w:tabs>
        <w:spacing w:beforeAutospacing="0" w:afterAutospacing="0"/>
        <w:ind w:left="0" w:firstLine="1274" w:firstLineChars="531"/>
        <w:rPr>
          <w:rFonts w:ascii="Times New Roman" w:hAnsi="Times New Roman" w:cs="Times New Roman"/>
          <w:sz w:val="24"/>
          <w:szCs w:val="24"/>
          <w:lang w:val="en-US"/>
        </w:rPr>
      </w:pPr>
      <w:r>
        <w:rPr>
          <w:rFonts w:ascii="Times New Roman" w:hAnsi="Times New Roman" w:cs="Times New Roman"/>
          <w:sz w:val="24"/>
          <w:szCs w:val="24"/>
          <w:lang w:val="en-US"/>
        </w:rPr>
        <w:t>3.4.2. Sampel Penelitian</w:t>
      </w:r>
      <w:r>
        <w:rPr>
          <w:rFonts w:ascii="Times New Roman" w:hAnsi="Times New Roman" w:cs="Times New Roman"/>
          <w:sz w:val="24"/>
          <w:szCs w:val="24"/>
        </w:rPr>
        <w:tab/>
      </w:r>
      <w:r>
        <w:rPr>
          <w:rFonts w:ascii="Times New Roman" w:hAnsi="Times New Roman" w:cs="Times New Roman"/>
          <w:sz w:val="24"/>
          <w:szCs w:val="24"/>
          <w:lang w:val="en-US"/>
        </w:rPr>
        <w:t xml:space="preserve">  42</w:t>
      </w:r>
    </w:p>
    <w:p>
      <w:pPr>
        <w:pStyle w:val="19"/>
        <w:tabs>
          <w:tab w:val="left" w:leader="dot" w:pos="7655"/>
          <w:tab w:val="left" w:leader="dot" w:pos="8140"/>
          <w:tab w:val="right" w:leader="dot" w:pos="8505"/>
        </w:tabs>
        <w:spacing w:beforeAutospacing="0" w:afterAutospacing="0"/>
        <w:ind w:left="0" w:firstLine="849" w:firstLineChars="354"/>
        <w:rPr>
          <w:rFonts w:ascii="Times New Roman" w:hAnsi="Times New Roman" w:cs="Times New Roman"/>
          <w:sz w:val="24"/>
          <w:szCs w:val="24"/>
          <w:lang w:val="en-US"/>
        </w:rPr>
      </w:pPr>
      <w:r>
        <w:rPr>
          <w:rFonts w:ascii="Times New Roman" w:hAnsi="Times New Roman" w:cs="Times New Roman"/>
          <w:sz w:val="24"/>
          <w:szCs w:val="24"/>
          <w:lang w:val="en-US"/>
        </w:rPr>
        <w:t>3.5. Defenisi Operasional</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42</w:t>
      </w:r>
    </w:p>
    <w:p>
      <w:pPr>
        <w:pStyle w:val="19"/>
        <w:tabs>
          <w:tab w:val="left" w:leader="dot" w:pos="7655"/>
          <w:tab w:val="right" w:leader="dot" w:pos="8505"/>
        </w:tabs>
        <w:spacing w:beforeAutospacing="0" w:afterAutospacing="0"/>
        <w:ind w:left="0" w:firstLine="840" w:firstLineChars="350"/>
        <w:rPr>
          <w:rFonts w:ascii="Times New Roman" w:hAnsi="Times New Roman" w:cs="Times New Roman"/>
          <w:sz w:val="24"/>
          <w:szCs w:val="24"/>
          <w:lang w:val="en-US"/>
        </w:rPr>
      </w:pPr>
      <w:r>
        <w:rPr>
          <w:rFonts w:ascii="Times New Roman" w:hAnsi="Times New Roman" w:cs="Times New Roman"/>
          <w:sz w:val="24"/>
          <w:szCs w:val="24"/>
          <w:lang w:val="en-US"/>
        </w:rPr>
        <w:t>3.6. Metode pengumpulan Data</w:t>
      </w:r>
      <w:r>
        <w:rPr>
          <w:rFonts w:ascii="Times New Roman" w:hAnsi="Times New Roman" w:cs="Times New Roman"/>
          <w:sz w:val="24"/>
          <w:szCs w:val="24"/>
        </w:rPr>
        <w:tab/>
      </w:r>
      <w:r>
        <w:rPr>
          <w:rFonts w:ascii="Times New Roman" w:hAnsi="Times New Roman" w:cs="Times New Roman"/>
          <w:sz w:val="24"/>
          <w:szCs w:val="24"/>
          <w:lang w:val="en-US"/>
        </w:rPr>
        <w:t xml:space="preserve">  44</w:t>
      </w:r>
    </w:p>
    <w:p>
      <w:pPr>
        <w:pStyle w:val="19"/>
        <w:tabs>
          <w:tab w:val="left" w:leader="dot" w:pos="7655"/>
          <w:tab w:val="left" w:leader="dot" w:pos="8140"/>
          <w:tab w:val="right" w:leader="dot" w:pos="8505"/>
        </w:tabs>
        <w:spacing w:beforeAutospacing="0" w:afterAutospacing="0"/>
        <w:ind w:left="0" w:firstLine="840" w:firstLineChars="350"/>
        <w:rPr>
          <w:rFonts w:ascii="Times New Roman" w:hAnsi="Times New Roman" w:cs="Times New Roman"/>
          <w:sz w:val="24"/>
          <w:szCs w:val="24"/>
          <w:lang w:val="en-US"/>
        </w:rPr>
      </w:pPr>
      <w:r>
        <w:rPr>
          <w:rFonts w:ascii="Times New Roman" w:hAnsi="Times New Roman" w:cs="Times New Roman"/>
          <w:sz w:val="24"/>
          <w:szCs w:val="24"/>
          <w:lang w:val="en-US"/>
        </w:rPr>
        <w:t xml:space="preserve">       3.6.1. Validitas</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45</w:t>
      </w:r>
    </w:p>
    <w:p>
      <w:pPr>
        <w:pStyle w:val="19"/>
        <w:tabs>
          <w:tab w:val="left" w:leader="dot" w:pos="7655"/>
          <w:tab w:val="left" w:leader="dot" w:pos="8140"/>
          <w:tab w:val="right" w:leader="dot" w:pos="8505"/>
        </w:tabs>
        <w:spacing w:beforeAutospacing="0" w:afterAutospacing="0"/>
        <w:ind w:left="0" w:firstLine="840" w:firstLineChars="350"/>
        <w:rPr>
          <w:rFonts w:ascii="Times New Roman" w:hAnsi="Times New Roman" w:cs="Times New Roman"/>
          <w:sz w:val="24"/>
          <w:szCs w:val="24"/>
          <w:lang w:val="en-US"/>
        </w:rPr>
      </w:pPr>
      <w:r>
        <w:rPr>
          <w:rFonts w:ascii="Times New Roman" w:hAnsi="Times New Roman" w:cs="Times New Roman"/>
          <w:sz w:val="24"/>
          <w:szCs w:val="24"/>
          <w:lang w:val="en-US"/>
        </w:rPr>
        <w:t xml:space="preserve">       3.6.2. Variabel Dependent (Y)</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45</w:t>
      </w:r>
    </w:p>
    <w:p>
      <w:pPr>
        <w:pStyle w:val="19"/>
        <w:tabs>
          <w:tab w:val="left" w:leader="dot" w:pos="7655"/>
          <w:tab w:val="left" w:leader="dot" w:pos="8140"/>
          <w:tab w:val="right" w:leader="dot" w:pos="8505"/>
        </w:tabs>
        <w:spacing w:before="0" w:beforeAutospacing="0" w:after="0" w:afterAutospacing="0" w:line="360" w:lineRule="auto"/>
        <w:ind w:left="0" w:firstLine="840" w:firstLineChars="350"/>
        <w:rPr>
          <w:rFonts w:ascii="Times New Roman" w:hAnsi="Times New Roman" w:cs="Times New Roman"/>
          <w:sz w:val="24"/>
          <w:szCs w:val="24"/>
          <w:lang w:val="en-US"/>
        </w:rPr>
      </w:pPr>
      <w:r>
        <w:rPr>
          <w:rFonts w:ascii="Times New Roman" w:hAnsi="Times New Roman" w:cs="Times New Roman"/>
          <w:sz w:val="24"/>
          <w:szCs w:val="24"/>
          <w:lang w:val="en-US"/>
        </w:rPr>
        <w:t xml:space="preserve">       3.6.3. Pengolahan Data dan Analisa Data</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46</w:t>
      </w:r>
    </w:p>
    <w:p>
      <w:pPr>
        <w:pStyle w:val="19"/>
        <w:tabs>
          <w:tab w:val="left" w:leader="dot" w:pos="7655"/>
          <w:tab w:val="left" w:leader="dot" w:pos="8140"/>
          <w:tab w:val="right" w:leader="dot" w:pos="8505"/>
        </w:tabs>
        <w:spacing w:before="0" w:beforeAutospacing="0" w:after="0" w:afterAutospacing="0" w:line="360" w:lineRule="auto"/>
        <w:ind w:left="0"/>
        <w:rPr>
          <w:rFonts w:ascii="Times New Roman" w:hAnsi="Times New Roman" w:cs="Times New Roman"/>
          <w:sz w:val="24"/>
          <w:szCs w:val="24"/>
          <w:lang w:val="en-US"/>
        </w:rPr>
      </w:pPr>
      <w:r>
        <w:rPr>
          <w:rFonts w:ascii="Times New Roman" w:hAnsi="Times New Roman" w:cs="Times New Roman"/>
          <w:b/>
          <w:bCs/>
          <w:sz w:val="24"/>
          <w:szCs w:val="24"/>
          <w:lang w:val="en-US"/>
        </w:rPr>
        <w:t>BAB IV HASIL PENELITIAN DAN PEMBAHASAN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48</w:t>
      </w:r>
    </w:p>
    <w:p>
      <w:pPr>
        <w:pStyle w:val="19"/>
        <w:tabs>
          <w:tab w:val="left" w:leader="dot" w:pos="7655"/>
          <w:tab w:val="left" w:leader="dot" w:pos="8140"/>
          <w:tab w:val="right" w:leader="dot" w:pos="8505"/>
        </w:tabs>
        <w:spacing w:before="0" w:beforeAutospacing="0" w:after="0" w:afterAutospacing="0"/>
        <w:ind w:left="782" w:firstLine="120" w:firstLineChars="50"/>
        <w:rPr>
          <w:rFonts w:ascii="Times New Roman" w:hAnsi="Times New Roman" w:cs="Times New Roman"/>
          <w:sz w:val="24"/>
          <w:szCs w:val="24"/>
          <w:lang w:val="en-US"/>
        </w:rPr>
      </w:pPr>
      <w:r>
        <w:rPr>
          <w:rFonts w:ascii="Times New Roman" w:hAnsi="Times New Roman" w:cs="Times New Roman"/>
          <w:sz w:val="24"/>
          <w:szCs w:val="24"/>
          <w:lang w:val="en-US"/>
        </w:rPr>
        <w:t>4.1. Deskripsi Lokasi Penelitian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48</w:t>
      </w:r>
    </w:p>
    <w:p>
      <w:pPr>
        <w:pStyle w:val="19"/>
        <w:tabs>
          <w:tab w:val="left" w:leader="dot" w:pos="7655"/>
          <w:tab w:val="left" w:leader="dot" w:pos="8140"/>
          <w:tab w:val="right" w:leader="dot" w:pos="8505"/>
        </w:tabs>
        <w:spacing w:beforeAutospacing="0" w:afterAutospacing="0"/>
        <w:ind w:left="782"/>
        <w:rPr>
          <w:rFonts w:ascii="Times New Roman" w:hAnsi="Times New Roman" w:cs="Times New Roman"/>
          <w:sz w:val="24"/>
          <w:szCs w:val="24"/>
          <w:lang w:val="en-US"/>
        </w:rPr>
      </w:pPr>
      <w:r>
        <w:rPr>
          <w:rFonts w:ascii="Times New Roman" w:hAnsi="Times New Roman" w:cs="Times New Roman"/>
          <w:sz w:val="24"/>
          <w:szCs w:val="24"/>
          <w:lang w:val="en-US"/>
        </w:rPr>
        <w:t xml:space="preserve">         4.1.1. Sejarah</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48</w:t>
      </w:r>
    </w:p>
    <w:p>
      <w:pPr>
        <w:pStyle w:val="19"/>
        <w:tabs>
          <w:tab w:val="left" w:leader="dot" w:pos="7655"/>
          <w:tab w:val="left" w:leader="dot" w:pos="8140"/>
          <w:tab w:val="right" w:leader="dot" w:pos="8505"/>
        </w:tabs>
        <w:spacing w:beforeAutospacing="0" w:afterAutospacing="0"/>
        <w:ind w:left="780"/>
        <w:rPr>
          <w:rFonts w:ascii="Times New Roman" w:hAnsi="Times New Roman" w:cs="Times New Roman"/>
          <w:sz w:val="24"/>
          <w:szCs w:val="24"/>
          <w:lang w:val="en-US"/>
        </w:rPr>
      </w:pPr>
      <w:r>
        <w:rPr>
          <w:rFonts w:ascii="Times New Roman" w:hAnsi="Times New Roman" w:cs="Times New Roman"/>
          <w:sz w:val="24"/>
          <w:szCs w:val="24"/>
          <w:lang w:val="en-US"/>
        </w:rPr>
        <w:t xml:space="preserve">         4.1.2. Visi, Misi, Tujuan, Falsafah dan Motto</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49</w:t>
      </w:r>
    </w:p>
    <w:p>
      <w:pPr>
        <w:pStyle w:val="19"/>
        <w:tabs>
          <w:tab w:val="left" w:leader="dot" w:pos="7655"/>
          <w:tab w:val="left" w:leader="dot" w:pos="8140"/>
          <w:tab w:val="right" w:leader="dot" w:pos="8505"/>
        </w:tabs>
        <w:spacing w:beforeAutospacing="0" w:afterAutospacing="0"/>
        <w:ind w:left="780"/>
        <w:rPr>
          <w:rFonts w:ascii="Times New Roman" w:hAnsi="Times New Roman" w:cs="Times New Roman"/>
          <w:sz w:val="24"/>
          <w:szCs w:val="24"/>
          <w:lang w:val="en-US"/>
        </w:rPr>
      </w:pPr>
      <w:r>
        <w:rPr>
          <w:rFonts w:ascii="Times New Roman" w:hAnsi="Times New Roman" w:cs="Times New Roman"/>
          <w:sz w:val="24"/>
          <w:szCs w:val="24"/>
          <w:lang w:val="en-US"/>
        </w:rPr>
        <w:t xml:space="preserve">                  4.1.2.1. Visi</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49</w:t>
      </w:r>
    </w:p>
    <w:p>
      <w:pPr>
        <w:pStyle w:val="19"/>
        <w:tabs>
          <w:tab w:val="left" w:leader="dot" w:pos="7655"/>
          <w:tab w:val="left" w:leader="dot" w:pos="8140"/>
          <w:tab w:val="right" w:leader="dot" w:pos="8505"/>
        </w:tabs>
        <w:spacing w:beforeAutospacing="0" w:afterAutospacing="0"/>
        <w:ind w:left="780"/>
        <w:rPr>
          <w:rFonts w:ascii="Times New Roman" w:hAnsi="Times New Roman" w:cs="Times New Roman"/>
          <w:sz w:val="24"/>
          <w:szCs w:val="24"/>
          <w:lang w:val="en-US"/>
        </w:rPr>
      </w:pPr>
      <w:r>
        <w:rPr>
          <w:rFonts w:ascii="Times New Roman" w:hAnsi="Times New Roman" w:cs="Times New Roman"/>
          <w:sz w:val="24"/>
          <w:szCs w:val="24"/>
          <w:lang w:val="en-US"/>
        </w:rPr>
        <w:t xml:space="preserve">                  4.1.2.2. Misi</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49</w:t>
      </w:r>
    </w:p>
    <w:p>
      <w:pPr>
        <w:pStyle w:val="19"/>
        <w:tabs>
          <w:tab w:val="left" w:leader="dot" w:pos="7655"/>
          <w:tab w:val="left" w:leader="dot" w:pos="8140"/>
          <w:tab w:val="right" w:leader="dot" w:pos="8505"/>
        </w:tabs>
        <w:spacing w:beforeAutospacing="0" w:afterAutospacing="0"/>
        <w:ind w:left="780"/>
        <w:rPr>
          <w:rFonts w:ascii="Times New Roman" w:hAnsi="Times New Roman" w:cs="Times New Roman"/>
          <w:sz w:val="24"/>
          <w:szCs w:val="24"/>
          <w:lang w:val="en-US"/>
        </w:rPr>
      </w:pPr>
      <w:r>
        <w:rPr>
          <w:rFonts w:ascii="Times New Roman" w:hAnsi="Times New Roman" w:cs="Times New Roman"/>
          <w:sz w:val="24"/>
          <w:szCs w:val="24"/>
          <w:lang w:val="en-US"/>
        </w:rPr>
        <w:t xml:space="preserve">                  4.1.2.3. Tujuan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50</w:t>
      </w:r>
    </w:p>
    <w:p>
      <w:pPr>
        <w:pStyle w:val="19"/>
        <w:tabs>
          <w:tab w:val="left" w:leader="dot" w:pos="7655"/>
          <w:tab w:val="left" w:leader="dot" w:pos="8140"/>
          <w:tab w:val="right" w:leader="dot" w:pos="8505"/>
        </w:tabs>
        <w:spacing w:beforeAutospacing="0" w:afterAutospacing="0"/>
        <w:ind w:left="780"/>
        <w:rPr>
          <w:rFonts w:ascii="Times New Roman" w:hAnsi="Times New Roman" w:cs="Times New Roman"/>
          <w:sz w:val="24"/>
          <w:szCs w:val="24"/>
          <w:lang w:val="en-US"/>
        </w:rPr>
      </w:pPr>
      <w:r>
        <w:rPr>
          <w:rFonts w:ascii="Times New Roman" w:hAnsi="Times New Roman" w:cs="Times New Roman"/>
          <w:sz w:val="24"/>
          <w:szCs w:val="24"/>
          <w:lang w:val="en-US"/>
        </w:rPr>
        <w:t xml:space="preserve">                  4.1.2.4. Falsafah</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50</w:t>
      </w:r>
    </w:p>
    <w:p>
      <w:pPr>
        <w:pStyle w:val="19"/>
        <w:tabs>
          <w:tab w:val="left" w:leader="dot" w:pos="7655"/>
          <w:tab w:val="left" w:leader="dot" w:pos="8140"/>
          <w:tab w:val="right" w:leader="dot" w:pos="8505"/>
        </w:tabs>
        <w:spacing w:beforeAutospacing="0" w:afterAutospacing="0"/>
        <w:ind w:left="780"/>
        <w:rPr>
          <w:rFonts w:ascii="Times New Roman" w:hAnsi="Times New Roman" w:cs="Times New Roman"/>
          <w:sz w:val="24"/>
          <w:szCs w:val="24"/>
          <w:lang w:val="en-US"/>
        </w:rPr>
      </w:pPr>
      <w:r>
        <w:rPr>
          <w:rFonts w:ascii="Times New Roman" w:hAnsi="Times New Roman" w:cs="Times New Roman"/>
          <w:sz w:val="24"/>
          <w:szCs w:val="24"/>
          <w:lang w:val="en-US"/>
        </w:rPr>
        <w:t xml:space="preserve">                  4.1.2.5. Motto</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50</w:t>
      </w:r>
    </w:p>
    <w:p>
      <w:pPr>
        <w:pStyle w:val="19"/>
        <w:tabs>
          <w:tab w:val="left" w:leader="dot" w:pos="7655"/>
          <w:tab w:val="left" w:leader="dot" w:pos="8140"/>
          <w:tab w:val="right" w:leader="dot" w:pos="8505"/>
        </w:tabs>
        <w:spacing w:beforeAutospacing="0" w:afterAutospacing="0"/>
        <w:ind w:left="780"/>
        <w:rPr>
          <w:rFonts w:ascii="Times New Roman" w:hAnsi="Times New Roman" w:cs="Times New Roman"/>
          <w:sz w:val="24"/>
          <w:szCs w:val="24"/>
          <w:lang w:val="en-US"/>
        </w:rPr>
      </w:pPr>
      <w:r>
        <w:rPr>
          <w:rFonts w:ascii="Times New Roman" w:hAnsi="Times New Roman" w:cs="Times New Roman"/>
          <w:sz w:val="24"/>
          <w:szCs w:val="24"/>
          <w:lang w:val="en-US"/>
        </w:rPr>
        <w:t xml:space="preserve">         4.1.3. Struktur Organisasi</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51</w:t>
      </w:r>
    </w:p>
    <w:p>
      <w:pPr>
        <w:pStyle w:val="19"/>
        <w:tabs>
          <w:tab w:val="left" w:leader="dot" w:pos="7655"/>
          <w:tab w:val="left" w:leader="dot" w:pos="8140"/>
          <w:tab w:val="right" w:leader="dot" w:pos="8505"/>
        </w:tabs>
        <w:spacing w:beforeAutospacing="0" w:afterAutospacing="0"/>
        <w:ind w:left="780" w:firstLine="120" w:firstLineChars="50"/>
        <w:rPr>
          <w:rFonts w:ascii="Times New Roman" w:hAnsi="Times New Roman" w:cs="Times New Roman"/>
          <w:sz w:val="24"/>
          <w:szCs w:val="24"/>
          <w:lang w:val="en-US"/>
        </w:rPr>
      </w:pPr>
      <w:r>
        <w:rPr>
          <w:rFonts w:ascii="Times New Roman" w:hAnsi="Times New Roman" w:cs="Times New Roman"/>
          <w:sz w:val="24"/>
          <w:szCs w:val="24"/>
          <w:lang w:val="en-US"/>
        </w:rPr>
        <w:t>4.2. Analisa Data Hasil Penelitian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52</w:t>
      </w:r>
    </w:p>
    <w:p>
      <w:pPr>
        <w:pStyle w:val="19"/>
        <w:tabs>
          <w:tab w:val="left" w:leader="dot" w:pos="7655"/>
          <w:tab w:val="left" w:leader="dot" w:pos="8140"/>
          <w:tab w:val="right" w:leader="dot" w:pos="8505"/>
        </w:tabs>
        <w:spacing w:beforeAutospacing="0" w:afterAutospacing="0"/>
        <w:ind w:left="780" w:firstLine="120" w:firstLineChars="50"/>
        <w:rPr>
          <w:rFonts w:ascii="Times New Roman" w:hAnsi="Times New Roman" w:cs="Times New Roman"/>
          <w:sz w:val="24"/>
          <w:szCs w:val="24"/>
          <w:lang w:val="en-US"/>
        </w:rPr>
      </w:pPr>
      <w:r>
        <w:rPr>
          <w:rFonts w:ascii="Times New Roman" w:hAnsi="Times New Roman" w:cs="Times New Roman"/>
          <w:sz w:val="24"/>
          <w:szCs w:val="24"/>
          <w:lang w:val="en-US"/>
        </w:rPr>
        <w:t>4.3. Pembahasan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63</w:t>
      </w:r>
    </w:p>
    <w:p>
      <w:pPr>
        <w:pStyle w:val="19"/>
        <w:tabs>
          <w:tab w:val="left" w:leader="dot" w:pos="7655"/>
          <w:tab w:val="left" w:leader="dot" w:pos="8140"/>
          <w:tab w:val="right" w:leader="dot" w:pos="8505"/>
        </w:tabs>
        <w:spacing w:beforeAutospacing="0" w:afterAutospacing="0"/>
        <w:ind w:left="293" w:leftChars="133" w:firstLine="1024" w:firstLineChars="427"/>
        <w:rPr>
          <w:rFonts w:ascii="Times New Roman" w:hAnsi="Times New Roman" w:cs="Times New Roman"/>
          <w:sz w:val="24"/>
          <w:szCs w:val="24"/>
          <w:lang w:val="en-US"/>
        </w:rPr>
      </w:pPr>
      <w:r>
        <w:rPr>
          <w:rFonts w:ascii="Times New Roman" w:hAnsi="Times New Roman" w:cs="Times New Roman"/>
          <w:sz w:val="24"/>
          <w:szCs w:val="24"/>
          <w:lang w:val="en-US"/>
        </w:rPr>
        <w:t xml:space="preserve">4.3.1. Pengetahuan Perawat Pelaksana Terhadap Pengisian Sensus </w:t>
      </w:r>
    </w:p>
    <w:p>
      <w:pPr>
        <w:pStyle w:val="19"/>
        <w:tabs>
          <w:tab w:val="left" w:leader="dot" w:pos="7655"/>
          <w:tab w:val="left" w:leader="dot" w:pos="8140"/>
          <w:tab w:val="right" w:leader="dot" w:pos="8505"/>
        </w:tabs>
        <w:spacing w:beforeAutospacing="0" w:afterAutospacing="0"/>
        <w:ind w:left="293" w:leftChars="133" w:firstLine="1622" w:firstLineChars="676"/>
        <w:rPr>
          <w:rFonts w:ascii="Times New Roman" w:hAnsi="Times New Roman" w:cs="Times New Roman"/>
          <w:sz w:val="24"/>
          <w:szCs w:val="24"/>
          <w:lang w:val="en-US"/>
        </w:rPr>
      </w:pPr>
      <w:r>
        <w:rPr>
          <w:rFonts w:ascii="Times New Roman" w:hAnsi="Times New Roman" w:cs="Times New Roman"/>
          <w:sz w:val="24"/>
          <w:szCs w:val="24"/>
          <w:lang w:val="en-US"/>
        </w:rPr>
        <w:t>Harian Rawat Inap</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63</w:t>
      </w:r>
    </w:p>
    <w:p>
      <w:pPr>
        <w:pStyle w:val="19"/>
        <w:tabs>
          <w:tab w:val="left" w:leader="dot" w:pos="7655"/>
          <w:tab w:val="left" w:leader="dot" w:pos="8140"/>
          <w:tab w:val="right" w:leader="dot" w:pos="8505"/>
        </w:tabs>
        <w:spacing w:beforeAutospacing="0" w:afterAutospacing="0"/>
        <w:ind w:left="0" w:firstLine="1320" w:firstLineChars="550"/>
        <w:rPr>
          <w:rFonts w:ascii="Times New Roman" w:hAnsi="Times New Roman" w:cs="Times New Roman"/>
          <w:sz w:val="24"/>
          <w:szCs w:val="24"/>
          <w:lang w:val="en-US"/>
        </w:rPr>
      </w:pPr>
      <w:r>
        <w:rPr>
          <w:rFonts w:ascii="Times New Roman" w:hAnsi="Times New Roman" w:cs="Times New Roman"/>
          <w:sz w:val="24"/>
          <w:szCs w:val="24"/>
          <w:lang w:val="en-US"/>
        </w:rPr>
        <w:t>4.3.2. Sikap Perawat Pelaksana Terhadap Pengisian Sensus Harian</w:t>
      </w:r>
    </w:p>
    <w:p>
      <w:pPr>
        <w:pStyle w:val="19"/>
        <w:tabs>
          <w:tab w:val="left" w:leader="dot" w:pos="7655"/>
          <w:tab w:val="left" w:leader="dot" w:pos="8140"/>
          <w:tab w:val="right" w:leader="dot" w:pos="8505"/>
        </w:tabs>
        <w:spacing w:beforeAutospacing="0" w:afterAutospacing="0"/>
        <w:ind w:left="0" w:firstLine="1320" w:firstLineChars="550"/>
        <w:rPr>
          <w:rFonts w:ascii="Times New Roman" w:hAnsi="Times New Roman" w:cs="Times New Roman"/>
          <w:sz w:val="24"/>
          <w:szCs w:val="24"/>
          <w:lang w:val="en-US"/>
        </w:rPr>
      </w:pPr>
      <w:r>
        <w:rPr>
          <w:rFonts w:ascii="Times New Roman" w:hAnsi="Times New Roman" w:cs="Times New Roman"/>
          <w:sz w:val="24"/>
          <w:szCs w:val="24"/>
          <w:lang w:val="en-US"/>
        </w:rPr>
        <w:t xml:space="preserve">          Rawat Inap</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65</w:t>
      </w:r>
    </w:p>
    <w:p>
      <w:pPr>
        <w:pStyle w:val="19"/>
        <w:tabs>
          <w:tab w:val="left" w:leader="dot" w:pos="7655"/>
          <w:tab w:val="left" w:leader="dot" w:pos="8140"/>
          <w:tab w:val="right" w:leader="dot" w:pos="8505"/>
        </w:tabs>
        <w:spacing w:beforeAutospacing="0" w:afterAutospacing="0"/>
        <w:ind w:left="0" w:firstLine="1320" w:firstLineChars="550"/>
        <w:rPr>
          <w:rFonts w:ascii="Times New Roman" w:hAnsi="Times New Roman" w:cs="Times New Roman"/>
          <w:sz w:val="24"/>
          <w:szCs w:val="24"/>
          <w:lang w:val="en-US"/>
        </w:rPr>
      </w:pPr>
      <w:r>
        <w:rPr>
          <w:rFonts w:ascii="Times New Roman" w:hAnsi="Times New Roman" w:cs="Times New Roman"/>
          <w:sz w:val="24"/>
          <w:szCs w:val="24"/>
          <w:lang w:val="en-US"/>
        </w:rPr>
        <w:t xml:space="preserve">4.3.3. Tindakan Perawat Pelaksana Terhadap Pengisian Sensus </w:t>
      </w:r>
    </w:p>
    <w:p>
      <w:pPr>
        <w:pStyle w:val="19"/>
        <w:tabs>
          <w:tab w:val="left" w:leader="dot" w:pos="7655"/>
          <w:tab w:val="left" w:leader="dot" w:pos="8140"/>
          <w:tab w:val="right" w:leader="dot" w:pos="8505"/>
        </w:tabs>
        <w:spacing w:before="0" w:beforeAutospacing="0" w:after="0" w:afterAutospacing="0" w:line="360" w:lineRule="auto"/>
        <w:ind w:left="0" w:firstLine="1920" w:firstLineChars="800"/>
        <w:rPr>
          <w:rFonts w:ascii="Times New Roman" w:hAnsi="Times New Roman" w:cs="Times New Roman"/>
          <w:sz w:val="24"/>
          <w:szCs w:val="24"/>
          <w:lang w:val="en-US"/>
        </w:rPr>
      </w:pPr>
      <w:r>
        <w:rPr>
          <w:rFonts w:ascii="Times New Roman" w:hAnsi="Times New Roman" w:cs="Times New Roman"/>
          <w:sz w:val="24"/>
          <w:szCs w:val="24"/>
          <w:lang w:val="en-US"/>
        </w:rPr>
        <w:t>Harian Rawat Inap</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66 </w:t>
      </w:r>
    </w:p>
    <w:p>
      <w:pPr>
        <w:pStyle w:val="19"/>
        <w:tabs>
          <w:tab w:val="left" w:leader="dot" w:pos="7655"/>
          <w:tab w:val="left" w:leader="dot" w:pos="8140"/>
          <w:tab w:val="right" w:leader="dot" w:pos="8505"/>
        </w:tabs>
        <w:spacing w:before="0" w:beforeAutospacing="0" w:after="0" w:afterAutospacing="0" w:line="360" w:lineRule="auto"/>
        <w:ind w:left="0"/>
        <w:rPr>
          <w:rFonts w:ascii="Times New Roman" w:hAnsi="Times New Roman" w:cs="Times New Roman"/>
          <w:sz w:val="24"/>
          <w:szCs w:val="24"/>
          <w:lang w:val="en-US"/>
        </w:rPr>
      </w:pPr>
      <w:r>
        <w:rPr>
          <w:rFonts w:ascii="Times New Roman" w:hAnsi="Times New Roman" w:cs="Times New Roman"/>
          <w:b/>
          <w:bCs/>
          <w:sz w:val="24"/>
          <w:szCs w:val="24"/>
          <w:lang w:val="en-US"/>
        </w:rPr>
        <w:t>BAB V KESIMPULAN DAN SARAN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69</w:t>
      </w:r>
    </w:p>
    <w:p>
      <w:pPr>
        <w:pStyle w:val="19"/>
        <w:tabs>
          <w:tab w:val="left" w:leader="dot" w:pos="7655"/>
          <w:tab w:val="left" w:leader="dot" w:pos="8140"/>
          <w:tab w:val="right" w:leader="dot" w:pos="8505"/>
        </w:tabs>
        <w:spacing w:before="0" w:beforeAutospacing="0" w:after="0" w:afterAutospacing="0"/>
        <w:ind w:left="0" w:firstLine="840" w:firstLineChars="350"/>
        <w:rPr>
          <w:rFonts w:ascii="Times New Roman" w:hAnsi="Times New Roman" w:cs="Times New Roman"/>
          <w:sz w:val="24"/>
          <w:szCs w:val="24"/>
          <w:lang w:val="en-US"/>
        </w:rPr>
      </w:pPr>
      <w:r>
        <w:rPr>
          <w:rFonts w:ascii="Times New Roman" w:hAnsi="Times New Roman" w:cs="Times New Roman"/>
          <w:sz w:val="24"/>
          <w:szCs w:val="24"/>
          <w:lang w:val="en-US"/>
        </w:rPr>
        <w:t>5.1. Kesimpulan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69</w:t>
      </w:r>
    </w:p>
    <w:p>
      <w:pPr>
        <w:pStyle w:val="19"/>
        <w:tabs>
          <w:tab w:val="left" w:leader="dot" w:pos="7655"/>
          <w:tab w:val="left" w:leader="dot" w:pos="8140"/>
          <w:tab w:val="right" w:leader="dot" w:pos="8505"/>
        </w:tabs>
        <w:spacing w:before="0" w:beforeAutospacing="0" w:after="0" w:afterAutospacing="0"/>
        <w:ind w:left="0" w:firstLine="840" w:firstLineChars="350"/>
        <w:rPr>
          <w:rFonts w:ascii="Times New Roman" w:hAnsi="Times New Roman" w:cs="Times New Roman"/>
          <w:sz w:val="24"/>
          <w:szCs w:val="24"/>
          <w:lang w:val="en-US"/>
        </w:rPr>
      </w:pPr>
      <w:r>
        <w:rPr>
          <w:rFonts w:ascii="Times New Roman" w:hAnsi="Times New Roman" w:cs="Times New Roman"/>
          <w:sz w:val="24"/>
          <w:szCs w:val="24"/>
          <w:lang w:val="en-US"/>
        </w:rPr>
        <w:t>5.2. Saran</w:t>
      </w:r>
      <w:r>
        <w:rPr>
          <w:rFonts w:ascii="Times New Roman" w:hAnsi="Times New Roman" w:cs="Times New Roman"/>
          <w:sz w:val="24"/>
          <w:szCs w:val="24"/>
          <w:lang w:val="en-US"/>
        </w:rPr>
        <w:tab/>
      </w:r>
      <w:r>
        <w:rPr>
          <w:rFonts w:ascii="Times New Roman" w:hAnsi="Times New Roman" w:cs="Times New Roman"/>
          <w:sz w:val="24"/>
          <w:szCs w:val="24"/>
          <w:lang w:val="en-US"/>
        </w:rPr>
        <w:t xml:space="preserve">  71</w:t>
      </w:r>
    </w:p>
    <w:p>
      <w:pPr>
        <w:tabs>
          <w:tab w:val="left" w:leader="dot" w:pos="7655"/>
          <w:tab w:val="left" w:leader="dot" w:pos="8140"/>
          <w:tab w:val="right" w:leader="dot" w:pos="8505"/>
        </w:tabs>
        <w:ind w:right="-202" w:rightChars="-92"/>
        <w:rPr>
          <w:rFonts w:ascii="Times New Roman" w:hAnsi="Times New Roman" w:cs="Times New Roman"/>
          <w:sz w:val="24"/>
          <w:szCs w:val="24"/>
        </w:rPr>
      </w:pPr>
      <w:r>
        <w:rPr>
          <w:rFonts w:ascii="Times New Roman" w:hAnsi="Times New Roman" w:cs="Times New Roman"/>
          <w:b/>
          <w:bCs/>
          <w:sz w:val="24"/>
          <w:szCs w:val="24"/>
        </w:rPr>
        <w:t>DAFTAR PUSTAKA</w:t>
      </w:r>
      <w:r>
        <w:rPr>
          <w:rFonts w:ascii="Times New Roman" w:hAnsi="Times New Roman" w:cs="Times New Roman"/>
          <w:sz w:val="24"/>
          <w:szCs w:val="24"/>
        </w:rPr>
        <w:tab/>
      </w:r>
      <w:r>
        <w:rPr>
          <w:rFonts w:ascii="Times New Roman" w:hAnsi="Times New Roman" w:cs="Times New Roman"/>
          <w:sz w:val="24"/>
          <w:szCs w:val="24"/>
        </w:rPr>
        <w:t xml:space="preserve">  73</w:t>
      </w:r>
    </w:p>
    <w:p>
      <w:pPr>
        <w:tabs>
          <w:tab w:val="left" w:leader="dot" w:pos="7655"/>
          <w:tab w:val="left" w:leader="dot" w:pos="8140"/>
          <w:tab w:val="right" w:leader="dot" w:pos="8505"/>
        </w:tabs>
        <w:rPr>
          <w:rFonts w:ascii="Times New Roman" w:hAnsi="Times New Roman" w:cs="Times New Roman"/>
          <w:sz w:val="24"/>
          <w:szCs w:val="24"/>
        </w:rPr>
      </w:pPr>
      <w:r>
        <w:rPr>
          <w:rFonts w:ascii="Times New Roman" w:hAnsi="Times New Roman" w:cs="Times New Roman"/>
          <w:b/>
          <w:bCs/>
          <w:sz w:val="24"/>
          <w:szCs w:val="24"/>
        </w:rPr>
        <w:t>LAMPIRAN</w:t>
      </w:r>
      <w:r>
        <w:rPr>
          <w:rFonts w:ascii="Times New Roman" w:hAnsi="Times New Roman" w:cs="Times New Roman"/>
          <w:sz w:val="24"/>
          <w:szCs w:val="24"/>
        </w:rPr>
        <w:tab/>
      </w:r>
      <w:r>
        <w:rPr>
          <w:rFonts w:ascii="Times New Roman" w:hAnsi="Times New Roman" w:cs="Times New Roman"/>
          <w:sz w:val="24"/>
          <w:szCs w:val="24"/>
        </w:rPr>
        <w:t xml:space="preserve">  75</w:t>
      </w:r>
    </w:p>
    <w:p>
      <w:pPr>
        <w:tabs>
          <w:tab w:val="left" w:leader="dot" w:pos="7655"/>
          <w:tab w:val="left" w:leader="dot" w:pos="7938"/>
          <w:tab w:val="right" w:leader="dot" w:pos="8505"/>
        </w:tabs>
        <w:spacing w:after="200" w:line="276" w:lineRule="auto"/>
        <w:rPr>
          <w:rFonts w:ascii="Times New Roman" w:hAnsi="Times New Roman" w:cs="Times New Roman"/>
          <w:sz w:val="24"/>
          <w:szCs w:val="24"/>
        </w:rPr>
      </w:pPr>
    </w:p>
    <w:p>
      <w:pPr>
        <w:tabs>
          <w:tab w:val="left" w:leader="dot" w:pos="7655"/>
          <w:tab w:val="left" w:leader="dot" w:pos="7938"/>
          <w:tab w:val="right" w:leader="dot" w:pos="8505"/>
        </w:tabs>
        <w:spacing w:after="200" w:line="276" w:lineRule="auto"/>
        <w:rPr>
          <w:rFonts w:ascii="Times New Roman" w:hAnsi="Times New Roman" w:cs="Times New Roman"/>
          <w:sz w:val="24"/>
          <w:szCs w:val="24"/>
        </w:rPr>
      </w:pPr>
    </w:p>
    <w:p>
      <w:pPr>
        <w:jc w:val="center"/>
        <w:rPr>
          <w:rFonts w:ascii="Times New Roman" w:hAnsi="Times New Roman"/>
          <w:b/>
          <w:bCs/>
          <w:sz w:val="24"/>
          <w:szCs w:val="24"/>
        </w:rPr>
        <w:sectPr>
          <w:headerReference r:id="rId14" w:type="default"/>
          <w:footerReference r:id="rId15" w:type="default"/>
          <w:pgSz w:w="11906" w:h="16838"/>
          <w:pgMar w:top="2268" w:right="1278" w:bottom="1701" w:left="2268" w:header="851" w:footer="851" w:gutter="0"/>
          <w:pgNumType w:fmt="lowerRoman"/>
          <w:cols w:space="0" w:num="1"/>
          <w:docGrid w:linePitch="360" w:charSpace="0"/>
        </w:sectPr>
      </w:pPr>
    </w:p>
    <w:p>
      <w:pPr>
        <w:jc w:val="center"/>
        <w:rPr>
          <w:rFonts w:ascii="Times New Roman" w:hAnsi="Times New Roman"/>
          <w:b/>
          <w:bCs/>
          <w:sz w:val="24"/>
          <w:szCs w:val="24"/>
        </w:rPr>
      </w:pPr>
      <w:r>
        <w:rPr>
          <w:rFonts w:ascii="Times New Roman" w:hAnsi="Times New Roman"/>
          <w:b/>
          <w:bCs/>
          <w:sz w:val="24"/>
          <w:szCs w:val="24"/>
        </w:rPr>
        <w:t>DAFTAR GAMBAR</w:t>
      </w:r>
    </w:p>
    <w:p>
      <w:pPr>
        <w:tabs>
          <w:tab w:val="left" w:leader="dot" w:pos="7655"/>
        </w:tabs>
        <w:rPr>
          <w:rFonts w:ascii="Times New Roman" w:hAnsi="Times New Roman"/>
          <w:b/>
          <w:bCs/>
          <w:sz w:val="20"/>
          <w:szCs w:val="20"/>
        </w:rPr>
      </w:pPr>
      <w:r>
        <w:rPr>
          <w:rFonts w:ascii="Times New Roman" w:hAnsi="Times New Roman"/>
          <w:b/>
          <w:bCs/>
          <w:sz w:val="20"/>
          <w:szCs w:val="20"/>
        </w:rPr>
        <w:t>Judul                                                                                                                                             Halaman</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Gambar 2.1  Formulir Sensus Harian Rawat Inap</w:t>
      </w:r>
      <w:r>
        <w:rPr>
          <w:rFonts w:ascii="Times New Roman" w:hAnsi="Times New Roman"/>
          <w:sz w:val="24"/>
          <w:szCs w:val="24"/>
        </w:rPr>
        <w:tab/>
      </w:r>
      <w:r>
        <w:rPr>
          <w:rFonts w:ascii="Times New Roman" w:hAnsi="Times New Roman"/>
          <w:sz w:val="24"/>
          <w:szCs w:val="24"/>
        </w:rPr>
        <w:t xml:space="preserve">  22</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 xml:space="preserve">Gambar 2.2  Grafik </w:t>
      </w:r>
      <w:r>
        <w:rPr>
          <w:rFonts w:ascii="Times New Roman" w:hAnsi="Times New Roman"/>
          <w:i/>
          <w:sz w:val="24"/>
          <w:szCs w:val="24"/>
        </w:rPr>
        <w:t>Barber Johnson</w:t>
      </w:r>
      <w:r>
        <w:rPr>
          <w:rFonts w:ascii="Times New Roman" w:hAnsi="Times New Roman"/>
          <w:sz w:val="24"/>
          <w:szCs w:val="24"/>
        </w:rPr>
        <w:tab/>
      </w:r>
      <w:r>
        <w:rPr>
          <w:rFonts w:ascii="Times New Roman" w:hAnsi="Times New Roman"/>
          <w:sz w:val="24"/>
          <w:szCs w:val="24"/>
        </w:rPr>
        <w:t xml:space="preserve">  30</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Gambar 2.3  Ranah Perilaku</w:t>
      </w:r>
      <w:r>
        <w:rPr>
          <w:rFonts w:ascii="Times New Roman" w:hAnsi="Times New Roman"/>
          <w:sz w:val="24"/>
          <w:szCs w:val="24"/>
        </w:rPr>
        <w:tab/>
      </w:r>
      <w:r>
        <w:rPr>
          <w:rFonts w:ascii="Times New Roman" w:hAnsi="Times New Roman"/>
          <w:sz w:val="24"/>
          <w:szCs w:val="24"/>
        </w:rPr>
        <w:t xml:space="preserve">  33</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Gambar 2.4  Hubungan Pengetahuan, Sikap dan Tindakan</w:t>
      </w:r>
      <w:r>
        <w:rPr>
          <w:rFonts w:ascii="Times New Roman" w:hAnsi="Times New Roman"/>
          <w:sz w:val="24"/>
          <w:szCs w:val="24"/>
        </w:rPr>
        <w:tab/>
      </w:r>
      <w:r>
        <w:rPr>
          <w:rFonts w:ascii="Times New Roman" w:hAnsi="Times New Roman"/>
          <w:sz w:val="24"/>
          <w:szCs w:val="24"/>
        </w:rPr>
        <w:t xml:space="preserve">  35</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Gambar 2.5  Skema Perilaku</w:t>
      </w:r>
      <w:r>
        <w:rPr>
          <w:rFonts w:ascii="Times New Roman" w:hAnsi="Times New Roman"/>
          <w:sz w:val="24"/>
          <w:szCs w:val="24"/>
        </w:rPr>
        <w:tab/>
      </w:r>
      <w:r>
        <w:rPr>
          <w:rFonts w:ascii="Times New Roman" w:hAnsi="Times New Roman"/>
          <w:sz w:val="24"/>
          <w:szCs w:val="24"/>
        </w:rPr>
        <w:t xml:space="preserve">  39</w:t>
      </w:r>
    </w:p>
    <w:p>
      <w:pPr>
        <w:tabs>
          <w:tab w:val="left" w:leader="dot" w:pos="7938"/>
          <w:tab w:val="right" w:leader="dot" w:pos="8505"/>
        </w:tabs>
        <w:spacing w:after="0" w:line="360" w:lineRule="auto"/>
        <w:ind w:left="1231" w:hanging="1231" w:hangingChars="513"/>
        <w:rPr>
          <w:rFonts w:ascii="Times New Roman" w:hAnsi="Times New Roman"/>
          <w:sz w:val="24"/>
          <w:szCs w:val="24"/>
        </w:rPr>
      </w:pPr>
      <w:r>
        <w:rPr>
          <w:rFonts w:ascii="Times New Roman" w:hAnsi="Times New Roman"/>
          <w:sz w:val="24"/>
          <w:szCs w:val="24"/>
        </w:rPr>
        <w:t xml:space="preserve">Gambar 2.6  Kerangka </w:t>
      </w:r>
      <w:r>
        <w:rPr>
          <w:rFonts w:ascii="Times New Roman" w:hAnsi="Times New Roman"/>
          <w:sz w:val="24"/>
          <w:szCs w:val="24"/>
          <w:lang w:val="en-US"/>
        </w:rPr>
        <w:t>K</w:t>
      </w:r>
      <w:r>
        <w:rPr>
          <w:rFonts w:ascii="Times New Roman" w:hAnsi="Times New Roman"/>
          <w:sz w:val="24"/>
          <w:szCs w:val="24"/>
        </w:rPr>
        <w:t>onsep Gambaran Perilaku Perawat Pelaksana Terhadap Pengisian Sensus Harian Rawat Inap</w:t>
      </w:r>
      <w:r>
        <w:rPr>
          <w:rFonts w:ascii="Times New Roman" w:hAnsi="Times New Roman"/>
          <w:sz w:val="24"/>
          <w:szCs w:val="24"/>
        </w:rPr>
        <w:tab/>
      </w:r>
      <w:r>
        <w:rPr>
          <w:rFonts w:ascii="Times New Roman" w:hAnsi="Times New Roman"/>
          <w:sz w:val="24"/>
          <w:szCs w:val="24"/>
        </w:rPr>
        <w:t xml:space="preserve">  41</w:t>
      </w:r>
    </w:p>
    <w:p>
      <w:pPr>
        <w:tabs>
          <w:tab w:val="left" w:leader="dot" w:pos="7938"/>
          <w:tab w:val="right" w:leader="dot" w:pos="8505"/>
        </w:tabs>
        <w:spacing w:after="0" w:line="360" w:lineRule="auto"/>
        <w:ind w:left="1231" w:hanging="1231" w:hangingChars="513"/>
        <w:rPr>
          <w:rFonts w:ascii="Times New Roman" w:hAnsi="Times New Roman"/>
          <w:sz w:val="24"/>
          <w:szCs w:val="24"/>
        </w:rPr>
      </w:pPr>
      <w:r>
        <w:rPr>
          <w:rFonts w:ascii="Times New Roman" w:hAnsi="Times New Roman"/>
          <w:sz w:val="24"/>
          <w:szCs w:val="24"/>
        </w:rPr>
        <w:t>Gambar 4.1 Struktur Organisasi</w:t>
      </w:r>
      <w:r>
        <w:rPr>
          <w:rFonts w:ascii="Times New Roman" w:hAnsi="Times New Roman"/>
          <w:sz w:val="24"/>
          <w:szCs w:val="24"/>
        </w:rPr>
        <w:tab/>
      </w:r>
      <w:r>
        <w:rPr>
          <w:rFonts w:ascii="Times New Roman" w:hAnsi="Times New Roman"/>
          <w:sz w:val="24"/>
          <w:szCs w:val="24"/>
        </w:rPr>
        <w:t xml:space="preserve">  51</w:t>
      </w:r>
    </w:p>
    <w:p>
      <w:pPr>
        <w:tabs>
          <w:tab w:val="left" w:leader="dot" w:pos="7655"/>
          <w:tab w:val="left" w:leader="dot" w:pos="7938"/>
          <w:tab w:val="right" w:leader="dot" w:pos="8505"/>
        </w:tabs>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both"/>
        <w:rPr>
          <w:rFonts w:ascii="Times New Roman" w:hAnsi="Times New Roman"/>
          <w:sz w:val="24"/>
          <w:szCs w:val="24"/>
        </w:rPr>
      </w:pPr>
    </w:p>
    <w:p>
      <w:pPr>
        <w:rPr>
          <w:rFonts w:ascii="Times New Roman" w:hAnsi="Times New Roman"/>
          <w:sz w:val="24"/>
          <w:szCs w:val="24"/>
        </w:rPr>
      </w:pPr>
    </w:p>
    <w:p>
      <w:pPr>
        <w:tabs>
          <w:tab w:val="left" w:leader="dot" w:pos="7655"/>
        </w:tabs>
        <w:jc w:val="center"/>
        <w:rPr>
          <w:rFonts w:ascii="Times New Roman" w:hAnsi="Times New Roman"/>
          <w:b/>
          <w:bCs/>
          <w:sz w:val="24"/>
          <w:szCs w:val="24"/>
        </w:rPr>
      </w:pPr>
      <w:r>
        <w:rPr>
          <w:rFonts w:ascii="Times New Roman" w:hAnsi="Times New Roman"/>
          <w:b/>
          <w:bCs/>
          <w:sz w:val="24"/>
          <w:szCs w:val="24"/>
        </w:rPr>
        <w:t>DAFTAR TABEL</w:t>
      </w:r>
    </w:p>
    <w:p>
      <w:pPr>
        <w:tabs>
          <w:tab w:val="left" w:leader="dot" w:pos="7655"/>
        </w:tabs>
        <w:rPr>
          <w:rFonts w:ascii="Times New Roman" w:hAnsi="Times New Roman"/>
          <w:b/>
          <w:bCs/>
          <w:sz w:val="20"/>
          <w:szCs w:val="20"/>
        </w:rPr>
      </w:pPr>
      <w:r>
        <w:rPr>
          <w:rFonts w:ascii="Times New Roman" w:hAnsi="Times New Roman"/>
          <w:b/>
          <w:bCs/>
          <w:sz w:val="20"/>
          <w:szCs w:val="20"/>
        </w:rPr>
        <w:t>Judul                                                                                                                                             Halaman</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Tabel 2.1 Perbandingan Penelitian Sebelumnya</w:t>
      </w:r>
      <w:r>
        <w:rPr>
          <w:rFonts w:ascii="Times New Roman" w:hAnsi="Times New Roman"/>
          <w:sz w:val="24"/>
          <w:szCs w:val="24"/>
        </w:rPr>
        <w:tab/>
      </w:r>
      <w:r>
        <w:rPr>
          <w:rFonts w:ascii="Times New Roman" w:hAnsi="Times New Roman"/>
          <w:sz w:val="24"/>
          <w:szCs w:val="24"/>
        </w:rPr>
        <w:t xml:space="preserve">   7</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Tabel 3.1 Defenisi Operasional</w:t>
      </w:r>
      <w:r>
        <w:rPr>
          <w:rFonts w:ascii="Times New Roman" w:hAnsi="Times New Roman"/>
          <w:sz w:val="24"/>
          <w:szCs w:val="24"/>
        </w:rPr>
        <w:tab/>
      </w:r>
      <w:r>
        <w:rPr>
          <w:rFonts w:ascii="Times New Roman" w:hAnsi="Times New Roman"/>
          <w:sz w:val="24"/>
          <w:szCs w:val="24"/>
        </w:rPr>
        <w:t xml:space="preserve">  43</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Tabel 4.1 Distribusi Responden Menurut Tingkat Pendidikan</w:t>
      </w:r>
      <w:r>
        <w:rPr>
          <w:rFonts w:ascii="Times New Roman" w:hAnsi="Times New Roman"/>
          <w:sz w:val="24"/>
          <w:szCs w:val="24"/>
        </w:rPr>
        <w:tab/>
      </w:r>
      <w:r>
        <w:rPr>
          <w:rFonts w:ascii="Times New Roman" w:hAnsi="Times New Roman"/>
          <w:sz w:val="24"/>
          <w:szCs w:val="24"/>
        </w:rPr>
        <w:t xml:space="preserve">  52</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Tabel 4.2 Distribusi Responden Menurut Lama Bekerja</w:t>
      </w:r>
      <w:r>
        <w:rPr>
          <w:rFonts w:ascii="Times New Roman" w:hAnsi="Times New Roman"/>
          <w:sz w:val="24"/>
          <w:szCs w:val="24"/>
        </w:rPr>
        <w:tab/>
      </w:r>
      <w:r>
        <w:rPr>
          <w:rFonts w:ascii="Times New Roman" w:hAnsi="Times New Roman"/>
          <w:sz w:val="24"/>
          <w:szCs w:val="24"/>
        </w:rPr>
        <w:t xml:space="preserve">  53</w:t>
      </w:r>
    </w:p>
    <w:p>
      <w:pPr>
        <w:tabs>
          <w:tab w:val="left" w:leader="dot" w:pos="7938"/>
          <w:tab w:val="right" w:leader="dot" w:pos="8505"/>
        </w:tabs>
        <w:spacing w:after="0" w:line="360" w:lineRule="auto"/>
        <w:rPr>
          <w:rFonts w:ascii="Times New Roman" w:hAnsi="Times New Roman"/>
          <w:sz w:val="24"/>
          <w:szCs w:val="24"/>
        </w:rPr>
      </w:pPr>
      <w:r>
        <w:rPr>
          <w:rFonts w:ascii="Times New Roman" w:hAnsi="Times New Roman"/>
          <w:sz w:val="24"/>
          <w:szCs w:val="24"/>
        </w:rPr>
        <w:t>Tabel 4.3 Distribusi Responden Menurut Penghasilan</w:t>
      </w:r>
      <w:r>
        <w:rPr>
          <w:rFonts w:ascii="Times New Roman" w:hAnsi="Times New Roman"/>
          <w:sz w:val="24"/>
          <w:szCs w:val="24"/>
        </w:rPr>
        <w:tab/>
      </w:r>
      <w:r>
        <w:rPr>
          <w:rFonts w:ascii="Times New Roman" w:hAnsi="Times New Roman"/>
          <w:sz w:val="24"/>
          <w:szCs w:val="24"/>
        </w:rPr>
        <w:t xml:space="preserve">  53</w:t>
      </w:r>
    </w:p>
    <w:p>
      <w:pPr>
        <w:tabs>
          <w:tab w:val="left" w:leader="dot" w:pos="7938"/>
          <w:tab w:val="right" w:leader="dot" w:pos="8505"/>
        </w:tabs>
        <w:spacing w:after="0" w:line="360" w:lineRule="auto"/>
        <w:ind w:left="960" w:hanging="960" w:hangingChars="400"/>
        <w:rPr>
          <w:rFonts w:ascii="Times New Roman" w:hAnsi="Times New Roman"/>
          <w:sz w:val="24"/>
          <w:szCs w:val="24"/>
        </w:rPr>
      </w:pPr>
      <w:r>
        <w:rPr>
          <w:rFonts w:ascii="Times New Roman" w:hAnsi="Times New Roman"/>
          <w:sz w:val="24"/>
          <w:szCs w:val="24"/>
        </w:rPr>
        <w:t>Tabel 4.4 Distribusi Frekuensi Pengetahuan Responden Terhadap Pengisian Sensus Harian Rawat Inap</w:t>
      </w:r>
      <w:r>
        <w:rPr>
          <w:rFonts w:ascii="Times New Roman" w:hAnsi="Times New Roman"/>
          <w:sz w:val="24"/>
          <w:szCs w:val="24"/>
        </w:rPr>
        <w:tab/>
      </w:r>
      <w:r>
        <w:rPr>
          <w:rFonts w:ascii="Times New Roman" w:hAnsi="Times New Roman"/>
          <w:sz w:val="24"/>
          <w:szCs w:val="24"/>
        </w:rPr>
        <w:t xml:space="preserve">  54</w:t>
      </w:r>
    </w:p>
    <w:p>
      <w:pPr>
        <w:tabs>
          <w:tab w:val="left" w:leader="dot" w:pos="7938"/>
          <w:tab w:val="right" w:leader="dot" w:pos="8505"/>
        </w:tabs>
        <w:spacing w:after="0" w:line="360" w:lineRule="auto"/>
        <w:ind w:left="960" w:hanging="960" w:hangingChars="400"/>
        <w:rPr>
          <w:rFonts w:ascii="Times New Roman" w:hAnsi="Times New Roman"/>
          <w:sz w:val="24"/>
          <w:szCs w:val="24"/>
        </w:rPr>
      </w:pPr>
      <w:r>
        <w:rPr>
          <w:rFonts w:ascii="Times New Roman" w:hAnsi="Times New Roman"/>
          <w:sz w:val="24"/>
          <w:szCs w:val="24"/>
        </w:rPr>
        <w:t>Tabel 4.5 Distribusi Frekuensi  Pengetahuan Responden Terhadap Pengisian Sensus Harian Rawat Inap Tahun 2019</w:t>
      </w:r>
      <w:r>
        <w:rPr>
          <w:rFonts w:ascii="Times New Roman" w:hAnsi="Times New Roman"/>
          <w:sz w:val="24"/>
          <w:szCs w:val="24"/>
        </w:rPr>
        <w:tab/>
      </w:r>
      <w:r>
        <w:rPr>
          <w:rFonts w:ascii="Times New Roman" w:hAnsi="Times New Roman"/>
          <w:sz w:val="24"/>
          <w:szCs w:val="24"/>
        </w:rPr>
        <w:t xml:space="preserve">  55</w:t>
      </w:r>
    </w:p>
    <w:p>
      <w:pPr>
        <w:tabs>
          <w:tab w:val="left" w:leader="dot" w:pos="7938"/>
          <w:tab w:val="right" w:leader="dot" w:pos="8505"/>
        </w:tabs>
        <w:spacing w:after="0" w:line="360" w:lineRule="auto"/>
        <w:ind w:left="960" w:hanging="960" w:hangingChars="400"/>
        <w:rPr>
          <w:rFonts w:ascii="Times New Roman" w:hAnsi="Times New Roman"/>
          <w:sz w:val="24"/>
          <w:szCs w:val="24"/>
        </w:rPr>
      </w:pPr>
      <w:r>
        <w:rPr>
          <w:rFonts w:ascii="Times New Roman" w:hAnsi="Times New Roman"/>
          <w:sz w:val="24"/>
          <w:szCs w:val="24"/>
        </w:rPr>
        <w:t>Tabel 4.6 Distribusi Frekuensi  Sikap Responden Terhadap Pengisian Sensus Harian Rawat Inap Tahun 2019</w:t>
      </w:r>
      <w:r>
        <w:rPr>
          <w:rFonts w:ascii="Times New Roman" w:hAnsi="Times New Roman"/>
          <w:sz w:val="24"/>
          <w:szCs w:val="24"/>
        </w:rPr>
        <w:tab/>
      </w:r>
      <w:r>
        <w:rPr>
          <w:rFonts w:ascii="Times New Roman" w:hAnsi="Times New Roman"/>
          <w:sz w:val="24"/>
          <w:szCs w:val="24"/>
        </w:rPr>
        <w:t xml:space="preserve">  56</w:t>
      </w:r>
    </w:p>
    <w:p>
      <w:pPr>
        <w:tabs>
          <w:tab w:val="left" w:leader="dot" w:pos="7938"/>
          <w:tab w:val="right" w:leader="dot" w:pos="8505"/>
        </w:tabs>
        <w:spacing w:after="0" w:line="360" w:lineRule="auto"/>
        <w:ind w:left="960" w:hanging="960" w:hangingChars="400"/>
        <w:rPr>
          <w:rFonts w:ascii="Times New Roman" w:hAnsi="Times New Roman"/>
          <w:sz w:val="24"/>
          <w:szCs w:val="24"/>
        </w:rPr>
      </w:pPr>
      <w:r>
        <w:rPr>
          <w:rFonts w:ascii="Times New Roman" w:hAnsi="Times New Roman"/>
          <w:sz w:val="24"/>
          <w:szCs w:val="24"/>
        </w:rPr>
        <w:t>Tabel 4.7 Distribusi Frekuensi  Sikap Responden Terhadap Pengisian Sensus Harian Rawat Inap Tahun 2019</w:t>
      </w:r>
      <w:r>
        <w:rPr>
          <w:rFonts w:ascii="Times New Roman" w:hAnsi="Times New Roman"/>
          <w:sz w:val="24"/>
          <w:szCs w:val="24"/>
        </w:rPr>
        <w:tab/>
      </w:r>
      <w:r>
        <w:rPr>
          <w:rFonts w:ascii="Times New Roman" w:hAnsi="Times New Roman"/>
          <w:sz w:val="24"/>
          <w:szCs w:val="24"/>
        </w:rPr>
        <w:t xml:space="preserve"> 58</w:t>
      </w:r>
    </w:p>
    <w:p>
      <w:pPr>
        <w:tabs>
          <w:tab w:val="left" w:leader="dot" w:pos="7938"/>
          <w:tab w:val="right" w:leader="dot" w:pos="8505"/>
        </w:tabs>
        <w:spacing w:after="0" w:line="360" w:lineRule="auto"/>
        <w:ind w:left="960" w:hanging="960" w:hangingChars="400"/>
        <w:rPr>
          <w:rFonts w:ascii="Times New Roman" w:hAnsi="Times New Roman"/>
          <w:sz w:val="24"/>
          <w:szCs w:val="24"/>
        </w:rPr>
      </w:pPr>
      <w:r>
        <w:rPr>
          <w:rFonts w:ascii="Times New Roman" w:hAnsi="Times New Roman"/>
          <w:sz w:val="24"/>
          <w:szCs w:val="24"/>
        </w:rPr>
        <w:t>Tabel 4.8 Distribusi Frekuensi  Tindakan Responden Terhadap Pengisian Sensus Harian Rawat Inap Tahun 2019</w:t>
      </w:r>
      <w:r>
        <w:rPr>
          <w:rFonts w:ascii="Times New Roman" w:hAnsi="Times New Roman"/>
          <w:sz w:val="24"/>
          <w:szCs w:val="24"/>
        </w:rPr>
        <w:tab/>
      </w:r>
      <w:r>
        <w:rPr>
          <w:rFonts w:ascii="Times New Roman" w:hAnsi="Times New Roman"/>
          <w:sz w:val="24"/>
          <w:szCs w:val="24"/>
        </w:rPr>
        <w:t xml:space="preserve">  58</w:t>
      </w:r>
    </w:p>
    <w:p>
      <w:pPr>
        <w:tabs>
          <w:tab w:val="left" w:leader="dot" w:pos="7938"/>
          <w:tab w:val="right" w:leader="dot" w:pos="8505"/>
        </w:tabs>
        <w:spacing w:after="0" w:line="360" w:lineRule="auto"/>
        <w:ind w:left="960" w:hanging="960" w:hangingChars="400"/>
        <w:rPr>
          <w:rFonts w:ascii="Times New Roman" w:hAnsi="Times New Roman"/>
          <w:sz w:val="24"/>
          <w:szCs w:val="24"/>
        </w:rPr>
      </w:pPr>
      <w:r>
        <w:rPr>
          <w:rFonts w:ascii="Times New Roman" w:hAnsi="Times New Roman"/>
          <w:sz w:val="24"/>
          <w:szCs w:val="24"/>
        </w:rPr>
        <w:t>Tabel 4.9 Distribusi Frekuensi  Tindakan Responden Terhadap Pengisian Sensus Harian Rawat Inap Tahun 2019</w:t>
      </w:r>
      <w:r>
        <w:rPr>
          <w:rFonts w:ascii="Times New Roman" w:hAnsi="Times New Roman"/>
          <w:sz w:val="24"/>
          <w:szCs w:val="24"/>
        </w:rPr>
        <w:tab/>
      </w:r>
      <w:r>
        <w:rPr>
          <w:rFonts w:ascii="Times New Roman" w:hAnsi="Times New Roman"/>
          <w:sz w:val="24"/>
          <w:szCs w:val="24"/>
        </w:rPr>
        <w:t xml:space="preserve">  59</w:t>
      </w:r>
    </w:p>
    <w:p>
      <w:pPr>
        <w:tabs>
          <w:tab w:val="left" w:leader="dot" w:pos="7938"/>
          <w:tab w:val="right" w:leader="dot" w:pos="8505"/>
        </w:tabs>
        <w:spacing w:after="0" w:line="360" w:lineRule="auto"/>
        <w:ind w:left="960" w:hanging="960" w:hangingChars="400"/>
        <w:rPr>
          <w:rFonts w:ascii="Times New Roman" w:hAnsi="Times New Roman"/>
          <w:sz w:val="24"/>
          <w:szCs w:val="24"/>
        </w:rPr>
      </w:pPr>
      <w:r>
        <w:rPr>
          <w:rFonts w:ascii="Times New Roman" w:hAnsi="Times New Roman"/>
          <w:sz w:val="24"/>
          <w:szCs w:val="24"/>
        </w:rPr>
        <w:t>Tabel 4.10 Tabulasi Silang Karakteristik Dengan Tingkat Pengetahuan Terhadap Pengisian Sensus Harian Rawat Inap Di RSU Sufina Aziz MedanTahun 2019</w:t>
      </w:r>
      <w:r>
        <w:rPr>
          <w:rFonts w:ascii="Times New Roman" w:hAnsi="Times New Roman"/>
          <w:sz w:val="24"/>
          <w:szCs w:val="24"/>
        </w:rPr>
        <w:tab/>
      </w:r>
      <w:r>
        <w:rPr>
          <w:rFonts w:ascii="Times New Roman" w:hAnsi="Times New Roman"/>
          <w:sz w:val="24"/>
          <w:szCs w:val="24"/>
        </w:rPr>
        <w:t xml:space="preserve">  60</w:t>
      </w:r>
    </w:p>
    <w:p>
      <w:pPr>
        <w:tabs>
          <w:tab w:val="left" w:leader="dot" w:pos="7938"/>
          <w:tab w:val="right" w:leader="dot" w:pos="8505"/>
        </w:tabs>
        <w:spacing w:after="0" w:line="360" w:lineRule="auto"/>
        <w:ind w:left="960" w:hanging="960" w:hangingChars="400"/>
        <w:rPr>
          <w:rFonts w:ascii="Times New Roman" w:hAnsi="Times New Roman"/>
          <w:sz w:val="24"/>
          <w:szCs w:val="24"/>
        </w:rPr>
      </w:pPr>
      <w:r>
        <w:rPr>
          <w:rFonts w:ascii="Times New Roman" w:hAnsi="Times New Roman"/>
          <w:sz w:val="24"/>
          <w:szCs w:val="24"/>
        </w:rPr>
        <w:t>Tabel 4.11 Tabulasi Silang Karakteristik Dengan Sikap Terhadap Pengisian Sensus Harian Rawat Inap Di RSU Sufina Aziz Medan Tahun 2019</w:t>
      </w:r>
      <w:r>
        <w:rPr>
          <w:rFonts w:ascii="Times New Roman" w:hAnsi="Times New Roman"/>
          <w:sz w:val="24"/>
          <w:szCs w:val="24"/>
        </w:rPr>
        <w:tab/>
      </w:r>
      <w:r>
        <w:rPr>
          <w:rFonts w:ascii="Times New Roman" w:hAnsi="Times New Roman"/>
          <w:sz w:val="24"/>
          <w:szCs w:val="24"/>
        </w:rPr>
        <w:t xml:space="preserve">  61</w:t>
      </w:r>
    </w:p>
    <w:p>
      <w:pPr>
        <w:tabs>
          <w:tab w:val="left" w:leader="dot" w:pos="7938"/>
          <w:tab w:val="right" w:leader="dot" w:pos="8505"/>
        </w:tabs>
        <w:spacing w:after="0" w:line="360" w:lineRule="auto"/>
        <w:ind w:left="960" w:hanging="960" w:hangingChars="400"/>
        <w:rPr>
          <w:rFonts w:ascii="Times New Roman" w:hAnsi="Times New Roman"/>
          <w:sz w:val="24"/>
          <w:szCs w:val="24"/>
        </w:rPr>
      </w:pPr>
      <w:r>
        <w:rPr>
          <w:rFonts w:ascii="Times New Roman" w:hAnsi="Times New Roman"/>
          <w:sz w:val="24"/>
          <w:szCs w:val="24"/>
        </w:rPr>
        <w:t>Tabel 4.12 Tabulasi Silang Karakteristik Dengan Tindakan Terhadap Pengisian Sensus Harian Rawat Inap Di RSU Sufina Aziz Medan Tahun 2019</w:t>
      </w:r>
      <w:r>
        <w:rPr>
          <w:rFonts w:ascii="Times New Roman" w:hAnsi="Times New Roman"/>
          <w:sz w:val="24"/>
          <w:szCs w:val="24"/>
        </w:rPr>
        <w:tab/>
      </w:r>
      <w:r>
        <w:rPr>
          <w:rFonts w:ascii="Times New Roman" w:hAnsi="Times New Roman"/>
          <w:sz w:val="24"/>
          <w:szCs w:val="24"/>
        </w:rPr>
        <w:t xml:space="preserve">  62</w:t>
      </w:r>
    </w:p>
    <w:p>
      <w:pPr>
        <w:tabs>
          <w:tab w:val="left" w:leader="dot" w:pos="7938"/>
          <w:tab w:val="right" w:leader="dot" w:pos="8505"/>
        </w:tabs>
        <w:spacing w:after="0" w:line="360" w:lineRule="auto"/>
        <w:ind w:left="960" w:hanging="960" w:hangingChars="400"/>
        <w:rPr>
          <w:rFonts w:ascii="Times New Roman" w:hAnsi="Times New Roman"/>
          <w:sz w:val="24"/>
          <w:szCs w:val="24"/>
        </w:rPr>
      </w:pPr>
    </w:p>
    <w:p>
      <w:pPr>
        <w:tabs>
          <w:tab w:val="left" w:leader="dot" w:pos="7938"/>
          <w:tab w:val="right" w:leader="dot" w:pos="8505"/>
        </w:tabs>
        <w:spacing w:after="0" w:line="360" w:lineRule="auto"/>
        <w:ind w:left="960" w:hanging="960" w:hangingChars="400"/>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sz w:val="24"/>
          <w:szCs w:val="24"/>
        </w:rPr>
      </w:pPr>
    </w:p>
    <w:p>
      <w:pPr>
        <w:jc w:val="center"/>
        <w:rPr>
          <w:rFonts w:ascii="Times New Roman" w:hAnsi="Times New Roman"/>
          <w:b/>
          <w:bCs/>
          <w:sz w:val="24"/>
          <w:szCs w:val="24"/>
        </w:rPr>
      </w:pPr>
      <w:r>
        <w:rPr>
          <w:rFonts w:ascii="Times New Roman" w:hAnsi="Times New Roman"/>
          <w:b/>
          <w:bCs/>
          <w:sz w:val="24"/>
          <w:szCs w:val="24"/>
        </w:rPr>
        <w:t>DAFTAR LAMPIRAN</w:t>
      </w:r>
    </w:p>
    <w:p>
      <w:pPr>
        <w:spacing w:after="0"/>
        <w:rPr>
          <w:rFonts w:ascii="Times New Roman" w:hAnsi="Times New Roman"/>
          <w:b/>
          <w:sz w:val="20"/>
          <w:szCs w:val="20"/>
        </w:rPr>
      </w:pPr>
      <w:r>
        <w:rPr>
          <w:rFonts w:ascii="Times New Roman" w:hAnsi="Times New Roman"/>
          <w:b/>
          <w:sz w:val="20"/>
          <w:szCs w:val="20"/>
        </w:rPr>
        <w:t>Judul                                                                                                                                             Halaman</w:t>
      </w:r>
    </w:p>
    <w:p>
      <w:pPr>
        <w:spacing w:after="0"/>
        <w:rPr>
          <w:rFonts w:ascii="Times New Roman" w:hAnsi="Times New Roman"/>
          <w:b/>
          <w:sz w:val="20"/>
          <w:szCs w:val="20"/>
        </w:rPr>
      </w:pP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1   Lembar Persetujuan Menjadi Responden</w:t>
      </w:r>
      <w:r>
        <w:rPr>
          <w:rFonts w:ascii="Times New Roman" w:hAnsi="Times New Roman"/>
          <w:sz w:val="24"/>
          <w:szCs w:val="24"/>
        </w:rPr>
        <w:tab/>
      </w:r>
      <w:r>
        <w:rPr>
          <w:rFonts w:ascii="Times New Roman" w:hAnsi="Times New Roman"/>
          <w:sz w:val="24"/>
          <w:szCs w:val="24"/>
        </w:rPr>
        <w:t xml:space="preserve">   75</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2   Kuesioner Penelitian</w:t>
      </w:r>
      <w:r>
        <w:rPr>
          <w:rFonts w:ascii="Times New Roman" w:hAnsi="Times New Roman"/>
          <w:sz w:val="24"/>
          <w:szCs w:val="24"/>
        </w:rPr>
        <w:tab/>
      </w:r>
      <w:r>
        <w:rPr>
          <w:rFonts w:ascii="Times New Roman" w:hAnsi="Times New Roman"/>
          <w:sz w:val="24"/>
          <w:szCs w:val="24"/>
        </w:rPr>
        <w:t xml:space="preserve">   76</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3   Rancangan Jadwal Penelitian</w:t>
      </w:r>
      <w:r>
        <w:rPr>
          <w:rFonts w:ascii="Times New Roman" w:hAnsi="Times New Roman"/>
          <w:sz w:val="24"/>
          <w:szCs w:val="24"/>
        </w:rPr>
        <w:tab/>
      </w:r>
      <w:r>
        <w:rPr>
          <w:rFonts w:ascii="Times New Roman" w:hAnsi="Times New Roman"/>
          <w:sz w:val="24"/>
          <w:szCs w:val="24"/>
        </w:rPr>
        <w:t xml:space="preserve">   77</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4   Format Sensus Harian</w:t>
      </w:r>
      <w:r>
        <w:rPr>
          <w:rFonts w:ascii="Times New Roman" w:hAnsi="Times New Roman"/>
          <w:sz w:val="24"/>
          <w:szCs w:val="24"/>
        </w:rPr>
        <w:tab/>
      </w:r>
      <w:r>
        <w:rPr>
          <w:rFonts w:ascii="Times New Roman" w:hAnsi="Times New Roman"/>
          <w:sz w:val="24"/>
          <w:szCs w:val="24"/>
        </w:rPr>
        <w:t xml:space="preserve">   78</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5   Lembar Bimbingan</w:t>
      </w:r>
      <w:r>
        <w:rPr>
          <w:rFonts w:ascii="Times New Roman" w:hAnsi="Times New Roman"/>
          <w:sz w:val="24"/>
          <w:szCs w:val="24"/>
        </w:rPr>
        <w:tab/>
      </w:r>
      <w:r>
        <w:rPr>
          <w:rFonts w:ascii="Times New Roman" w:hAnsi="Times New Roman"/>
          <w:sz w:val="24"/>
          <w:szCs w:val="24"/>
        </w:rPr>
        <w:t xml:space="preserve">   79</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6   Surat Permohonan Survey Awal</w:t>
      </w:r>
      <w:r>
        <w:rPr>
          <w:rFonts w:ascii="Times New Roman" w:hAnsi="Times New Roman"/>
          <w:sz w:val="24"/>
          <w:szCs w:val="24"/>
        </w:rPr>
        <w:tab/>
      </w:r>
      <w:r>
        <w:rPr>
          <w:rFonts w:ascii="Times New Roman" w:hAnsi="Times New Roman"/>
          <w:sz w:val="24"/>
          <w:szCs w:val="24"/>
        </w:rPr>
        <w:t xml:space="preserve">   82</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7   Surat Balasan Dari RSU Sufina Aziz Medan</w:t>
      </w:r>
      <w:r>
        <w:rPr>
          <w:rFonts w:ascii="Times New Roman" w:hAnsi="Times New Roman"/>
          <w:sz w:val="24"/>
          <w:szCs w:val="24"/>
        </w:rPr>
        <w:tab/>
      </w:r>
      <w:r>
        <w:rPr>
          <w:rFonts w:ascii="Times New Roman" w:hAnsi="Times New Roman"/>
          <w:sz w:val="24"/>
          <w:szCs w:val="24"/>
        </w:rPr>
        <w:t xml:space="preserve">   83</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8   Surat Permohonan Uji Validitas</w:t>
      </w:r>
      <w:r>
        <w:rPr>
          <w:rFonts w:ascii="Times New Roman" w:hAnsi="Times New Roman"/>
          <w:sz w:val="24"/>
          <w:szCs w:val="24"/>
        </w:rPr>
        <w:tab/>
      </w:r>
      <w:r>
        <w:rPr>
          <w:rFonts w:ascii="Times New Roman" w:hAnsi="Times New Roman"/>
          <w:sz w:val="24"/>
          <w:szCs w:val="24"/>
        </w:rPr>
        <w:t xml:space="preserve">   84</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9   Hasil Uji Validitas</w:t>
      </w:r>
      <w:r>
        <w:rPr>
          <w:rFonts w:ascii="Times New Roman" w:hAnsi="Times New Roman"/>
          <w:sz w:val="24"/>
          <w:szCs w:val="24"/>
        </w:rPr>
        <w:tab/>
      </w:r>
      <w:r>
        <w:rPr>
          <w:rFonts w:ascii="Times New Roman" w:hAnsi="Times New Roman"/>
          <w:sz w:val="24"/>
          <w:szCs w:val="24"/>
        </w:rPr>
        <w:t xml:space="preserve">   85</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10  Surat Keterangan Ahli Penilai Instrumen</w:t>
      </w:r>
      <w:r>
        <w:rPr>
          <w:rFonts w:ascii="Times New Roman" w:hAnsi="Times New Roman"/>
          <w:sz w:val="24"/>
          <w:szCs w:val="24"/>
        </w:rPr>
        <w:tab/>
      </w:r>
      <w:r>
        <w:rPr>
          <w:rFonts w:ascii="Times New Roman" w:hAnsi="Times New Roman"/>
          <w:sz w:val="24"/>
          <w:szCs w:val="24"/>
        </w:rPr>
        <w:t xml:space="preserve">   91</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11 Surat Permohonan Ijin Penelitian</w:t>
      </w:r>
      <w:r>
        <w:rPr>
          <w:rFonts w:ascii="Times New Roman" w:hAnsi="Times New Roman"/>
          <w:sz w:val="24"/>
          <w:szCs w:val="24"/>
        </w:rPr>
        <w:tab/>
      </w:r>
      <w:r>
        <w:rPr>
          <w:rFonts w:ascii="Times New Roman" w:hAnsi="Times New Roman"/>
          <w:sz w:val="24"/>
          <w:szCs w:val="24"/>
        </w:rPr>
        <w:t xml:space="preserve">   92</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12 Surat Balasan Dari RSU Sufina Aziz Medan</w:t>
      </w:r>
      <w:r>
        <w:rPr>
          <w:rFonts w:ascii="Times New Roman" w:hAnsi="Times New Roman"/>
          <w:sz w:val="24"/>
          <w:szCs w:val="24"/>
        </w:rPr>
        <w:tab/>
      </w:r>
      <w:r>
        <w:rPr>
          <w:rFonts w:ascii="Times New Roman" w:hAnsi="Times New Roman"/>
          <w:sz w:val="24"/>
          <w:szCs w:val="24"/>
        </w:rPr>
        <w:t xml:space="preserve">   93</w:t>
      </w:r>
    </w:p>
    <w:p>
      <w:pPr>
        <w:tabs>
          <w:tab w:val="left" w:leader="dot" w:pos="7938"/>
        </w:tabs>
        <w:spacing w:after="0" w:line="360" w:lineRule="auto"/>
        <w:rPr>
          <w:rFonts w:ascii="Times New Roman" w:hAnsi="Times New Roman"/>
          <w:sz w:val="24"/>
          <w:szCs w:val="24"/>
        </w:rPr>
      </w:pPr>
      <w:r>
        <w:rPr>
          <w:rFonts w:ascii="Times New Roman" w:hAnsi="Times New Roman"/>
          <w:sz w:val="24"/>
          <w:szCs w:val="24"/>
        </w:rPr>
        <w:t>Lampiran 13 Format Kuesioner Pengetahuan, Sikap dan Tindakan</w:t>
      </w:r>
      <w:r>
        <w:rPr>
          <w:rFonts w:ascii="Times New Roman" w:hAnsi="Times New Roman"/>
          <w:sz w:val="24"/>
          <w:szCs w:val="24"/>
        </w:rPr>
        <w:tab/>
      </w:r>
      <w:r>
        <w:rPr>
          <w:rFonts w:ascii="Times New Roman" w:hAnsi="Times New Roman"/>
          <w:sz w:val="24"/>
          <w:szCs w:val="24"/>
        </w:rPr>
        <w:t xml:space="preserve">   94</w:t>
      </w:r>
    </w:p>
    <w:p>
      <w:pPr>
        <w:tabs>
          <w:tab w:val="left" w:leader="dot" w:pos="7938"/>
        </w:tabs>
        <w:spacing w:after="0" w:line="360" w:lineRule="auto"/>
        <w:ind w:right="-220" w:rightChars="-100"/>
        <w:rPr>
          <w:rFonts w:ascii="Times New Roman" w:hAnsi="Times New Roman"/>
          <w:sz w:val="24"/>
          <w:szCs w:val="24"/>
        </w:rPr>
      </w:pPr>
      <w:r>
        <w:rPr>
          <w:rFonts w:ascii="Times New Roman" w:hAnsi="Times New Roman"/>
          <w:sz w:val="24"/>
          <w:szCs w:val="24"/>
        </w:rPr>
        <w:t>Lampiran 14 Lembar Bimbingan Skripsi</w:t>
      </w:r>
      <w:r>
        <w:rPr>
          <w:rFonts w:ascii="Times New Roman" w:hAnsi="Times New Roman"/>
          <w:sz w:val="24"/>
          <w:szCs w:val="24"/>
        </w:rPr>
        <w:tab/>
      </w:r>
      <w:r>
        <w:rPr>
          <w:rFonts w:ascii="Times New Roman" w:hAnsi="Times New Roman"/>
          <w:sz w:val="24"/>
          <w:szCs w:val="24"/>
        </w:rPr>
        <w:t xml:space="preserve">   99</w:t>
      </w:r>
    </w:p>
    <w:p>
      <w:pPr>
        <w:tabs>
          <w:tab w:val="left" w:leader="dot" w:pos="7938"/>
        </w:tabs>
        <w:spacing w:after="0" w:line="360" w:lineRule="auto"/>
        <w:ind w:right="-220" w:rightChars="-100"/>
        <w:rPr>
          <w:rFonts w:ascii="Times New Roman" w:hAnsi="Times New Roman"/>
          <w:sz w:val="24"/>
          <w:szCs w:val="24"/>
        </w:rPr>
      </w:pPr>
      <w:r>
        <w:rPr>
          <w:rFonts w:ascii="Times New Roman" w:hAnsi="Times New Roman"/>
          <w:sz w:val="24"/>
          <w:szCs w:val="24"/>
        </w:rPr>
        <w:t>Lampiran 15 Sampling Hasil Kuesioner Yang Diisi Responden</w:t>
      </w:r>
      <w:r>
        <w:rPr>
          <w:rFonts w:ascii="Times New Roman" w:hAnsi="Times New Roman"/>
          <w:sz w:val="24"/>
          <w:szCs w:val="24"/>
        </w:rPr>
        <w:tab/>
      </w:r>
      <w:r>
        <w:rPr>
          <w:rFonts w:ascii="Times New Roman" w:hAnsi="Times New Roman"/>
          <w:sz w:val="24"/>
          <w:szCs w:val="24"/>
        </w:rPr>
        <w:t xml:space="preserve">  101</w:t>
      </w:r>
    </w:p>
    <w:p>
      <w:pPr>
        <w:tabs>
          <w:tab w:val="left" w:leader="dot" w:pos="7938"/>
        </w:tabs>
        <w:spacing w:after="0" w:line="360" w:lineRule="auto"/>
        <w:ind w:right="-220" w:rightChars="-100"/>
        <w:rPr>
          <w:rFonts w:ascii="Times New Roman" w:hAnsi="Times New Roman"/>
          <w:sz w:val="24"/>
          <w:szCs w:val="24"/>
        </w:rPr>
      </w:pPr>
      <w:r>
        <w:rPr>
          <w:rFonts w:ascii="Times New Roman" w:hAnsi="Times New Roman"/>
          <w:sz w:val="24"/>
          <w:szCs w:val="24"/>
        </w:rPr>
        <w:t xml:space="preserve">Lampran  16 Lembar Bimbingan Skripsi (Revisi Sidang </w:t>
      </w:r>
      <w:r>
        <w:rPr>
          <w:rFonts w:ascii="Times New Roman" w:hAnsi="Times New Roman"/>
          <w:sz w:val="24"/>
          <w:szCs w:val="24"/>
          <w:lang w:val="en-US"/>
        </w:rPr>
        <w:t>H</w:t>
      </w:r>
      <w:r>
        <w:rPr>
          <w:rFonts w:ascii="Times New Roman" w:hAnsi="Times New Roman"/>
          <w:sz w:val="24"/>
          <w:szCs w:val="24"/>
        </w:rPr>
        <w:t>asil)</w:t>
      </w:r>
      <w:r>
        <w:rPr>
          <w:rFonts w:ascii="Times New Roman" w:hAnsi="Times New Roman"/>
          <w:sz w:val="24"/>
          <w:szCs w:val="24"/>
        </w:rPr>
        <w:tab/>
      </w:r>
      <w:r>
        <w:rPr>
          <w:rFonts w:ascii="Times New Roman" w:hAnsi="Times New Roman"/>
          <w:sz w:val="24"/>
          <w:szCs w:val="24"/>
        </w:rPr>
        <w:t xml:space="preserve">  122</w:t>
      </w:r>
    </w:p>
    <w:p>
      <w:pPr>
        <w:tabs>
          <w:tab w:val="left" w:leader="dot" w:pos="7938"/>
        </w:tabs>
        <w:spacing w:after="0" w:line="360" w:lineRule="auto"/>
        <w:ind w:right="-220" w:rightChars="-100"/>
        <w:rPr>
          <w:rFonts w:ascii="Times New Roman" w:hAnsi="Times New Roman"/>
          <w:sz w:val="24"/>
          <w:szCs w:val="24"/>
        </w:rPr>
      </w:pPr>
      <w:r>
        <w:rPr>
          <w:rFonts w:ascii="Times New Roman" w:hAnsi="Times New Roman"/>
          <w:sz w:val="24"/>
          <w:szCs w:val="24"/>
        </w:rPr>
        <w:t>Lampiran 17 Data Output SPSS</w:t>
      </w:r>
      <w:r>
        <w:rPr>
          <w:rFonts w:ascii="Times New Roman" w:hAnsi="Times New Roman"/>
          <w:sz w:val="24"/>
          <w:szCs w:val="24"/>
        </w:rPr>
        <w:tab/>
      </w:r>
      <w:r>
        <w:rPr>
          <w:rFonts w:ascii="Times New Roman" w:hAnsi="Times New Roman"/>
          <w:sz w:val="24"/>
          <w:szCs w:val="24"/>
        </w:rPr>
        <w:t xml:space="preserve">  124  </w:t>
      </w:r>
    </w:p>
    <w:p>
      <w:pPr>
        <w:tabs>
          <w:tab w:val="right" w:leader="dot" w:pos="7560"/>
        </w:tabs>
        <w:spacing w:after="0"/>
        <w:rPr>
          <w:rFonts w:ascii="Times New Roman" w:hAnsi="Times New Roman"/>
          <w:sz w:val="24"/>
          <w:szCs w:val="24"/>
        </w:rPr>
      </w:pPr>
    </w:p>
    <w:p>
      <w:pPr>
        <w:jc w:val="center"/>
        <w:rPr>
          <w:rFonts w:ascii="Times New Roman" w:hAnsi="Times New Roman"/>
          <w:sz w:val="24"/>
          <w:szCs w:val="24"/>
        </w:rPr>
      </w:pPr>
    </w:p>
    <w:p>
      <w:pPr>
        <w:tabs>
          <w:tab w:val="left" w:leader="dot" w:pos="7655"/>
          <w:tab w:val="left" w:leader="dot" w:pos="8140"/>
          <w:tab w:val="right" w:leader="dot" w:pos="8505"/>
        </w:tabs>
        <w:rPr>
          <w:rFonts w:ascii="Times New Roman" w:hAnsi="Times New Roman" w:cs="Times New Roman"/>
          <w:sz w:val="24"/>
          <w:szCs w:val="24"/>
        </w:rPr>
        <w:sectPr>
          <w:headerReference r:id="rId16" w:type="default"/>
          <w:footerReference r:id="rId17" w:type="default"/>
          <w:pgSz w:w="11906" w:h="16838"/>
          <w:pgMar w:top="2268" w:right="1278" w:bottom="1701" w:left="2268" w:header="851" w:footer="851" w:gutter="0"/>
          <w:pgNumType w:fmt="lowerRoman"/>
          <w:cols w:space="0" w:num="1"/>
          <w:docGrid w:linePitch="360" w:charSpace="0"/>
        </w:sectPr>
      </w:pPr>
    </w:p>
    <w:p>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BAB I</w:t>
      </w:r>
    </w:p>
    <w:p>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PENDAHULUAN</w:t>
      </w:r>
    </w:p>
    <w:p>
      <w:pPr>
        <w:pStyle w:val="19"/>
        <w:numPr>
          <w:ilvl w:val="1"/>
          <w:numId w:val="4"/>
        </w:numPr>
        <w:spacing w:line="360" w:lineRule="auto"/>
        <w:rPr>
          <w:rFonts w:ascii="Times New Roman" w:hAnsi="Times New Roman" w:cs="Times New Roman"/>
          <w:b/>
          <w:sz w:val="24"/>
          <w:szCs w:val="24"/>
        </w:rPr>
      </w:pPr>
      <w:r>
        <w:rPr>
          <w:rFonts w:ascii="Times New Roman" w:hAnsi="Times New Roman" w:cs="Times New Roman"/>
          <w:b/>
          <w:sz w:val="24"/>
          <w:szCs w:val="24"/>
        </w:rPr>
        <w:t>Latar Belakang</w:t>
      </w:r>
    </w:p>
    <w:p>
      <w:pPr>
        <w:tabs>
          <w:tab w:val="left" w:pos="0"/>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Rumah Sakit merupakan sarana pelayanan kesehatan, tempat berkumpulnya orang sakit maupun orang sehat atau dapat menjadi tempat penularan penyakit serta memungkinkan terjadinya pencemaran lingkungan dan gangguan kesehatan. Rumah Sakit adalah institusi pelayanan kesehatan yang menyelenggarakan pelayanan kesehatan perorangan secara paripurna yang menyediakan pelayanan rawat inap, rawat jalan dan gawat darurat. Rumah Sakit juga merupakan pusat untuk latihan tenaga kesehatan dan penelitian biologi, psikologi, sosial ekonomi dan budaya. Rumah Sakit merupakan informasi kesehatan yang menyelenggarakan pelayanan kesehatan bagi masyarakat sehingga dapat terwujud derajat kesehatan yang setinggi-tingginya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"Nomor", "given" : "Undang-Undang Republik Indonesia", "non-dropping-particle" : "", "parse-names" : false, "suffix" : "" } ], "container-title" : "Jakarta: Kementerian Kesehatan", "genre" : "JOUR", "id" : "ITEM-1", "issued" : { "date-parts" : [ [ "44" ] ] }, "title" : "tahun 2009 tentang Rumah Sakit", "type" : "article-journal" }, "uris" : [ "http://www.mendeley.com/documents/?uuid=d48f840b-0392-4293-a6a7-98db970277ae" ] } ], "mendeley" : { "formattedCitation" : "(1)", "plainTextFormattedCitation" : "(1)", "previouslyFormattedCitation" : "(1)"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r>
        <w:rPr>
          <w:rFonts w:ascii="Times New Roman" w:hAnsi="Times New Roman" w:cs="Times New Roman"/>
          <w:sz w:val="24"/>
          <w:szCs w:val="24"/>
        </w:rPr>
        <w:t>.</w:t>
      </w:r>
    </w:p>
    <w:p>
      <w:pPr>
        <w:tabs>
          <w:tab w:val="left" w:pos="0"/>
        </w:tabs>
        <w:spacing w:after="0" w:line="360" w:lineRule="auto"/>
        <w:jc w:val="both"/>
        <w:rPr>
          <w:rFonts w:ascii="Times New Roman" w:hAnsi="Times New Roman" w:cs="Times New Roman"/>
          <w:sz w:val="24"/>
          <w:szCs w:val="24"/>
        </w:rPr>
        <w:sectPr>
          <w:headerReference r:id="rId19" w:type="first"/>
          <w:footerReference r:id="rId21" w:type="first"/>
          <w:headerReference r:id="rId18" w:type="default"/>
          <w:footerReference r:id="rId20" w:type="default"/>
          <w:pgSz w:w="11906" w:h="16838"/>
          <w:pgMar w:top="2268" w:right="1701" w:bottom="1701" w:left="2268" w:header="720" w:footer="720" w:gutter="0"/>
          <w:pgNumType w:start="1"/>
          <w:cols w:space="0" w:num="1"/>
          <w:titlePg/>
          <w:docGrid w:linePitch="360" w:charSpace="0"/>
        </w:sectPr>
      </w:pPr>
      <w:r>
        <w:rPr>
          <w:rFonts w:ascii="Times New Roman" w:hAnsi="Times New Roman" w:cs="Times New Roman"/>
          <w:sz w:val="24"/>
          <w:szCs w:val="24"/>
        </w:rPr>
        <w:tab/>
      </w:r>
      <w:r>
        <w:rPr>
          <w:rFonts w:ascii="Times New Roman" w:hAnsi="Times New Roman" w:cs="Times New Roman"/>
          <w:sz w:val="24"/>
          <w:szCs w:val="24"/>
        </w:rPr>
        <w:t>Pelayanan Rumah Sakit dinilai baik apabila pelayanan kesehatan yang diberikan memberikan kepuasan bagi pasien. Terutama pada pelayanan rawat inap yang merupakan suatu bentuk pelayanan kesehatan di Rumah Sakit. Rawat Inap (</w:t>
      </w:r>
      <w:r>
        <w:rPr>
          <w:rFonts w:ascii="Times New Roman" w:hAnsi="Times New Roman" w:cs="Times New Roman"/>
          <w:i/>
          <w:iCs/>
          <w:sz w:val="24"/>
          <w:szCs w:val="24"/>
        </w:rPr>
        <w:t>Opname</w:t>
      </w:r>
      <w:r>
        <w:rPr>
          <w:rFonts w:ascii="Times New Roman" w:hAnsi="Times New Roman" w:cs="Times New Roman"/>
          <w:sz w:val="24"/>
          <w:szCs w:val="24"/>
        </w:rPr>
        <w:t xml:space="preserve">) adalah istilah yang berarti proses perawatan pasien oleh tenaga kesehatan profesional akibat penyakit tertentu, dimana pasien diinapkan disuatu ruangan di Rumah Sakit. Pasien adalah setiap orang yang melakukan konsultasi masalah kesehatannya untuk memperoleh pelayanan kesehatan yang diperlukan, baik secara langsung maupun tidak langsung di Rumah Sakit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"ISSN" : "2548-818X", "author" : [ { "dropping-particle" : "", "family" : "Indonesia", "given" : "Menteri Kesehatan Republik", "non-dropping-particle" : "", "parse-names" : false, "suffix" : "" } ], "genre" : "JOUR", "id" : "ITEM-1", "issued" : { "date-parts" : [ [ "2018" ] ] }, "publisher" : "Jakarta", "title" : "permenkes RI No 4 Tentang Kewajiban Rumah Sakit dan Kewajiaban Pasien", "type" : "book" }, "uris" : [ "http://www.mendeley.com/documents/?uuid=446484a5-69ee-49fe-b120-1f8c72fc8815" ] } ], "mendeley" : { "formattedCitation" : "(2)", "plainTextFormattedCitation" : "(2)", "previouslyFormattedCitation" : "(2)"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(2)</w:t>
      </w:r>
      <w:r>
        <w:rPr>
          <w:rFonts w:ascii="Times New Roman" w:hAnsi="Times New Roman" w:cs="Times New Roman"/>
          <w:sz w:val="24"/>
          <w:szCs w:val="24"/>
        </w:rPr>
        <w:fldChar w:fldCharType="end"/>
      </w:r>
      <w:r>
        <w:rPr>
          <w:rFonts w:ascii="Times New Roman" w:hAnsi="Times New Roman" w:cs="Times New Roman"/>
          <w:sz w:val="24"/>
          <w:szCs w:val="24"/>
        </w:rPr>
        <w:t>. Ruang rawat inap adalah ruang tempat pasien dirawat. Rawat inap merupakan salah satu pelayanan kesehatan di Rumah Sakit yang mempunyai konstribusi cukup besar yang ditinjau dari berbagai aspek keuangan, pemasaran, etika dan hukum maupun administrasi dan manajemen Rumah Sakit itu sendiri. Untuk memberikan pelayanan rawat inap yang maksimal terhadap pasien maka Rumah Sakit harus memiliki manajemen pelayanan yang baik pula dengan tenaga perawat yang bekerja sesuai kompetensinya dibidang asuhan keperawatan dan dokumen berkas</w:t>
      </w:r>
    </w:p>
    <w:p>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rekam medis pasien terutama pada pengisian sensus harian rawat inap yang didalamnya terdapat data keluar masuk pasien.</w:t>
      </w:r>
    </w:p>
    <w:p>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Pelayanan di Rumah Sakit tidak terlepas dari penyelenggaraan Rekam Medis yaitu pada sensus harian rawat inap. Pengelolaan sensus harian rawat inap dapat digunakan untuk mengetahui tingkat penggunaan tempat tidur </w:t>
      </w:r>
      <w:r>
        <w:rPr>
          <w:rFonts w:ascii="Times New Roman" w:hAnsi="Times New Roman" w:cs="Times New Roman"/>
          <w:i/>
          <w:sz w:val="24"/>
          <w:szCs w:val="24"/>
        </w:rPr>
        <w:t xml:space="preserve">Bed Occupancy Rate </w:t>
      </w:r>
      <w:r>
        <w:rPr>
          <w:rFonts w:ascii="Times New Roman" w:hAnsi="Times New Roman" w:cs="Times New Roman"/>
          <w:sz w:val="24"/>
          <w:szCs w:val="24"/>
        </w:rPr>
        <w:t xml:space="preserve">(BOR), rata-rata lama dirawat (AvLOS), </w:t>
      </w:r>
      <w:r>
        <w:rPr>
          <w:rFonts w:ascii="Times New Roman" w:hAnsi="Times New Roman" w:cs="Times New Roman"/>
          <w:i/>
          <w:sz w:val="24"/>
          <w:szCs w:val="24"/>
        </w:rPr>
        <w:t>Turn Over Interval</w:t>
      </w:r>
      <w:r>
        <w:rPr>
          <w:rFonts w:ascii="Times New Roman" w:hAnsi="Times New Roman" w:cs="Times New Roman"/>
          <w:sz w:val="24"/>
          <w:szCs w:val="24"/>
        </w:rPr>
        <w:t xml:space="preserve"> (TOI), </w:t>
      </w:r>
      <w:r>
        <w:rPr>
          <w:rFonts w:ascii="Times New Roman" w:hAnsi="Times New Roman" w:cs="Times New Roman"/>
          <w:i/>
          <w:sz w:val="24"/>
          <w:szCs w:val="24"/>
        </w:rPr>
        <w:t>Bed Turn Over</w:t>
      </w:r>
      <w:r>
        <w:rPr>
          <w:rFonts w:ascii="Times New Roman" w:hAnsi="Times New Roman" w:cs="Times New Roman"/>
          <w:sz w:val="24"/>
          <w:szCs w:val="24"/>
        </w:rPr>
        <w:t xml:space="preserve"> (BTO), </w:t>
      </w:r>
      <w:r>
        <w:rPr>
          <w:rFonts w:ascii="Times New Roman" w:hAnsi="Times New Roman" w:cs="Times New Roman"/>
          <w:i/>
          <w:sz w:val="24"/>
          <w:szCs w:val="24"/>
        </w:rPr>
        <w:t>Net Death Rate</w:t>
      </w:r>
      <w:r>
        <w:rPr>
          <w:rFonts w:ascii="Times New Roman" w:hAnsi="Times New Roman" w:cs="Times New Roman"/>
          <w:sz w:val="24"/>
          <w:szCs w:val="24"/>
        </w:rPr>
        <w:t xml:space="preserve"> (NDR), </w:t>
      </w:r>
      <w:r>
        <w:rPr>
          <w:rFonts w:ascii="Times New Roman" w:hAnsi="Times New Roman" w:cs="Times New Roman"/>
          <w:i/>
          <w:sz w:val="24"/>
          <w:szCs w:val="24"/>
        </w:rPr>
        <w:t>Gross Death Rate</w:t>
      </w:r>
      <w:r>
        <w:rPr>
          <w:rFonts w:ascii="Times New Roman" w:hAnsi="Times New Roman" w:cs="Times New Roman"/>
          <w:sz w:val="24"/>
          <w:szCs w:val="24"/>
        </w:rPr>
        <w:t xml:space="preserve"> (GDR) dan pembuatan grafik </w:t>
      </w:r>
      <w:r>
        <w:rPr>
          <w:rFonts w:ascii="Times New Roman" w:hAnsi="Times New Roman" w:cs="Times New Roman"/>
          <w:i/>
          <w:sz w:val="24"/>
          <w:szCs w:val="24"/>
        </w:rPr>
        <w:t xml:space="preserve">Barber Johnson </w:t>
      </w:r>
      <w:r>
        <w:rPr>
          <w:rFonts w:ascii="Times New Roman" w:hAnsi="Times New Roman" w:cs="Times New Roman"/>
          <w:i/>
          <w:sz w:val="24"/>
          <w:szCs w:val="24"/>
        </w:rPr>
        <w:fldChar w:fldCharType="begin" w:fldLock="1"/>
      </w:r>
      <w:r>
        <w:rPr>
          <w:rFonts w:ascii="Times New Roman" w:hAnsi="Times New Roman" w:cs="Times New Roman"/>
          <w:i/>
          <w:sz w:val="24"/>
          <w:szCs w:val="24"/>
        </w:rPr>
        <w:instrText xml:space="preserve">ADDIN CSL_CITATION { "citationItems" : [ { "id" : "ITEM-1", "itemData" : { "author" : [ { "dropping-particle" : "", "family" : "Sudra", "given" : "Rano Indradi", "non-dropping-particle" : "", "parse-names" : false, "suffix" : "" } ], "genre" : "GEN", "id" : "ITEM-1", "issued" : { "date-parts" : [ [ "2010" ] ] }, "publisher" : "Yogyakarta", "title" : "Statistik Rumah Sakit. Graha Ilmu", "type" : "book" }, "uris" : [ "http://www.mendeley.com/documents/?uuid=9bf09380-478e-4f13-8780-15b47a254424" ] } ], "mendeley" : { "formattedCitation" : "(3)", "plainTextFormattedCitation" : "(3)", "previouslyFormattedCitation" : "(3)" }, "properties" : { "noteIndex" : 0 }, "schema" : "https://github.com/citation-style-language/schema/raw/master/csl-citation.json" }</w:instrText>
      </w:r>
      <w:r>
        <w:rPr>
          <w:rFonts w:ascii="Times New Roman" w:hAnsi="Times New Roman" w:cs="Times New Roman"/>
          <w:i/>
          <w:sz w:val="24"/>
          <w:szCs w:val="24"/>
        </w:rPr>
        <w:fldChar w:fldCharType="separate"/>
      </w:r>
      <w:r>
        <w:rPr>
          <w:rFonts w:ascii="Times New Roman" w:hAnsi="Times New Roman" w:cs="Times New Roman"/>
          <w:sz w:val="24"/>
          <w:szCs w:val="24"/>
        </w:rPr>
        <w:t>(3)</w:t>
      </w:r>
      <w:r>
        <w:rPr>
          <w:rFonts w:ascii="Times New Roman" w:hAnsi="Times New Roman" w:cs="Times New Roman"/>
          <w:i/>
          <w:sz w:val="24"/>
          <w:szCs w:val="24"/>
        </w:rPr>
        <w:fldChar w:fldCharType="end"/>
      </w:r>
      <w:r>
        <w:rPr>
          <w:rFonts w:ascii="Times New Roman" w:hAnsi="Times New Roman" w:cs="Times New Roman"/>
          <w:i/>
          <w:sz w:val="24"/>
          <w:szCs w:val="24"/>
        </w:rPr>
        <w:t>.</w:t>
      </w:r>
    </w:p>
    <w:p>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Kegiatan Sensus harian rawat inap adalah kegiatan pencatatan atau penghitungan pasien rawat inap yang dilakukan setiap hari pada suatu ruang rawat inap. Sensus harian berisi tentang mutasi keluar masuk pasien selama 24 jam mulai dari pukul 00.00 s/d 24.00. Tujuannya adalah untuk mengetahui dan memperoleh informasi semua pasien yang masuk dan keluar Rumah Sakit selama 24 jam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"ISSN" : "2548-818X", "author" : [ { "dropping-particle" : "", "family" : "Indonesia", "given" : "Menteri Kesehatan Republik", "non-dropping-particle" : "", "parse-names" : false, "suffix" : "" } ], "genre" : "JOUR", "id" : "ITEM-1", "issued" : { "date-parts" : [ [ "2018" ] ] }, "publisher" : "Jakarta", "title" : "permenkes RI No 4 Tentang Kewajiban Rumah Sakit dan Kewajiaban Pasien", "type" : "book" }, "uris" : [ "http://www.mendeley.com/documents/?uuid=446484a5-69ee-49fe-b120-1f8c72fc8815" ] } ], "mendeley" : { "formattedCitation" : "(2)", "plainTextFormattedCitation" : "(2)", "previouslyFormattedCitation" : "(2)"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(2)</w:t>
      </w:r>
      <w:r>
        <w:rPr>
          <w:rFonts w:ascii="Times New Roman" w:hAnsi="Times New Roman" w:cs="Times New Roman"/>
          <w:sz w:val="24"/>
          <w:szCs w:val="24"/>
        </w:rPr>
        <w:fldChar w:fldCharType="end"/>
      </w:r>
      <w:r>
        <w:rPr>
          <w:rFonts w:ascii="Times New Roman" w:hAnsi="Times New Roman" w:cs="Times New Roman"/>
          <w:sz w:val="24"/>
          <w:szCs w:val="24"/>
        </w:rPr>
        <w:t>. Ketidaktepatan perhitungan sensus harian rawat inap akibat dari ketidaktepatan saat pengisian sensus harian rawat inap juga dapat berdampak panjang pada perbedaan hasil performa yang tidak akurat sehingga keputusan yang diambil dapat berbeda. Maka dari itu pengisian sensus harian rawat inap dengan baik dan benar sangat diperlukan agar data yang dihasilkan dapat akurat.</w:t>
      </w:r>
    </w:p>
    <w:p>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lang w:val="id-ID"/>
        </w:rPr>
        <w:t>Pengisian Sensus Harian Rawat Inap</w:t>
      </w:r>
      <w:r>
        <w:rPr>
          <w:rFonts w:ascii="Times New Roman" w:hAnsi="Times New Roman" w:cs="Times New Roman"/>
          <w:sz w:val="24"/>
          <w:szCs w:val="24"/>
        </w:rPr>
        <w:t xml:space="preserve"> </w:t>
      </w:r>
      <w:r>
        <w:rPr>
          <w:rFonts w:ascii="Times New Roman" w:hAnsi="Times New Roman" w:cs="Times New Roman"/>
          <w:sz w:val="24"/>
          <w:szCs w:val="24"/>
          <w:lang w:val="id-ID"/>
        </w:rPr>
        <w:t>adalah indikator dari kinerja</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perawat sejalan dengan perilaku diawali oleh </w:t>
      </w:r>
      <w:r>
        <w:rPr>
          <w:rFonts w:ascii="Times New Roman" w:hAnsi="Times New Roman" w:cs="Times New Roman"/>
          <w:i/>
          <w:iCs/>
          <w:sz w:val="24"/>
          <w:szCs w:val="24"/>
          <w:lang w:val="id-ID"/>
        </w:rPr>
        <w:t>kognisi</w:t>
      </w:r>
      <w:r>
        <w:rPr>
          <w:rFonts w:ascii="Times New Roman" w:hAnsi="Times New Roman" w:cs="Times New Roman"/>
          <w:i/>
          <w:iCs/>
          <w:sz w:val="24"/>
          <w:szCs w:val="24"/>
        </w:rPr>
        <w:t xml:space="preserve"> </w:t>
      </w:r>
      <w:r>
        <w:rPr>
          <w:rFonts w:ascii="Times New Roman" w:hAnsi="Times New Roman" w:cs="Times New Roman"/>
          <w:sz w:val="24"/>
          <w:szCs w:val="24"/>
          <w:lang w:val="id-ID"/>
        </w:rPr>
        <w:t>(pengetahuan) dan</w:t>
      </w:r>
      <w:r>
        <w:rPr>
          <w:rFonts w:ascii="Times New Roman" w:hAnsi="Times New Roman" w:cs="Times New Roman"/>
          <w:sz w:val="24"/>
          <w:szCs w:val="24"/>
        </w:rPr>
        <w:t xml:space="preserve"> </w:t>
      </w:r>
      <w:r>
        <w:rPr>
          <w:rFonts w:ascii="Times New Roman" w:hAnsi="Times New Roman" w:cs="Times New Roman"/>
          <w:sz w:val="24"/>
          <w:szCs w:val="24"/>
          <w:lang w:val="id-ID"/>
        </w:rPr>
        <w:t>dilaksanakan dalam tindakan</w:t>
      </w:r>
      <w:r>
        <w:rPr>
          <w:rFonts w:ascii="Times New Roman" w:hAnsi="Times New Roman" w:cs="Times New Roman"/>
          <w:sz w:val="24"/>
          <w:szCs w:val="24"/>
        </w:rPr>
        <w:t>-</w:t>
      </w:r>
      <w:r>
        <w:rPr>
          <w:rFonts w:ascii="Times New Roman" w:hAnsi="Times New Roman" w:cs="Times New Roman"/>
          <w:sz w:val="24"/>
          <w:szCs w:val="24"/>
          <w:lang w:val="id-ID"/>
        </w:rPr>
        <w:t>tindakan</w:t>
      </w:r>
      <w:r>
        <w:rPr>
          <w:rFonts w:ascii="Times New Roman" w:hAnsi="Times New Roman" w:cs="Times New Roman"/>
          <w:sz w:val="24"/>
          <w:szCs w:val="24"/>
        </w:rPr>
        <w:t xml:space="preserve"> </w:t>
      </w:r>
      <w:r>
        <w:rPr>
          <w:rFonts w:ascii="Times New Roman" w:hAnsi="Times New Roman" w:cs="Times New Roman"/>
          <w:sz w:val="24"/>
          <w:szCs w:val="24"/>
          <w:lang w:val="id-ID"/>
        </w:rPr>
        <w:t>(</w:t>
      </w:r>
      <w:r>
        <w:rPr>
          <w:rFonts w:ascii="Times New Roman" w:hAnsi="Times New Roman" w:cs="Times New Roman"/>
          <w:i/>
          <w:sz w:val="24"/>
          <w:szCs w:val="24"/>
          <w:lang w:val="id-ID"/>
        </w:rPr>
        <w:t>behavior</w:t>
      </w:r>
      <w:r>
        <w:rPr>
          <w:rFonts w:ascii="Times New Roman" w:hAnsi="Times New Roman" w:cs="Times New Roman"/>
          <w:sz w:val="24"/>
          <w:szCs w:val="24"/>
          <w:lang w:val="id-ID"/>
        </w:rPr>
        <w:t>).</w:t>
      </w:r>
      <w:r>
        <w:rPr>
          <w:rFonts w:ascii="Times New Roman" w:hAnsi="Times New Roman" w:cs="Times New Roman"/>
          <w:sz w:val="24"/>
          <w:szCs w:val="24"/>
        </w:rPr>
        <w:t xml:space="preserve"> </w:t>
      </w:r>
      <w:r>
        <w:rPr>
          <w:rFonts w:ascii="Times New Roman" w:hAnsi="Times New Roman" w:cs="Times New Roman"/>
          <w:sz w:val="24"/>
          <w:szCs w:val="24"/>
          <w:lang w:val="id-ID"/>
        </w:rPr>
        <w:t>Secara pragmatis telah diungkapkan bahwa asal usul dari kinerja itu adalah sebagai efek (hasil) dari cetusan suatu tindakan yang berulang-ulang (perilaku) melengkapi registrasi sensus pasien, yang disikapi dalam emosi dan  terdorong oleh motivasi</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(4)</w:t>
      </w:r>
      <w:r>
        <w:rPr>
          <w:rFonts w:ascii="Times New Roman" w:hAnsi="Times New Roman" w:cs="Times New Roman"/>
          <w:sz w:val="24"/>
          <w:szCs w:val="24"/>
        </w:rPr>
        <w:fldChar w:fldCharType="end"/>
      </w:r>
      <w:r>
        <w:rPr>
          <w:rFonts w:ascii="Times New Roman" w:hAnsi="Times New Roman" w:cs="Times New Roman"/>
          <w:sz w:val="24"/>
          <w:szCs w:val="24"/>
        </w:rPr>
        <w:t>.</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Perawat </w:t>
      </w:r>
      <w:r>
        <w:rPr>
          <w:rFonts w:ascii="Times New Roman" w:hAnsi="Times New Roman" w:cs="Times New Roman"/>
          <w:sz w:val="24"/>
          <w:szCs w:val="24"/>
          <w:lang w:val="id-ID"/>
        </w:rPr>
        <w:t>(</w:t>
      </w:r>
      <w:r>
        <w:rPr>
          <w:rFonts w:ascii="Times New Roman" w:hAnsi="Times New Roman" w:cs="Times New Roman"/>
          <w:i/>
          <w:sz w:val="24"/>
          <w:szCs w:val="24"/>
        </w:rPr>
        <w:t>nurse</w:t>
      </w:r>
      <w:r>
        <w:rPr>
          <w:rFonts w:ascii="Times New Roman" w:hAnsi="Times New Roman" w:cs="Times New Roman"/>
          <w:i/>
          <w:sz w:val="24"/>
          <w:szCs w:val="24"/>
          <w:lang w:val="id-ID"/>
        </w:rPr>
        <w:t>)</w:t>
      </w:r>
      <w:r>
        <w:rPr>
          <w:rFonts w:ascii="Times New Roman" w:hAnsi="Times New Roman" w:cs="Times New Roman"/>
          <w:sz w:val="24"/>
          <w:szCs w:val="24"/>
        </w:rPr>
        <w:t xml:space="preserve"> adalah suatu profesi yang difokuskan pada perawatan individu, keluarga, dan komunitas dalam mencapai, memelihara, dan menyembuhkan kesehatan yang optimal dan berfungsi. Selain memberikan asuhan keperawatan perawat di instalasi rawat inap juga ikut berperan besar dalam pengisian sensus harian rawat inap selama 24 jam. Setiap hari perawat pada </w:t>
      </w:r>
      <w:r>
        <w:rPr>
          <w:rFonts w:ascii="Times New Roman" w:hAnsi="Times New Roman" w:cs="Times New Roman"/>
          <w:i/>
          <w:sz w:val="24"/>
          <w:szCs w:val="24"/>
        </w:rPr>
        <w:t>shift</w:t>
      </w:r>
      <w:r>
        <w:rPr>
          <w:rFonts w:ascii="Times New Roman" w:hAnsi="Times New Roman" w:cs="Times New Roman"/>
          <w:sz w:val="24"/>
          <w:szCs w:val="24"/>
        </w:rPr>
        <w:t xml:space="preserve"> malam disetiap ruang rawat inap wajib membuat sensus harian yang selanjutnya diserahkan kepada petugas rekam medis pada pagi hari berikutnya paling lambat pukul 10.00nuntuk dilakukan pengolahan </w:t>
      </w:r>
      <w:r>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 xml:space="preserve">ADDIN CSL_CITATION { "citationItems" : [ { "id" : "ITEM-1", "itemData" : { "author" : [ { "dropping-particle" : "", "family" : "Sudra", "given" : "Rano Indradi", "non-dropping-particle" : "", "parse-names" : false, "suffix" : "" } ], "genre" : "GEN", "id" : "ITEM-1", "issued" : { "date-parts" : [ [ "2010" ] ] }, "publisher" : "Yogyakarta", "title" : "Statistik Rumah Sakit. Graha Ilmu", "type" : "book" }, "uris" : [ "http://www.mendeley.com/documents/?uuid=9bf09380-478e-4f13-8780-15b47a254424" ] } ], "mendeley" : { "formattedCitation" : "(3)", "plainTextFormattedCitation" : "(3)", "previouslyFormattedCitation" : "(3)" }, "properties" : { "noteIndex" : 0 }, "schema" : "https://github.com/citation-style-language/schema/raw/master/csl-citation.json" }</w:instrText>
      </w:r>
      <w:r>
        <w:rPr>
          <w:rFonts w:ascii="Times New Roman" w:hAnsi="Times New Roman" w:cs="Times New Roman"/>
          <w:sz w:val="24"/>
          <w:szCs w:val="24"/>
          <w:lang w:val="id-ID"/>
        </w:rPr>
        <w:fldChar w:fldCharType="separate"/>
      </w:r>
      <w:r>
        <w:rPr>
          <w:rFonts w:ascii="Times New Roman" w:hAnsi="Times New Roman" w:cs="Times New Roman"/>
          <w:sz w:val="24"/>
          <w:szCs w:val="24"/>
          <w:lang w:val="id-ID"/>
        </w:rPr>
        <w:t>(3)</w:t>
      </w:r>
      <w:r>
        <w:rPr>
          <w:rFonts w:ascii="Times New Roman" w:hAnsi="Times New Roman" w:cs="Times New Roman"/>
          <w:sz w:val="24"/>
          <w:szCs w:val="24"/>
          <w:lang w:val="id-ID"/>
        </w:rPr>
        <w:fldChar w:fldCharType="end"/>
      </w:r>
      <w:r>
        <w:rPr>
          <w:rFonts w:ascii="Times New Roman" w:hAnsi="Times New Roman" w:cs="Times New Roman"/>
          <w:sz w:val="24"/>
          <w:szCs w:val="24"/>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Sikap adalah juga respon tertutup seseorang terhadap stimulus atau objek tertentu yang sudah melibatkan faktor pendapat atau emosi yang bersangkutan (senang-tidak senang, setuju-tidak setuju, baik-tidak baik dan sebagainya). Campbell (1950) mendefinisikan sangat sederhana yakni: “</w:t>
      </w:r>
      <w:r>
        <w:rPr>
          <w:rFonts w:ascii="Times New Roman" w:hAnsi="Times New Roman" w:cs="Times New Roman"/>
          <w:i/>
          <w:sz w:val="24"/>
          <w:szCs w:val="24"/>
          <w:lang w:val="en-US"/>
        </w:rPr>
        <w:t>An individual’s attitude is syndrome of response consistency with regard to object”</w:t>
      </w:r>
      <w:r>
        <w:rPr>
          <w:rFonts w:ascii="Times New Roman" w:hAnsi="Times New Roman" w:cs="Times New Roman"/>
          <w:sz w:val="24"/>
          <w:szCs w:val="24"/>
          <w:lang w:val="en-US"/>
        </w:rPr>
        <w:t xml:space="preserve">. Jadi jelas disini dikatakan bahwa sikap itu suatu </w:t>
      </w:r>
      <w:r>
        <w:rPr>
          <w:rFonts w:ascii="Times New Roman" w:hAnsi="Times New Roman" w:cs="Times New Roman"/>
          <w:i/>
          <w:sz w:val="24"/>
          <w:szCs w:val="24"/>
          <w:lang w:val="en-US"/>
        </w:rPr>
        <w:t>sindrom</w:t>
      </w:r>
      <w:r>
        <w:rPr>
          <w:rFonts w:ascii="Times New Roman" w:hAnsi="Times New Roman" w:cs="Times New Roman"/>
          <w:sz w:val="24"/>
          <w:szCs w:val="24"/>
          <w:lang w:val="en-US"/>
        </w:rPr>
        <w:t xml:space="preserve"> atau kumpulan gejala dalam merespon stimulus atau objek. Sehingga sikap itu melibatkan pikiran, perasaan, perhatian, dan gejala kejiwaan yang lain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spacing w:after="0" w:line="360" w:lineRule="auto"/>
        <w:ind w:firstLine="851"/>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val="id-ID" w:eastAsia="id-ID"/>
        </w:rPr>
        <w:t>Ketiga komponen ini secara bersama-sama membentuk sikap yang utuh</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val="id-ID" w:eastAsia="id-ID"/>
        </w:rPr>
        <w:t xml:space="preserve">(total </w:t>
      </w:r>
      <w:r>
        <w:rPr>
          <w:rFonts w:ascii="Times New Roman" w:hAnsi="Times New Roman" w:eastAsia="Times New Roman" w:cs="Times New Roman"/>
          <w:i/>
          <w:sz w:val="24"/>
          <w:szCs w:val="24"/>
          <w:lang w:val="id-ID" w:eastAsia="id-ID"/>
        </w:rPr>
        <w:t>attitude</w:t>
      </w:r>
      <w:r>
        <w:rPr>
          <w:rFonts w:ascii="Times New Roman" w:hAnsi="Times New Roman" w:eastAsia="Times New Roman" w:cs="Times New Roman"/>
          <w:sz w:val="24"/>
          <w:szCs w:val="24"/>
          <w:lang w:val="id-ID" w:eastAsia="id-ID"/>
        </w:rPr>
        <w:t xml:space="preserve">). Dalam </w:t>
      </w:r>
      <w:r>
        <w:rPr>
          <w:rFonts w:ascii="Times New Roman" w:hAnsi="Times New Roman" w:eastAsia="Times New Roman" w:cs="Times New Roman"/>
          <w:sz w:val="24"/>
          <w:szCs w:val="24"/>
          <w:lang w:eastAsia="id-ID"/>
        </w:rPr>
        <w:t>m</w:t>
      </w:r>
      <w:r>
        <w:rPr>
          <w:rFonts w:ascii="Times New Roman" w:hAnsi="Times New Roman" w:eastAsia="Times New Roman" w:cs="Times New Roman"/>
          <w:sz w:val="24"/>
          <w:szCs w:val="24"/>
          <w:lang w:val="id-ID" w:eastAsia="id-ID"/>
        </w:rPr>
        <w:t>enentu</w:t>
      </w:r>
      <w:r>
        <w:rPr>
          <w:rFonts w:ascii="Times New Roman" w:hAnsi="Times New Roman" w:eastAsia="Times New Roman" w:cs="Times New Roman"/>
          <w:sz w:val="24"/>
          <w:szCs w:val="24"/>
          <w:lang w:eastAsia="id-ID"/>
        </w:rPr>
        <w:t>k</w:t>
      </w:r>
      <w:r>
        <w:rPr>
          <w:rFonts w:ascii="Times New Roman" w:hAnsi="Times New Roman" w:eastAsia="Times New Roman" w:cs="Times New Roman"/>
          <w:sz w:val="24"/>
          <w:szCs w:val="24"/>
          <w:lang w:val="id-ID" w:eastAsia="id-ID"/>
        </w:rPr>
        <w:t>an sikap yang utuh ini,</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val="id-ID" w:eastAsia="id-ID"/>
        </w:rPr>
        <w:t>pengetahuan, pikiran, keyakinan, dan emosi memegang peranan penting</w:t>
      </w:r>
      <w:r>
        <w:rPr>
          <w:rFonts w:ascii="Times New Roman" w:hAnsi="Times New Roman" w:eastAsia="Times New Roman" w:cs="Times New Roman"/>
          <w:sz w:val="24"/>
          <w:szCs w:val="24"/>
          <w:lang w:eastAsia="id-ID"/>
        </w:rPr>
        <w:t>.</w:t>
      </w:r>
      <w:r>
        <w:rPr>
          <w:rFonts w:ascii="Times New Roman" w:hAnsi="Times New Roman" w:eastAsia="Times New Roman" w:cs="Times New Roman"/>
          <w:sz w:val="24"/>
          <w:szCs w:val="24"/>
          <w:lang w:val="en-US" w:eastAsia="id-ID"/>
        </w:rPr>
        <w:t xml:space="preserve"> </w:t>
      </w:r>
      <w:r>
        <w:rPr>
          <w:rFonts w:ascii="Times New Roman" w:hAnsi="Times New Roman" w:eastAsia="Times New Roman" w:cs="Times New Roman"/>
          <w:sz w:val="24"/>
          <w:szCs w:val="24"/>
          <w:lang w:val="id-ID" w:eastAsia="id-ID"/>
        </w:rPr>
        <w:t>Tindakan adalah</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val="id-ID" w:eastAsia="id-ID"/>
        </w:rPr>
        <w:t>suatu kelanjutan sikap yang terwujud dalam suatu</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val="id-ID" w:eastAsia="id-ID"/>
        </w:rPr>
        <w:t>tindakan</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val="id-ID" w:eastAsia="id-ID"/>
        </w:rPr>
        <w:t>(</w:t>
      </w:r>
      <w:r>
        <w:rPr>
          <w:rFonts w:ascii="Times New Roman" w:hAnsi="Times New Roman" w:eastAsia="Times New Roman" w:cs="Times New Roman"/>
          <w:i/>
          <w:sz w:val="24"/>
          <w:szCs w:val="24"/>
          <w:lang w:val="id-ID" w:eastAsia="id-ID"/>
        </w:rPr>
        <w:t>action</w:t>
      </w:r>
      <w:r>
        <w:rPr>
          <w:rFonts w:ascii="Times New Roman" w:hAnsi="Times New Roman" w:eastAsia="Times New Roman" w:cs="Times New Roman"/>
          <w:sz w:val="24"/>
          <w:szCs w:val="24"/>
          <w:lang w:val="id-ID" w:eastAsia="id-ID"/>
        </w:rPr>
        <w:t>)</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val="id-ID" w:eastAsia="id-ID"/>
        </w:rPr>
        <w:t>Pe</w:t>
      </w:r>
      <w:r>
        <w:rPr>
          <w:rFonts w:ascii="Times New Roman" w:hAnsi="Times New Roman" w:eastAsia="Times New Roman" w:cs="Times New Roman"/>
          <w:sz w:val="24"/>
          <w:szCs w:val="24"/>
          <w:lang w:eastAsia="id-ID"/>
        </w:rPr>
        <w:t>r</w:t>
      </w:r>
      <w:r>
        <w:rPr>
          <w:rFonts w:ascii="Times New Roman" w:hAnsi="Times New Roman" w:eastAsia="Times New Roman" w:cs="Times New Roman"/>
          <w:sz w:val="24"/>
          <w:szCs w:val="24"/>
          <w:lang w:val="id-ID" w:eastAsia="id-ID"/>
        </w:rPr>
        <w:t>wujudan sikap dalam perbuatan nyata</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val="id-ID" w:eastAsia="id-ID"/>
        </w:rPr>
        <w:t>memerlukan faktor pendukung antara lain adalah fasilitas atau sarana dan prasarana. Faktor fasilitas adalah salah satu faktor dukungan</w:t>
      </w:r>
      <w:r>
        <w:rPr>
          <w:rFonts w:ascii="Times New Roman" w:hAnsi="Times New Roman" w:eastAsia="Times New Roman" w:cs="Times New Roman"/>
          <w:sz w:val="24"/>
          <w:szCs w:val="24"/>
          <w:lang w:eastAsia="id-ID"/>
        </w:rPr>
        <w:t xml:space="preserve">. </w:t>
      </w:r>
      <w:r>
        <w:rPr>
          <w:rFonts w:ascii="Times New Roman" w:hAnsi="Times New Roman" w:cs="Times New Roman"/>
          <w:sz w:val="24"/>
          <w:szCs w:val="24"/>
          <w:lang w:val="id-ID"/>
        </w:rPr>
        <w:t>Faktor 3 domain memperlihatkan</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bahwa </w:t>
      </w:r>
      <w:r>
        <w:rPr>
          <w:rFonts w:ascii="Times New Roman" w:hAnsi="Times New Roman" w:eastAsia="Times New Roman" w:cs="Times New Roman"/>
          <w:sz w:val="24"/>
          <w:szCs w:val="24"/>
          <w:lang w:eastAsia="id-ID"/>
        </w:rPr>
        <w:t>Perilaku Kesehatan</w:t>
      </w:r>
      <w:r>
        <w:rPr>
          <w:rFonts w:ascii="Times New Roman" w:hAnsi="Times New Roman" w:eastAsia="Times New Roman" w:cs="Times New Roman"/>
          <w:sz w:val="24"/>
          <w:szCs w:val="24"/>
          <w:lang w:val="id-ID" w:eastAsia="id-ID"/>
        </w:rPr>
        <w:t xml:space="preserve"> m</w:t>
      </w:r>
      <w:r>
        <w:rPr>
          <w:rFonts w:ascii="Times New Roman" w:hAnsi="Times New Roman" w:eastAsia="Times New Roman" w:cs="Times New Roman"/>
          <w:sz w:val="24"/>
          <w:szCs w:val="24"/>
          <w:lang w:eastAsia="id-ID"/>
        </w:rPr>
        <w:t>enurut Benyamin Bloom membagi perilaku ke dalam 3 domain, ranah atau kawasan yakni : ranah kognitif (</w:t>
      </w:r>
      <w:r>
        <w:rPr>
          <w:rFonts w:ascii="Times New Roman" w:hAnsi="Times New Roman" w:eastAsia="Times New Roman" w:cs="Times New Roman"/>
          <w:i/>
          <w:sz w:val="24"/>
          <w:szCs w:val="24"/>
          <w:lang w:eastAsia="id-ID"/>
        </w:rPr>
        <w:t>cognitive domain</w:t>
      </w:r>
      <w:r>
        <w:rPr>
          <w:rFonts w:ascii="Times New Roman" w:hAnsi="Times New Roman" w:eastAsia="Times New Roman" w:cs="Times New Roman"/>
          <w:sz w:val="24"/>
          <w:szCs w:val="24"/>
          <w:lang w:eastAsia="id-ID"/>
        </w:rPr>
        <w:t xml:space="preserve">), ranah </w:t>
      </w:r>
      <w:r>
        <w:rPr>
          <w:rFonts w:ascii="Times New Roman" w:hAnsi="Times New Roman" w:eastAsia="Times New Roman" w:cs="Times New Roman"/>
          <w:sz w:val="24"/>
          <w:szCs w:val="24"/>
          <w:lang w:val="id-ID" w:eastAsia="id-ID"/>
        </w:rPr>
        <w:t>a</w:t>
      </w:r>
      <w:r>
        <w:rPr>
          <w:rFonts w:ascii="Times New Roman" w:hAnsi="Times New Roman" w:eastAsia="Times New Roman" w:cs="Times New Roman"/>
          <w:sz w:val="24"/>
          <w:szCs w:val="24"/>
          <w:lang w:eastAsia="id-ID"/>
        </w:rPr>
        <w:t>fektif (</w:t>
      </w:r>
      <w:r>
        <w:rPr>
          <w:rFonts w:ascii="Times New Roman" w:hAnsi="Times New Roman" w:eastAsia="Times New Roman" w:cs="Times New Roman"/>
          <w:i/>
          <w:sz w:val="24"/>
          <w:szCs w:val="24"/>
          <w:lang w:eastAsia="id-ID"/>
        </w:rPr>
        <w:t>affective domain</w:t>
      </w:r>
      <w:r>
        <w:rPr>
          <w:rFonts w:ascii="Times New Roman" w:hAnsi="Times New Roman" w:eastAsia="Times New Roman" w:cs="Times New Roman"/>
          <w:sz w:val="24"/>
          <w:szCs w:val="24"/>
          <w:lang w:eastAsia="id-ID"/>
        </w:rPr>
        <w:t xml:space="preserve">), ranah psikomotor </w:t>
      </w:r>
      <w:r>
        <w:rPr>
          <w:rFonts w:ascii="Times New Roman" w:hAnsi="Times New Roman" w:eastAsia="Times New Roman" w:cs="Times New Roman"/>
          <w:sz w:val="24"/>
          <w:szCs w:val="24"/>
          <w:lang w:val="id-ID" w:eastAsia="id-ID"/>
        </w:rPr>
        <w:t xml:space="preserve"> atau perilaku </w:t>
      </w:r>
      <w:r>
        <w:rPr>
          <w:rFonts w:ascii="Times New Roman" w:hAnsi="Times New Roman" w:eastAsia="Times New Roman" w:cs="Times New Roman"/>
          <w:sz w:val="24"/>
          <w:szCs w:val="24"/>
          <w:lang w:eastAsia="id-ID"/>
        </w:rPr>
        <w:t>(</w:t>
      </w:r>
      <w:r>
        <w:rPr>
          <w:rFonts w:ascii="Times New Roman" w:hAnsi="Times New Roman" w:eastAsia="Times New Roman" w:cs="Times New Roman"/>
          <w:i/>
          <w:sz w:val="24"/>
          <w:szCs w:val="24"/>
          <w:lang w:eastAsia="id-ID"/>
        </w:rPr>
        <w:t>psychomotor domain</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eastAsia="id-ID"/>
        </w:rPr>
        <w:fldChar w:fldCharType="begin" w:fldLock="1"/>
      </w:r>
      <w:r>
        <w:rPr>
          <w:rFonts w:ascii="Times New Roman" w:hAnsi="Times New Roman" w:eastAsia="Times New Roman" w:cs="Times New Roman"/>
          <w:sz w:val="24"/>
          <w:szCs w:val="24"/>
          <w:lang w:eastAsia="id-ID"/>
        </w:rPr>
        <w:instrText xml:space="preserve">ADDIN CSL_CITATION { "citationItems" : [ { "id" : "ITEM-1", "itemData" : { "author" : [ { "dropping-particle" : "", "family" : "Notoatmodjo", "given" : "Soekidjo", "non-dropping-particle" : "", "parse-names" : false, "suffix" : "" } ], "id" : "ITEM-1", "issued" : { "date-parts" : [ [ "2014" ] ] }, "publisher" : "Jakarta", "title" : "Promosi Kesehatan Dan Perilaku Kesehatan. Rineka Cipta", "type" : "article" }, "uris" : [ "http://www.mendeley.com/documents/?uuid=e4e2a305-77d0-475c-88a7-0fd7eb277740" ] } ], "mendeley" : { "formattedCitation" : "(5)", "plainTextFormattedCitation" : "(5)", "previouslyFormattedCitation" : "(5)" }, "properties" : { "noteIndex" : 0 }, "schema" : "https://github.com/citation-style-language/schema/raw/master/csl-citation.json" }</w:instrText>
      </w:r>
      <w:r>
        <w:rPr>
          <w:rFonts w:ascii="Times New Roman" w:hAnsi="Times New Roman" w:eastAsia="Times New Roman" w:cs="Times New Roman"/>
          <w:sz w:val="24"/>
          <w:szCs w:val="24"/>
          <w:lang w:eastAsia="id-ID"/>
        </w:rPr>
        <w:fldChar w:fldCharType="separate"/>
      </w:r>
      <w:r>
        <w:rPr>
          <w:rFonts w:ascii="Times New Roman" w:hAnsi="Times New Roman" w:eastAsia="Times New Roman" w:cs="Times New Roman"/>
          <w:sz w:val="24"/>
          <w:szCs w:val="24"/>
          <w:lang w:eastAsia="id-ID"/>
        </w:rPr>
        <w:t>(5)</w:t>
      </w:r>
      <w:r>
        <w:rPr>
          <w:rFonts w:ascii="Times New Roman" w:hAnsi="Times New Roman" w:eastAsia="Times New Roman" w:cs="Times New Roman"/>
          <w:sz w:val="24"/>
          <w:szCs w:val="24"/>
          <w:lang w:eastAsia="id-ID"/>
        </w:rPr>
        <w:fldChar w:fldCharType="end"/>
      </w:r>
      <w:r>
        <w:rPr>
          <w:rFonts w:ascii="Times New Roman" w:hAnsi="Times New Roman" w:eastAsia="Times New Roman" w:cs="Times New Roman"/>
          <w:sz w:val="24"/>
          <w:szCs w:val="24"/>
          <w:lang w:eastAsia="id-ID"/>
        </w:rPr>
        <w:t>.</w:t>
      </w:r>
    </w:p>
    <w:p>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id-ID"/>
        </w:rPr>
        <w:t>Tiga domain di atas adalah</w:t>
      </w:r>
      <w:r>
        <w:rPr>
          <w:rFonts w:ascii="Times New Roman" w:hAnsi="Times New Roman" w:cs="Times New Roman"/>
          <w:sz w:val="24"/>
          <w:szCs w:val="24"/>
        </w:rPr>
        <w:t>:</w:t>
      </w:r>
      <w:r>
        <w:rPr>
          <w:rFonts w:ascii="Times New Roman" w:hAnsi="Times New Roman" w:cs="Times New Roman"/>
          <w:sz w:val="24"/>
          <w:szCs w:val="24"/>
          <w:lang w:val="id-ID"/>
        </w:rPr>
        <w:t xml:space="preserve"> 1) pengetahuan (</w:t>
      </w:r>
      <w:r>
        <w:rPr>
          <w:rFonts w:ascii="Times New Roman" w:hAnsi="Times New Roman" w:cs="Times New Roman"/>
          <w:i/>
          <w:sz w:val="24"/>
          <w:szCs w:val="24"/>
          <w:lang w:val="id-ID"/>
        </w:rPr>
        <w:t>cognitive domain</w:t>
      </w:r>
      <w:r>
        <w:rPr>
          <w:rFonts w:ascii="Times New Roman" w:hAnsi="Times New Roman" w:cs="Times New Roman"/>
          <w:sz w:val="24"/>
          <w:szCs w:val="24"/>
          <w:lang w:val="id-ID"/>
        </w:rPr>
        <w:t>) adalah pengetahuan perawat di rawat inap</w:t>
      </w:r>
      <w:r>
        <w:rPr>
          <w:rFonts w:ascii="Times New Roman" w:hAnsi="Times New Roman" w:cs="Times New Roman"/>
          <w:sz w:val="24"/>
          <w:szCs w:val="24"/>
        </w:rPr>
        <w:t>,</w:t>
      </w:r>
      <w:r>
        <w:rPr>
          <w:rFonts w:ascii="Times New Roman" w:hAnsi="Times New Roman" w:cs="Times New Roman"/>
          <w:sz w:val="24"/>
          <w:szCs w:val="24"/>
          <w:lang w:val="id-ID"/>
        </w:rPr>
        <w:t xml:space="preserve"> 2) afektif  (</w:t>
      </w:r>
      <w:r>
        <w:rPr>
          <w:rFonts w:ascii="Times New Roman" w:hAnsi="Times New Roman" w:cs="Times New Roman"/>
          <w:i/>
          <w:sz w:val="24"/>
          <w:szCs w:val="24"/>
          <w:lang w:val="id-ID"/>
        </w:rPr>
        <w:t>affective domain</w:t>
      </w:r>
      <w:r>
        <w:rPr>
          <w:rFonts w:ascii="Times New Roman" w:hAnsi="Times New Roman" w:cs="Times New Roman"/>
          <w:sz w:val="24"/>
          <w:szCs w:val="24"/>
          <w:lang w:val="id-ID"/>
        </w:rPr>
        <w:t xml:space="preserve">) adalah aspek psikologis seperti persepsi, sikap dan motivasi dan 3) faktor </w:t>
      </w:r>
      <w:r>
        <w:rPr>
          <w:rFonts w:ascii="Times New Roman" w:hAnsi="Times New Roman" w:cs="Times New Roman"/>
          <w:i/>
          <w:sz w:val="24"/>
          <w:szCs w:val="24"/>
          <w:lang w:val="id-ID"/>
        </w:rPr>
        <w:t>eksternal</w:t>
      </w:r>
      <w:r>
        <w:rPr>
          <w:rFonts w:ascii="Times New Roman" w:hAnsi="Times New Roman" w:cs="Times New Roman"/>
          <w:sz w:val="24"/>
          <w:szCs w:val="24"/>
          <w:lang w:val="id-ID"/>
        </w:rPr>
        <w:t xml:space="preserve"> lingkungan dan fasilitas dan teladan </w:t>
      </w:r>
      <w:r>
        <w:rPr>
          <w:rFonts w:ascii="Times New Roman" w:hAnsi="Times New Roman" w:cs="Times New Roman"/>
          <w:i/>
          <w:sz w:val="24"/>
          <w:szCs w:val="24"/>
          <w:lang w:val="id-ID"/>
        </w:rPr>
        <w:t xml:space="preserve">leadership </w:t>
      </w:r>
      <w:r>
        <w:rPr>
          <w:rFonts w:ascii="Times New Roman" w:hAnsi="Times New Roman" w:cs="Times New Roman"/>
          <w:sz w:val="24"/>
          <w:szCs w:val="24"/>
          <w:lang w:val="id-ID"/>
        </w:rPr>
        <w:t xml:space="preserve">serta pelatihan. Semua itu mewarnai karakteristik perilaku (aspek </w:t>
      </w:r>
      <w:r>
        <w:rPr>
          <w:rFonts w:ascii="Times New Roman" w:hAnsi="Times New Roman" w:cs="Times New Roman"/>
          <w:i/>
          <w:sz w:val="24"/>
          <w:szCs w:val="24"/>
          <w:lang w:val="id-ID"/>
        </w:rPr>
        <w:t>psychomotor</w:t>
      </w:r>
      <w:r>
        <w:rPr>
          <w:rFonts w:ascii="Times New Roman" w:hAnsi="Times New Roman" w:cs="Times New Roman"/>
          <w:sz w:val="24"/>
          <w:szCs w:val="24"/>
          <w:lang w:val="id-ID"/>
        </w:rPr>
        <w:t>) perawat di unit rawat inap sebagai target yang dipengaruhi. Selanjutnya perilaku yang dilaksanakan dengan rutinitas kerja sehari hari oleh perawa</w:t>
      </w:r>
      <w:r>
        <w:rPr>
          <w:rFonts w:ascii="Times New Roman" w:hAnsi="Times New Roman" w:cs="Times New Roman"/>
          <w:sz w:val="24"/>
          <w:szCs w:val="24"/>
        </w:rPr>
        <w:t>t</w:t>
      </w:r>
      <w:r>
        <w:rPr>
          <w:rFonts w:ascii="Times New Roman" w:hAnsi="Times New Roman" w:cs="Times New Roman"/>
          <w:sz w:val="24"/>
          <w:szCs w:val="24"/>
          <w:lang w:val="id-ID"/>
        </w:rPr>
        <w:t xml:space="preserve">, dapat dilihat dan dinilai dengan indikator karakteristik kualitas dan akurasi  registrasi sensus rawat inap yang dicapai. </w:t>
      </w:r>
    </w:p>
    <w:p>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eastAsia="Times New Roman" w:cs="Times New Roman"/>
          <w:sz w:val="24"/>
          <w:szCs w:val="24"/>
          <w:lang w:eastAsia="id-ID"/>
        </w:rPr>
        <w:tab/>
      </w:r>
      <w:r>
        <w:rPr>
          <w:rFonts w:ascii="Times New Roman" w:hAnsi="Times New Roman" w:eastAsia="Times New Roman" w:cs="Times New Roman"/>
          <w:sz w:val="24"/>
          <w:szCs w:val="24"/>
          <w:lang w:eastAsia="id-ID"/>
        </w:rPr>
        <w:t xml:space="preserve">Dengan adanya perilaku yang baik pada semua perawat pelaksana di Rumah Sakit dapat meningkatkan mutu pelayanan kesehatan yang baik pula. Mutu pelayanan kesehatan adalah derajat kesempurnaan pelayanan kesehatan yang sesuai dengan standar profesi dan standar pelayanan dengan menggunakan potensi sumber daya yang tersedia di Rumah Sakit secara wajar, efisien dan efektif. </w:t>
      </w:r>
      <w:r>
        <w:rPr>
          <w:rFonts w:ascii="Times New Roman" w:hAnsi="Times New Roman" w:cs="Times New Roman"/>
          <w:color w:val="000000" w:themeColor="text1"/>
          <w:sz w:val="24"/>
          <w:szCs w:val="24"/>
          <w:lang w:val="id-ID"/>
        </w:rPr>
        <w:t>Ketetapan konsep penelitian</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id-ID"/>
        </w:rPr>
        <w:t>tentang indikator kinerja, dibuat demikian kare</w:t>
      </w:r>
      <w:r>
        <w:rPr>
          <w:rFonts w:ascii="Times New Roman" w:hAnsi="Times New Roman" w:cs="Times New Roman"/>
          <w:color w:val="000000" w:themeColor="text1"/>
          <w:sz w:val="24"/>
          <w:szCs w:val="24"/>
        </w:rPr>
        <w:t xml:space="preserve">na </w:t>
      </w:r>
      <w:r>
        <w:rPr>
          <w:rFonts w:ascii="Times New Roman" w:hAnsi="Times New Roman" w:cs="Times New Roman"/>
          <w:color w:val="000000" w:themeColor="text1"/>
          <w:sz w:val="24"/>
          <w:szCs w:val="24"/>
          <w:lang w:val="id-ID"/>
        </w:rPr>
        <w:t>bertolak dari 3 variabel demografis, psikologis dan</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id-ID"/>
        </w:rPr>
        <w:t>budaya manajemen</w:t>
      </w:r>
      <w:r>
        <w:rPr>
          <w:rFonts w:ascii="Times New Roman" w:hAnsi="Times New Roman" w:cs="Times New Roman"/>
          <w:color w:val="000000" w:themeColor="text1"/>
          <w:sz w:val="24"/>
          <w:szCs w:val="24"/>
        </w:rPr>
        <w:t>.</w:t>
      </w:r>
    </w:p>
    <w:p>
      <w:pPr>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ab/>
      </w:r>
      <w:r>
        <w:rPr>
          <w:rFonts w:ascii="Times New Roman" w:hAnsi="Times New Roman" w:cs="Times New Roman"/>
          <w:sz w:val="24"/>
          <w:szCs w:val="24"/>
        </w:rPr>
        <w:t>Rumah Sakit Umum Sufina Aziz Medan adalah Rumah Sakit Swasta yang berdiri pada tanggal 01 Maret 2001. Rumah Sakit ini berkedudukan di Kota Medan, Provinsi Sumatera Utara berada dijalan Karya Baru Nomor 1, Kelurahan Helvetia Timur Kecamatan Medan Helvetia, Kota Medan. Rumah Sakit ini berada dikawasan pemukiman masyarakat dengan kontur tanah yang datar sehingga mudah diakses oleh masyarakat. Rumah Sakit Umum Sufina Aziz merupakan Rumah Sakit Umum dengan pelayanan kesehatan mulai dari yang bersifat umum sampai spesialistik dimana dilengkapi dengan pelayanan penunjang medis 24 jam. Rumah Sakit Umum Sufina Aziz mulai dibangun pada tahun 1999 dan dibangun diatas areal tanah seluas 19.621 m</w:t>
      </w:r>
      <w:r>
        <w:rPr>
          <w:rFonts w:ascii="Times New Roman" w:hAnsi="Times New Roman" w:cs="Times New Roman"/>
          <w:sz w:val="24"/>
          <w:szCs w:val="24"/>
          <w:vertAlign w:val="superscript"/>
        </w:rPr>
        <w:t xml:space="preserve">2 </w:t>
      </w:r>
      <w:r>
        <w:rPr>
          <w:rFonts w:ascii="Times New Roman" w:hAnsi="Times New Roman" w:cs="Times New Roman"/>
          <w:sz w:val="24"/>
          <w:szCs w:val="24"/>
        </w:rPr>
        <w:t>dengan luas bangunan 3.950,06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memiliki jumlah 100 Tempat Tidur. Merupakan Rumah Sakit tipe C dipimpin oleh seorang Direktur dan berada dibawah kepemilikan Yayasan Sufina Aziz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"id" : "ITEM-1", "issued" : { "date-parts" : [ [ "2017" ] ] }, "publisher" : "Medan", "title" : "Company Profil Rumah Sakit Umum Sufina Aziz", "type" : "article" }, "uris" : [ "http://www.mendeley.com/documents/?uuid=361f0a75-48f9-4016-9181-0fd6b7ad6e1d" ] } ], "mendeley" : { "formattedCitation" : "(6)", "plainTextFormattedCitation" : "(6)", "previouslyFormattedCitation" : "(6)"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(6)</w:t>
      </w:r>
      <w:r>
        <w:rPr>
          <w:rFonts w:ascii="Times New Roman" w:hAnsi="Times New Roman" w:cs="Times New Roman"/>
          <w:sz w:val="24"/>
          <w:szCs w:val="24"/>
        </w:rPr>
        <w:fldChar w:fldCharType="end"/>
      </w:r>
      <w:r>
        <w:rPr>
          <w:rFonts w:ascii="Times New Roman" w:hAnsi="Times New Roman" w:cs="Times New Roman"/>
          <w:sz w:val="24"/>
          <w:szCs w:val="24"/>
        </w:rPr>
        <w:t>.</w:t>
      </w:r>
    </w:p>
    <w:p>
      <w:pPr>
        <w:spacing w:after="0" w:line="360" w:lineRule="auto"/>
        <w:ind w:firstLine="709"/>
        <w:jc w:val="both"/>
        <w:rPr>
          <w:rFonts w:ascii="Times New Roman" w:hAnsi="Times New Roman" w:eastAsia="Calibri" w:cs="Times New Roman"/>
          <w:sz w:val="24"/>
          <w:szCs w:val="24"/>
          <w:lang w:eastAsia="id-ID"/>
        </w:rPr>
      </w:pPr>
      <w:r>
        <w:rPr>
          <w:rFonts w:ascii="Times New Roman" w:hAnsi="Times New Roman" w:eastAsia="Calibri" w:cs="Times New Roman"/>
          <w:sz w:val="24"/>
          <w:szCs w:val="24"/>
          <w:lang w:eastAsia="id-ID"/>
        </w:rPr>
        <w:t xml:space="preserve">Dari hasil survey awal yang dilakukan peneliti di Rumah Sakit Umum Sufina Aziz. Pada tanggal 20 Desember 2018 di unit rawat inap dan unit rekam medik. </w:t>
      </w:r>
      <w:r>
        <w:rPr>
          <w:rFonts w:ascii="Times New Roman" w:hAnsi="Times New Roman" w:eastAsia="Calibri" w:cs="Times New Roman"/>
          <w:sz w:val="24"/>
          <w:szCs w:val="24"/>
          <w:lang w:val="id-ID" w:eastAsia="id-ID"/>
        </w:rPr>
        <w:t>Peneliti menemukan</w:t>
      </w:r>
      <w:r>
        <w:rPr>
          <w:rFonts w:ascii="Times New Roman" w:hAnsi="Times New Roman" w:eastAsia="Calibri" w:cs="Times New Roman"/>
          <w:sz w:val="24"/>
          <w:szCs w:val="24"/>
          <w:lang w:eastAsia="id-ID"/>
        </w:rPr>
        <w:t xml:space="preserve"> </w:t>
      </w:r>
      <w:r>
        <w:rPr>
          <w:rFonts w:ascii="Times New Roman" w:hAnsi="Times New Roman" w:eastAsia="Calibri" w:cs="Times New Roman"/>
          <w:sz w:val="24"/>
          <w:szCs w:val="24"/>
          <w:lang w:val="id-ID" w:eastAsia="id-ID"/>
        </w:rPr>
        <w:t>ke</w:t>
      </w:r>
      <w:r>
        <w:rPr>
          <w:rFonts w:ascii="Times New Roman" w:hAnsi="Times New Roman" w:eastAsia="Calibri" w:cs="Times New Roman"/>
          <w:sz w:val="24"/>
          <w:szCs w:val="24"/>
          <w:lang w:eastAsia="id-ID"/>
        </w:rPr>
        <w:t xml:space="preserve">tidaktepatan penghitungan </w:t>
      </w:r>
      <w:r>
        <w:rPr>
          <w:rFonts w:ascii="Times New Roman" w:hAnsi="Times New Roman" w:eastAsia="Calibri" w:cs="Times New Roman"/>
          <w:sz w:val="24"/>
          <w:szCs w:val="24"/>
          <w:lang w:val="id-ID" w:eastAsia="id-ID"/>
        </w:rPr>
        <w:t>jumlah sensus pasien rawat inap pada</w:t>
      </w:r>
      <w:r>
        <w:rPr>
          <w:rFonts w:ascii="Times New Roman" w:hAnsi="Times New Roman" w:eastAsia="Calibri" w:cs="Times New Roman"/>
          <w:sz w:val="24"/>
          <w:szCs w:val="24"/>
          <w:lang w:eastAsia="id-ID"/>
        </w:rPr>
        <w:t xml:space="preserve"> tahun 2018. Dari data yang dilihat pada unit keuangan dan rekam medis itu berbeda atau tidak singkron satu sama lain dari data yang masuk. Unit rekam medis ditemukan hasil perbandingan yang tidak sama, hal tersebut menunjukan kekeliruan dalam menghitung sensus harian rawat inap dimana ada data pasien rawat inap yang masuk pada bulan Desember 2018 berjumlah 1800 </w:t>
      </w:r>
      <w:r>
        <w:rPr>
          <w:rFonts w:ascii="Times New Roman" w:hAnsi="Times New Roman" w:eastAsia="Calibri" w:cs="Times New Roman"/>
          <w:sz w:val="24"/>
          <w:szCs w:val="24"/>
          <w:lang w:val="id-ID" w:eastAsia="id-ID"/>
        </w:rPr>
        <w:t>pasien</w:t>
      </w:r>
      <w:r>
        <w:rPr>
          <w:rFonts w:ascii="Times New Roman" w:hAnsi="Times New Roman" w:eastAsia="Calibri" w:cs="Times New Roman"/>
          <w:sz w:val="24"/>
          <w:szCs w:val="24"/>
          <w:lang w:eastAsia="id-ID"/>
        </w:rPr>
        <w:t xml:space="preserve"> dari data tersebut terdapat 10 persen yang rata-rata jumlah pasien perhari 60 pasien, maka jumlah ketidaktepatan pengisian sensus harian rawat inap adalah 180 pasien per bulannya, ketidaktepatan yang mengakibatkan pengisian sensus harian rawat inap menjadi terkendala dalam melakukan sebuah pelaporan data Rumah Sakit. </w:t>
      </w:r>
      <w:r>
        <w:rPr>
          <w:rFonts w:ascii="Times New Roman" w:hAnsi="Times New Roman" w:eastAsia="Calibri" w:cs="Times New Roman"/>
          <w:sz w:val="24"/>
          <w:szCs w:val="24"/>
          <w:lang w:val="id-ID" w:eastAsia="id-ID"/>
        </w:rPr>
        <w:t>Ketidakakuratan seperti ini membuat fungsi kontrol administ</w:t>
      </w:r>
      <w:r>
        <w:rPr>
          <w:rFonts w:ascii="Times New Roman" w:hAnsi="Times New Roman" w:eastAsia="Calibri" w:cs="Times New Roman"/>
          <w:sz w:val="24"/>
          <w:szCs w:val="24"/>
          <w:lang w:eastAsia="id-ID"/>
        </w:rPr>
        <w:t>r</w:t>
      </w:r>
      <w:r>
        <w:rPr>
          <w:rFonts w:ascii="Times New Roman" w:hAnsi="Times New Roman" w:eastAsia="Calibri" w:cs="Times New Roman"/>
          <w:sz w:val="24"/>
          <w:szCs w:val="24"/>
          <w:lang w:val="id-ID" w:eastAsia="id-ID"/>
        </w:rPr>
        <w:t>asi kegiatan pelayanan tidak layak dipakai untuk pelaporan kegiatan perawatan rawat inap pada manajemen.</w:t>
      </w:r>
      <w:r>
        <w:rPr>
          <w:rFonts w:ascii="Times New Roman" w:hAnsi="Times New Roman" w:eastAsia="Calibri" w:cs="Times New Roman"/>
          <w:sz w:val="24"/>
          <w:szCs w:val="24"/>
          <w:lang w:eastAsia="id-ID"/>
        </w:rPr>
        <w:t xml:space="preserve"> </w:t>
      </w:r>
      <w:r>
        <w:rPr>
          <w:rFonts w:ascii="Times New Roman" w:hAnsi="Times New Roman" w:eastAsia="Calibri" w:cs="Times New Roman"/>
          <w:sz w:val="24"/>
          <w:szCs w:val="24"/>
          <w:lang w:val="id-ID" w:eastAsia="id-ID"/>
        </w:rPr>
        <w:t>Kekeliruan informasi beresiko pada kekeliruan manajemen membuat sesuatu kebijakan pengendalian operasional pengadaan secara khusus dan pengendalian manajemen mutu secara umum</w:t>
      </w:r>
      <w:r>
        <w:rPr>
          <w:rFonts w:ascii="Times New Roman" w:hAnsi="Times New Roman" w:eastAsia="Calibri" w:cs="Times New Roman"/>
          <w:sz w:val="24"/>
          <w:szCs w:val="24"/>
          <w:lang w:eastAsia="id-ID"/>
        </w:rPr>
        <w:t xml:space="preserve">. </w:t>
      </w:r>
    </w:p>
    <w:p>
      <w:pPr>
        <w:pStyle w:val="19"/>
        <w:tabs>
          <w:tab w:val="left" w:pos="0"/>
        </w:tabs>
        <w:spacing w:before="0" w:beforeAutospacing="0" w:after="0" w:afterAutospacing="0" w:line="360" w:lineRule="auto"/>
        <w:ind w:left="0" w:firstLine="709"/>
        <w:rPr>
          <w:rFonts w:ascii="Times New Roman" w:hAnsi="Times New Roman" w:cs="Times New Roman"/>
          <w:sz w:val="24"/>
          <w:szCs w:val="24"/>
          <w:lang w:val="en-US"/>
        </w:rPr>
      </w:pPr>
      <w:r>
        <w:rPr>
          <w:rFonts w:ascii="Times New Roman" w:hAnsi="Times New Roman" w:eastAsia="Calibri" w:cs="Times New Roman"/>
          <w:sz w:val="24"/>
          <w:szCs w:val="24"/>
          <w:lang w:eastAsia="id-ID"/>
        </w:rPr>
        <w:t>Berdasarkan hal tersebut maka peneliti tertarik memilih judul</w:t>
      </w:r>
      <w:r>
        <w:rPr>
          <w:rFonts w:ascii="Times New Roman" w:hAnsi="Times New Roman" w:eastAsia="Calibri" w:cs="Times New Roman"/>
          <w:sz w:val="24"/>
          <w:szCs w:val="24"/>
          <w:lang w:val="en-US" w:eastAsia="id-ID"/>
        </w:rPr>
        <w:t xml:space="preserve"> “</w:t>
      </w:r>
      <w:r>
        <w:rPr>
          <w:rFonts w:ascii="Times New Roman" w:hAnsi="Times New Roman" w:cs="Times New Roman"/>
          <w:sz w:val="24"/>
          <w:szCs w:val="24"/>
        </w:rPr>
        <w:t>G</w:t>
      </w:r>
      <w:r>
        <w:rPr>
          <w:rFonts w:ascii="Times New Roman" w:hAnsi="Times New Roman" w:cs="Times New Roman"/>
          <w:sz w:val="24"/>
          <w:szCs w:val="24"/>
          <w:lang w:val="en-US"/>
        </w:rPr>
        <w:t xml:space="preserve">ambaran </w:t>
      </w:r>
      <w:r>
        <w:rPr>
          <w:rFonts w:ascii="Times New Roman" w:hAnsi="Times New Roman" w:cs="Times New Roman"/>
          <w:sz w:val="24"/>
          <w:szCs w:val="24"/>
        </w:rPr>
        <w:t>P</w:t>
      </w:r>
      <w:r>
        <w:rPr>
          <w:rFonts w:ascii="Times New Roman" w:hAnsi="Times New Roman" w:cs="Times New Roman"/>
          <w:sz w:val="24"/>
          <w:szCs w:val="24"/>
          <w:lang w:val="en-US"/>
        </w:rPr>
        <w:t xml:space="preserve">erilaku </w:t>
      </w:r>
      <w:r>
        <w:rPr>
          <w:rFonts w:ascii="Times New Roman" w:hAnsi="Times New Roman" w:cs="Times New Roman"/>
          <w:sz w:val="24"/>
          <w:szCs w:val="24"/>
        </w:rPr>
        <w:t>P</w:t>
      </w:r>
      <w:r>
        <w:rPr>
          <w:rFonts w:ascii="Times New Roman" w:hAnsi="Times New Roman" w:cs="Times New Roman"/>
          <w:sz w:val="24"/>
          <w:szCs w:val="24"/>
          <w:lang w:val="en-US"/>
        </w:rPr>
        <w:t xml:space="preserve">erawat Pelaksana </w:t>
      </w:r>
      <w:r>
        <w:rPr>
          <w:rFonts w:ascii="Times New Roman" w:hAnsi="Times New Roman" w:cs="Times New Roman"/>
          <w:sz w:val="24"/>
          <w:szCs w:val="24"/>
        </w:rPr>
        <w:t>T</w:t>
      </w:r>
      <w:r>
        <w:rPr>
          <w:rFonts w:ascii="Times New Roman" w:hAnsi="Times New Roman" w:cs="Times New Roman"/>
          <w:sz w:val="24"/>
          <w:szCs w:val="24"/>
          <w:lang w:val="en-US"/>
        </w:rPr>
        <w:t xml:space="preserve">erhadap </w:t>
      </w:r>
      <w:r>
        <w:rPr>
          <w:rFonts w:ascii="Times New Roman" w:hAnsi="Times New Roman" w:cs="Times New Roman"/>
          <w:sz w:val="24"/>
          <w:szCs w:val="24"/>
        </w:rPr>
        <w:t>P</w:t>
      </w:r>
      <w:r>
        <w:rPr>
          <w:rFonts w:ascii="Times New Roman" w:hAnsi="Times New Roman" w:cs="Times New Roman"/>
          <w:sz w:val="24"/>
          <w:szCs w:val="24"/>
          <w:lang w:val="en-US"/>
        </w:rPr>
        <w:t xml:space="preserve">engisian </w:t>
      </w:r>
      <w:r>
        <w:rPr>
          <w:rFonts w:ascii="Times New Roman" w:hAnsi="Times New Roman" w:cs="Times New Roman"/>
          <w:sz w:val="24"/>
          <w:szCs w:val="24"/>
        </w:rPr>
        <w:t>S</w:t>
      </w:r>
      <w:r>
        <w:rPr>
          <w:rFonts w:ascii="Times New Roman" w:hAnsi="Times New Roman" w:cs="Times New Roman"/>
          <w:sz w:val="24"/>
          <w:szCs w:val="24"/>
          <w:lang w:val="en-US"/>
        </w:rPr>
        <w:t xml:space="preserve">ensus </w:t>
      </w:r>
      <w:r>
        <w:rPr>
          <w:rFonts w:ascii="Times New Roman" w:hAnsi="Times New Roman" w:cs="Times New Roman"/>
          <w:sz w:val="24"/>
          <w:szCs w:val="24"/>
        </w:rPr>
        <w:t>H</w:t>
      </w:r>
      <w:r>
        <w:rPr>
          <w:rFonts w:ascii="Times New Roman" w:hAnsi="Times New Roman" w:cs="Times New Roman"/>
          <w:sz w:val="24"/>
          <w:szCs w:val="24"/>
          <w:lang w:val="en-US"/>
        </w:rPr>
        <w:t>arian</w:t>
      </w:r>
      <w:r>
        <w:rPr>
          <w:rFonts w:ascii="Times New Roman" w:hAnsi="Times New Roman" w:cs="Times New Roman"/>
          <w:sz w:val="24"/>
          <w:szCs w:val="24"/>
        </w:rPr>
        <w:t xml:space="preserve"> R</w:t>
      </w:r>
      <w:r>
        <w:rPr>
          <w:rFonts w:ascii="Times New Roman" w:hAnsi="Times New Roman" w:cs="Times New Roman"/>
          <w:sz w:val="24"/>
          <w:szCs w:val="24"/>
          <w:lang w:val="en-US"/>
        </w:rPr>
        <w:t xml:space="preserve">awat </w:t>
      </w:r>
      <w:r>
        <w:rPr>
          <w:rFonts w:ascii="Times New Roman" w:hAnsi="Times New Roman" w:cs="Times New Roman"/>
          <w:sz w:val="24"/>
          <w:szCs w:val="24"/>
        </w:rPr>
        <w:t>I</w:t>
      </w:r>
      <w:r>
        <w:rPr>
          <w:rFonts w:ascii="Times New Roman" w:hAnsi="Times New Roman" w:cs="Times New Roman"/>
          <w:sz w:val="24"/>
          <w:szCs w:val="24"/>
          <w:lang w:val="en-US"/>
        </w:rPr>
        <w:t xml:space="preserve">nap </w:t>
      </w:r>
      <w:r>
        <w:rPr>
          <w:rFonts w:ascii="Times New Roman" w:hAnsi="Times New Roman" w:cs="Times New Roman"/>
          <w:sz w:val="24"/>
          <w:szCs w:val="24"/>
        </w:rPr>
        <w:t>D</w:t>
      </w:r>
      <w:r>
        <w:rPr>
          <w:rFonts w:ascii="Times New Roman" w:hAnsi="Times New Roman" w:cs="Times New Roman"/>
          <w:sz w:val="24"/>
          <w:szCs w:val="24"/>
          <w:lang w:val="en-US"/>
        </w:rPr>
        <w:t xml:space="preserve">i </w:t>
      </w:r>
      <w:r>
        <w:rPr>
          <w:rFonts w:ascii="Times New Roman" w:hAnsi="Times New Roman" w:cs="Times New Roman"/>
          <w:sz w:val="24"/>
          <w:szCs w:val="24"/>
        </w:rPr>
        <w:t>R</w:t>
      </w:r>
      <w:r>
        <w:rPr>
          <w:rFonts w:ascii="Times New Roman" w:hAnsi="Times New Roman" w:cs="Times New Roman"/>
          <w:sz w:val="24"/>
          <w:szCs w:val="24"/>
          <w:lang w:val="en-US"/>
        </w:rPr>
        <w:t xml:space="preserve">umah </w:t>
      </w:r>
      <w:r>
        <w:rPr>
          <w:rFonts w:ascii="Times New Roman" w:hAnsi="Times New Roman" w:cs="Times New Roman"/>
          <w:sz w:val="24"/>
          <w:szCs w:val="24"/>
        </w:rPr>
        <w:t>S</w:t>
      </w:r>
      <w:r>
        <w:rPr>
          <w:rFonts w:ascii="Times New Roman" w:hAnsi="Times New Roman" w:cs="Times New Roman"/>
          <w:sz w:val="24"/>
          <w:szCs w:val="24"/>
          <w:lang w:val="en-US"/>
        </w:rPr>
        <w:t xml:space="preserve">akit </w:t>
      </w:r>
      <w:r>
        <w:rPr>
          <w:rFonts w:ascii="Times New Roman" w:hAnsi="Times New Roman" w:cs="Times New Roman"/>
          <w:sz w:val="24"/>
          <w:szCs w:val="24"/>
        </w:rPr>
        <w:t>U</w:t>
      </w:r>
      <w:r>
        <w:rPr>
          <w:rFonts w:ascii="Times New Roman" w:hAnsi="Times New Roman" w:cs="Times New Roman"/>
          <w:sz w:val="24"/>
          <w:szCs w:val="24"/>
          <w:lang w:val="en-US"/>
        </w:rPr>
        <w:t xml:space="preserve">mum </w:t>
      </w:r>
      <w:r>
        <w:rPr>
          <w:rFonts w:ascii="Times New Roman" w:hAnsi="Times New Roman" w:cs="Times New Roman"/>
          <w:sz w:val="24"/>
          <w:szCs w:val="24"/>
        </w:rPr>
        <w:t>S</w:t>
      </w:r>
      <w:r>
        <w:rPr>
          <w:rFonts w:ascii="Times New Roman" w:hAnsi="Times New Roman" w:cs="Times New Roman"/>
          <w:sz w:val="24"/>
          <w:szCs w:val="24"/>
          <w:lang w:val="en-US"/>
        </w:rPr>
        <w:t xml:space="preserve">ufina </w:t>
      </w:r>
      <w:r>
        <w:rPr>
          <w:rFonts w:ascii="Times New Roman" w:hAnsi="Times New Roman" w:cs="Times New Roman"/>
          <w:sz w:val="24"/>
          <w:szCs w:val="24"/>
        </w:rPr>
        <w:t>A</w:t>
      </w:r>
      <w:r>
        <w:rPr>
          <w:rFonts w:ascii="Times New Roman" w:hAnsi="Times New Roman" w:cs="Times New Roman"/>
          <w:sz w:val="24"/>
          <w:szCs w:val="24"/>
          <w:lang w:val="en-US"/>
        </w:rPr>
        <w:t xml:space="preserve">ziz Medan </w:t>
      </w:r>
      <w:r>
        <w:rPr>
          <w:rFonts w:ascii="Times New Roman" w:hAnsi="Times New Roman" w:cs="Times New Roman"/>
          <w:sz w:val="24"/>
          <w:szCs w:val="24"/>
        </w:rPr>
        <w:t>Tahun 2019</w:t>
      </w:r>
      <w:r>
        <w:rPr>
          <w:rFonts w:ascii="Times New Roman" w:hAnsi="Times New Roman" w:cs="Times New Roman"/>
          <w:sz w:val="24"/>
          <w:szCs w:val="24"/>
          <w:lang w:val="en-US"/>
        </w:rPr>
        <w:t>”</w:t>
      </w:r>
      <w:r>
        <w:rPr>
          <w:rFonts w:ascii="Times New Roman" w:hAnsi="Times New Roman" w:cs="Times New Roman"/>
          <w:sz w:val="24"/>
          <w:szCs w:val="24"/>
        </w:rPr>
        <w:t>.</w:t>
      </w:r>
    </w:p>
    <w:p>
      <w:pPr>
        <w:pStyle w:val="19"/>
        <w:numPr>
          <w:ilvl w:val="1"/>
          <w:numId w:val="4"/>
        </w:numPr>
        <w:spacing w:before="0" w:beforeAutospacing="0" w:after="0" w:afterAutospacing="0" w:line="360" w:lineRule="auto"/>
        <w:rPr>
          <w:rFonts w:ascii="Times New Roman" w:hAnsi="Times New Roman" w:cs="Times New Roman"/>
          <w:b/>
          <w:sz w:val="24"/>
          <w:szCs w:val="24"/>
        </w:rPr>
      </w:pPr>
      <w:r>
        <w:rPr>
          <w:rFonts w:ascii="Times New Roman" w:hAnsi="Times New Roman" w:cs="Times New Roman"/>
          <w:b/>
          <w:sz w:val="24"/>
          <w:szCs w:val="24"/>
        </w:rPr>
        <w:t>Rumusan Masalah</w:t>
      </w:r>
    </w:p>
    <w:p>
      <w:pPr>
        <w:pStyle w:val="19"/>
        <w:tabs>
          <w:tab w:val="left" w:pos="709"/>
        </w:tabs>
        <w:spacing w:before="0" w:beforeAutospacing="0" w:after="0" w:afterAutospacing="0" w:line="360" w:lineRule="auto"/>
        <w:ind w:left="0" w:firstLine="709"/>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latar belakang maka rumusan masalah pada penelitian ini adalah : </w:t>
      </w:r>
    </w:p>
    <w:p>
      <w:pPr>
        <w:pStyle w:val="19"/>
        <w:numPr>
          <w:ilvl w:val="0"/>
          <w:numId w:val="5"/>
        </w:numPr>
        <w:tabs>
          <w:tab w:val="left" w:pos="709"/>
        </w:tabs>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Bagaimana pengetahuan perawat pelaksana</w:t>
      </w:r>
      <w:r>
        <w:rPr>
          <w:rFonts w:ascii="Times New Roman" w:hAnsi="Times New Roman" w:cs="Times New Roman"/>
          <w:sz w:val="24"/>
          <w:szCs w:val="24"/>
          <w:lang w:val="en-US"/>
        </w:rPr>
        <w:t xml:space="preserve"> </w:t>
      </w:r>
      <w:r>
        <w:rPr>
          <w:rFonts w:ascii="Times New Roman" w:hAnsi="Times New Roman" w:cs="Times New Roman"/>
          <w:sz w:val="24"/>
          <w:szCs w:val="24"/>
        </w:rPr>
        <w:t>terhadap pengisian sensus harian rawat inap di Rumah Sakit Umu</w:t>
      </w:r>
      <w:r>
        <w:rPr>
          <w:rFonts w:ascii="Times New Roman" w:hAnsi="Times New Roman" w:cs="Times New Roman"/>
          <w:sz w:val="24"/>
          <w:szCs w:val="24"/>
          <w:lang w:val="en-US"/>
        </w:rPr>
        <w:t xml:space="preserve">m </w:t>
      </w:r>
      <w:r>
        <w:rPr>
          <w:rFonts w:ascii="Times New Roman" w:hAnsi="Times New Roman" w:cs="Times New Roman"/>
          <w:sz w:val="24"/>
          <w:szCs w:val="24"/>
        </w:rPr>
        <w:t>Sufina Aziz Medan.</w:t>
      </w:r>
    </w:p>
    <w:p>
      <w:pPr>
        <w:pStyle w:val="19"/>
        <w:numPr>
          <w:ilvl w:val="0"/>
          <w:numId w:val="5"/>
        </w:numPr>
        <w:tabs>
          <w:tab w:val="left" w:pos="709"/>
        </w:tabs>
        <w:spacing w:before="0" w:beforeAutospacing="0" w:after="0" w:afterAutospacing="0" w:line="360" w:lineRule="auto"/>
        <w:rPr>
          <w:rFonts w:ascii="Times New Roman" w:hAnsi="Times New Roman" w:cs="Times New Roman"/>
          <w:sz w:val="24"/>
          <w:szCs w:val="24"/>
          <w:lang w:val="en-US"/>
        </w:rPr>
      </w:pPr>
      <w:r>
        <w:rPr>
          <w:rFonts w:ascii="Times New Roman" w:hAnsi="Times New Roman" w:cs="Times New Roman"/>
          <w:sz w:val="24"/>
          <w:szCs w:val="24"/>
          <w:lang w:val="en-US"/>
        </w:rPr>
        <w:t>Bagaimana sikap perawat pelaksana terhadap pengisian sensus harian rawat inap di Rumah Sakit Umum Sufina Aziz Medan.</w:t>
      </w:r>
    </w:p>
    <w:p>
      <w:pPr>
        <w:pStyle w:val="19"/>
        <w:numPr>
          <w:ilvl w:val="0"/>
          <w:numId w:val="5"/>
        </w:numPr>
        <w:tabs>
          <w:tab w:val="left" w:pos="709"/>
        </w:tabs>
        <w:spacing w:before="0" w:beforeAutospacing="0" w:after="0" w:afterAutospacing="0" w:line="360" w:lineRule="auto"/>
        <w:rPr>
          <w:rFonts w:ascii="Times New Roman" w:hAnsi="Times New Roman" w:cs="Times New Roman"/>
          <w:sz w:val="24"/>
          <w:szCs w:val="24"/>
          <w:lang w:val="en-US"/>
        </w:rPr>
      </w:pPr>
      <w:r>
        <w:rPr>
          <w:rFonts w:ascii="Times New Roman" w:hAnsi="Times New Roman" w:cs="Times New Roman"/>
          <w:sz w:val="24"/>
          <w:szCs w:val="24"/>
          <w:lang w:val="en-US"/>
        </w:rPr>
        <w:t>Bagaimana tindakan perawat pelaksana terhadap pengisian sensus harian rawat inap di Rumah Sakit Umum Sufina Aziz Medan.</w:t>
      </w:r>
    </w:p>
    <w:p>
      <w:pPr>
        <w:pStyle w:val="19"/>
        <w:numPr>
          <w:ilvl w:val="1"/>
          <w:numId w:val="4"/>
        </w:numPr>
        <w:spacing w:after="0" w:line="360" w:lineRule="auto"/>
        <w:rPr>
          <w:rFonts w:ascii="Times New Roman" w:hAnsi="Times New Roman" w:cs="Times New Roman"/>
          <w:b/>
          <w:sz w:val="24"/>
          <w:szCs w:val="24"/>
        </w:rPr>
      </w:pPr>
      <w:r>
        <w:rPr>
          <w:rFonts w:ascii="Times New Roman" w:hAnsi="Times New Roman" w:cs="Times New Roman"/>
          <w:b/>
          <w:sz w:val="24"/>
          <w:szCs w:val="24"/>
        </w:rPr>
        <w:t>Tujuan Penelitian</w:t>
      </w:r>
    </w:p>
    <w:p>
      <w:pPr>
        <w:pStyle w:val="19"/>
        <w:spacing w:after="0" w:line="360" w:lineRule="auto"/>
        <w:ind w:left="0" w:firstLine="837" w:firstLineChars="349"/>
        <w:rPr>
          <w:rFonts w:ascii="Times New Roman" w:hAnsi="Times New Roman" w:cs="Times New Roman"/>
          <w:sz w:val="24"/>
          <w:szCs w:val="24"/>
          <w:lang w:val="en-US"/>
        </w:rPr>
      </w:pPr>
      <w:r>
        <w:rPr>
          <w:rFonts w:ascii="Times New Roman" w:hAnsi="Times New Roman" w:cs="Times New Roman"/>
          <w:sz w:val="24"/>
          <w:szCs w:val="24"/>
          <w:lang w:val="en-US"/>
        </w:rPr>
        <w:t>Adapun tujuan yang akan dicapai dalam penelitian ini adalah u</w:t>
      </w:r>
      <w:r>
        <w:rPr>
          <w:rFonts w:ascii="Times New Roman" w:hAnsi="Times New Roman" w:cs="Times New Roman"/>
          <w:sz w:val="24"/>
          <w:szCs w:val="24"/>
        </w:rPr>
        <w:t>ntuk</w:t>
      </w:r>
      <w:r>
        <w:rPr>
          <w:rFonts w:ascii="Times New Roman" w:hAnsi="Times New Roman" w:cs="Times New Roman"/>
          <w:sz w:val="24"/>
          <w:szCs w:val="24"/>
          <w:lang w:val="en-US"/>
        </w:rPr>
        <w:t xml:space="preserve"> </w:t>
      </w:r>
      <w:r>
        <w:rPr>
          <w:rFonts w:ascii="Times New Roman" w:hAnsi="Times New Roman" w:cs="Times New Roman"/>
          <w:sz w:val="24"/>
          <w:szCs w:val="24"/>
        </w:rPr>
        <w:t>mengetahui Gambaran Perilaku Perawat Pelaksana Terhadap Pengisian Sensus Harian Rawat Inap di Rumah Sakit Umum Sufina Aziz Medan Tahun 2019</w:t>
      </w:r>
      <w:r>
        <w:rPr>
          <w:rFonts w:ascii="Times New Roman" w:hAnsi="Times New Roman" w:cs="Times New Roman"/>
          <w:sz w:val="24"/>
          <w:szCs w:val="24"/>
          <w:lang w:val="en-US"/>
        </w:rPr>
        <w:t>.</w:t>
      </w:r>
    </w:p>
    <w:p>
      <w:pPr>
        <w:pStyle w:val="19"/>
        <w:numPr>
          <w:ilvl w:val="1"/>
          <w:numId w:val="4"/>
        </w:numPr>
        <w:spacing w:after="0" w:line="360" w:lineRule="auto"/>
        <w:rPr>
          <w:rFonts w:ascii="Times New Roman" w:hAnsi="Times New Roman" w:cs="Times New Roman"/>
          <w:b/>
          <w:sz w:val="24"/>
          <w:szCs w:val="24"/>
        </w:rPr>
      </w:pPr>
      <w:r>
        <w:rPr>
          <w:rFonts w:ascii="Times New Roman" w:hAnsi="Times New Roman" w:cs="Times New Roman"/>
          <w:b/>
          <w:sz w:val="24"/>
          <w:szCs w:val="24"/>
        </w:rPr>
        <w:t>Manfaat Penelitian</w:t>
      </w:r>
    </w:p>
    <w:p>
      <w:pPr>
        <w:pStyle w:val="19"/>
        <w:numPr>
          <w:ilvl w:val="2"/>
          <w:numId w:val="4"/>
        </w:numPr>
        <w:spacing w:after="0" w:line="360" w:lineRule="auto"/>
        <w:rPr>
          <w:rFonts w:ascii="Times New Roman" w:hAnsi="Times New Roman" w:cs="Times New Roman"/>
          <w:b/>
          <w:sz w:val="24"/>
          <w:szCs w:val="24"/>
        </w:rPr>
      </w:pPr>
      <w:r>
        <w:rPr>
          <w:rFonts w:ascii="Times New Roman" w:hAnsi="Times New Roman" w:cs="Times New Roman"/>
          <w:b/>
          <w:sz w:val="24"/>
          <w:szCs w:val="24"/>
        </w:rPr>
        <w:t>Aspek Teoritis</w:t>
      </w:r>
    </w:p>
    <w:p>
      <w:pPr>
        <w:pStyle w:val="19"/>
        <w:spacing w:after="0" w:line="360" w:lineRule="auto"/>
        <w:ind w:left="0" w:firstLine="720"/>
        <w:rPr>
          <w:rFonts w:ascii="Times New Roman" w:hAnsi="Times New Roman" w:cs="Times New Roman"/>
          <w:bCs/>
          <w:sz w:val="24"/>
          <w:szCs w:val="24"/>
        </w:rPr>
      </w:pPr>
      <w:r>
        <w:rPr>
          <w:rFonts w:ascii="Times New Roman" w:hAnsi="Times New Roman" w:cs="Times New Roman"/>
          <w:bCs/>
          <w:sz w:val="24"/>
          <w:szCs w:val="24"/>
        </w:rPr>
        <w:t>Penelitian ini diharapkan dapat memberikan kontribusi berpikir yang cukup signifikan sebagai masukan bagi perawat pelaksana dalam pengisian sensus harian rawat inap.</w:t>
      </w:r>
    </w:p>
    <w:p>
      <w:pPr>
        <w:pStyle w:val="19"/>
        <w:numPr>
          <w:ilvl w:val="2"/>
          <w:numId w:val="4"/>
        </w:numPr>
        <w:spacing w:after="0" w:line="360" w:lineRule="auto"/>
        <w:rPr>
          <w:rFonts w:ascii="Times New Roman" w:hAnsi="Times New Roman" w:cs="Times New Roman"/>
          <w:b/>
          <w:sz w:val="24"/>
          <w:szCs w:val="24"/>
        </w:rPr>
      </w:pPr>
      <w:r>
        <w:rPr>
          <w:rFonts w:ascii="Times New Roman" w:hAnsi="Times New Roman" w:cs="Times New Roman"/>
          <w:b/>
          <w:sz w:val="24"/>
          <w:szCs w:val="24"/>
        </w:rPr>
        <w:t>Aspek Praktis</w:t>
      </w:r>
    </w:p>
    <w:p>
      <w:pPr>
        <w:pStyle w:val="19"/>
        <w:numPr>
          <w:ilvl w:val="0"/>
          <w:numId w:val="6"/>
        </w:numPr>
        <w:spacing w:after="0" w:line="360" w:lineRule="auto"/>
        <w:ind w:left="723" w:hanging="720" w:hangingChars="300"/>
        <w:rPr>
          <w:rFonts w:ascii="Times New Roman" w:hAnsi="Times New Roman" w:cs="Times New Roman"/>
          <w:b/>
          <w:sz w:val="24"/>
          <w:szCs w:val="24"/>
        </w:rPr>
      </w:pPr>
      <w:r>
        <w:rPr>
          <w:rFonts w:ascii="Times New Roman" w:hAnsi="Times New Roman" w:cs="Times New Roman"/>
          <w:b/>
          <w:sz w:val="24"/>
          <w:szCs w:val="24"/>
        </w:rPr>
        <w:t>Bagi Peneliti</w:t>
      </w:r>
    </w:p>
    <w:p>
      <w:pPr>
        <w:pStyle w:val="19"/>
        <w:spacing w:after="0" w:line="360" w:lineRule="auto"/>
        <w:ind w:left="0" w:firstLine="720"/>
        <w:rPr>
          <w:rFonts w:ascii="Times New Roman" w:hAnsi="Times New Roman" w:cs="Times New Roman"/>
          <w:sz w:val="24"/>
          <w:szCs w:val="24"/>
        </w:rPr>
      </w:pPr>
      <w:r>
        <w:rPr>
          <w:rFonts w:ascii="Times New Roman" w:hAnsi="Times New Roman" w:cs="Times New Roman"/>
          <w:sz w:val="24"/>
          <w:szCs w:val="24"/>
        </w:rPr>
        <w:t xml:space="preserve">Hasil penulisan ini dapat dijadikan sebagai bahan pembelajaran tentang pengisian sensus harian rawat inap dengan ketidaktepatan perhitungan sensus harian rawat inap. Memberi masukan pada pihak terkait tentang hasil penelitian sensus pasien rawat inap oleh pihak keperawatan di unit rawat inap.  </w:t>
      </w:r>
    </w:p>
    <w:p>
      <w:pPr>
        <w:pStyle w:val="19"/>
        <w:spacing w:after="0" w:line="360" w:lineRule="auto"/>
        <w:ind w:left="0" w:firstLine="720"/>
        <w:rPr>
          <w:rFonts w:ascii="Times New Roman" w:hAnsi="Times New Roman" w:cs="Times New Roman"/>
          <w:sz w:val="24"/>
          <w:szCs w:val="24"/>
        </w:rPr>
      </w:pPr>
    </w:p>
    <w:p>
      <w:pPr>
        <w:pStyle w:val="19"/>
        <w:spacing w:after="0" w:line="360" w:lineRule="auto"/>
        <w:ind w:left="0" w:firstLine="720"/>
        <w:rPr>
          <w:rFonts w:ascii="Times New Roman" w:hAnsi="Times New Roman" w:cs="Times New Roman"/>
          <w:sz w:val="24"/>
          <w:szCs w:val="24"/>
        </w:rPr>
      </w:pPr>
    </w:p>
    <w:p>
      <w:pPr>
        <w:pStyle w:val="19"/>
        <w:numPr>
          <w:ilvl w:val="0"/>
          <w:numId w:val="7"/>
        </w:numPr>
        <w:spacing w:before="0" w:beforeAutospacing="0" w:after="0" w:afterAutospacing="0" w:line="360" w:lineRule="auto"/>
        <w:ind w:left="723" w:hanging="720" w:hangingChars="300"/>
        <w:rPr>
          <w:rFonts w:ascii="Times New Roman" w:hAnsi="Times New Roman" w:cs="Times New Roman"/>
          <w:b/>
          <w:sz w:val="24"/>
          <w:szCs w:val="24"/>
        </w:rPr>
      </w:pPr>
      <w:r>
        <w:rPr>
          <w:rFonts w:ascii="Times New Roman" w:hAnsi="Times New Roman" w:cs="Times New Roman"/>
          <w:b/>
          <w:sz w:val="24"/>
          <w:szCs w:val="24"/>
        </w:rPr>
        <w:t>Bagi Rumah Sakit</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Hasil penelitian ini diharapkan dapat digunakan sebagai masukan dan tolak ukur bagi petugas dalam pentingnya pengisian sensus harian rawat inap demi peningkatan mutu pelayanan dan m</w:t>
      </w:r>
      <w:r>
        <w:rPr>
          <w:rFonts w:ascii="Times New Roman" w:hAnsi="Times New Roman" w:cs="Times New Roman"/>
          <w:sz w:val="24"/>
          <w:szCs w:val="24"/>
          <w:lang w:val="id-ID"/>
        </w:rPr>
        <w:t xml:space="preserve">emberi masukan pada pihak terkait tentang </w:t>
      </w:r>
      <w:r>
        <w:rPr>
          <w:rFonts w:ascii="Times New Roman" w:hAnsi="Times New Roman" w:cs="Times New Roman"/>
          <w:sz w:val="24"/>
          <w:szCs w:val="24"/>
        </w:rPr>
        <w:t>pentingnya pengisian sensus harian rawat inap.</w:t>
      </w:r>
    </w:p>
    <w:p>
      <w:pPr>
        <w:numPr>
          <w:ilvl w:val="0"/>
          <w:numId w:val="7"/>
        </w:numPr>
        <w:tabs>
          <w:tab w:val="left" w:pos="1100"/>
        </w:tabs>
        <w:spacing w:after="0" w:line="360" w:lineRule="auto"/>
        <w:jc w:val="both"/>
        <w:rPr>
          <w:rFonts w:ascii="Times New Roman" w:hAnsi="Times New Roman" w:cs="Times New Roman"/>
          <w:b/>
          <w:sz w:val="24"/>
          <w:szCs w:val="24"/>
          <w:lang w:val="id-ID"/>
        </w:rPr>
      </w:pPr>
      <w:r>
        <w:rPr>
          <w:rFonts w:ascii="Times New Roman" w:hAnsi="Times New Roman" w:cs="Times New Roman"/>
          <w:b/>
          <w:sz w:val="24"/>
          <w:szCs w:val="24"/>
        </w:rPr>
        <w:t>Bagi Institusi</w:t>
      </w:r>
    </w:p>
    <w:p>
      <w:pPr>
        <w:spacing w:after="0" w:line="360" w:lineRule="auto"/>
        <w:ind w:hanging="283"/>
        <w:jc w:val="both"/>
        <w:rPr>
          <w:rFonts w:ascii="Times New Roman" w:hAnsi="Times New Roman" w:cs="Times New Roman"/>
          <w:sz w:val="24"/>
          <w:szCs w:val="24"/>
        </w:rPr>
        <w:sectPr>
          <w:headerReference r:id="rId22" w:type="default"/>
          <w:footerReference r:id="rId23" w:type="default"/>
          <w:pgSz w:w="11906" w:h="16838"/>
          <w:pgMar w:top="2268" w:right="1701" w:bottom="1701" w:left="2268" w:header="720" w:footer="720" w:gutter="0"/>
          <w:cols w:space="0" w:num="1"/>
          <w:docGrid w:linePitch="360" w:charSpace="0"/>
        </w:sect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Bagi institusi pendidikan Administrasi Rumah Sakit hasil penelitian ini diharapkan dapat m</w:t>
      </w:r>
      <w:r>
        <w:rPr>
          <w:rFonts w:ascii="Times New Roman" w:hAnsi="Times New Roman" w:cs="Times New Roman"/>
          <w:sz w:val="24"/>
          <w:szCs w:val="24"/>
          <w:lang w:val="id-ID"/>
        </w:rPr>
        <w:t>emberikan anjuran yang diyakini dapat meningkatkan kualitas fungsi pelayanan sumber daya manusia keperawatan melalui pelatihan</w:t>
      </w:r>
      <w:r>
        <w:rPr>
          <w:rFonts w:ascii="Times New Roman" w:hAnsi="Times New Roman" w:cs="Times New Roman"/>
          <w:sz w:val="24"/>
          <w:szCs w:val="24"/>
        </w:rPr>
        <w:t xml:space="preserve"> dan memiliki perilaku yang bertanggung jawab dalam setiap melakukan pekerjaannya.</w:t>
      </w:r>
    </w:p>
    <w:p>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BAB II</w:t>
      </w:r>
    </w:p>
    <w:p>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TINJAUAN TEORITIS</w:t>
      </w:r>
    </w:p>
    <w:p>
      <w:pPr>
        <w:numPr>
          <w:ilvl w:val="1"/>
          <w:numId w:val="1"/>
        </w:numPr>
        <w:spacing w:after="0" w:line="480" w:lineRule="auto"/>
        <w:ind w:left="284" w:hanging="283"/>
        <w:jc w:val="both"/>
        <w:rPr>
          <w:rFonts w:ascii="Times New Roman" w:hAnsi="Times New Roman" w:cs="Times New Roman"/>
          <w:b/>
          <w:sz w:val="24"/>
          <w:szCs w:val="24"/>
          <w:lang w:val="id-ID"/>
        </w:rPr>
      </w:pPr>
      <w:r>
        <w:rPr>
          <w:rFonts w:ascii="Times New Roman" w:hAnsi="Times New Roman" w:cs="Times New Roman"/>
          <w:b/>
          <w:sz w:val="24"/>
          <w:szCs w:val="24"/>
          <w:lang w:val="id-ID"/>
        </w:rPr>
        <w:t>Penelitian Terdahulu</w:t>
      </w:r>
    </w:p>
    <w:p>
      <w:pPr>
        <w:spacing w:after="0" w:line="360" w:lineRule="auto"/>
        <w:ind w:firstLine="709"/>
        <w:rPr>
          <w:rFonts w:ascii="Times New Roman" w:hAnsi="Times New Roman" w:eastAsia="Calibri" w:cs="Times New Roman"/>
          <w:sz w:val="24"/>
          <w:szCs w:val="24"/>
        </w:rPr>
      </w:pPr>
      <w:r>
        <w:rPr>
          <w:rFonts w:ascii="Times New Roman" w:hAnsi="Times New Roman" w:eastAsia="Calibri" w:cs="Times New Roman"/>
          <w:sz w:val="24"/>
          <w:szCs w:val="24"/>
          <w:lang w:val="id-ID"/>
        </w:rPr>
        <w:t>Keaslian penelitian ini dapat dicermati dari perbandingan penelitian yang hampir s</w:t>
      </w:r>
      <w:r>
        <w:rPr>
          <w:rFonts w:ascii="Times New Roman" w:hAnsi="Times New Roman" w:eastAsia="Calibri" w:cs="Times New Roman"/>
          <w:sz w:val="24"/>
          <w:szCs w:val="24"/>
        </w:rPr>
        <w:t>ama</w:t>
      </w:r>
      <w:r>
        <w:rPr>
          <w:rFonts w:ascii="Times New Roman" w:hAnsi="Times New Roman" w:eastAsia="Calibri" w:cs="Times New Roman"/>
          <w:sz w:val="24"/>
          <w:szCs w:val="24"/>
          <w:lang w:val="id-ID"/>
        </w:rPr>
        <w:t xml:space="preserve"> sebagai berikut</w:t>
      </w:r>
      <w:r>
        <w:rPr>
          <w:rFonts w:ascii="Times New Roman" w:hAnsi="Times New Roman" w:eastAsia="Calibri" w:cs="Times New Roman"/>
          <w:sz w:val="24"/>
          <w:szCs w:val="24"/>
        </w:rPr>
        <w:t xml:space="preserve"> dapat dilihat dari tabel dibawah ini :</w:t>
      </w:r>
    </w:p>
    <w:p>
      <w:pPr>
        <w:spacing w:after="0" w:line="240" w:lineRule="auto"/>
        <w:ind w:firstLine="709"/>
        <w:jc w:val="center"/>
        <w:rPr>
          <w:rFonts w:ascii="Times New Roman" w:hAnsi="Times New Roman" w:eastAsia="Calibri" w:cs="Times New Roman"/>
          <w:b/>
          <w:sz w:val="24"/>
          <w:szCs w:val="24"/>
        </w:rPr>
      </w:pPr>
      <w:r>
        <w:rPr>
          <w:rFonts w:ascii="Times New Roman" w:hAnsi="Times New Roman" w:eastAsia="Calibri" w:cs="Times New Roman"/>
          <w:b/>
          <w:sz w:val="24"/>
          <w:szCs w:val="24"/>
        </w:rPr>
        <w:t>Tabel 2.1 Perbandingan Penelitian Sebelumnya</w:t>
      </w:r>
    </w:p>
    <w:tbl>
      <w:tblPr>
        <w:tblStyle w:val="15"/>
        <w:tblW w:w="8843" w:type="dxa"/>
        <w:tblInd w:w="-459"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67"/>
        <w:gridCol w:w="1417"/>
        <w:gridCol w:w="1534"/>
        <w:gridCol w:w="1301"/>
        <w:gridCol w:w="1550"/>
        <w:gridCol w:w="247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No</w:t>
            </w:r>
          </w:p>
        </w:tc>
        <w:tc>
          <w:tcPr>
            <w:tcW w:w="1417"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Nama Peneliti</w:t>
            </w:r>
          </w:p>
        </w:tc>
        <w:tc>
          <w:tcPr>
            <w:tcW w:w="1534"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Judul Penelitian</w:t>
            </w:r>
          </w:p>
        </w:tc>
        <w:tc>
          <w:tcPr>
            <w:tcW w:w="1301"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Unit Analisis</w:t>
            </w:r>
          </w:p>
        </w:tc>
        <w:tc>
          <w:tcPr>
            <w:tcW w:w="1550"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Rancangan Penelitian</w:t>
            </w:r>
          </w:p>
        </w:tc>
        <w:tc>
          <w:tcPr>
            <w:tcW w:w="2474"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Hasil Penelitian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1.</w:t>
            </w:r>
          </w:p>
        </w:tc>
        <w:tc>
          <w:tcPr>
            <w:tcW w:w="1417" w:type="dxa"/>
            <w:tcBorders>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Ulfa Oktafiani (2018)</w:t>
            </w:r>
          </w:p>
        </w:tc>
        <w:tc>
          <w:tcPr>
            <w:tcW w:w="1534" w:type="dxa"/>
            <w:tcBorders>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Hubungan pengetahuan dan perilaku perawat terhadap pengisian sensus harian rawat inap dengan ketidak tepatan perhitungan sensus harian rawat inap di RSUD Kota Yogyakarta</w:t>
            </w:r>
          </w:p>
        </w:tc>
        <w:tc>
          <w:tcPr>
            <w:tcW w:w="1301" w:type="dxa"/>
            <w:tcBorders>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RSUD Kota Yogyakarta</w:t>
            </w:r>
          </w:p>
        </w:tc>
        <w:tc>
          <w:tcPr>
            <w:tcW w:w="1550" w:type="dxa"/>
            <w:tcBorders>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 xml:space="preserve">Kuantitatif analitik dengan pendekatan </w:t>
            </w:r>
            <w:r>
              <w:rPr>
                <w:rFonts w:ascii="Times New Roman" w:hAnsi="Times New Roman" w:eastAsia="Calibri" w:cs="Times New Roman"/>
                <w:i/>
                <w:sz w:val="20"/>
                <w:szCs w:val="20"/>
              </w:rPr>
              <w:t>cross sectional</w:t>
            </w:r>
          </w:p>
        </w:tc>
        <w:tc>
          <w:tcPr>
            <w:tcW w:w="2474" w:type="dxa"/>
            <w:tcBorders>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 xml:space="preserve">Hasil uji statistik menunjukan ada hubungan antara pengetahuan (p=0,002), perilaku (p=0.037) perawat tentang pengisian sensus harian rawat inap dengan ketidaktepatan perhitungan sensus harian rawat inap </w:t>
            </w:r>
            <w:r>
              <w:rPr>
                <w:rFonts w:ascii="Times New Roman" w:hAnsi="Times New Roman" w:eastAsia="Calibri" w:cs="Times New Roman"/>
                <w:sz w:val="20"/>
                <w:szCs w:val="20"/>
              </w:rPr>
              <w:fldChar w:fldCharType="begin" w:fldLock="1"/>
            </w:r>
            <w:r>
              <w:rPr>
                <w:rFonts w:ascii="Times New Roman" w:hAnsi="Times New Roman" w:eastAsia="Calibri" w:cs="Times New Roman"/>
                <w:sz w:val="20"/>
                <w:szCs w:val="20"/>
              </w:rPr>
              <w:instrText xml:space="preserve">ADDIN CSL_CITATION { "citationItems" : [ { "id" : "ITEM-1", "itemData" : { "author" : [ { "dropping-particle" : "", "family" : "Oktafiani", "given" : "Ulfa", "non-dropping-particle" : "", "parse-names" : false, "suffix" : "" }, { "dropping-particle" : "", "family" : "Ibnu Mardiyoko", "given" : "S K M", "non-dropping-particle" : "", "parse-names" : false, "suffix" : "" }, { "dropping-particle" : "", "family" : "Wijayanti", "given" : "Anisa Catur", "non-dropping-particle" : "", "parse-names" : false, "suffix" : "" }, { "dropping-particle" : "", "family" : "SKM", "given" : "M", "non-dropping-particle" : "", "parse-names" : false, "suffix" : "" } ], "genre" : "DISS", "id" : "ITEM-1", "issued" : { "date-parts" : [ [ "2018" ] ] }, "publisher" : "Universitas Muhammadiyah Surakarta", "title" : "Hubungan Pengetahuan dan Perilaku Perawat Tentang Pengisian Sensus Harian Rawat Inap Dengan Ketidaktepatan Perhitungan Sensus Harian Rawat Inap di RSUD Kota Yogyakarta", "type" : "article-journal" }, "uris" : [ "http://www.mendeley.com/documents/?uuid=f4ac6db1-1613-49e3-81a1-b08b33fc0162" ] } ], "mendeley" : { "formattedCitation" : "(7)", "plainTextFormattedCitation" : "(7)", "previouslyFormattedCitation" : "(7)" }, "properties" : { "noteIndex" : 0 }, "schema" : "https://github.com/citation-style-language/schema/raw/master/csl-citation.json" }</w:instrText>
            </w:r>
            <w:r>
              <w:rPr>
                <w:rFonts w:ascii="Times New Roman" w:hAnsi="Times New Roman" w:eastAsia="Calibri" w:cs="Times New Roman"/>
                <w:sz w:val="20"/>
                <w:szCs w:val="20"/>
              </w:rPr>
              <w:fldChar w:fldCharType="separate"/>
            </w:r>
            <w:r>
              <w:rPr>
                <w:rFonts w:ascii="Times New Roman" w:hAnsi="Times New Roman" w:eastAsia="Calibri" w:cs="Times New Roman"/>
                <w:sz w:val="20"/>
                <w:szCs w:val="20"/>
              </w:rPr>
              <w:t>(7)</w:t>
            </w:r>
            <w:r>
              <w:rPr>
                <w:rFonts w:ascii="Times New Roman" w:hAnsi="Times New Roman" w:eastAsia="Calibri" w:cs="Times New Roman"/>
                <w:sz w:val="20"/>
                <w:szCs w:val="20"/>
              </w:rPr>
              <w:fldChar w:fldCharType="end"/>
            </w:r>
            <w:r>
              <w:rPr>
                <w:rFonts w:ascii="Times New Roman" w:hAnsi="Times New Roman" w:eastAsia="Calibri" w:cs="Times New Roman"/>
                <w:sz w:val="20"/>
                <w:szCs w:val="20"/>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top w:val="single" w:color="FFFFFF" w:themeColor="background1" w:sz="4" w:space="0"/>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2.</w:t>
            </w:r>
          </w:p>
        </w:tc>
        <w:tc>
          <w:tcPr>
            <w:tcW w:w="1417" w:type="dxa"/>
            <w:tcBorders>
              <w:top w:val="single" w:color="FFFFFF" w:themeColor="background1" w:sz="4" w:space="0"/>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Deasy Rosmala Dewi, Dkk</w:t>
            </w:r>
          </w:p>
        </w:tc>
        <w:tc>
          <w:tcPr>
            <w:tcW w:w="1534" w:type="dxa"/>
            <w:tcBorders>
              <w:top w:val="single" w:color="FFFFFF" w:themeColor="background1" w:sz="4" w:space="0"/>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Tinjauan Keakuratan Data Pada Sensus Harian Rawat Inap Di Rumah Sakit Khusus Bedah Banjarmasin Siaga</w:t>
            </w:r>
          </w:p>
        </w:tc>
        <w:tc>
          <w:tcPr>
            <w:tcW w:w="1301" w:type="dxa"/>
            <w:tcBorders>
              <w:top w:val="single" w:color="FFFFFF" w:themeColor="background1" w:sz="4" w:space="0"/>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Times New Roman" w:cs="Times New Roman"/>
                <w:sz w:val="20"/>
                <w:szCs w:val="20"/>
                <w:lang w:val="id-ID" w:eastAsia="id-ID"/>
              </w:rPr>
              <w:t>R</w:t>
            </w:r>
            <w:r>
              <w:rPr>
                <w:rFonts w:ascii="Times New Roman" w:hAnsi="Times New Roman" w:eastAsia="Times New Roman" w:cs="Times New Roman"/>
                <w:sz w:val="20"/>
                <w:szCs w:val="20"/>
                <w:lang w:eastAsia="id-ID"/>
              </w:rPr>
              <w:t>umah Sakit Khusus Bedah Banjarmasin Siaga</w:t>
            </w:r>
          </w:p>
        </w:tc>
        <w:tc>
          <w:tcPr>
            <w:tcW w:w="1550" w:type="dxa"/>
            <w:tcBorders>
              <w:top w:val="single" w:color="FFFFFF" w:themeColor="background1" w:sz="4" w:space="0"/>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 xml:space="preserve">Metode penelitian deskriptif. Teknik pengumpulan data dengan teknik wawancara dan observasi. Cara penyajian data </w:t>
            </w:r>
          </w:p>
        </w:tc>
        <w:tc>
          <w:tcPr>
            <w:tcW w:w="2474" w:type="dxa"/>
            <w:tcBorders>
              <w:top w:val="single" w:color="FFFFFF" w:themeColor="background1" w:sz="4" w:space="0"/>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 xml:space="preserve">Hasil dari 124 lembar sensus harian rawat inap di Rumah Sakit Khusus Bedah Banjarmasin Siaga didapatkan rata-rata keakuratan sisa pasien dan pasien awal seluruh ruangan sebesar 53,5% dengan kriteria cukup baik. Rata-rata keakuratan pada  </w:t>
            </w:r>
          </w:p>
        </w:tc>
      </w:tr>
    </w:tbl>
    <w:p>
      <w:pPr>
        <w:spacing w:after="0" w:line="360" w:lineRule="auto"/>
        <w:jc w:val="both"/>
        <w:rPr>
          <w:rFonts w:ascii="Times New Roman" w:hAnsi="Times New Roman" w:eastAsia="Calibri" w:cs="Times New Roman"/>
          <w:b/>
        </w:rPr>
        <w:sectPr>
          <w:headerReference r:id="rId25" w:type="first"/>
          <w:footerReference r:id="rId27" w:type="first"/>
          <w:headerReference r:id="rId24" w:type="default"/>
          <w:footerReference r:id="rId26" w:type="default"/>
          <w:pgSz w:w="11906" w:h="16838"/>
          <w:pgMar w:top="2268" w:right="1701" w:bottom="1701" w:left="2268" w:header="720" w:footer="720" w:gutter="0"/>
          <w:cols w:space="0" w:num="1"/>
          <w:docGrid w:linePitch="360" w:charSpace="0"/>
        </w:sectPr>
      </w:pPr>
    </w:p>
    <w:tbl>
      <w:tblPr>
        <w:tblStyle w:val="15"/>
        <w:tblW w:w="8843" w:type="dxa"/>
        <w:tblInd w:w="-459"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67"/>
        <w:gridCol w:w="1417"/>
        <w:gridCol w:w="1534"/>
        <w:gridCol w:w="1301"/>
        <w:gridCol w:w="1550"/>
        <w:gridCol w:w="247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Ex>
        <w:tc>
          <w:tcPr>
            <w:tcW w:w="567"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rPr>
            </w:pPr>
            <w:r>
              <w:rPr>
                <w:rFonts w:ascii="Times New Roman" w:hAnsi="Times New Roman" w:eastAsia="Calibri" w:cs="Times New Roman"/>
                <w:b/>
              </w:rPr>
              <w:t>No</w:t>
            </w:r>
          </w:p>
        </w:tc>
        <w:tc>
          <w:tcPr>
            <w:tcW w:w="1417"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rPr>
            </w:pPr>
            <w:r>
              <w:rPr>
                <w:rFonts w:ascii="Times New Roman" w:hAnsi="Times New Roman" w:eastAsia="Calibri" w:cs="Times New Roman"/>
                <w:b/>
              </w:rPr>
              <w:t>Nama Peneliti</w:t>
            </w:r>
          </w:p>
        </w:tc>
        <w:tc>
          <w:tcPr>
            <w:tcW w:w="1534"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rPr>
            </w:pPr>
            <w:r>
              <w:rPr>
                <w:rFonts w:ascii="Times New Roman" w:hAnsi="Times New Roman" w:eastAsia="Calibri" w:cs="Times New Roman"/>
                <w:b/>
              </w:rPr>
              <w:t>Judul Penelitian</w:t>
            </w:r>
          </w:p>
        </w:tc>
        <w:tc>
          <w:tcPr>
            <w:tcW w:w="1301"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rPr>
            </w:pPr>
            <w:r>
              <w:rPr>
                <w:rFonts w:ascii="Times New Roman" w:hAnsi="Times New Roman" w:eastAsia="Calibri" w:cs="Times New Roman"/>
                <w:b/>
              </w:rPr>
              <w:t>Unit Analisis</w:t>
            </w:r>
          </w:p>
        </w:tc>
        <w:tc>
          <w:tcPr>
            <w:tcW w:w="1550"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rPr>
            </w:pPr>
            <w:r>
              <w:rPr>
                <w:rFonts w:ascii="Times New Roman" w:hAnsi="Times New Roman" w:eastAsia="Calibri" w:cs="Times New Roman"/>
                <w:b/>
              </w:rPr>
              <w:t>Rancangan Penelitian</w:t>
            </w:r>
          </w:p>
        </w:tc>
        <w:tc>
          <w:tcPr>
            <w:tcW w:w="2474"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rPr>
            </w:pPr>
            <w:r>
              <w:rPr>
                <w:rFonts w:ascii="Times New Roman" w:hAnsi="Times New Roman" w:eastAsia="Calibri" w:cs="Times New Roman"/>
                <w:b/>
              </w:rPr>
              <w:t>Hasil Penelitian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left w:val="single" w:color="FFFFFF" w:themeColor="background1" w:sz="4" w:space="0"/>
              <w:bottom w:val="single" w:color="FFFFFF" w:sz="4" w:space="0"/>
              <w:right w:val="single" w:color="FFFFFF" w:themeColor="background1" w:sz="4" w:space="0"/>
            </w:tcBorders>
          </w:tcPr>
          <w:p>
            <w:pPr>
              <w:spacing w:after="0" w:line="360" w:lineRule="auto"/>
              <w:jc w:val="both"/>
              <w:rPr>
                <w:rFonts w:ascii="Times New Roman" w:hAnsi="Times New Roman" w:eastAsia="Calibri" w:cs="Times New Roman"/>
                <w:bCs/>
                <w:sz w:val="20"/>
                <w:szCs w:val="20"/>
              </w:rPr>
            </w:pPr>
          </w:p>
        </w:tc>
        <w:tc>
          <w:tcPr>
            <w:tcW w:w="1417" w:type="dxa"/>
            <w:tcBorders>
              <w:left w:val="single" w:color="FFFFFF" w:themeColor="background1" w:sz="4" w:space="0"/>
              <w:bottom w:val="single" w:color="FFFFFF" w:sz="4" w:space="0"/>
              <w:right w:val="single" w:color="FFFFFF" w:themeColor="background1" w:sz="4" w:space="0"/>
            </w:tcBorders>
          </w:tcPr>
          <w:p>
            <w:pPr>
              <w:spacing w:after="0" w:line="360" w:lineRule="auto"/>
              <w:jc w:val="both"/>
              <w:rPr>
                <w:rFonts w:ascii="Times New Roman" w:hAnsi="Times New Roman" w:cs="Times New Roman"/>
                <w:color w:val="000000" w:themeColor="text1"/>
                <w:sz w:val="20"/>
                <w:szCs w:val="20"/>
                <w:lang w:val="id-ID"/>
              </w:rPr>
            </w:pPr>
          </w:p>
        </w:tc>
        <w:tc>
          <w:tcPr>
            <w:tcW w:w="1534" w:type="dxa"/>
            <w:tcBorders>
              <w:left w:val="single" w:color="FFFFFF" w:themeColor="background1" w:sz="4" w:space="0"/>
              <w:bottom w:val="single" w:color="FFFFFF" w:sz="4" w:space="0"/>
              <w:right w:val="single" w:color="FFFFFF" w:themeColor="background1" w:sz="4" w:space="0"/>
            </w:tcBorders>
          </w:tcPr>
          <w:p>
            <w:pPr>
              <w:spacing w:after="0" w:line="360" w:lineRule="auto"/>
              <w:jc w:val="both"/>
              <w:rPr>
                <w:rFonts w:ascii="Times New Roman" w:hAnsi="Times New Roman" w:eastAsia="Calibri" w:cs="Times New Roman"/>
                <w:b/>
                <w:sz w:val="20"/>
                <w:szCs w:val="20"/>
              </w:rPr>
            </w:pPr>
            <w:r>
              <w:rPr>
                <w:rFonts w:ascii="Times New Roman" w:hAnsi="Times New Roman" w:eastAsia="Calibri" w:cs="Times New Roman"/>
                <w:sz w:val="20"/>
                <w:szCs w:val="20"/>
              </w:rPr>
              <w:t xml:space="preserve"> </w:t>
            </w:r>
          </w:p>
        </w:tc>
        <w:tc>
          <w:tcPr>
            <w:tcW w:w="1301" w:type="dxa"/>
            <w:tcBorders>
              <w:left w:val="single" w:color="FFFFFF" w:themeColor="background1" w:sz="4" w:space="0"/>
              <w:bottom w:val="single" w:color="FFFFFF" w:sz="4" w:space="0"/>
              <w:right w:val="single" w:color="FFFFFF" w:themeColor="background1" w:sz="4" w:space="0"/>
            </w:tcBorders>
          </w:tcPr>
          <w:p>
            <w:pPr>
              <w:spacing w:after="0" w:line="360" w:lineRule="auto"/>
              <w:jc w:val="both"/>
              <w:rPr>
                <w:rFonts w:ascii="Times New Roman" w:hAnsi="Times New Roman" w:cs="Times New Roman"/>
                <w:sz w:val="20"/>
                <w:szCs w:val="20"/>
              </w:rPr>
            </w:pPr>
          </w:p>
        </w:tc>
        <w:tc>
          <w:tcPr>
            <w:tcW w:w="1550" w:type="dxa"/>
            <w:tcBorders>
              <w:left w:val="single" w:color="FFFFFF" w:themeColor="background1" w:sz="4" w:space="0"/>
              <w:bottom w:val="single" w:color="FFFFFF" w:sz="4" w:space="0"/>
              <w:right w:val="single" w:color="FFFFFF" w:themeColor="background1" w:sz="4" w:space="0"/>
            </w:tcBorders>
          </w:tcPr>
          <w:p>
            <w:pPr>
              <w:spacing w:after="0" w:line="360" w:lineRule="auto"/>
              <w:jc w:val="both"/>
              <w:rPr>
                <w:rFonts w:ascii="Times New Roman" w:hAnsi="Times New Roman" w:cs="Times New Roman"/>
                <w:i/>
                <w:sz w:val="20"/>
                <w:szCs w:val="20"/>
              </w:rPr>
            </w:pPr>
            <w:r>
              <w:rPr>
                <w:rFonts w:ascii="Times New Roman" w:hAnsi="Times New Roman" w:eastAsia="Calibri" w:cs="Times New Roman"/>
                <w:sz w:val="20"/>
                <w:szCs w:val="20"/>
              </w:rPr>
              <w:t>adalah dengan penyajian data tabular dan tekstular.</w:t>
            </w:r>
          </w:p>
        </w:tc>
        <w:tc>
          <w:tcPr>
            <w:tcW w:w="2474" w:type="dxa"/>
            <w:tcBorders>
              <w:left w:val="single" w:color="FFFFFF" w:themeColor="background1" w:sz="4" w:space="0"/>
              <w:bottom w:val="single" w:color="FFFFFF" w:sz="4" w:space="0"/>
              <w:right w:val="single" w:color="FFFFFF" w:themeColor="background1" w:sz="4" w:space="0"/>
            </w:tcBorders>
          </w:tcPr>
          <w:p>
            <w:pPr>
              <w:spacing w:after="0" w:line="360" w:lineRule="auto"/>
              <w:jc w:val="both"/>
              <w:rPr>
                <w:rFonts w:ascii="Times New Roman" w:hAnsi="Times New Roman" w:cs="Times New Roman"/>
                <w:sz w:val="20"/>
                <w:szCs w:val="20"/>
              </w:rPr>
            </w:pPr>
            <w:r>
              <w:rPr>
                <w:rFonts w:ascii="Times New Roman" w:hAnsi="Times New Roman" w:eastAsia="Calibri" w:cs="Times New Roman"/>
                <w:sz w:val="20"/>
                <w:szCs w:val="20"/>
              </w:rPr>
              <w:t xml:space="preserve">rekapitulasi sebesar 46,46 % dengan kriteria cukup baik </w:t>
            </w:r>
            <w:r>
              <w:rPr>
                <w:rFonts w:ascii="Times New Roman" w:hAnsi="Times New Roman" w:eastAsia="Calibri" w:cs="Times New Roman"/>
                <w:sz w:val="20"/>
                <w:szCs w:val="20"/>
              </w:rPr>
              <w:fldChar w:fldCharType="begin" w:fldLock="1"/>
            </w:r>
            <w:r>
              <w:rPr>
                <w:rFonts w:ascii="Times New Roman" w:hAnsi="Times New Roman" w:eastAsia="Calibri" w:cs="Times New Roman"/>
                <w:sz w:val="20"/>
                <w:szCs w:val="20"/>
              </w:rPr>
              <w:instrText xml:space="preserve">ADDIN CSL_CITATION { "citationItems" : [ { "id" : "ITEM-1", "itemData" : { "ISSN" : "2549-1903", "author" : [ { "dropping-particle" : "", "family" : "Dewi", "given" : "Deasy Rosmala", "non-dropping-particle" : "", "parse-names" : false, "suffix" : "" }, { "dropping-particle" : "", "family" : "Azizah", "given" : "Gussa", "non-dropping-particle" : "", "parse-names" : false, "suffix" : "" }, { "dropping-particle" : "", "family" : "Juwita", "given" : "Retno", "non-dropping-particle" : "", "parse-names" : false, "suffix" : "" }, { "dropping-particle" : "", "family" : "Borneo", "given" : "STIKES Husada", "non-dropping-particle" : "", "parse-names" : false, "suffix" : "" } ], "container-title" : "Jurnal Kesehatan Indonesia", "genre" : "JOUR", "id" : "ITEM-1", "issue" : "3", "issued" : { "date-parts" : [ [ "2016" ] ] }, "title" : "Tinjauan Keakuratan Data pada Sensus Harian Rawat Inap Di Rumah Sakit Khusus Bedah Banjarmasin Siaga", "type" : "article-journal", "volume" : "4" }, "uris" : [ "http://www.mendeley.com/documents/?uuid=4e92235c-0d0e-483a-a501-707bbdb80e06" ] } ], "mendeley" : { "formattedCitation" : "(8)", "plainTextFormattedCitation" : "(8)", "previouslyFormattedCitation" : "(8)" }, "properties" : { "noteIndex" : 0 }, "schema" : "https://github.com/citation-style-language/schema/raw/master/csl-citation.json" }</w:instrText>
            </w:r>
            <w:r>
              <w:rPr>
                <w:rFonts w:ascii="Times New Roman" w:hAnsi="Times New Roman" w:eastAsia="Calibri" w:cs="Times New Roman"/>
                <w:sz w:val="20"/>
                <w:szCs w:val="20"/>
              </w:rPr>
              <w:fldChar w:fldCharType="separate"/>
            </w:r>
            <w:r>
              <w:rPr>
                <w:rFonts w:ascii="Times New Roman" w:hAnsi="Times New Roman" w:eastAsia="Calibri" w:cs="Times New Roman"/>
                <w:sz w:val="20"/>
                <w:szCs w:val="20"/>
              </w:rPr>
              <w:t>(8)</w:t>
            </w:r>
            <w:r>
              <w:rPr>
                <w:rFonts w:ascii="Times New Roman" w:hAnsi="Times New Roman" w:eastAsia="Calibri" w:cs="Times New Roman"/>
                <w:sz w:val="20"/>
                <w:szCs w:val="20"/>
              </w:rPr>
              <w:fldChar w:fldCharType="end"/>
            </w:r>
            <w:r>
              <w:rPr>
                <w:rFonts w:ascii="Times New Roman" w:hAnsi="Times New Roman" w:eastAsia="Calibri" w:cs="Times New Roman"/>
                <w:sz w:val="20"/>
                <w:szCs w:val="20"/>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5899" w:hRule="atLeast"/>
        </w:trPr>
        <w:tc>
          <w:tcPr>
            <w:tcW w:w="567" w:type="dxa"/>
            <w:tcBorders>
              <w:top w:val="single" w:color="FFFFFF"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Cs/>
                <w:sz w:val="20"/>
                <w:szCs w:val="20"/>
              </w:rPr>
            </w:pPr>
            <w:r>
              <w:rPr>
                <w:rFonts w:ascii="Times New Roman" w:hAnsi="Times New Roman" w:eastAsia="Calibri" w:cs="Times New Roman"/>
                <w:bCs/>
                <w:sz w:val="20"/>
                <w:szCs w:val="20"/>
              </w:rPr>
              <w:t>3.</w:t>
            </w:r>
          </w:p>
        </w:tc>
        <w:tc>
          <w:tcPr>
            <w:tcW w:w="1417" w:type="dxa"/>
            <w:tcBorders>
              <w:top w:val="single" w:color="FFFFFF"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sz w:val="20"/>
                <w:szCs w:val="20"/>
              </w:rPr>
            </w:pPr>
            <w:r>
              <w:rPr>
                <w:rFonts w:ascii="Times New Roman" w:hAnsi="Times New Roman" w:eastAsia="Calibri" w:cs="Times New Roman"/>
                <w:bCs/>
                <w:sz w:val="20"/>
                <w:szCs w:val="20"/>
              </w:rPr>
              <w:t>Susi Widiawati, Winda Kalpataria, Rian Maylina Sari</w:t>
            </w:r>
          </w:p>
        </w:tc>
        <w:tc>
          <w:tcPr>
            <w:tcW w:w="1534" w:type="dxa"/>
            <w:tcBorders>
              <w:top w:val="single" w:color="FFFFFF"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Hubungan supervisi dan motivasi dengan kinerja perawat dalam pemenuhan kebutuhan personal hygiene pasien.</w:t>
            </w:r>
          </w:p>
          <w:p>
            <w:pPr>
              <w:spacing w:after="0" w:line="360" w:lineRule="auto"/>
              <w:jc w:val="both"/>
              <w:rPr>
                <w:rFonts w:ascii="Times New Roman" w:hAnsi="Times New Roman" w:eastAsia="Calibri" w:cs="Times New Roman"/>
                <w:b/>
                <w:sz w:val="20"/>
                <w:szCs w:val="20"/>
              </w:rPr>
            </w:pPr>
          </w:p>
        </w:tc>
        <w:tc>
          <w:tcPr>
            <w:tcW w:w="1301" w:type="dxa"/>
            <w:tcBorders>
              <w:top w:val="single" w:color="FFFFFF"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sz w:val="20"/>
                <w:szCs w:val="20"/>
              </w:rPr>
            </w:pPr>
            <w:r>
              <w:rPr>
                <w:rFonts w:ascii="Times New Roman" w:hAnsi="Times New Roman" w:cs="Times New Roman"/>
                <w:sz w:val="20"/>
                <w:szCs w:val="20"/>
              </w:rPr>
              <w:t>Ruang rawat inap bedah RSUD Raden Mattaher Jambi</w:t>
            </w:r>
          </w:p>
        </w:tc>
        <w:tc>
          <w:tcPr>
            <w:tcW w:w="1550" w:type="dxa"/>
            <w:tcBorders>
              <w:top w:val="single" w:color="FFFFFF"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sz w:val="20"/>
                <w:szCs w:val="20"/>
              </w:rPr>
            </w:pPr>
            <w:r>
              <w:rPr>
                <w:rFonts w:ascii="Times New Roman" w:hAnsi="Times New Roman" w:cs="Times New Roman"/>
                <w:iCs/>
                <w:sz w:val="20"/>
                <w:szCs w:val="20"/>
              </w:rPr>
              <w:t xml:space="preserve">Penlitian Kuantitatif dengan pendekatan  </w:t>
            </w:r>
            <w:r>
              <w:rPr>
                <w:rFonts w:ascii="Times New Roman" w:hAnsi="Times New Roman" w:cs="Times New Roman"/>
                <w:i/>
                <w:sz w:val="20"/>
                <w:szCs w:val="20"/>
              </w:rPr>
              <w:t xml:space="preserve">cross sectional </w:t>
            </w:r>
          </w:p>
        </w:tc>
        <w:tc>
          <w:tcPr>
            <w:tcW w:w="2474" w:type="dxa"/>
            <w:tcBorders>
              <w:top w:val="single" w:color="FFFFFF"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cs="Times New Roman"/>
                <w:sz w:val="20"/>
                <w:szCs w:val="20"/>
              </w:rPr>
            </w:pPr>
            <w:r>
              <w:rPr>
                <w:rFonts w:ascii="Times New Roman" w:hAnsi="Times New Roman" w:cs="Times New Roman"/>
                <w:sz w:val="20"/>
                <w:szCs w:val="20"/>
              </w:rPr>
              <w:t xml:space="preserve"> Hasil analisis univariat didapatkan sebagian besar 22 (57,9 %) responden memiliki kinerja yang baik, 26 (68,4 %)  responden mengatakan supervisi berjalan baik dan (63,2%) responden memiliki motivasi yang tinggi terhadap pemenuhan kebutuhan personal hygiene pasien. Hasil analisis bivariat terdapat hubungan yang bermakna antara supervisi dengan kinerja perawat p-value 0.0002 &lt; 0,05ada hubungan yang bermakna antara motivasi dengan kinerja perawat p-value 0,002 &lt; 0,05 </w:t>
            </w:r>
            <w:r>
              <w:rPr>
                <w:rFonts w:ascii="Times New Roman" w:hAnsi="Times New Roman" w:cs="Times New Roman"/>
                <w:sz w:val="20"/>
                <w:szCs w:val="20"/>
              </w:rPr>
              <w:fldChar w:fldCharType="begin" w:fldLock="1"/>
            </w:r>
            <w:r>
              <w:rPr>
                <w:rFonts w:ascii="Times New Roman" w:hAnsi="Times New Roman" w:cs="Times New Roman"/>
                <w:sz w:val="20"/>
                <w:szCs w:val="20"/>
              </w:rPr>
              <w:instrText xml:space="preserve">ADDIN CSL_CITATION { "citationItems" : [ { "id" : "ITEM-1", "itemData" : { "ISSN" : "2548-6462", "author" : [ { "dropping-particle" : "", "family" : "Widiawati", "given" : "Susi", "non-dropping-particle" : "", "parse-names" : false, "suffix" : "" }, { "dropping-particle" : "", "family" : "Sari", "given" : "Rian Maylina", "non-dropping-particle" : "", "parse-names" : false, "suffix" : "" }, { "dropping-particle" : "", "family" : "Kalpataria", "given" : "Winda", "non-dropping-particle" : "", "parse-names" : false, "suffix" : "" } ], "container-title" : "Riset Informasi Kesehatan", "genre" : "JOUR", "id" : "ITEM-1", "issue" : "2", "issued" : { "date-parts" : [ [ "2019" ] ] }, "page" : "160-165", "title" : "Relationship Supervision and Motivation with Nurse Performance in Meeting Patient's Personal Hygiene Needs", "type" : "article-journal", "volume" : "7" }, "uris" : [ "http://www.mendeley.com/documents/?uuid=5f62954e-ede6-4978-8ba0-b82b98c339a3" ] } ], "mendeley" : { "formattedCitation" : "(9)", "plainTextFormattedCitation" : "(9)", "previouslyFormattedCitation" : "(9)" }, "properties" : { "noteIndex" : 0 }, "schema" : "https://github.com/citation-style-language/schema/raw/master/csl-citation.json" }</w:instrText>
            </w:r>
            <w:r>
              <w:rPr>
                <w:rFonts w:ascii="Times New Roman" w:hAnsi="Times New Roman" w:cs="Times New Roman"/>
                <w:sz w:val="20"/>
                <w:szCs w:val="20"/>
              </w:rPr>
              <w:fldChar w:fldCharType="separate"/>
            </w:r>
            <w:r>
              <w:rPr>
                <w:rFonts w:ascii="Times New Roman" w:hAnsi="Times New Roman" w:cs="Times New Roman"/>
                <w:sz w:val="20"/>
                <w:szCs w:val="20"/>
              </w:rPr>
              <w:t>(9)</w:t>
            </w:r>
            <w:r>
              <w:rPr>
                <w:rFonts w:ascii="Times New Roman" w:hAnsi="Times New Roman" w:cs="Times New Roman"/>
                <w:sz w:val="20"/>
                <w:szCs w:val="20"/>
              </w:rPr>
              <w:fldChar w:fldCharType="end"/>
            </w:r>
            <w:r>
              <w:rPr>
                <w:rFonts w:ascii="Times New Roman" w:hAnsi="Times New Roman" w:cs="Times New Roman"/>
                <w:sz w:val="20"/>
                <w:szCs w:val="20"/>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499" w:hRule="atLeast"/>
        </w:trPr>
        <w:tc>
          <w:tcPr>
            <w:tcW w:w="567"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lang w:val="id-ID" w:eastAsia="id-ID"/>
              </w:rPr>
              <w:pict>
                <v:shape id="_x0000_s1027" o:spid="_x0000_s1027" o:spt="32" type="#_x0000_t32" style="position:absolute;left:0pt;margin-left:5.55pt;margin-top:171.25pt;height:0pt;width:436pt;z-index:251674624;mso-width-relative:page;mso-height-relative:page;" o:connectortype="straight" filled="f" coordsize="21600,21600">
                  <v:path arrowok="t"/>
                  <v:fill on="f" focussize="0,0"/>
                  <v:stroke/>
                  <v:imagedata o:title=""/>
                  <o:lock v:ext="edit"/>
                </v:shape>
              </w:pict>
            </w:r>
            <w:r>
              <w:rPr>
                <w:rFonts w:ascii="Times New Roman" w:hAnsi="Times New Roman" w:eastAsia="Calibri" w:cs="Times New Roman"/>
                <w:sz w:val="20"/>
                <w:szCs w:val="20"/>
              </w:rPr>
              <w:t>4.</w:t>
            </w:r>
          </w:p>
          <w:p>
            <w:pPr>
              <w:spacing w:after="0" w:line="360" w:lineRule="auto"/>
              <w:jc w:val="both"/>
              <w:rPr>
                <w:rFonts w:ascii="Times New Roman" w:hAnsi="Times New Roman" w:eastAsia="Calibri" w:cs="Times New Roman"/>
                <w:sz w:val="20"/>
                <w:szCs w:val="20"/>
              </w:rPr>
            </w:pPr>
          </w:p>
          <w:p>
            <w:pPr>
              <w:spacing w:after="0" w:line="360" w:lineRule="auto"/>
              <w:jc w:val="both"/>
              <w:rPr>
                <w:rFonts w:ascii="Times New Roman" w:hAnsi="Times New Roman" w:eastAsia="Calibri" w:cs="Times New Roman"/>
                <w:sz w:val="20"/>
                <w:szCs w:val="20"/>
              </w:rPr>
            </w:pPr>
          </w:p>
        </w:tc>
        <w:tc>
          <w:tcPr>
            <w:tcW w:w="1417"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Pr>
          <w:p>
            <w:pPr>
              <w:spacing w:after="0" w:line="240" w:lineRule="auto"/>
              <w:jc w:val="both"/>
              <w:rPr>
                <w:rFonts w:ascii="Times New Roman" w:hAnsi="Times New Roman" w:cs="Times New Roman"/>
                <w:sz w:val="28"/>
                <w:szCs w:val="28"/>
                <w:vertAlign w:val="superscript"/>
              </w:rPr>
            </w:pPr>
            <w:r>
              <w:rPr>
                <w:rFonts w:ascii="Times New Roman" w:hAnsi="Times New Roman" w:cs="Times New Roman"/>
                <w:sz w:val="32"/>
                <w:szCs w:val="32"/>
                <w:vertAlign w:val="superscript"/>
              </w:rPr>
              <w:t>Johan Budhiana,</w:t>
            </w:r>
            <w:r>
              <w:rPr>
                <w:rFonts w:ascii="Times New Roman" w:hAnsi="Times New Roman" w:cs="Times New Roman"/>
                <w:sz w:val="32"/>
                <w:szCs w:val="32"/>
                <w:vertAlign w:val="superscript"/>
                <w:lang w:val="id-ID"/>
              </w:rPr>
              <w:t xml:space="preserve"> dkk</w:t>
            </w:r>
          </w:p>
        </w:tc>
        <w:tc>
          <w:tcPr>
            <w:tcW w:w="153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cs="Times New Roman"/>
                <w:bCs/>
                <w:sz w:val="20"/>
                <w:szCs w:val="20"/>
              </w:rPr>
              <w:t>Faktor-faktor yang mempengaruhi kinerja perawat di ruang rawat inap</w:t>
            </w:r>
          </w:p>
        </w:tc>
        <w:tc>
          <w:tcPr>
            <w:tcW w:w="1301"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cs="Times New Roman"/>
                <w:bCs/>
                <w:sz w:val="20"/>
                <w:szCs w:val="20"/>
              </w:rPr>
              <w:t>BLUD RS Sekarwangi Kabupaten Sukabumi</w:t>
            </w:r>
          </w:p>
        </w:tc>
        <w:tc>
          <w:tcPr>
            <w:tcW w:w="1550"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sz w:val="20"/>
                <w:szCs w:val="20"/>
              </w:rPr>
            </w:pPr>
            <w:r>
              <w:rPr>
                <w:rFonts w:ascii="Times New Roman" w:hAnsi="Times New Roman" w:cs="Times New Roman"/>
                <w:sz w:val="20"/>
                <w:szCs w:val="20"/>
              </w:rPr>
              <w:t>penelitian korelasional</w:t>
            </w:r>
          </w:p>
        </w:tc>
        <w:tc>
          <w:tcPr>
            <w:tcW w:w="2474"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Pr>
          <w:p>
            <w:pPr>
              <w:spacing w:after="0" w:line="360" w:lineRule="auto"/>
              <w:jc w:val="both"/>
              <w:rPr>
                <w:rFonts w:ascii="Times New Roman" w:hAnsi="Times New Roman" w:cs="Times New Roman"/>
                <w:bCs/>
                <w:sz w:val="20"/>
                <w:szCs w:val="20"/>
              </w:rPr>
            </w:pPr>
            <w:r>
              <w:rPr>
                <w:rFonts w:ascii="Times New Roman" w:hAnsi="Times New Roman" w:cs="Times New Roman"/>
                <w:sz w:val="20"/>
                <w:szCs w:val="20"/>
              </w:rPr>
              <w:t xml:space="preserve">Terdapat pengaruh persepsi upah kerja, stres kerja, kepuasan kerja, motivasi kerja dan disiplin kerja terhadap kinerja. Penelitian ini diharapkan menjadi bahan masukan bagi rumah sakit untuk meningkatkan kinerja perawat dalam pelayanan kesehatan </w:t>
            </w:r>
            <w:r>
              <w:rPr>
                <w:rFonts w:ascii="Times New Roman" w:hAnsi="Times New Roman" w:cs="Times New Roman"/>
                <w:sz w:val="20"/>
                <w:szCs w:val="20"/>
              </w:rPr>
              <w:fldChar w:fldCharType="begin" w:fldLock="1"/>
            </w:r>
            <w:r>
              <w:rPr>
                <w:rFonts w:ascii="Times New Roman" w:hAnsi="Times New Roman" w:cs="Times New Roman"/>
                <w:sz w:val="20"/>
                <w:szCs w:val="20"/>
              </w:rPr>
              <w:instrText xml:space="preserve">ADDIN CSL_CITATION { "citationItems" : [ { "id" : "ITEM-1", "itemData" : { "ISSN" : "1979-9551", "author" : [ { "dropping-particle" : "", "family" : "Kurniawan", "given" : "Agung", "non-dropping-particle" : "", "parse-names" : false, "suffix" : "" }, { "dropping-particle" : "", "family" : "Lestari", "given" : "Tri", "non-dropping-particle" : "", "parse-names" : false, "suffix" : "" }, { "dropping-particle" : "", "family" : "Rohmadi", "given" : "R M D", "non-dropping-particle" : "", "parse-names" : false, "suffix" : "" } ], "container-title" : "Rekam Medis", "genre" : "JOUR", "id" : "ITEM-1", "issue" : "2", "issued" : { "date-parts" : [ [ "2010" ] ] }, "title" : "Analisis pemanfaatan data sensus harian rawat inap untuk pelaporan indikator pelayanan rawat inap di rumah sakit umum daerah dr. Soeroto ngawi", "type" : "article-journal", "volume" : "4" }, "uris" : [ "http://www.mendeley.com/documents/?uuid=8fcac810-665c-4708-ba21-5e202f997f94" ] } ], "mendeley" : { "formattedCitation" : "(10)", "plainTextFormattedCitation" : "(10)", "previouslyFormattedCitation" : "(10)" }, "properties" : { "noteIndex" : 0 }, "schema" : "https://github.com/citation-style-language/schema/raw/master/csl-citation.json" }</w:instrText>
            </w:r>
            <w:r>
              <w:rPr>
                <w:rFonts w:ascii="Times New Roman" w:hAnsi="Times New Roman" w:cs="Times New Roman"/>
                <w:sz w:val="20"/>
                <w:szCs w:val="20"/>
              </w:rPr>
              <w:fldChar w:fldCharType="separate"/>
            </w:r>
            <w:r>
              <w:rPr>
                <w:rFonts w:ascii="Times New Roman" w:hAnsi="Times New Roman" w:cs="Times New Roman"/>
                <w:sz w:val="20"/>
                <w:szCs w:val="20"/>
              </w:rPr>
              <w:t>(10)</w:t>
            </w:r>
            <w:r>
              <w:rPr>
                <w:rFonts w:ascii="Times New Roman" w:hAnsi="Times New Roman" w:cs="Times New Roman"/>
                <w:sz w:val="20"/>
                <w:szCs w:val="20"/>
              </w:rPr>
              <w:fldChar w:fldCharType="end"/>
            </w:r>
            <w:r>
              <w:rPr>
                <w:rFonts w:ascii="Times New Roman" w:hAnsi="Times New Roman" w:cs="Times New Roman"/>
                <w:sz w:val="20"/>
                <w:szCs w:val="20"/>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No</w:t>
            </w:r>
          </w:p>
        </w:tc>
        <w:tc>
          <w:tcPr>
            <w:tcW w:w="1417"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Na ma Peneliti</w:t>
            </w:r>
          </w:p>
        </w:tc>
        <w:tc>
          <w:tcPr>
            <w:tcW w:w="1534"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Judul Penelitian</w:t>
            </w:r>
          </w:p>
        </w:tc>
        <w:tc>
          <w:tcPr>
            <w:tcW w:w="1301"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Unit Analisis</w:t>
            </w:r>
          </w:p>
        </w:tc>
        <w:tc>
          <w:tcPr>
            <w:tcW w:w="1550"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Rancangan Penelitian</w:t>
            </w:r>
          </w:p>
        </w:tc>
        <w:tc>
          <w:tcPr>
            <w:tcW w:w="2474"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b/>
              </w:rPr>
            </w:pPr>
            <w:r>
              <w:rPr>
                <w:rFonts w:ascii="Times New Roman" w:hAnsi="Times New Roman" w:eastAsia="Calibri" w:cs="Times New Roman"/>
                <w:b/>
              </w:rPr>
              <w:t>Hasil Penelitian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left w:val="single" w:color="FFFFFF" w:themeColor="background1" w:sz="4" w:space="0"/>
              <w:right w:val="single" w:color="FFFFFF" w:themeColor="background1" w:sz="4" w:space="0"/>
            </w:tcBorders>
          </w:tcPr>
          <w:p>
            <w:pPr>
              <w:spacing w:after="0" w:line="360" w:lineRule="auto"/>
              <w:jc w:val="center"/>
              <w:rPr>
                <w:rFonts w:ascii="Times New Roman" w:hAnsi="Times New Roman" w:eastAsia="Calibri" w:cs="Times New Roman"/>
                <w:sz w:val="20"/>
                <w:szCs w:val="20"/>
              </w:rPr>
            </w:pPr>
            <w:r>
              <w:rPr>
                <w:rFonts w:ascii="Times New Roman" w:hAnsi="Times New Roman" w:eastAsia="Calibri" w:cs="Times New Roman"/>
                <w:sz w:val="20"/>
                <w:szCs w:val="20"/>
              </w:rPr>
              <w:t>5.</w:t>
            </w:r>
          </w:p>
        </w:tc>
        <w:tc>
          <w:tcPr>
            <w:tcW w:w="1417" w:type="dxa"/>
            <w:tcBorders>
              <w:left w:val="single" w:color="FFFFFF" w:themeColor="background1" w:sz="4" w:space="0"/>
              <w:right w:val="single" w:color="FFFFFF" w:themeColor="background1" w:sz="4" w:space="0"/>
            </w:tcBorders>
          </w:tcPr>
          <w:p>
            <w:pPr>
              <w:numPr>
                <w:ilvl w:val="0"/>
                <w:numId w:val="8"/>
              </w:numPr>
              <w:spacing w:after="0" w:line="360" w:lineRule="auto"/>
              <w:jc w:val="both"/>
              <w:rPr>
                <w:rFonts w:ascii="Times New Roman" w:hAnsi="Times New Roman" w:eastAsia="Calibri" w:cs="Times New Roman"/>
                <w:sz w:val="20"/>
                <w:szCs w:val="20"/>
              </w:rPr>
            </w:pPr>
            <w:r>
              <w:rPr>
                <w:rFonts w:ascii="Times New Roman" w:hAnsi="Times New Roman" w:eastAsia="Calibri" w:cs="Times New Roman"/>
                <w:sz w:val="20"/>
                <w:szCs w:val="20"/>
              </w:rPr>
              <w:t>Garmelia dkk  (2018)</w:t>
            </w:r>
          </w:p>
        </w:tc>
        <w:tc>
          <w:tcPr>
            <w:tcW w:w="1534"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Cs/>
                <w:sz w:val="20"/>
                <w:szCs w:val="20"/>
              </w:rPr>
            </w:pPr>
            <w:r>
              <w:rPr>
                <w:rFonts w:ascii="Times New Roman" w:hAnsi="Times New Roman" w:eastAsia="Calibri" w:cs="Times New Roman"/>
                <w:bCs/>
                <w:sz w:val="20"/>
                <w:szCs w:val="20"/>
              </w:rPr>
              <w:t>Tinjauan pelaksanaan kegiatan sensus harian rawat inap di rumah sakit umum daerah kota salatiga</w:t>
            </w:r>
          </w:p>
        </w:tc>
        <w:tc>
          <w:tcPr>
            <w:tcW w:w="1301"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sz w:val="20"/>
                <w:szCs w:val="20"/>
              </w:rPr>
            </w:pPr>
            <w:r>
              <w:rPr>
                <w:rFonts w:ascii="Times New Roman" w:hAnsi="Times New Roman" w:eastAsia="Times New Roman" w:cs="Times New Roman"/>
                <w:bCs/>
                <w:sz w:val="20"/>
                <w:szCs w:val="20"/>
                <w:lang w:val="id-ID" w:eastAsia="id-ID"/>
              </w:rPr>
              <w:t xml:space="preserve">RSUD </w:t>
            </w:r>
            <w:r>
              <w:rPr>
                <w:rFonts w:ascii="Times New Roman" w:hAnsi="Times New Roman" w:eastAsia="Times New Roman" w:cs="Times New Roman"/>
                <w:bCs/>
                <w:sz w:val="20"/>
                <w:szCs w:val="20"/>
                <w:lang w:eastAsia="id-ID"/>
              </w:rPr>
              <w:t>kota salatiga</w:t>
            </w:r>
          </w:p>
        </w:tc>
        <w:tc>
          <w:tcPr>
            <w:tcW w:w="1550"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sz w:val="20"/>
                <w:szCs w:val="20"/>
              </w:rPr>
            </w:pPr>
            <w:r>
              <w:rPr>
                <w:rFonts w:ascii="Times New Roman" w:hAnsi="Times New Roman" w:eastAsia="Times New Roman" w:cs="Times New Roman"/>
                <w:sz w:val="20"/>
                <w:szCs w:val="20"/>
                <w:lang w:val="id-ID" w:eastAsia="id-ID"/>
              </w:rPr>
              <w:t>Penelitian</w:t>
            </w:r>
            <w:r>
              <w:rPr>
                <w:rFonts w:ascii="Times New Roman" w:hAnsi="Times New Roman" w:eastAsia="Times New Roman" w:cs="Times New Roman"/>
                <w:sz w:val="20"/>
                <w:szCs w:val="20"/>
                <w:lang w:eastAsia="id-ID"/>
              </w:rPr>
              <w:t xml:space="preserve"> deskriptif dengan metode pengambilan data dengan wawancara dan observasi, partisipasi aktif</w:t>
            </w:r>
          </w:p>
        </w:tc>
        <w:tc>
          <w:tcPr>
            <w:tcW w:w="2474" w:type="dxa"/>
            <w:tcBorders>
              <w:left w:val="single" w:color="FFFFFF" w:themeColor="background1" w:sz="4" w:space="0"/>
              <w:right w:val="single" w:color="FFFFFF" w:themeColor="background1" w:sz="4" w:space="0"/>
            </w:tcBorders>
          </w:tcPr>
          <w:p>
            <w:pPr>
              <w:spacing w:after="0" w:line="360" w:lineRule="auto"/>
              <w:jc w:val="both"/>
              <w:rPr>
                <w:rFonts w:ascii="Times New Roman" w:hAnsi="Times New Roman" w:eastAsia="Calibri" w:cs="Times New Roman"/>
                <w:b/>
                <w:sz w:val="20"/>
                <w:szCs w:val="20"/>
              </w:rPr>
            </w:pPr>
            <w:r>
              <w:rPr>
                <w:rFonts w:ascii="Times New Roman" w:hAnsi="Times New Roman" w:eastAsia="Calibri" w:cs="Times New Roman"/>
                <w:bCs/>
                <w:sz w:val="20"/>
                <w:szCs w:val="20"/>
              </w:rPr>
              <w:t xml:space="preserve">Kegiatan sensus di bangsal  flamboyan antara sensus manual dan SIMRS mengalami perbedaan jumlah pasien yang signifikan. Alur yang diterapkan tidak sesuai dengan SPO sensus. Ketepatan waktu entri sensus tidak dilakukan mulai pukul 00.00-24.00. Pelaksanaan sensus menurut faktor manajemen 6 M yaitu faktor Man kualifikasi pelaksana belum memenuhi kriteria, Money tidak adanya insentif dalam pelaksanaan sensus karena sensus masuk kegiatan pokok rawat inap, Material sudah tidak diterapkan lagi form sensus di rumah sakit, Machine SIMRS yang digunakan sudah baik akan tetapi untuk penggunaan SIMRS tersebut perlu dilakukan evaluasi, Methode sensus tidak dilaksanakan sesuai SPO dan Market pihak pimpinan rumah sakit tidak terlalu membutuhkan data sensus harian rawat inap </w:t>
            </w:r>
            <w:r>
              <w:rPr>
                <w:rFonts w:ascii="Times New Roman" w:hAnsi="Times New Roman" w:eastAsia="Calibri" w:cs="Times New Roman"/>
                <w:bCs/>
                <w:sz w:val="20"/>
                <w:szCs w:val="20"/>
              </w:rPr>
              <w:fldChar w:fldCharType="begin" w:fldLock="1"/>
            </w:r>
            <w:r>
              <w:rPr>
                <w:rFonts w:ascii="Times New Roman" w:hAnsi="Times New Roman" w:eastAsia="Calibri" w:cs="Times New Roman"/>
                <w:bCs/>
                <w:sz w:val="20"/>
                <w:szCs w:val="20"/>
              </w:rPr>
              <w:instrText xml:space="preserve">ADDIN CSL_CITATION { "citationItems" : [ { "id" : "ITEM-1", "itemData" : { "ISSN" : "2622-7614", "author" : [ { "dropping-particle" : "", "family" : "Garmelia", "given" : "Elise", "non-dropping-particle" : "", "parse-names" : false, "suffix" : "" }, { "dropping-particle" : "", "family" : "Lestari", "given" : "Sri", "non-dropping-particle" : "", "parse-names" : false, "suffix" : "" }, { "dropping-particle" : "", "family" : "Sudiyono", "given" : "Sudiyono", "non-dropping-particle" : "", "parse-names" : false, "suffix" : "" }, { "dropping-particle" : "", "family" : "Dewi", "given" : "Cory Puspa Sari", "non-dropping-particle" : "", "parse-names" : false, "suffix" : "" } ], "container-title" : "Jurnal Rekam Medis dan Informasi Kesehatan", "genre" : "JOUR", "id" : "ITEM-1", "issue" : "1", "issued" : { "date-parts" : [ [ "2018" ] ] }, "page" : "27-36", "title" : "Tinjauan Pelaksanaan Kegiatan Sensus Harian Rawat Inap Di Rumah Sakit Umum Daerah Kota Salatiga", "type" : "article-journal", "volume" : "1" }, "uris" : [ "http://www.mendeley.com/documents/?uuid=db308906-3fb0-4851-aafc-f4aae23cab8b" ] } ], "mendeley" : { "formattedCitation" : "(11)", "plainTextFormattedCitation" : "(11)", "previouslyFormattedCitation" : "(11)" }, "properties" : { "noteIndex" : 0 }, "schema" : "https://github.com/citation-style-language/schema/raw/master/csl-citation.json" }</w:instrText>
            </w:r>
            <w:r>
              <w:rPr>
                <w:rFonts w:ascii="Times New Roman" w:hAnsi="Times New Roman" w:eastAsia="Calibri" w:cs="Times New Roman"/>
                <w:bCs/>
                <w:sz w:val="20"/>
                <w:szCs w:val="20"/>
              </w:rPr>
              <w:fldChar w:fldCharType="separate"/>
            </w:r>
            <w:r>
              <w:rPr>
                <w:rFonts w:ascii="Times New Roman" w:hAnsi="Times New Roman" w:eastAsia="Calibri" w:cs="Times New Roman"/>
                <w:bCs/>
                <w:sz w:val="20"/>
                <w:szCs w:val="20"/>
              </w:rPr>
              <w:t>(11)</w:t>
            </w:r>
            <w:r>
              <w:rPr>
                <w:rFonts w:ascii="Times New Roman" w:hAnsi="Times New Roman" w:eastAsia="Calibri" w:cs="Times New Roman"/>
                <w:bCs/>
                <w:sz w:val="20"/>
                <w:szCs w:val="20"/>
              </w:rPr>
              <w:fldChar w:fldCharType="end"/>
            </w:r>
            <w:r>
              <w:rPr>
                <w:rFonts w:ascii="Times New Roman" w:hAnsi="Times New Roman" w:eastAsia="Calibri" w:cs="Times New Roman"/>
                <w:bCs/>
                <w:sz w:val="20"/>
                <w:szCs w:val="20"/>
              </w:rPr>
              <w:t>.</w:t>
            </w:r>
          </w:p>
        </w:tc>
      </w:tr>
    </w:tbl>
    <w:p>
      <w:pPr>
        <w:pStyle w:val="20"/>
        <w:spacing w:after="0" w:line="360" w:lineRule="auto"/>
        <w:rPr>
          <w:rFonts w:ascii="Times New Roman" w:hAnsi="Times New Roman" w:cs="Times New Roman"/>
          <w:b/>
          <w:sz w:val="24"/>
          <w:szCs w:val="24"/>
          <w:lang w:val="en-US"/>
        </w:rPr>
      </w:pPr>
    </w:p>
    <w:p>
      <w:pPr>
        <w:pStyle w:val="20"/>
        <w:spacing w:after="0" w:line="360" w:lineRule="auto"/>
        <w:rPr>
          <w:rFonts w:ascii="Times New Roman" w:hAnsi="Times New Roman" w:cs="Times New Roman"/>
          <w:b/>
          <w:sz w:val="24"/>
          <w:szCs w:val="24"/>
          <w:lang w:val="en-US"/>
        </w:rPr>
      </w:pPr>
    </w:p>
    <w:p>
      <w:pPr>
        <w:pStyle w:val="20"/>
        <w:numPr>
          <w:ilvl w:val="1"/>
          <w:numId w:val="1"/>
        </w:numPr>
        <w:spacing w:after="0" w:line="480" w:lineRule="auto"/>
        <w:ind w:left="284" w:hanging="283"/>
        <w:rPr>
          <w:rFonts w:ascii="Times New Roman" w:hAnsi="Times New Roman" w:cs="Times New Roman"/>
          <w:b/>
          <w:sz w:val="24"/>
          <w:szCs w:val="24"/>
          <w:lang w:val="en-US"/>
        </w:rPr>
      </w:pPr>
      <w:r>
        <w:rPr>
          <w:rFonts w:ascii="Times New Roman" w:hAnsi="Times New Roman" w:cs="Times New Roman"/>
          <w:b/>
          <w:sz w:val="24"/>
          <w:szCs w:val="24"/>
          <w:lang w:val="en-US"/>
        </w:rPr>
        <w:t>Rumah Sakit</w:t>
      </w:r>
    </w:p>
    <w:p>
      <w:pPr>
        <w:pStyle w:val="20"/>
        <w:numPr>
          <w:ilvl w:val="2"/>
          <w:numId w:val="1"/>
        </w:numPr>
        <w:spacing w:after="0"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Pengertian</w:t>
      </w:r>
    </w:p>
    <w:p>
      <w:pPr>
        <w:pStyle w:val="20"/>
        <w:tabs>
          <w:tab w:val="left" w:pos="709"/>
        </w:tabs>
        <w:spacing w:after="0" w:line="360" w:lineRule="auto"/>
        <w:rPr>
          <w:rFonts w:ascii="Times New Roman" w:hAnsi="Times New Roman" w:cs="Times New Roman"/>
          <w:sz w:val="24"/>
          <w:szCs w:val="24"/>
          <w:lang w:val="en-US"/>
        </w:rPr>
      </w:pPr>
      <w:r>
        <w:rPr>
          <w:rFonts w:ascii="Times New Roman" w:hAnsi="Times New Roman" w:cs="Times New Roman"/>
          <w:b/>
          <w:sz w:val="24"/>
          <w:szCs w:val="24"/>
          <w:lang w:val="en-US"/>
        </w:rPr>
        <w:tab/>
      </w:r>
      <w:r>
        <w:rPr>
          <w:rFonts w:ascii="Times New Roman" w:hAnsi="Times New Roman" w:cs="Times New Roman"/>
          <w:bCs/>
          <w:sz w:val="24"/>
          <w:szCs w:val="24"/>
          <w:lang w:val="en-US"/>
        </w:rPr>
        <w:t xml:space="preserve">Rumah Sakit adalah institusi pelayanan kesehatan yang menyelenggarakan pelayanan kesehatan perorangan secara paripurna yang menyediakan pelayanan rawat inap, rawat jalan dan gawat darurat. </w:t>
      </w:r>
      <w:r>
        <w:rPr>
          <w:rFonts w:ascii="Times New Roman" w:hAnsi="Times New Roman" w:cs="Times New Roman"/>
          <w:sz w:val="24"/>
          <w:szCs w:val="24"/>
          <w:lang w:val="en-US"/>
        </w:rPr>
        <w:t xml:space="preserve">Rumah Sakit adalah suatu bagian dari organisasi medis dan sosial yang mempunyai fungsi untuk memberikan pelayanan kesehatan lengkap kepada masyarakat, baik </w:t>
      </w:r>
      <w:r>
        <w:rPr>
          <w:rFonts w:ascii="Times New Roman" w:hAnsi="Times New Roman" w:cs="Times New Roman"/>
          <w:i/>
          <w:iCs/>
          <w:sz w:val="24"/>
          <w:szCs w:val="24"/>
          <w:lang w:val="en-US"/>
        </w:rPr>
        <w:t>kuratif</w:t>
      </w:r>
      <w:r>
        <w:rPr>
          <w:rFonts w:ascii="Times New Roman" w:hAnsi="Times New Roman" w:cs="Times New Roman"/>
          <w:sz w:val="24"/>
          <w:szCs w:val="24"/>
          <w:lang w:val="en-US"/>
        </w:rPr>
        <w:t xml:space="preserve"> maupun </w:t>
      </w:r>
      <w:r>
        <w:rPr>
          <w:rFonts w:ascii="Times New Roman" w:hAnsi="Times New Roman" w:cs="Times New Roman"/>
          <w:i/>
          <w:iCs/>
          <w:sz w:val="24"/>
          <w:szCs w:val="24"/>
          <w:lang w:val="en-US"/>
        </w:rPr>
        <w:t xml:space="preserve">preventif </w:t>
      </w:r>
      <w:r>
        <w:rPr>
          <w:rFonts w:ascii="Times New Roman" w:hAnsi="Times New Roman" w:cs="Times New Roman"/>
          <w:sz w:val="24"/>
          <w:szCs w:val="24"/>
          <w:lang w:val="en-US"/>
        </w:rPr>
        <w:t xml:space="preserve">pelayanan keluarnya menjangkau keluarga dan lingkungan rumah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"Nomor", "given" : "Undang-Undang Republik Indonesia", "non-dropping-particle" : "", "parse-names" : false, "suffix" : "" } ], "container-title" : "Jakarta: Kementerian Kesehatan", "genre" : "JOUR", "id" : "ITEM-1", "issued" : { "date-parts" : [ [ "44" ] ] }, "title" : "tahun 2009 tentang Rumah Sakit", "type" : "article-journal" }, "uris" : [ "http://www.mendeley.com/documents/?uuid=d48f840b-0392-4293-a6a7-98db970277ae" ] } ], "mendeley" : { "formattedCitation" : "(1)", "plainTextFormattedCitation" : "(1)", "previouslyFormattedCitation" : "(1)"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(1)</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rPr>
        <w:t>Menurut WHO Rumah Sakit adalah bagian integral dari suatu organisasi sosial dan kesehatan dengan fungsi menyediakan pelayanan paripurna (</w:t>
      </w:r>
      <w:r>
        <w:rPr>
          <w:rFonts w:ascii="Times New Roman" w:hAnsi="Times New Roman" w:cs="Times New Roman"/>
          <w:i/>
          <w:sz w:val="24"/>
          <w:szCs w:val="24"/>
        </w:rPr>
        <w:t>komprehensif</w:t>
      </w:r>
      <w:r>
        <w:rPr>
          <w:rFonts w:ascii="Times New Roman" w:hAnsi="Times New Roman" w:cs="Times New Roman"/>
          <w:sz w:val="24"/>
          <w:szCs w:val="24"/>
        </w:rPr>
        <w:t>),</w:t>
      </w:r>
      <w:r>
        <w:rPr>
          <w:rFonts w:ascii="Times New Roman" w:hAnsi="Times New Roman" w:cs="Times New Roman"/>
          <w:sz w:val="24"/>
          <w:szCs w:val="24"/>
          <w:lang w:val="en-US"/>
        </w:rPr>
        <w:t xml:space="preserve"> </w:t>
      </w:r>
      <w:r>
        <w:rPr>
          <w:rFonts w:ascii="Times New Roman" w:hAnsi="Times New Roman" w:cs="Times New Roman"/>
          <w:sz w:val="24"/>
          <w:szCs w:val="24"/>
        </w:rPr>
        <w:t>penyembuhan penyakit (</w:t>
      </w:r>
      <w:r>
        <w:rPr>
          <w:rFonts w:ascii="Times New Roman" w:hAnsi="Times New Roman" w:cs="Times New Roman"/>
          <w:i/>
          <w:sz w:val="24"/>
          <w:szCs w:val="24"/>
        </w:rPr>
        <w:t>kuratif</w:t>
      </w:r>
      <w:r>
        <w:rPr>
          <w:rFonts w:ascii="Times New Roman" w:hAnsi="Times New Roman" w:cs="Times New Roman"/>
          <w:sz w:val="24"/>
          <w:szCs w:val="24"/>
        </w:rPr>
        <w:t>) dan pencegahan penyakit (</w:t>
      </w:r>
      <w:r>
        <w:rPr>
          <w:rFonts w:ascii="Times New Roman" w:hAnsi="Times New Roman" w:cs="Times New Roman"/>
          <w:i/>
          <w:sz w:val="24"/>
          <w:szCs w:val="24"/>
        </w:rPr>
        <w:t>preventif</w:t>
      </w:r>
      <w:r>
        <w:rPr>
          <w:rFonts w:ascii="Times New Roman" w:hAnsi="Times New Roman" w:cs="Times New Roman"/>
          <w:sz w:val="24"/>
          <w:szCs w:val="24"/>
        </w:rPr>
        <w:t>) kepada masyarakat. Rumah Sakit juga merupakan pusat pelatihan bagi tenaga kesehatan dan pusat penelitian medik.</w:t>
      </w:r>
      <w:r>
        <w:rPr>
          <w:rFonts w:ascii="Times New Roman" w:hAnsi="Times New Roman" w:cs="Times New Roman"/>
          <w:sz w:val="24"/>
          <w:szCs w:val="24"/>
          <w:lang w:val="en-US"/>
        </w:rPr>
        <w:t xml:space="preserve"> Rumah Sakit adalah suatu institusi pelayanan kesehatan yang kompleks, padat pakar dan padat modal. Kompleksitas ini muncul karena pelayanan rumah sakit menyangkut berbagai fungsi pelayanan, pendidikan dan penelitian serta mencakup berbagai tingkatan maupun jenis disiplin agar rumah sakit mampu melaksanakan fungsi yang professional baik dibidang teknis medis maupun administrasi kesehatan. Untuk menjaga dan meningkatkan mutu rumah sakit harus mempunyai suatu ukuran yang menjamin peningkatan mutu disemua tingkatan. Menurut </w:t>
      </w:r>
      <w:r>
        <w:rPr>
          <w:rFonts w:ascii="Times New Roman" w:hAnsi="Times New Roman" w:cs="Times New Roman"/>
          <w:i/>
          <w:sz w:val="24"/>
          <w:szCs w:val="24"/>
          <w:lang w:val="en-US"/>
        </w:rPr>
        <w:t>America Hospital Association</w:t>
      </w:r>
      <w:r>
        <w:rPr>
          <w:rFonts w:ascii="Times New Roman" w:hAnsi="Times New Roman" w:cs="Times New Roman"/>
          <w:sz w:val="24"/>
          <w:szCs w:val="24"/>
          <w:lang w:val="en-US"/>
        </w:rPr>
        <w:t xml:space="preserve">; 1974 Rumah Sakit adalah suatu organisasi yang melalui tenaga medis professional yang terorganisir serta sarana prasarana kedokteran yang permanen menyelenggarakan pelayanan kedokteran, asuhan keperawatan yang berkesinambungan, diagnosis serta pengobatan penyakit yang diderita oleh pasien. Menurut </w:t>
      </w:r>
      <w:r>
        <w:rPr>
          <w:rFonts w:ascii="Times New Roman" w:hAnsi="Times New Roman" w:cs="Times New Roman"/>
          <w:i/>
          <w:sz w:val="24"/>
          <w:szCs w:val="24"/>
          <w:lang w:val="en-US"/>
        </w:rPr>
        <w:t>Wolper</w:t>
      </w:r>
      <w:r>
        <w:rPr>
          <w:rFonts w:ascii="Times New Roman" w:hAnsi="Times New Roman" w:cs="Times New Roman"/>
          <w:sz w:val="24"/>
          <w:szCs w:val="24"/>
          <w:lang w:val="en-US"/>
        </w:rPr>
        <w:t xml:space="preserve"> dan </w:t>
      </w:r>
      <w:r>
        <w:rPr>
          <w:rFonts w:ascii="Times New Roman" w:hAnsi="Times New Roman" w:cs="Times New Roman"/>
          <w:i/>
          <w:sz w:val="24"/>
          <w:szCs w:val="24"/>
          <w:lang w:val="en-US"/>
        </w:rPr>
        <w:t>Pena</w:t>
      </w:r>
      <w:r>
        <w:rPr>
          <w:rFonts w:ascii="Times New Roman" w:hAnsi="Times New Roman" w:cs="Times New Roman"/>
          <w:sz w:val="24"/>
          <w:szCs w:val="24"/>
          <w:lang w:val="en-US"/>
        </w:rPr>
        <w:t xml:space="preserve">; 1987 Rumah Sakit adalah tempat dimana orang sakit mencari dan menerima pelayanan kedokteran, serta tempat dimana pendidikan klinik untuk mahasiswa kedokteran, perawat dan berbagai tenaga profesi kesehatan lainnya diselenggarakan. Menurut </w:t>
      </w:r>
      <w:r>
        <w:rPr>
          <w:rFonts w:ascii="Times New Roman" w:hAnsi="Times New Roman" w:cs="Times New Roman"/>
          <w:i/>
          <w:sz w:val="24"/>
          <w:szCs w:val="24"/>
          <w:lang w:val="en-US"/>
        </w:rPr>
        <w:t>Association of Hospital Care</w:t>
      </w:r>
      <w:r>
        <w:rPr>
          <w:rFonts w:ascii="Times New Roman" w:hAnsi="Times New Roman" w:cs="Times New Roman"/>
          <w:sz w:val="24"/>
          <w:szCs w:val="24"/>
          <w:lang w:val="en-US"/>
        </w:rPr>
        <w:t xml:space="preserve">; 1947 Rumah Sakit adalah pusat dimana pelayanan kesehatan masyarakat, pendidikan serta penelitian kedokteran diselenggarakan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"DOI" : "Graha Ilmu", "author" : [ { "dropping-particle" : "", "family" : "Rustianto", "given" : "Ery", "non-dropping-particle" : "", "parse-names" : false, "suffix" : "" } ], "id" : "ITEM-1", "issued" : { "date-parts" : [ [ "2010" ] ] }, "publisher" : "Yogyakarta", "title" : "Statistik Rumah Sakit Untuk Pengambilan Keputusan", "type" : "book" }, "uris" : [ "http://www.mendeley.com/documents/?uuid=8bf53302-ed97-42ec-9b98-d7424e854c76" ] } ], "mendeley" : { "formattedCitation" : "(12)", "plainTextFormattedCitation" : "(12)", "previouslyFormattedCitation" : "(12)"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(12)</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19"/>
        <w:spacing w:before="0" w:beforeAutospacing="0" w:after="0" w:afterAutospacing="0" w:line="360" w:lineRule="auto"/>
        <w:ind w:left="0" w:firstLine="720"/>
        <w:rPr>
          <w:rFonts w:ascii="Times New Roman" w:hAnsi="Times New Roman" w:cs="Times New Roman"/>
          <w:sz w:val="24"/>
          <w:szCs w:val="24"/>
          <w:lang w:val="en-US"/>
        </w:rPr>
      </w:pPr>
      <w:r>
        <w:rPr>
          <w:rFonts w:ascii="Times New Roman" w:hAnsi="Times New Roman" w:cs="Times New Roman"/>
          <w:sz w:val="24"/>
          <w:szCs w:val="24"/>
        </w:rPr>
        <w:t>Berdasarkan Undang-Undang Nomor 44 Tahun 2009</w:t>
      </w:r>
      <w:r>
        <w:rPr>
          <w:rFonts w:ascii="Times New Roman" w:hAnsi="Times New Roman" w:cs="Times New Roman"/>
          <w:sz w:val="24"/>
          <w:szCs w:val="24"/>
          <w:lang w:val="en-US"/>
        </w:rPr>
        <w:t xml:space="preserve"> </w:t>
      </w:r>
      <w:r>
        <w:rPr>
          <w:rFonts w:ascii="Times New Roman" w:hAnsi="Times New Roman" w:cs="Times New Roman"/>
          <w:sz w:val="24"/>
          <w:szCs w:val="24"/>
        </w:rPr>
        <w:t>tentang Rumah Sakit,</w:t>
      </w:r>
      <w:r>
        <w:rPr>
          <w:rFonts w:ascii="Times New Roman" w:hAnsi="Times New Roman" w:cs="Times New Roman"/>
          <w:sz w:val="24"/>
          <w:szCs w:val="24"/>
          <w:lang w:val="en-US"/>
        </w:rPr>
        <w:t xml:space="preserve"> </w:t>
      </w:r>
      <w:r>
        <w:rPr>
          <w:rFonts w:ascii="Times New Roman" w:hAnsi="Times New Roman" w:cs="Times New Roman"/>
          <w:sz w:val="24"/>
          <w:szCs w:val="24"/>
        </w:rPr>
        <w:t>yang dimaksudkan dengan Rumah Sakit adalah institusi pelayanan kesehatan bagi masyarakat dengan karakteristik tersendiri yang dipengaruhi oleh perkembangan ilmu pengetahuan kesehatan, kemajuan teknologi dan kehidupan sosial ekonomi masyarakat yang harus tetap mampu meningkatkan pelayanan yang lebih bermutu dan terjangkau oleh masyarakat agar terwujud derajat kesehatan yang setinggi-tingginya</w:t>
      </w:r>
      <w:r>
        <w:rPr>
          <w:rFonts w:ascii="Times New Roman" w:hAnsi="Times New Roman" w:cs="Times New Roman"/>
          <w:sz w:val="24"/>
          <w:szCs w:val="24"/>
          <w:lang w:val="en-US"/>
        </w:rPr>
        <w:t xml:space="preserve">. </w:t>
      </w:r>
      <w:r>
        <w:rPr>
          <w:rFonts w:ascii="Times New Roman" w:hAnsi="Times New Roman" w:cs="Times New Roman"/>
          <w:sz w:val="24"/>
          <w:szCs w:val="24"/>
        </w:rPr>
        <w:t>Rumah</w:t>
      </w:r>
      <w:r>
        <w:rPr>
          <w:rFonts w:ascii="Times New Roman" w:hAnsi="Times New Roman" w:cs="Times New Roman"/>
          <w:sz w:val="24"/>
          <w:szCs w:val="24"/>
          <w:lang w:val="en-US"/>
        </w:rPr>
        <w:t xml:space="preserve"> </w:t>
      </w:r>
      <w:r>
        <w:rPr>
          <w:rFonts w:ascii="Times New Roman" w:hAnsi="Times New Roman" w:cs="Times New Roman"/>
          <w:sz w:val="24"/>
          <w:szCs w:val="24"/>
        </w:rPr>
        <w:t>Sakit adalah institusi pelayanan kesehatan yang menyelenggarakan pelayanan kesehatan perorangan secara paripurna yang menyediakan pelayanan rawat inap, rawat jalan, dan gawat darurat</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"Nomor", "given" : "Undang-Undang Republik Indonesia", "non-dropping-particle" : "", "parse-names" : false, "suffix" : "" } ], "container-title" : "Jakarta: Kementerian Kesehatan", "genre" : "JOUR", "id" : "ITEM-1", "issued" : { "date-parts" : [ [ "44" ] ] }, "title" : "tahun 2009 tentang Rumah Sakit", "type" : "article-journal" }, "uris" : [ "http://www.mendeley.com/documents/?uuid=d48f840b-0392-4293-a6a7-98db970277ae" ] } ], "mendeley" : { "formattedCitation" : "(1)", "plainTextFormattedCitation" : "(1)", "previouslyFormattedCitation" : "(1)"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(1)</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19"/>
        <w:spacing w:before="0" w:beforeAutospacing="0" w:after="0" w:afterAutospacing="0" w:line="360" w:lineRule="auto"/>
        <w:ind w:left="0" w:firstLine="720"/>
        <w:rPr>
          <w:rFonts w:ascii="Times New Roman" w:hAnsi="Times New Roman" w:cs="Times New Roman"/>
          <w:sz w:val="24"/>
          <w:szCs w:val="24"/>
          <w:lang w:val="en-US"/>
        </w:rPr>
      </w:pPr>
    </w:p>
    <w:p>
      <w:pPr>
        <w:numPr>
          <w:ilvl w:val="2"/>
          <w:numId w:val="1"/>
        </w:num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Tugas </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Rumah Sakit mempunyai tugas memberikan pelayanan kesehatan perorangan secara paripurna. Dalam melaksanakan upaya pelayanan kesehatan secara berdaya guna dan berhasil guna dengan mengutamakan penyembuhan dan pemulihan yang dilaksanakan secara serasi dan terpadu dengan peningkatan dan pencegahan serta pelaksanaan upaya rujukan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"Nomor", "given" : "Undang-Undang Republik Indonesia", "non-dropping-particle" : "", "parse-names" : false, "suffix" : "" } ], "container-title" : "Jakarta: Kementerian Kesehatan", "genre" : "JOUR", "id" : "ITEM-1", "issued" : { "date-parts" : [ [ "44" ] ] }, "title" : "tahun 2009 tentang Rumah Sakit", "type" : "article-journal" }, "uris" : [ "http://www.mendeley.com/documents/?uuid=d48f840b-0392-4293-a6a7-98db970277ae" ] } ], "mendeley" : { "formattedCitation" : "(1)", "plainTextFormattedCitation" : "(1)", "previouslyFormattedCitation" : "(1)"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r>
        <w:rPr>
          <w:rFonts w:ascii="Times New Roman" w:hAnsi="Times New Roman" w:cs="Times New Roman"/>
          <w:sz w:val="24"/>
          <w:szCs w:val="24"/>
        </w:rPr>
        <w:t>.</w:t>
      </w:r>
    </w:p>
    <w:p>
      <w:pPr>
        <w:spacing w:after="0" w:line="360" w:lineRule="auto"/>
        <w:ind w:firstLine="720"/>
        <w:jc w:val="both"/>
        <w:rPr>
          <w:rFonts w:ascii="Times New Roman" w:hAnsi="Times New Roman" w:cs="Times New Roman"/>
          <w:sz w:val="24"/>
          <w:szCs w:val="24"/>
        </w:rPr>
      </w:pPr>
    </w:p>
    <w:p>
      <w:pPr>
        <w:pStyle w:val="19"/>
        <w:numPr>
          <w:ilvl w:val="2"/>
          <w:numId w:val="1"/>
        </w:numPr>
        <w:tabs>
          <w:tab w:val="left" w:pos="567"/>
        </w:tabs>
        <w:spacing w:before="0" w:beforeAutospacing="0" w:after="0" w:afterAutospacing="0" w:line="360" w:lineRule="auto"/>
        <w:rPr>
          <w:rFonts w:ascii="Times New Roman" w:hAnsi="Times New Roman" w:cs="Times New Roman"/>
          <w:b/>
          <w:sz w:val="24"/>
          <w:szCs w:val="24"/>
        </w:rPr>
      </w:pPr>
      <w:r>
        <w:rPr>
          <w:rFonts w:ascii="Times New Roman" w:hAnsi="Times New Roman" w:cs="Times New Roman"/>
          <w:b/>
          <w:sz w:val="24"/>
          <w:szCs w:val="24"/>
        </w:rPr>
        <w:t xml:space="preserve">Fungsi </w:t>
      </w:r>
    </w:p>
    <w:p>
      <w:pPr>
        <w:pStyle w:val="8"/>
        <w:spacing w:before="0" w:beforeAutospacing="0" w:after="0" w:afterAutospacing="0" w:line="360" w:lineRule="auto"/>
        <w:ind w:firstLine="709"/>
        <w:jc w:val="both"/>
        <w:rPr>
          <w:lang w:val="en-US"/>
        </w:rPr>
      </w:pPr>
      <w:r>
        <w:t>Untuk</w:t>
      </w:r>
      <w:r>
        <w:rPr>
          <w:lang w:val="en-US"/>
        </w:rPr>
        <w:t xml:space="preserve"> </w:t>
      </w:r>
      <w:r>
        <w:t>menjalankan</w:t>
      </w:r>
      <w:r>
        <w:rPr>
          <w:lang w:val="en-US"/>
        </w:rPr>
        <w:t xml:space="preserve"> </w:t>
      </w:r>
      <w:r>
        <w:t>tugas</w:t>
      </w:r>
      <w:r>
        <w:rPr>
          <w:lang w:val="en-US"/>
        </w:rPr>
        <w:t xml:space="preserve"> </w:t>
      </w:r>
      <w:r>
        <w:t>sebagaimana</w:t>
      </w:r>
      <w:r>
        <w:rPr>
          <w:lang w:val="en-US"/>
        </w:rPr>
        <w:t xml:space="preserve"> </w:t>
      </w:r>
      <w:r>
        <w:t>dimaksud,</w:t>
      </w:r>
      <w:r>
        <w:rPr>
          <w:lang w:val="en-US"/>
        </w:rPr>
        <w:t xml:space="preserve"> </w:t>
      </w:r>
      <w:r>
        <w:t>Rumah Sakit mempunyai fungsi</w:t>
      </w:r>
      <w:r>
        <w:rPr>
          <w:lang w:val="en-US"/>
        </w:rPr>
        <w:t xml:space="preserve"> diantaranya:</w:t>
      </w:r>
    </w:p>
    <w:p>
      <w:pPr>
        <w:pStyle w:val="8"/>
        <w:numPr>
          <w:ilvl w:val="1"/>
          <w:numId w:val="9"/>
        </w:numPr>
        <w:spacing w:before="0" w:beforeAutospacing="0" w:after="0" w:afterAutospacing="0" w:line="360" w:lineRule="auto"/>
        <w:ind w:left="851" w:hanging="284"/>
        <w:jc w:val="both"/>
      </w:pPr>
      <w:r>
        <w:t>Penyelenggaraan pelayanan pengobatan dan pemulihan kesehatan sesuai dengan standar pelayanan Rumah Sakit</w:t>
      </w:r>
      <w:r>
        <w:rPr>
          <w:lang w:val="en-US"/>
        </w:rPr>
        <w:t>,</w:t>
      </w:r>
    </w:p>
    <w:p>
      <w:pPr>
        <w:pStyle w:val="8"/>
        <w:numPr>
          <w:ilvl w:val="1"/>
          <w:numId w:val="9"/>
        </w:numPr>
        <w:spacing w:before="0" w:beforeAutospacing="0" w:after="0" w:afterAutospacing="0" w:line="360" w:lineRule="auto"/>
        <w:ind w:left="851" w:hanging="284"/>
        <w:jc w:val="both"/>
      </w:pPr>
      <w:r>
        <w:t>Pemeliharaan dan peningkatan kesehatan perorangan melalui pelayanan kesehatan yang paripurna tingkat kedua dan ketiga sesuai kebutuhan medis</w:t>
      </w:r>
      <w:r>
        <w:rPr>
          <w:lang w:val="en-US"/>
        </w:rPr>
        <w:t>,</w:t>
      </w:r>
    </w:p>
    <w:p>
      <w:pPr>
        <w:pStyle w:val="8"/>
        <w:numPr>
          <w:ilvl w:val="1"/>
          <w:numId w:val="9"/>
        </w:numPr>
        <w:spacing w:before="0" w:beforeAutospacing="0" w:after="0" w:afterAutospacing="0" w:line="360" w:lineRule="auto"/>
        <w:ind w:left="851" w:hanging="284"/>
        <w:jc w:val="both"/>
      </w:pPr>
      <w:r>
        <w:t>Penyelengga</w:t>
      </w:r>
      <w:r>
        <w:rPr>
          <w:lang w:val="en-US"/>
        </w:rPr>
        <w:t>r</w:t>
      </w:r>
      <w:r>
        <w:t>aan pendidikan dan pelatihan sumber daya manusia dalam rangka peningkatan kemampuan dalam pemberian pelayanan kesehatan</w:t>
      </w:r>
      <w:r>
        <w:rPr>
          <w:lang w:val="en-US"/>
        </w:rPr>
        <w:t>,</w:t>
      </w:r>
    </w:p>
    <w:p>
      <w:pPr>
        <w:pStyle w:val="8"/>
        <w:numPr>
          <w:ilvl w:val="1"/>
          <w:numId w:val="9"/>
        </w:numPr>
        <w:spacing w:before="0" w:beforeAutospacing="0" w:after="0" w:afterAutospacing="0" w:line="360" w:lineRule="auto"/>
        <w:ind w:left="851" w:hanging="284"/>
        <w:jc w:val="both"/>
      </w:pPr>
      <w:r>
        <w:t>Penyelenggaraan penelitian dan pengembangan serta penapisan teknologi bidang kesehatan dalam rangka peningkatan pelayanan kesehatan dengan memperhatikan etika ilmu pengetahuan bidang kesehatan.</w:t>
      </w:r>
    </w:p>
    <w:p>
      <w:pPr>
        <w:pStyle w:val="8"/>
        <w:spacing w:before="0" w:beforeAutospacing="0" w:after="0" w:afterAutospacing="0" w:line="360" w:lineRule="auto"/>
        <w:ind w:firstLine="720"/>
        <w:jc w:val="both"/>
      </w:pPr>
      <w:r>
        <w:t>Dalam upaya menyelenggarakan fungsinya, maka Rumah Sakit umum menyelenggarakan kegiatan:</w:t>
      </w:r>
    </w:p>
    <w:p>
      <w:pPr>
        <w:pStyle w:val="8"/>
        <w:numPr>
          <w:ilvl w:val="0"/>
          <w:numId w:val="10"/>
        </w:numPr>
        <w:tabs>
          <w:tab w:val="left" w:pos="567"/>
          <w:tab w:val="left" w:pos="4111"/>
        </w:tabs>
        <w:spacing w:before="0" w:beforeAutospacing="0" w:after="0" w:afterAutospacing="0" w:line="360" w:lineRule="auto"/>
        <w:ind w:firstLine="660" w:firstLineChars="275"/>
      </w:pPr>
      <w:r>
        <w:t>Pelayanan medis</w:t>
      </w:r>
      <w:r>
        <w:rPr>
          <w:lang w:val="en-US"/>
        </w:rPr>
        <w:t>,</w:t>
      </w:r>
    </w:p>
    <w:p>
      <w:pPr>
        <w:pStyle w:val="8"/>
        <w:numPr>
          <w:ilvl w:val="0"/>
          <w:numId w:val="10"/>
        </w:numPr>
        <w:tabs>
          <w:tab w:val="left" w:pos="567"/>
          <w:tab w:val="left" w:pos="4111"/>
        </w:tabs>
        <w:spacing w:before="0" w:beforeAutospacing="0" w:after="0" w:afterAutospacing="0" w:line="360" w:lineRule="auto"/>
        <w:ind w:firstLine="660" w:firstLineChars="275"/>
      </w:pPr>
      <w:r>
        <w:t>Pelayanan dan asuhan keperawatan</w:t>
      </w:r>
      <w:r>
        <w:rPr>
          <w:lang w:val="en-US"/>
        </w:rPr>
        <w:t>,</w:t>
      </w:r>
    </w:p>
    <w:p>
      <w:pPr>
        <w:pStyle w:val="8"/>
        <w:numPr>
          <w:ilvl w:val="0"/>
          <w:numId w:val="10"/>
        </w:numPr>
        <w:tabs>
          <w:tab w:val="left" w:pos="567"/>
          <w:tab w:val="left" w:pos="4111"/>
        </w:tabs>
        <w:spacing w:before="0" w:beforeAutospacing="0" w:after="0" w:afterAutospacing="0" w:line="360" w:lineRule="auto"/>
        <w:ind w:firstLine="660" w:firstLineChars="275"/>
      </w:pPr>
      <w:r>
        <w:t>Pelayanan penunjang medis dan nonmedis</w:t>
      </w:r>
      <w:r>
        <w:rPr>
          <w:lang w:val="en-US"/>
        </w:rPr>
        <w:t>,</w:t>
      </w:r>
    </w:p>
    <w:p>
      <w:pPr>
        <w:pStyle w:val="8"/>
        <w:numPr>
          <w:ilvl w:val="0"/>
          <w:numId w:val="10"/>
        </w:numPr>
        <w:tabs>
          <w:tab w:val="left" w:pos="567"/>
          <w:tab w:val="left" w:pos="4111"/>
        </w:tabs>
        <w:spacing w:before="0" w:beforeAutospacing="0" w:after="0" w:afterAutospacing="0" w:line="360" w:lineRule="auto"/>
        <w:ind w:firstLine="660" w:firstLineChars="275"/>
      </w:pPr>
      <w:r>
        <w:t>Pelayanan kesehatan kemasyarakatan dan rujukan</w:t>
      </w:r>
      <w:r>
        <w:rPr>
          <w:lang w:val="en-US"/>
        </w:rPr>
        <w:t>,</w:t>
      </w:r>
    </w:p>
    <w:p>
      <w:pPr>
        <w:pStyle w:val="8"/>
        <w:numPr>
          <w:ilvl w:val="0"/>
          <w:numId w:val="10"/>
        </w:numPr>
        <w:tabs>
          <w:tab w:val="left" w:pos="567"/>
          <w:tab w:val="left" w:pos="4111"/>
        </w:tabs>
        <w:spacing w:before="0" w:beforeAutospacing="0" w:after="0" w:afterAutospacing="0" w:line="360" w:lineRule="auto"/>
        <w:ind w:firstLine="660" w:firstLineChars="275"/>
      </w:pPr>
      <w:r>
        <w:t>Pendidikan, penelitian dan pengembangan</w:t>
      </w:r>
      <w:r>
        <w:rPr>
          <w:lang w:val="en-US"/>
        </w:rPr>
        <w:t>,</w:t>
      </w:r>
    </w:p>
    <w:p>
      <w:pPr>
        <w:pStyle w:val="8"/>
        <w:numPr>
          <w:ilvl w:val="0"/>
          <w:numId w:val="10"/>
        </w:numPr>
        <w:tabs>
          <w:tab w:val="left" w:pos="567"/>
          <w:tab w:val="left" w:pos="4111"/>
        </w:tabs>
        <w:spacing w:before="0" w:beforeAutospacing="0" w:after="0" w:afterAutospacing="0" w:line="360" w:lineRule="auto"/>
        <w:ind w:firstLine="660" w:firstLineChars="275"/>
      </w:pPr>
      <w:r>
        <w:t>Administrasi umum dan keuangan.</w:t>
      </w:r>
    </w:p>
    <w:p>
      <w:pPr>
        <w:pStyle w:val="8"/>
        <w:tabs>
          <w:tab w:val="left" w:pos="567"/>
          <w:tab w:val="left" w:pos="4111"/>
        </w:tabs>
        <w:spacing w:before="0" w:beforeAutospacing="0" w:after="0" w:afterAutospacing="0" w:line="360" w:lineRule="auto"/>
      </w:pPr>
    </w:p>
    <w:p>
      <w:pPr>
        <w:pStyle w:val="8"/>
        <w:numPr>
          <w:ilvl w:val="2"/>
          <w:numId w:val="1"/>
        </w:numPr>
        <w:spacing w:before="0" w:beforeAutospacing="0" w:after="0" w:afterAutospacing="0" w:line="360" w:lineRule="auto"/>
        <w:jc w:val="both"/>
        <w:rPr>
          <w:b/>
        </w:rPr>
      </w:pPr>
      <w:r>
        <w:rPr>
          <w:b/>
        </w:rPr>
        <w:t xml:space="preserve">Tujuan </w:t>
      </w:r>
    </w:p>
    <w:p>
      <w:pPr>
        <w:pStyle w:val="8"/>
        <w:tabs>
          <w:tab w:val="left" w:pos="709"/>
        </w:tabs>
        <w:spacing w:before="0" w:beforeAutospacing="0" w:after="0" w:afterAutospacing="0" w:line="360" w:lineRule="auto"/>
        <w:ind w:firstLine="709"/>
        <w:jc w:val="both"/>
      </w:pPr>
      <w:r>
        <w:t>Tujuan Rumah Sakit menurut Undang-Undang Republik Indonesia Nomor 44 tahun 2009 tentang Rumah Sakit adalah:</w:t>
      </w:r>
    </w:p>
    <w:p>
      <w:pPr>
        <w:pStyle w:val="8"/>
        <w:numPr>
          <w:ilvl w:val="0"/>
          <w:numId w:val="11"/>
        </w:numPr>
        <w:spacing w:before="0" w:beforeAutospacing="0" w:after="0" w:afterAutospacing="0" w:line="360" w:lineRule="auto"/>
        <w:ind w:left="851" w:hanging="284"/>
        <w:jc w:val="both"/>
      </w:pPr>
      <w:r>
        <w:t>Mempermudah</w:t>
      </w:r>
      <w:r>
        <w:rPr>
          <w:lang w:val="en-US"/>
        </w:rPr>
        <w:t xml:space="preserve"> </w:t>
      </w:r>
      <w:r>
        <w:t>akses masyarakat untuk mendapatkan pelayanan kesehatan</w:t>
      </w:r>
      <w:r>
        <w:rPr>
          <w:lang w:val="en-US"/>
        </w:rPr>
        <w:t>,</w:t>
      </w:r>
    </w:p>
    <w:p>
      <w:pPr>
        <w:pStyle w:val="8"/>
        <w:numPr>
          <w:ilvl w:val="0"/>
          <w:numId w:val="11"/>
        </w:numPr>
        <w:spacing w:before="0" w:beforeAutospacing="0" w:after="0" w:afterAutospacing="0" w:line="360" w:lineRule="auto"/>
        <w:ind w:left="851" w:hanging="284"/>
        <w:jc w:val="both"/>
      </w:pPr>
      <w:r>
        <w:t>Memberikan perlindungan terhadap keselamatan pasien, masyarakat, lingkungan Rumah Sakit dan sumber daya manusia di Rumah Sakit</w:t>
      </w:r>
      <w:r>
        <w:rPr>
          <w:lang w:val="en-US"/>
        </w:rPr>
        <w:t>,</w:t>
      </w:r>
    </w:p>
    <w:p>
      <w:pPr>
        <w:pStyle w:val="8"/>
        <w:numPr>
          <w:ilvl w:val="0"/>
          <w:numId w:val="11"/>
        </w:numPr>
        <w:spacing w:before="0" w:beforeAutospacing="0" w:after="0" w:afterAutospacing="0" w:line="360" w:lineRule="auto"/>
        <w:ind w:left="851" w:hanging="284"/>
        <w:jc w:val="both"/>
      </w:pPr>
      <w:r>
        <w:t>Meningkatkan mutu dan mempertahankan standar pelayanan Rumah Sakit</w:t>
      </w:r>
      <w:r>
        <w:rPr>
          <w:lang w:val="en-US"/>
        </w:rPr>
        <w:t>,</w:t>
      </w:r>
    </w:p>
    <w:p>
      <w:pPr>
        <w:pStyle w:val="8"/>
        <w:numPr>
          <w:ilvl w:val="0"/>
          <w:numId w:val="11"/>
        </w:numPr>
        <w:spacing w:before="0" w:beforeAutospacing="0" w:after="0" w:afterAutospacing="0" w:line="360" w:lineRule="auto"/>
        <w:ind w:left="851" w:hanging="284"/>
        <w:jc w:val="both"/>
      </w:pPr>
      <w:r>
        <w:t>Memberikan kepastian hukum kepada pasien, masyarakat, sumber daya manusia Rumah Sakit dan Rumah Sakit.</w:t>
      </w:r>
    </w:p>
    <w:p>
      <w:pPr>
        <w:pStyle w:val="8"/>
        <w:spacing w:before="0" w:beforeAutospacing="0" w:after="0" w:afterAutospacing="0" w:line="360" w:lineRule="auto"/>
        <w:ind w:left="567"/>
        <w:jc w:val="both"/>
      </w:pPr>
    </w:p>
    <w:p>
      <w:pPr>
        <w:pStyle w:val="19"/>
        <w:numPr>
          <w:ilvl w:val="2"/>
          <w:numId w:val="1"/>
        </w:numPr>
        <w:tabs>
          <w:tab w:val="left" w:pos="567"/>
        </w:tabs>
        <w:spacing w:before="0" w:beforeAutospacing="0" w:after="0" w:afterAutospacing="0" w:line="360" w:lineRule="auto"/>
        <w:rPr>
          <w:rFonts w:ascii="Times New Roman" w:hAnsi="Times New Roman" w:cs="Times New Roman"/>
          <w:b/>
          <w:sz w:val="24"/>
          <w:szCs w:val="24"/>
        </w:rPr>
      </w:pPr>
      <w:r>
        <w:rPr>
          <w:rFonts w:ascii="Times New Roman" w:hAnsi="Times New Roman" w:cs="Times New Roman"/>
          <w:b/>
          <w:sz w:val="24"/>
          <w:szCs w:val="24"/>
        </w:rPr>
        <w:t xml:space="preserve">Persyaratan </w:t>
      </w:r>
    </w:p>
    <w:p>
      <w:pPr>
        <w:pStyle w:val="19"/>
        <w:tabs>
          <w:tab w:val="left" w:pos="567"/>
        </w:tabs>
        <w:spacing w:before="0" w:beforeAutospacing="0" w:after="0" w:afterAutospacing="0" w:line="360" w:lineRule="auto"/>
        <w:ind w:left="0"/>
        <w:rPr>
          <w:rFonts w:ascii="Times New Roman" w:hAnsi="Times New Roman" w:cs="Times New Roman"/>
          <w:sz w:val="24"/>
          <w:szCs w:val="24"/>
          <w:lang w:val="en-US"/>
        </w:rPr>
      </w:pPr>
      <w:r>
        <w:rPr>
          <w:rFonts w:ascii="Times New Roman" w:hAnsi="Times New Roman" w:cs="Times New Roman"/>
          <w:b/>
          <w:sz w:val="24"/>
          <w:szCs w:val="24"/>
          <w:lang w:val="en-US"/>
        </w:rPr>
        <w:tab/>
      </w:r>
      <w:r>
        <w:rPr>
          <w:rFonts w:ascii="Times New Roman" w:hAnsi="Times New Roman" w:cs="Times New Roman"/>
          <w:sz w:val="24"/>
          <w:szCs w:val="24"/>
          <w:lang w:val="en-US"/>
        </w:rPr>
        <w:t xml:space="preserve">Adapun persyaratan </w:t>
      </w:r>
      <w:r>
        <w:rPr>
          <w:rFonts w:ascii="Times New Roman" w:hAnsi="Times New Roman" w:cs="Times New Roman"/>
          <w:sz w:val="24"/>
          <w:szCs w:val="24"/>
        </w:rPr>
        <w:t>Rumah Sakit</w:t>
      </w:r>
      <w:r>
        <w:rPr>
          <w:rFonts w:ascii="Times New Roman" w:hAnsi="Times New Roman" w:cs="Times New Roman"/>
          <w:sz w:val="24"/>
          <w:szCs w:val="24"/>
          <w:lang w:val="en-US"/>
        </w:rPr>
        <w:t xml:space="preserve"> adalah:</w:t>
      </w:r>
    </w:p>
    <w:p>
      <w:pPr>
        <w:pStyle w:val="19"/>
        <w:numPr>
          <w:ilvl w:val="0"/>
          <w:numId w:val="12"/>
        </w:numPr>
        <w:spacing w:before="0" w:beforeAutospacing="0" w:after="0" w:afterAutospacing="0" w:line="360" w:lineRule="auto"/>
        <w:ind w:left="851" w:hanging="284"/>
        <w:rPr>
          <w:rFonts w:ascii="Times New Roman" w:hAnsi="Times New Roman" w:cs="Times New Roman"/>
          <w:sz w:val="24"/>
          <w:szCs w:val="24"/>
        </w:rPr>
      </w:pPr>
      <w:r>
        <w:rPr>
          <w:rFonts w:ascii="Times New Roman" w:hAnsi="Times New Roman" w:cs="Times New Roman"/>
          <w:sz w:val="24"/>
          <w:szCs w:val="24"/>
        </w:rPr>
        <w:t>Rumah Sakit harus memenuhi persyaratan lokasi, bangunan, prasarana, sumber daya manusia, kefarmasian, dan peralatan</w:t>
      </w:r>
      <w:r>
        <w:rPr>
          <w:rFonts w:ascii="Times New Roman" w:hAnsi="Times New Roman" w:cs="Times New Roman"/>
          <w:sz w:val="24"/>
          <w:szCs w:val="24"/>
          <w:lang w:val="en-US"/>
        </w:rPr>
        <w:t>,</w:t>
      </w:r>
    </w:p>
    <w:p>
      <w:pPr>
        <w:pStyle w:val="19"/>
        <w:numPr>
          <w:ilvl w:val="0"/>
          <w:numId w:val="12"/>
        </w:numPr>
        <w:spacing w:before="0" w:beforeAutospacing="0" w:after="0" w:afterAutospacing="0" w:line="360" w:lineRule="auto"/>
        <w:ind w:left="851" w:hanging="284"/>
        <w:rPr>
          <w:rFonts w:ascii="Times New Roman" w:hAnsi="Times New Roman" w:cs="Times New Roman"/>
          <w:sz w:val="24"/>
          <w:szCs w:val="24"/>
        </w:rPr>
      </w:pPr>
      <w:r>
        <w:rPr>
          <w:rFonts w:ascii="Times New Roman" w:hAnsi="Times New Roman" w:cs="Times New Roman"/>
          <w:sz w:val="24"/>
          <w:szCs w:val="24"/>
        </w:rPr>
        <w:t>Rumah Sakit dapat didirikan oleh Pemerintah, Pemerintah Daerah, atau swasta</w:t>
      </w:r>
      <w:r>
        <w:rPr>
          <w:rFonts w:ascii="Times New Roman" w:hAnsi="Times New Roman" w:cs="Times New Roman"/>
          <w:sz w:val="24"/>
          <w:szCs w:val="24"/>
          <w:lang w:val="en-US"/>
        </w:rPr>
        <w:t>,</w:t>
      </w:r>
    </w:p>
    <w:p>
      <w:pPr>
        <w:pStyle w:val="19"/>
        <w:numPr>
          <w:ilvl w:val="0"/>
          <w:numId w:val="12"/>
        </w:numPr>
        <w:spacing w:before="0" w:beforeAutospacing="0" w:after="0" w:afterAutospacing="0" w:line="360" w:lineRule="auto"/>
        <w:ind w:left="851" w:hanging="284"/>
        <w:rPr>
          <w:rFonts w:ascii="Times New Roman" w:hAnsi="Times New Roman" w:cs="Times New Roman"/>
          <w:sz w:val="24"/>
          <w:szCs w:val="24"/>
        </w:rPr>
      </w:pPr>
      <w:r>
        <w:rPr>
          <w:rFonts w:ascii="Times New Roman" w:hAnsi="Times New Roman" w:cs="Times New Roman"/>
          <w:sz w:val="24"/>
          <w:szCs w:val="24"/>
        </w:rPr>
        <w:t>Rumah Sakit yang didirikan oleh Pemerintah dan Pemerintah Daerah sebagaimana dimaksud pada ayat (2) harus berbentuk Unit Pelaksana Teknis da</w:t>
      </w:r>
      <w:r>
        <w:rPr>
          <w:rFonts w:ascii="Times New Roman" w:hAnsi="Times New Roman" w:cs="Times New Roman"/>
          <w:sz w:val="24"/>
          <w:szCs w:val="24"/>
          <w:lang w:val="en-US"/>
        </w:rPr>
        <w:t>r</w:t>
      </w:r>
      <w:r>
        <w:rPr>
          <w:rFonts w:ascii="Times New Roman" w:hAnsi="Times New Roman" w:cs="Times New Roman"/>
          <w:sz w:val="24"/>
          <w:szCs w:val="24"/>
        </w:rPr>
        <w:t>i instansi yang bertugas di bidang kesehatan, Instansi tertentu,  atau Lembaga Teknis Daerah dengan pengelolaan Badan Layanan Umum atau Badan Layanan Umum Daerah sesuai dengan ketentuan peraturan perundang-undangan</w:t>
      </w:r>
      <w:r>
        <w:rPr>
          <w:rFonts w:ascii="Times New Roman" w:hAnsi="Times New Roman" w:cs="Times New Roman"/>
          <w:sz w:val="24"/>
          <w:szCs w:val="24"/>
          <w:lang w:val="en-US"/>
        </w:rPr>
        <w:t>,</w:t>
      </w:r>
    </w:p>
    <w:p>
      <w:pPr>
        <w:pStyle w:val="19"/>
        <w:numPr>
          <w:ilvl w:val="0"/>
          <w:numId w:val="12"/>
        </w:numPr>
        <w:spacing w:before="0" w:beforeAutospacing="0" w:after="0" w:afterAutospacing="0" w:line="360" w:lineRule="auto"/>
        <w:ind w:left="851" w:hanging="284"/>
        <w:rPr>
          <w:rFonts w:ascii="Times New Roman" w:hAnsi="Times New Roman" w:cs="Times New Roman"/>
          <w:sz w:val="24"/>
          <w:szCs w:val="24"/>
        </w:rPr>
      </w:pPr>
      <w:r>
        <w:rPr>
          <w:rFonts w:ascii="Times New Roman" w:hAnsi="Times New Roman" w:cs="Times New Roman"/>
          <w:sz w:val="24"/>
          <w:szCs w:val="24"/>
        </w:rPr>
        <w:t>Rumah Sakit yang didirikan oleh swasta sebagaimana yang dimaksud pada ayat (2) harus berbentuk badan hukum yang kegiatan usahanya hanya bergerak di bidang perumahsakitan.</w:t>
      </w:r>
    </w:p>
    <w:p>
      <w:pPr>
        <w:pStyle w:val="19"/>
        <w:tabs>
          <w:tab w:val="left" w:pos="709"/>
        </w:tabs>
        <w:spacing w:before="0" w:beforeAutospacing="0" w:after="0" w:afterAutospacing="0" w:line="360" w:lineRule="auto"/>
        <w:ind w:left="0" w:firstLine="567"/>
        <w:rPr>
          <w:rFonts w:ascii="Times New Roman" w:hAnsi="Times New Roman" w:cs="Times New Roman"/>
          <w:sz w:val="24"/>
          <w:szCs w:val="24"/>
        </w:rPr>
      </w:pPr>
      <w:r>
        <w:rPr>
          <w:rFonts w:ascii="Times New Roman" w:hAnsi="Times New Roman" w:cs="Times New Roman"/>
          <w:sz w:val="24"/>
          <w:szCs w:val="24"/>
          <w:lang w:val="en-US"/>
        </w:rPr>
        <w:tab/>
      </w:r>
      <w:r>
        <w:rPr>
          <w:rFonts w:ascii="Times New Roman" w:hAnsi="Times New Roman" w:cs="Times New Roman"/>
          <w:sz w:val="24"/>
          <w:szCs w:val="24"/>
        </w:rPr>
        <w:t>Menurut Undang-Undang Nomor 44 Tahun 2009 tentang R</w:t>
      </w:r>
      <w:r>
        <w:rPr>
          <w:rFonts w:ascii="Times New Roman" w:hAnsi="Times New Roman" w:cs="Times New Roman"/>
          <w:sz w:val="24"/>
          <w:szCs w:val="24"/>
          <w:lang w:val="en-US"/>
        </w:rPr>
        <w:t>umah</w:t>
      </w:r>
      <w:r>
        <w:rPr>
          <w:rFonts w:ascii="Times New Roman" w:hAnsi="Times New Roman" w:cs="Times New Roman"/>
          <w:sz w:val="24"/>
          <w:szCs w:val="24"/>
        </w:rPr>
        <w:t xml:space="preserve"> S</w:t>
      </w:r>
      <w:r>
        <w:rPr>
          <w:rFonts w:ascii="Times New Roman" w:hAnsi="Times New Roman" w:cs="Times New Roman"/>
          <w:sz w:val="24"/>
          <w:szCs w:val="24"/>
          <w:lang w:val="en-US"/>
        </w:rPr>
        <w:t>akit</w:t>
      </w:r>
      <w:r>
        <w:rPr>
          <w:rFonts w:ascii="Times New Roman" w:hAnsi="Times New Roman" w:cs="Times New Roman"/>
          <w:sz w:val="24"/>
          <w:szCs w:val="24"/>
        </w:rPr>
        <w:t xml:space="preserve"> yang berbunyi</w:t>
      </w:r>
      <w:r>
        <w:rPr>
          <w:rFonts w:ascii="Times New Roman" w:hAnsi="Times New Roman" w:cs="Times New Roman"/>
          <w:sz w:val="24"/>
          <w:szCs w:val="24"/>
          <w:lang w:val="en-US"/>
        </w:rPr>
        <w:t xml:space="preserve"> k</w:t>
      </w:r>
      <w:r>
        <w:rPr>
          <w:rFonts w:ascii="Times New Roman" w:hAnsi="Times New Roman" w:cs="Times New Roman"/>
          <w:sz w:val="24"/>
          <w:szCs w:val="24"/>
        </w:rPr>
        <w:t>etentuan lebih lanjut mengenai perizinan diatur dengan Peraturan Menteri</w:t>
      </w:r>
      <w:r>
        <w:rPr>
          <w:rFonts w:ascii="Times New Roman" w:hAnsi="Times New Roman" w:cs="Times New Roman"/>
          <w:sz w:val="24"/>
          <w:szCs w:val="24"/>
          <w:lang w:val="en-US"/>
        </w:rPr>
        <w:t xml:space="preserve"> adalah </w:t>
      </w:r>
      <w:r>
        <w:rPr>
          <w:rFonts w:ascii="Times New Roman" w:hAnsi="Times New Roman" w:cs="Times New Roman"/>
          <w:sz w:val="24"/>
          <w:szCs w:val="24"/>
        </w:rPr>
        <w:t>:</w:t>
      </w:r>
    </w:p>
    <w:p>
      <w:pPr>
        <w:pStyle w:val="19"/>
        <w:numPr>
          <w:ilvl w:val="0"/>
          <w:numId w:val="13"/>
        </w:numPr>
        <w:tabs>
          <w:tab w:val="left" w:pos="709"/>
          <w:tab w:val="clear" w:pos="425"/>
        </w:tabs>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PMK 147/MENKES/PER/I/2010  tentang Perizinan Rumah Sakit</w:t>
      </w:r>
      <w:r>
        <w:rPr>
          <w:rFonts w:ascii="Times New Roman" w:hAnsi="Times New Roman" w:cs="Times New Roman"/>
          <w:sz w:val="24"/>
          <w:szCs w:val="24"/>
          <w:lang w:val="en-US"/>
        </w:rPr>
        <w:t>,</w:t>
      </w:r>
    </w:p>
    <w:p>
      <w:pPr>
        <w:pStyle w:val="19"/>
        <w:numPr>
          <w:ilvl w:val="0"/>
          <w:numId w:val="13"/>
        </w:numPr>
        <w:tabs>
          <w:tab w:val="left" w:pos="709"/>
          <w:tab w:val="clear" w:pos="425"/>
        </w:tabs>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PMK 340/MENKES/PER/III/2010 tentang Klasifikasi Rumah Sakit.</w:t>
      </w:r>
    </w:p>
    <w:p>
      <w:pPr>
        <w:pStyle w:val="19"/>
        <w:tabs>
          <w:tab w:val="left" w:pos="709"/>
        </w:tabs>
        <w:spacing w:before="0" w:beforeAutospacing="0" w:after="0" w:afterAutospacing="0" w:line="360" w:lineRule="auto"/>
        <w:ind w:left="0"/>
        <w:rPr>
          <w:rFonts w:ascii="Times New Roman" w:hAnsi="Times New Roman" w:cs="Times New Roman"/>
          <w:sz w:val="24"/>
          <w:szCs w:val="24"/>
        </w:rPr>
      </w:pPr>
    </w:p>
    <w:p>
      <w:pPr>
        <w:pStyle w:val="19"/>
        <w:numPr>
          <w:ilvl w:val="2"/>
          <w:numId w:val="1"/>
        </w:numPr>
        <w:spacing w:before="0" w:beforeAutospacing="0" w:after="0" w:afterAutospacing="0" w:line="360" w:lineRule="auto"/>
        <w:rPr>
          <w:rFonts w:ascii="Times New Roman" w:hAnsi="Times New Roman" w:cs="Times New Roman"/>
          <w:b/>
          <w:sz w:val="24"/>
          <w:szCs w:val="24"/>
        </w:rPr>
      </w:pPr>
      <w:r>
        <w:rPr>
          <w:rFonts w:ascii="Times New Roman" w:hAnsi="Times New Roman" w:cs="Times New Roman"/>
          <w:b/>
          <w:sz w:val="24"/>
          <w:szCs w:val="24"/>
        </w:rPr>
        <w:t xml:space="preserve">Pengelolaan </w:t>
      </w:r>
    </w:p>
    <w:p>
      <w:pPr>
        <w:pStyle w:val="19"/>
        <w:shd w:val="clear" w:color="auto" w:fill="FFFFFF"/>
        <w:spacing w:before="0" w:beforeAutospacing="0" w:after="0" w:afterAutospacing="0" w:line="360" w:lineRule="auto"/>
        <w:ind w:left="0" w:firstLine="720"/>
        <w:textAlignment w:val="baseline"/>
        <w:rPr>
          <w:rFonts w:ascii="Times New Roman" w:hAnsi="Times New Roman" w:cs="Times New Roman"/>
          <w:sz w:val="24"/>
          <w:szCs w:val="24"/>
          <w:lang w:val="en-US"/>
        </w:rPr>
      </w:pPr>
      <w:r>
        <w:rPr>
          <w:rFonts w:ascii="Times New Roman" w:hAnsi="Times New Roman" w:cs="Times New Roman"/>
          <w:sz w:val="24"/>
          <w:szCs w:val="24"/>
        </w:rPr>
        <w:t>Dasar Pengelolaan Rumah Sakit</w:t>
      </w:r>
      <w:r>
        <w:rPr>
          <w:rFonts w:ascii="Times New Roman" w:hAnsi="Times New Roman" w:cs="Times New Roman"/>
          <w:sz w:val="24"/>
          <w:szCs w:val="24"/>
          <w:lang w:val="en-US"/>
        </w:rPr>
        <w:t xml:space="preserve"> </w:t>
      </w:r>
      <w:r>
        <w:rPr>
          <w:rFonts w:ascii="Times New Roman" w:hAnsi="Times New Roman" w:cs="Times New Roman"/>
          <w:sz w:val="24"/>
          <w:szCs w:val="24"/>
        </w:rPr>
        <w:t>menurut Undang-Undang Rumah Sakit Tahun 2009 Pasal 20 adalah</w:t>
      </w:r>
      <w:r>
        <w:rPr>
          <w:rFonts w:ascii="Times New Roman" w:hAnsi="Times New Roman" w:cs="Times New Roman"/>
          <w:sz w:val="24"/>
          <w:szCs w:val="24"/>
          <w:lang w:val="en-US"/>
        </w:rPr>
        <w:t>:</w:t>
      </w:r>
    </w:p>
    <w:p>
      <w:pPr>
        <w:pStyle w:val="19"/>
        <w:numPr>
          <w:ilvl w:val="0"/>
          <w:numId w:val="14"/>
        </w:numPr>
        <w:shd w:val="clear" w:color="auto" w:fill="FFFFFF"/>
        <w:tabs>
          <w:tab w:val="left" w:pos="880"/>
          <w:tab w:val="left" w:pos="1418"/>
          <w:tab w:val="left" w:pos="1560"/>
        </w:tabs>
        <w:spacing w:after="0" w:line="360" w:lineRule="auto"/>
        <w:ind w:left="851" w:hanging="284"/>
        <w:textAlignment w:val="baseline"/>
        <w:rPr>
          <w:rFonts w:ascii="Times New Roman" w:hAnsi="Times New Roman" w:cs="Times New Roman"/>
          <w:sz w:val="24"/>
          <w:szCs w:val="24"/>
        </w:rPr>
      </w:pPr>
      <w:r>
        <w:rPr>
          <w:rFonts w:ascii="Times New Roman" w:hAnsi="Times New Roman" w:cs="Times New Roman"/>
          <w:sz w:val="24"/>
          <w:szCs w:val="24"/>
        </w:rPr>
        <w:t>Berdasarkan pengelolaannya Rumah Sakit dapat dibagi menjadi Rumah Sakit publik dan Rumah Sakit</w:t>
      </w:r>
      <w:r>
        <w:rPr>
          <w:rFonts w:ascii="Times New Roman" w:hAnsi="Times New Roman" w:cs="Times New Roman"/>
          <w:sz w:val="24"/>
          <w:szCs w:val="24"/>
          <w:lang w:val="en-US"/>
        </w:rPr>
        <w:t xml:space="preserve"> </w:t>
      </w:r>
      <w:r>
        <w:rPr>
          <w:rFonts w:ascii="Times New Roman" w:hAnsi="Times New Roman" w:cs="Times New Roman"/>
          <w:sz w:val="24"/>
          <w:szCs w:val="24"/>
        </w:rPr>
        <w:t>privat</w:t>
      </w:r>
      <w:r>
        <w:rPr>
          <w:rFonts w:ascii="Times New Roman" w:hAnsi="Times New Roman" w:cs="Times New Roman"/>
          <w:sz w:val="24"/>
          <w:szCs w:val="24"/>
          <w:lang w:val="en-US"/>
        </w:rPr>
        <w:t>,</w:t>
      </w:r>
    </w:p>
    <w:p>
      <w:pPr>
        <w:pStyle w:val="19"/>
        <w:numPr>
          <w:ilvl w:val="0"/>
          <w:numId w:val="14"/>
        </w:numPr>
        <w:shd w:val="clear" w:color="auto" w:fill="FFFFFF"/>
        <w:tabs>
          <w:tab w:val="left" w:pos="880"/>
          <w:tab w:val="left" w:pos="1418"/>
          <w:tab w:val="left" w:pos="1560"/>
        </w:tabs>
        <w:spacing w:after="0" w:line="360" w:lineRule="auto"/>
        <w:ind w:left="851" w:hanging="284"/>
        <w:textAlignment w:val="baseline"/>
        <w:rPr>
          <w:rFonts w:ascii="Times New Roman" w:hAnsi="Times New Roman" w:cs="Times New Roman"/>
          <w:sz w:val="24"/>
          <w:szCs w:val="24"/>
        </w:rPr>
      </w:pPr>
      <w:r>
        <w:rPr>
          <w:rFonts w:ascii="Times New Roman" w:hAnsi="Times New Roman" w:cs="Times New Roman"/>
          <w:sz w:val="24"/>
          <w:szCs w:val="24"/>
        </w:rPr>
        <w:t>Rumah Sakit publik sebagaimana dimaksud pada ayat (1) dapat dikelola oleh Pemerintah, Pemerintah Daerah, dan badan hukum yang bersifat nirlaba (tidak mengutamakan keuntungan)</w:t>
      </w:r>
      <w:r>
        <w:rPr>
          <w:rFonts w:ascii="Times New Roman" w:hAnsi="Times New Roman" w:cs="Times New Roman"/>
          <w:sz w:val="24"/>
          <w:szCs w:val="24"/>
          <w:lang w:val="en-US"/>
        </w:rPr>
        <w:t>,</w:t>
      </w:r>
    </w:p>
    <w:p>
      <w:pPr>
        <w:pStyle w:val="19"/>
        <w:numPr>
          <w:ilvl w:val="0"/>
          <w:numId w:val="14"/>
        </w:numPr>
        <w:shd w:val="clear" w:color="auto" w:fill="FFFFFF"/>
        <w:tabs>
          <w:tab w:val="left" w:pos="880"/>
          <w:tab w:val="left" w:pos="1418"/>
          <w:tab w:val="left" w:pos="1560"/>
        </w:tabs>
        <w:spacing w:after="0" w:line="360" w:lineRule="auto"/>
        <w:ind w:left="851" w:hanging="284"/>
        <w:textAlignment w:val="baseline"/>
        <w:rPr>
          <w:rFonts w:ascii="Times New Roman" w:hAnsi="Times New Roman" w:cs="Times New Roman"/>
          <w:sz w:val="24"/>
          <w:szCs w:val="24"/>
        </w:rPr>
      </w:pPr>
      <w:r>
        <w:rPr>
          <w:rFonts w:ascii="Times New Roman" w:hAnsi="Times New Roman" w:cs="Times New Roman"/>
          <w:sz w:val="24"/>
          <w:szCs w:val="24"/>
        </w:rPr>
        <w:t>Rumah Sakit publik yang dikelola Pemerintah dan Pemerintah Daerah diselenggarakan berdasarkan pengelolaan Badan Layanan Umum atau Badan Layanan Umum Daerah sesuai dengan ketentuan peraturan perundang-undangan</w:t>
      </w:r>
      <w:r>
        <w:rPr>
          <w:rFonts w:ascii="Times New Roman" w:hAnsi="Times New Roman" w:cs="Times New Roman"/>
          <w:sz w:val="24"/>
          <w:szCs w:val="24"/>
          <w:lang w:val="en-US"/>
        </w:rPr>
        <w:t>,</w:t>
      </w:r>
    </w:p>
    <w:p>
      <w:pPr>
        <w:pStyle w:val="19"/>
        <w:numPr>
          <w:ilvl w:val="0"/>
          <w:numId w:val="14"/>
        </w:numPr>
        <w:shd w:val="clear" w:color="auto" w:fill="FFFFFF"/>
        <w:tabs>
          <w:tab w:val="left" w:pos="880"/>
          <w:tab w:val="left" w:pos="1418"/>
          <w:tab w:val="left" w:pos="1560"/>
        </w:tabs>
        <w:spacing w:after="0" w:line="360" w:lineRule="auto"/>
        <w:ind w:left="851" w:hanging="284"/>
        <w:textAlignment w:val="baseline"/>
        <w:rPr>
          <w:rFonts w:ascii="Times New Roman" w:hAnsi="Times New Roman" w:cs="Times New Roman"/>
          <w:sz w:val="24"/>
          <w:szCs w:val="24"/>
        </w:rPr>
      </w:pPr>
      <w:r>
        <w:rPr>
          <w:rFonts w:ascii="Times New Roman" w:hAnsi="Times New Roman" w:cs="Times New Roman"/>
          <w:sz w:val="24"/>
          <w:szCs w:val="24"/>
        </w:rPr>
        <w:t>Rumah Sakit publik yang dikelola Pemerintah dan Pemerintah Daerah sebagaimana dimaksud pada ayat (2) tidak dapat dialihkan menjadi Rumah Sakit Privat.</w:t>
      </w:r>
    </w:p>
    <w:p>
      <w:pPr>
        <w:shd w:val="clear" w:color="auto" w:fill="FFFFFF"/>
        <w:spacing w:after="0" w:line="360" w:lineRule="auto"/>
        <w:ind w:firstLine="720"/>
        <w:jc w:val="both"/>
        <w:textAlignment w:val="baseline"/>
        <w:rPr>
          <w:rFonts w:ascii="Times New Roman" w:hAnsi="Times New Roman" w:cs="Times New Roman"/>
          <w:sz w:val="24"/>
          <w:szCs w:val="24"/>
        </w:rPr>
      </w:pPr>
      <w:r>
        <w:rPr>
          <w:rFonts w:ascii="Times New Roman" w:hAnsi="Times New Roman" w:cs="Times New Roman"/>
          <w:sz w:val="24"/>
          <w:szCs w:val="24"/>
        </w:rPr>
        <w:t>Undang-Undang Nomor 44 tahun 2009 pasal 21 Rumah Sakit privat sebagaimana dimaksud dalam pasal 20 ayat (1) dikelola oleh badan hukum dengan tujuan profit yang berbentuk Perseroan Terbatas atau Persero.</w:t>
      </w:r>
    </w:p>
    <w:p>
      <w:pPr>
        <w:shd w:val="clear" w:color="auto" w:fill="FFFFFF"/>
        <w:spacing w:after="0" w:line="360" w:lineRule="auto"/>
        <w:ind w:firstLine="720"/>
        <w:jc w:val="both"/>
        <w:textAlignment w:val="baseline"/>
        <w:rPr>
          <w:rFonts w:ascii="Times New Roman" w:hAnsi="Times New Roman" w:cs="Times New Roman"/>
          <w:sz w:val="24"/>
          <w:szCs w:val="24"/>
        </w:rPr>
      </w:pPr>
    </w:p>
    <w:p>
      <w:pPr>
        <w:shd w:val="clear" w:color="auto" w:fill="FFFFFF"/>
        <w:spacing w:after="0" w:line="360" w:lineRule="auto"/>
        <w:ind w:firstLine="720"/>
        <w:jc w:val="both"/>
        <w:textAlignment w:val="baseline"/>
        <w:rPr>
          <w:rFonts w:ascii="Times New Roman" w:hAnsi="Times New Roman" w:cs="Times New Roman"/>
          <w:sz w:val="24"/>
          <w:szCs w:val="24"/>
        </w:rPr>
      </w:pPr>
      <w:r>
        <w:rPr>
          <w:rFonts w:ascii="Times New Roman" w:hAnsi="Times New Roman" w:cs="Times New Roman"/>
          <w:sz w:val="24"/>
          <w:szCs w:val="24"/>
        </w:rPr>
        <w:t>Undang-Undang Nomor 44 tahun 2009 pasal 22 :</w:t>
      </w:r>
    </w:p>
    <w:p>
      <w:pPr>
        <w:pStyle w:val="19"/>
        <w:numPr>
          <w:ilvl w:val="0"/>
          <w:numId w:val="15"/>
        </w:numPr>
        <w:shd w:val="clear" w:color="auto" w:fill="FFFFFF"/>
        <w:spacing w:before="0" w:beforeAutospacing="0" w:after="0" w:afterAutospacing="0" w:line="360" w:lineRule="auto"/>
        <w:ind w:left="284" w:hanging="284"/>
        <w:textAlignment w:val="baseline"/>
        <w:rPr>
          <w:rFonts w:ascii="Times New Roman" w:hAnsi="Times New Roman" w:cs="Times New Roman"/>
          <w:sz w:val="24"/>
          <w:szCs w:val="24"/>
        </w:rPr>
      </w:pPr>
      <w:r>
        <w:rPr>
          <w:rFonts w:ascii="Times New Roman" w:hAnsi="Times New Roman" w:cs="Times New Roman"/>
          <w:sz w:val="24"/>
          <w:szCs w:val="24"/>
        </w:rPr>
        <w:t>Rumah Sakit dapat ditetapkan menjadi Rumah Sakit pendidikan setelah memenuhi persyaratan dan standar Rumah Sakit pendidikan</w:t>
      </w:r>
      <w:r>
        <w:rPr>
          <w:rFonts w:ascii="Times New Roman" w:hAnsi="Times New Roman" w:cs="Times New Roman"/>
          <w:sz w:val="24"/>
          <w:szCs w:val="24"/>
          <w:lang w:val="en-US"/>
        </w:rPr>
        <w:t>,</w:t>
      </w:r>
    </w:p>
    <w:p>
      <w:pPr>
        <w:pStyle w:val="19"/>
        <w:numPr>
          <w:ilvl w:val="0"/>
          <w:numId w:val="15"/>
        </w:numPr>
        <w:shd w:val="clear" w:color="auto" w:fill="FFFFFF"/>
        <w:spacing w:before="0" w:beforeAutospacing="0" w:after="0" w:afterAutospacing="0" w:line="360" w:lineRule="auto"/>
        <w:ind w:left="284" w:hanging="284"/>
        <w:textAlignment w:val="baseline"/>
        <w:rPr>
          <w:rFonts w:ascii="Times New Roman" w:hAnsi="Times New Roman" w:cs="Times New Roman"/>
          <w:sz w:val="24"/>
          <w:szCs w:val="24"/>
        </w:rPr>
      </w:pPr>
      <w:r>
        <w:rPr>
          <w:rFonts w:ascii="Times New Roman" w:hAnsi="Times New Roman" w:cs="Times New Roman"/>
          <w:sz w:val="24"/>
          <w:szCs w:val="24"/>
        </w:rPr>
        <w:t xml:space="preserve">Rumah </w:t>
      </w:r>
      <w:r>
        <w:rPr>
          <w:rFonts w:ascii="Times New Roman" w:hAnsi="Times New Roman" w:cs="Times New Roman"/>
          <w:sz w:val="24"/>
          <w:szCs w:val="24"/>
          <w:lang w:val="en-US"/>
        </w:rPr>
        <w:t xml:space="preserve"> </w:t>
      </w:r>
      <w:r>
        <w:rPr>
          <w:rFonts w:ascii="Times New Roman" w:hAnsi="Times New Roman" w:cs="Times New Roman"/>
          <w:sz w:val="24"/>
          <w:szCs w:val="24"/>
        </w:rPr>
        <w:t>Sakit pendidikan sebagaimana dimaksud pada ayat (1) ditetapkan oleh Menteri setalah berkoordinasi dengan Menteri yang membidangi urusan pendidikan.</w:t>
      </w:r>
    </w:p>
    <w:p>
      <w:pPr>
        <w:shd w:val="clear" w:color="auto" w:fill="FFFFFF"/>
        <w:spacing w:after="0" w:line="360" w:lineRule="auto"/>
        <w:ind w:left="567" w:firstLine="153"/>
        <w:textAlignment w:val="baseline"/>
        <w:rPr>
          <w:rFonts w:ascii="Times New Roman" w:hAnsi="Times New Roman" w:cs="Times New Roman"/>
          <w:sz w:val="24"/>
          <w:szCs w:val="24"/>
        </w:rPr>
      </w:pPr>
      <w:r>
        <w:rPr>
          <w:rFonts w:ascii="Times New Roman" w:hAnsi="Times New Roman" w:cs="Times New Roman"/>
          <w:sz w:val="24"/>
          <w:szCs w:val="24"/>
        </w:rPr>
        <w:t>Undang-Undang Nomor 44 tahun 2009 pasal 23 :</w:t>
      </w:r>
    </w:p>
    <w:p>
      <w:pPr>
        <w:pStyle w:val="19"/>
        <w:numPr>
          <w:ilvl w:val="0"/>
          <w:numId w:val="16"/>
        </w:numPr>
        <w:shd w:val="clear" w:color="auto" w:fill="FFFFFF"/>
        <w:spacing w:before="0" w:beforeAutospacing="0" w:after="0" w:afterAutospacing="0" w:line="360" w:lineRule="auto"/>
        <w:ind w:left="284" w:hanging="284"/>
        <w:textAlignment w:val="baseline"/>
        <w:rPr>
          <w:rFonts w:ascii="Times New Roman" w:hAnsi="Times New Roman" w:cs="Times New Roman"/>
          <w:sz w:val="24"/>
          <w:szCs w:val="24"/>
        </w:rPr>
      </w:pPr>
      <w:r>
        <w:rPr>
          <w:rFonts w:ascii="Times New Roman" w:hAnsi="Times New Roman" w:cs="Times New Roman"/>
          <w:sz w:val="24"/>
          <w:szCs w:val="24"/>
        </w:rPr>
        <w:t>Rumah Sakit pendidikan sebagaimana dimaksud dalam Pasal 22 merupakan Rumah Sakit yang menyelenggarakan pendidikan dan penelitian secara terpadu</w:t>
      </w:r>
      <w:r>
        <w:rPr>
          <w:rFonts w:ascii="Times New Roman" w:hAnsi="Times New Roman" w:cs="Times New Roman"/>
          <w:sz w:val="24"/>
          <w:szCs w:val="24"/>
          <w:lang w:val="en-US"/>
        </w:rPr>
        <w:t xml:space="preserve"> </w:t>
      </w:r>
      <w:r>
        <w:rPr>
          <w:rFonts w:ascii="Times New Roman" w:hAnsi="Times New Roman" w:cs="Times New Roman"/>
          <w:sz w:val="24"/>
          <w:szCs w:val="24"/>
        </w:rPr>
        <w:t>dalam bidang pendidikan</w:t>
      </w:r>
      <w:r>
        <w:rPr>
          <w:rFonts w:ascii="Times New Roman" w:hAnsi="Times New Roman" w:cs="Times New Roman"/>
          <w:sz w:val="24"/>
          <w:szCs w:val="24"/>
          <w:lang w:val="en-US"/>
        </w:rPr>
        <w:t xml:space="preserve"> </w:t>
      </w:r>
      <w:r>
        <w:rPr>
          <w:rFonts w:ascii="Times New Roman" w:hAnsi="Times New Roman" w:cs="Times New Roman"/>
          <w:sz w:val="24"/>
          <w:szCs w:val="24"/>
        </w:rPr>
        <w:t>profesi</w:t>
      </w:r>
      <w:r>
        <w:rPr>
          <w:rFonts w:ascii="Times New Roman" w:hAnsi="Times New Roman" w:cs="Times New Roman"/>
          <w:sz w:val="24"/>
          <w:szCs w:val="24"/>
          <w:lang w:val="en-US"/>
        </w:rPr>
        <w:t xml:space="preserve"> </w:t>
      </w:r>
      <w:r>
        <w:rPr>
          <w:rFonts w:ascii="Times New Roman" w:hAnsi="Times New Roman" w:cs="Times New Roman"/>
          <w:sz w:val="24"/>
          <w:szCs w:val="24"/>
        </w:rPr>
        <w:t>kedokteran, pendidikan kedokteran berkelanjutan, dan pendidikan tenaga kesehatan lainnya</w:t>
      </w:r>
      <w:r>
        <w:rPr>
          <w:rFonts w:ascii="Times New Roman" w:hAnsi="Times New Roman" w:cs="Times New Roman"/>
          <w:sz w:val="24"/>
          <w:szCs w:val="24"/>
          <w:lang w:val="en-US"/>
        </w:rPr>
        <w:t>,</w:t>
      </w:r>
    </w:p>
    <w:p>
      <w:pPr>
        <w:pStyle w:val="19"/>
        <w:numPr>
          <w:ilvl w:val="0"/>
          <w:numId w:val="16"/>
        </w:numPr>
        <w:shd w:val="clear" w:color="auto" w:fill="FFFFFF"/>
        <w:spacing w:before="0" w:beforeAutospacing="0" w:after="0" w:afterAutospacing="0" w:line="360" w:lineRule="auto"/>
        <w:ind w:left="284" w:hanging="284"/>
        <w:textAlignment w:val="baseline"/>
        <w:rPr>
          <w:rFonts w:ascii="Times New Roman" w:hAnsi="Times New Roman" w:cs="Times New Roman"/>
          <w:sz w:val="24"/>
          <w:szCs w:val="24"/>
        </w:rPr>
      </w:pPr>
      <w:r>
        <w:rPr>
          <w:rFonts w:ascii="Times New Roman" w:hAnsi="Times New Roman" w:cs="Times New Roman"/>
          <w:sz w:val="24"/>
          <w:szCs w:val="24"/>
        </w:rPr>
        <w:t xml:space="preserve">Dalam penyelenggaran Rumah Sakit Pendidikan dapat dibentuk </w:t>
      </w:r>
      <w:r>
        <w:rPr>
          <w:rFonts w:ascii="Times New Roman" w:hAnsi="Times New Roman" w:cs="Times New Roman"/>
          <w:sz w:val="24"/>
          <w:szCs w:val="24"/>
          <w:lang w:val="en-US"/>
        </w:rPr>
        <w:t>j</w:t>
      </w:r>
      <w:r>
        <w:rPr>
          <w:rFonts w:ascii="Times New Roman" w:hAnsi="Times New Roman" w:cs="Times New Roman"/>
          <w:sz w:val="24"/>
          <w:szCs w:val="24"/>
        </w:rPr>
        <w:t>ejaring Rumah Sakit Pendidikan</w:t>
      </w:r>
      <w:r>
        <w:rPr>
          <w:rFonts w:ascii="Times New Roman" w:hAnsi="Times New Roman" w:cs="Times New Roman"/>
          <w:sz w:val="24"/>
          <w:szCs w:val="24"/>
          <w:lang w:val="en-US"/>
        </w:rPr>
        <w:t>,</w:t>
      </w:r>
    </w:p>
    <w:p>
      <w:pPr>
        <w:pStyle w:val="19"/>
        <w:numPr>
          <w:ilvl w:val="0"/>
          <w:numId w:val="16"/>
        </w:numPr>
        <w:shd w:val="clear" w:color="auto" w:fill="FFFFFF"/>
        <w:spacing w:before="0" w:beforeAutospacing="0" w:after="0" w:afterAutospacing="0" w:line="360" w:lineRule="auto"/>
        <w:ind w:left="284" w:hanging="284"/>
        <w:textAlignment w:val="baseline"/>
        <w:rPr>
          <w:rFonts w:ascii="Times New Roman" w:hAnsi="Times New Roman" w:cs="Times New Roman"/>
          <w:sz w:val="24"/>
          <w:szCs w:val="24"/>
        </w:rPr>
      </w:pPr>
      <w:r>
        <w:rPr>
          <w:rFonts w:ascii="Times New Roman" w:hAnsi="Times New Roman" w:cs="Times New Roman"/>
          <w:sz w:val="24"/>
          <w:szCs w:val="24"/>
        </w:rPr>
        <w:t>Ketentuan lebih lanjut mengenai Rumah Sakit pendidikan diatur dengan Peraturan Pemerintah.</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Rumah Sakit juga merupakan pusat untuk latihan tenaga kesehatan dan penelitian biologi, psikologi, sosial ekonomi dan budaya. Organisasi Rumah Sakit merupakan organisasi yang kompleks karena terdapat permasalahan yang sangat rumit. Unik karena di Rumah Sakit terdapat suatu proses yang menghasilkan jasa perhotelan sekaligus jasa medis dan perawatan dalam bentuk pelayanan kepada pasien yang rawat inap maupun berobat jalan. </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Rumah Sakit merupakan suatu organisasi padat karya dengan latar belakang pendidikan berbeda-beda. Dalam Rumah Sakit terdapat berbagai macam fasilitas pengobatan dan berbagai macam peralatan. Orang yang dihadapi di Rumah Sakit adalah orang-orang beremosi labil dan emosional karena sedang dalam keadaan sakit, termasuk keluarga pasien. Oleh karena itu, pelayanan Rumah Sakit jauh lebih kompleks dari pada hotel. Rumah Sakit merupakan industri padat modal dan padat karya (padat sumber daya) serta padat teknologi. Sumber daya manusia merupakan komponen utama proses pelayanan dalam Rumah Sakit. </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Jenis produk atau jasa Rumah Sakit dapat berupa </w:t>
      </w:r>
      <w:r>
        <w:rPr>
          <w:rFonts w:ascii="Times New Roman" w:hAnsi="Times New Roman" w:cs="Times New Roman"/>
          <w:i/>
          <w:iCs/>
          <w:sz w:val="24"/>
          <w:szCs w:val="24"/>
          <w:lang w:val="en-US"/>
        </w:rPr>
        <w:t xml:space="preserve">private goods </w:t>
      </w:r>
      <w:r>
        <w:rPr>
          <w:rFonts w:ascii="Times New Roman" w:hAnsi="Times New Roman" w:cs="Times New Roman"/>
          <w:sz w:val="24"/>
          <w:szCs w:val="24"/>
          <w:lang w:val="en-US"/>
        </w:rPr>
        <w:t>(pelayanan dokter, keperawatan, farmasi, gizi),</w:t>
      </w:r>
      <w:r>
        <w:rPr>
          <w:rFonts w:ascii="Times New Roman" w:hAnsi="Times New Roman" w:cs="Times New Roman"/>
          <w:i/>
          <w:iCs/>
          <w:sz w:val="24"/>
          <w:szCs w:val="24"/>
          <w:lang w:val="en-US"/>
        </w:rPr>
        <w:t xml:space="preserve"> public goods </w:t>
      </w:r>
      <w:r>
        <w:rPr>
          <w:rFonts w:ascii="Times New Roman" w:hAnsi="Times New Roman" w:cs="Times New Roman"/>
          <w:sz w:val="24"/>
          <w:szCs w:val="24"/>
          <w:lang w:val="en-US"/>
        </w:rPr>
        <w:t xml:space="preserve">(layanan parkir, </w:t>
      </w:r>
      <w:r>
        <w:rPr>
          <w:rFonts w:ascii="Times New Roman" w:hAnsi="Times New Roman" w:cs="Times New Roman"/>
          <w:i/>
          <w:iCs/>
          <w:sz w:val="24"/>
          <w:szCs w:val="24"/>
          <w:lang w:val="en-US"/>
        </w:rPr>
        <w:t>front office</w:t>
      </w:r>
      <w:r>
        <w:rPr>
          <w:rFonts w:ascii="Times New Roman" w:hAnsi="Times New Roman" w:cs="Times New Roman"/>
          <w:sz w:val="24"/>
          <w:szCs w:val="24"/>
          <w:lang w:val="en-US"/>
        </w:rPr>
        <w:t>,</w:t>
      </w:r>
      <w:r>
        <w:rPr>
          <w:rFonts w:ascii="Times New Roman" w:hAnsi="Times New Roman" w:cs="Times New Roman"/>
          <w:i/>
          <w:iCs/>
          <w:sz w:val="24"/>
          <w:szCs w:val="24"/>
          <w:lang w:val="en-US"/>
        </w:rPr>
        <w:t xml:space="preserve"> cleaning service</w:t>
      </w:r>
      <w:r>
        <w:rPr>
          <w:rFonts w:ascii="Times New Roman" w:hAnsi="Times New Roman" w:cs="Times New Roman"/>
          <w:sz w:val="24"/>
          <w:szCs w:val="24"/>
          <w:lang w:val="en-US"/>
        </w:rPr>
        <w:t>,</w:t>
      </w:r>
      <w:r>
        <w:rPr>
          <w:rFonts w:ascii="Times New Roman" w:hAnsi="Times New Roman" w:cs="Times New Roman"/>
          <w:i/>
          <w:iCs/>
          <w:sz w:val="24"/>
          <w:szCs w:val="24"/>
          <w:lang w:val="en-US"/>
        </w:rPr>
        <w:t xml:space="preserve"> house keeping</w:t>
      </w:r>
      <w:r>
        <w:rPr>
          <w:rFonts w:ascii="Times New Roman" w:hAnsi="Times New Roman" w:cs="Times New Roman"/>
          <w:sz w:val="24"/>
          <w:szCs w:val="24"/>
          <w:lang w:val="en-US"/>
        </w:rPr>
        <w:t>,</w:t>
      </w:r>
      <w:r>
        <w:rPr>
          <w:rFonts w:ascii="Times New Roman" w:hAnsi="Times New Roman" w:cs="Times New Roman"/>
          <w:i/>
          <w:iCs/>
          <w:sz w:val="24"/>
          <w:szCs w:val="24"/>
          <w:lang w:val="en-US"/>
        </w:rPr>
        <w:t xml:space="preserve"> laundry)</w:t>
      </w:r>
      <w:r>
        <w:rPr>
          <w:rFonts w:ascii="Times New Roman" w:hAnsi="Times New Roman" w:cs="Times New Roman"/>
          <w:sz w:val="24"/>
          <w:szCs w:val="24"/>
          <w:lang w:val="en-US"/>
        </w:rPr>
        <w:t xml:space="preserve"> dan</w:t>
      </w:r>
      <w:r>
        <w:rPr>
          <w:rFonts w:ascii="Times New Roman" w:hAnsi="Times New Roman" w:cs="Times New Roman"/>
          <w:i/>
          <w:iCs/>
          <w:sz w:val="24"/>
          <w:szCs w:val="24"/>
          <w:lang w:val="en-US"/>
        </w:rPr>
        <w:t xml:space="preserve"> externality</w:t>
      </w:r>
      <w:r>
        <w:rPr>
          <w:rFonts w:ascii="Times New Roman" w:hAnsi="Times New Roman" w:cs="Times New Roman"/>
          <w:sz w:val="24"/>
          <w:szCs w:val="24"/>
          <w:lang w:val="en-US"/>
        </w:rPr>
        <w:t xml:space="preserve"> (imunisasi). Tujuan Rumah Sakit adalah untuk menghasilkan produk, jasa atau pelayanan kesehatan yang benar-benar menyentuh kebutuhan dan harapan pasien dari berbagai aspek, yang menyangkut medis dan non medis, jenis pelayanan, prosedur pelayanan, harga dan informasi yang dibutuhkan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"Nomor", "given" : "Undang-Undang Republik Indonesia", "non-dropping-particle" : "", "parse-names" : false, "suffix" : "" } ], "container-title" : "Jakarta: Kementerian Kesehatan", "genre" : "JOUR", "id" : "ITEM-1", "issued" : { "date-parts" : [ [ "44" ] ] }, "title" : "tahun 2009 tentang Rumah Sakit", "type" : "article-journal" }, "uris" : [ "http://www.mendeley.com/documents/?uuid=d48f840b-0392-4293-a6a7-98db970277ae" ] } ], "mendeley" : { "formattedCitation" : "(1)", "plainTextFormattedCitation" : "(1)", "previouslyFormattedCitation" : "(1)"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(1)</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spacing w:after="0" w:line="360" w:lineRule="auto"/>
        <w:rPr>
          <w:rFonts w:ascii="Times New Roman" w:hAnsi="Times New Roman" w:cs="Times New Roman"/>
          <w:sz w:val="24"/>
          <w:szCs w:val="24"/>
          <w:lang w:val="en-US"/>
        </w:rPr>
      </w:pPr>
    </w:p>
    <w:p>
      <w:pPr>
        <w:numPr>
          <w:ilvl w:val="1"/>
          <w:numId w:val="1"/>
        </w:numPr>
        <w:spacing w:after="0" w:line="360" w:lineRule="auto"/>
        <w:ind w:left="284" w:hanging="283"/>
        <w:jc w:val="both"/>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Defenisi Perawat dan Keperawatan</w:t>
      </w:r>
    </w:p>
    <w:p>
      <w:pPr>
        <w:numPr>
          <w:ilvl w:val="2"/>
          <w:numId w:val="1"/>
        </w:numPr>
        <w:spacing w:after="0" w:line="360" w:lineRule="auto"/>
        <w:jc w:val="both"/>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Definisi Perawat</w:t>
      </w:r>
    </w:p>
    <w:p>
      <w:pPr>
        <w:tabs>
          <w:tab w:val="left" w:pos="567"/>
          <w:tab w:val="left" w:pos="709"/>
          <w:tab w:val="left" w:pos="851"/>
        </w:tabs>
        <w:spacing w:after="0" w:line="360" w:lineRule="auto"/>
        <w:jc w:val="both"/>
        <w:rPr>
          <w:rFonts w:ascii="Times New Roman" w:hAnsi="Times New Roman" w:eastAsia="Times New Roman" w:cs="Times New Roman"/>
          <w:sz w:val="24"/>
          <w:szCs w:val="24"/>
          <w:lang w:eastAsia="id-ID"/>
        </w:rPr>
      </w:pPr>
      <w:r>
        <w:rPr>
          <w:rFonts w:ascii="Times New Roman" w:hAnsi="Times New Roman" w:eastAsia="Times New Roman" w:cs="Times New Roman"/>
          <w:b/>
          <w:sz w:val="24"/>
          <w:szCs w:val="24"/>
          <w:lang w:eastAsia="id-ID"/>
        </w:rPr>
        <w:tab/>
      </w:r>
      <w:r>
        <w:rPr>
          <w:rFonts w:ascii="Times New Roman" w:hAnsi="Times New Roman" w:eastAsia="Times New Roman" w:cs="Times New Roman"/>
          <w:b/>
          <w:sz w:val="24"/>
          <w:szCs w:val="24"/>
          <w:lang w:eastAsia="id-ID"/>
        </w:rPr>
        <w:tab/>
      </w:r>
      <w:r>
        <w:rPr>
          <w:rFonts w:ascii="Times New Roman" w:hAnsi="Times New Roman" w:eastAsia="Times New Roman" w:cs="Times New Roman"/>
          <w:sz w:val="24"/>
          <w:szCs w:val="24"/>
          <w:lang w:eastAsia="id-ID"/>
        </w:rPr>
        <w:t>Perawat adalah seseorang yang memiliki pengetahuan, keterampilan dan kewenangan untuk memberikan asuhan keperawatan pada orang lain berdasarkan ilmu dan kiat yang dimilikinya dalam batas-batas kewenangan yang dimilikinya. Perawat adalah seseorang yang telah lulus pendidikan perawat baik di dalam maupun di luar negeri sesuai dengan ketentuan peraturan perundang-undangan yang berlaku tentang Registrasi dan Praktik Perawat. Perawat (</w:t>
      </w:r>
      <w:r>
        <w:rPr>
          <w:rFonts w:ascii="Times New Roman" w:hAnsi="Times New Roman" w:eastAsia="Times New Roman" w:cs="Times New Roman"/>
          <w:i/>
          <w:sz w:val="24"/>
          <w:szCs w:val="24"/>
          <w:lang w:eastAsia="id-ID"/>
        </w:rPr>
        <w:t>Nurse</w:t>
      </w:r>
      <w:r>
        <w:rPr>
          <w:rFonts w:ascii="Times New Roman" w:hAnsi="Times New Roman" w:eastAsia="Times New Roman" w:cs="Times New Roman"/>
          <w:sz w:val="24"/>
          <w:szCs w:val="24"/>
          <w:lang w:eastAsia="id-ID"/>
        </w:rPr>
        <w:t xml:space="preserve">) adalah suatu profesi yang difokuskan pada perawatan individu, keluarga, dan komunitas dalam mencapai, memelihara, dan menyembuhkan kesehatan yang optimal dan berfungsi. Definisi modern mengenai keperawatan didefinisikan sebagai ilmu pengetahuan dan suatu seni yang memfokuskan pada mempromosikan kualitas hidup yang didefinisikan oleh orang atau keluarga, melalui seluruh pengalaman hidupnya dari kelahiran sampai asuhan pada kematian. Adapun definisi keperawatan adalah kegiatan pemberian asuhan kepada individu, keluarga, kelompok, atau masyarakat, baik dalam keadaan sakit maupun sehat. Perawat mengembangkan rencana asuhan keperawatan, bekerjasama dengan dokter, terapis, pasien, keluarga pasien serta tim lainnya untuk fokus pada perawatan penyakit dan meningkatkan kualitas hidup. Perawat bekerja dalam sebagian besar spesialisasi dimana mereka bekerja secara independen maupun sebagai bagian dari sebuah tim untuk menilai, merencanakan, menerapkan dan mengevaluasi perawatan </w:t>
      </w:r>
      <w:r>
        <w:rPr>
          <w:rFonts w:ascii="Times New Roman" w:hAnsi="Times New Roman" w:eastAsia="Times New Roman" w:cs="Times New Roman"/>
          <w:sz w:val="24"/>
          <w:szCs w:val="24"/>
          <w:lang w:eastAsia="id-ID"/>
        </w:rPr>
        <w:fldChar w:fldCharType="begin" w:fldLock="1"/>
      </w:r>
      <w:r>
        <w:rPr>
          <w:rFonts w:ascii="Times New Roman" w:hAnsi="Times New Roman" w:eastAsia="Times New Roman" w:cs="Times New Roman"/>
          <w:sz w:val="24"/>
          <w:szCs w:val="24"/>
          <w:lang w:eastAsia="id-ID"/>
        </w:rPr>
        <w:instrText xml:space="preserve">ADDIN CSL_CITATION { "citationItems" : [ { "id" : "ITEM-1", "itemData" : { "DOI" : "Buku Kedokteran", "author" : [ { "dropping-particle" : "", "family" : "Kusnanto, S.Kp", "given" : "M.Kes", "non-dropping-particle" : "", "parse-names" : false, "suffix" : "" } ], "id" : "ITEM-1", "issued" : { "date-parts" : [ [ "2004" ] ] }, "title" : "Pengantar Profesi dan Praktik Keperawatan Profesional. Buku Kedokteran", "type" : "article" }, "uris" : [ "http://www.mendeley.com/documents/?uuid=fe55e968-f29f-47f9-8d5d-10d52105074a" ] } ], "mendeley" : { "formattedCitation" : "(13)", "plainTextFormattedCitation" : "(13)", "previouslyFormattedCitation" : "(13)" }, "properties" : { "noteIndex" : 0 }, "schema" : "https://github.com/citation-style-language/schema/raw/master/csl-citation.json" }</w:instrText>
      </w:r>
      <w:r>
        <w:rPr>
          <w:rFonts w:ascii="Times New Roman" w:hAnsi="Times New Roman" w:eastAsia="Times New Roman" w:cs="Times New Roman"/>
          <w:sz w:val="24"/>
          <w:szCs w:val="24"/>
          <w:lang w:eastAsia="id-ID"/>
        </w:rPr>
        <w:fldChar w:fldCharType="separate"/>
      </w:r>
      <w:r>
        <w:rPr>
          <w:rFonts w:ascii="Times New Roman" w:hAnsi="Times New Roman" w:eastAsia="Times New Roman" w:cs="Times New Roman"/>
          <w:sz w:val="24"/>
          <w:szCs w:val="24"/>
          <w:lang w:eastAsia="id-ID"/>
        </w:rPr>
        <w:t>(13)</w:t>
      </w:r>
      <w:r>
        <w:rPr>
          <w:rFonts w:ascii="Times New Roman" w:hAnsi="Times New Roman" w:eastAsia="Times New Roman" w:cs="Times New Roman"/>
          <w:sz w:val="24"/>
          <w:szCs w:val="24"/>
          <w:lang w:eastAsia="id-ID"/>
        </w:rPr>
        <w:fldChar w:fldCharType="end"/>
      </w:r>
      <w:r>
        <w:rPr>
          <w:rFonts w:ascii="Times New Roman" w:hAnsi="Times New Roman" w:eastAsia="Times New Roman" w:cs="Times New Roman"/>
          <w:sz w:val="24"/>
          <w:szCs w:val="24"/>
          <w:lang w:eastAsia="id-ID"/>
        </w:rPr>
        <w:t>.</w:t>
      </w:r>
    </w:p>
    <w:p>
      <w:pPr>
        <w:tabs>
          <w:tab w:val="left" w:pos="567"/>
          <w:tab w:val="left" w:pos="709"/>
          <w:tab w:val="left" w:pos="851"/>
        </w:tabs>
        <w:spacing w:after="0" w:line="360" w:lineRule="auto"/>
        <w:jc w:val="both"/>
        <w:rPr>
          <w:rFonts w:ascii="Times New Roman" w:hAnsi="Times New Roman" w:eastAsia="Times New Roman" w:cs="Times New Roman"/>
          <w:sz w:val="24"/>
          <w:szCs w:val="24"/>
          <w:lang w:eastAsia="id-ID"/>
        </w:rPr>
      </w:pPr>
    </w:p>
    <w:p>
      <w:pPr>
        <w:numPr>
          <w:ilvl w:val="2"/>
          <w:numId w:val="1"/>
        </w:numPr>
        <w:spacing w:after="0" w:line="360" w:lineRule="auto"/>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Tugas perawat adalah:</w:t>
      </w:r>
    </w:p>
    <w:p>
      <w:pPr>
        <w:spacing w:after="0" w:line="360" w:lineRule="auto"/>
        <w:ind w:firstLine="709"/>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Dalam melaksanakan praktik keperawatan, perawat melakukan tugasnya sebagai berikut :</w:t>
      </w:r>
    </w:p>
    <w:p>
      <w:pPr>
        <w:pStyle w:val="19"/>
        <w:numPr>
          <w:ilvl w:val="0"/>
          <w:numId w:val="17"/>
        </w:numPr>
        <w:spacing w:before="0" w:beforeAutospacing="0" w:after="0" w:afterAutospacing="0" w:line="360" w:lineRule="auto"/>
        <w:ind w:left="851" w:hanging="284"/>
        <w:rPr>
          <w:rFonts w:ascii="Times New Roman" w:hAnsi="Times New Roman" w:eastAsia="Times New Roman" w:cs="Times New Roman"/>
          <w:sz w:val="24"/>
          <w:szCs w:val="24"/>
          <w:lang w:val="en-US" w:eastAsia="id-ID"/>
        </w:rPr>
      </w:pPr>
      <w:r>
        <w:rPr>
          <w:rFonts w:ascii="Times New Roman" w:hAnsi="Times New Roman" w:eastAsia="Times New Roman" w:cs="Times New Roman"/>
          <w:i/>
          <w:sz w:val="24"/>
          <w:szCs w:val="24"/>
          <w:lang w:val="en-US" w:eastAsia="id-ID"/>
        </w:rPr>
        <w:t xml:space="preserve">Care Giver </w:t>
      </w:r>
      <w:r>
        <w:rPr>
          <w:rFonts w:ascii="Times New Roman" w:hAnsi="Times New Roman" w:eastAsia="Times New Roman" w:cs="Times New Roman"/>
          <w:sz w:val="24"/>
          <w:szCs w:val="24"/>
          <w:lang w:val="en-US" w:eastAsia="id-ID"/>
        </w:rPr>
        <w:t>perawat harus:</w:t>
      </w:r>
    </w:p>
    <w:p>
      <w:pPr>
        <w:pStyle w:val="19"/>
        <w:numPr>
          <w:ilvl w:val="0"/>
          <w:numId w:val="18"/>
        </w:numPr>
        <w:spacing w:before="0" w:beforeAutospacing="0" w:after="0" w:afterAutospacing="0" w:line="360" w:lineRule="auto"/>
        <w:ind w:left="1276" w:hanging="425"/>
        <w:rPr>
          <w:rFonts w:ascii="Times New Roman" w:hAnsi="Times New Roman" w:eastAsia="Times New Roman" w:cs="Times New Roman"/>
          <w:sz w:val="24"/>
          <w:szCs w:val="24"/>
          <w:lang w:val="en-US" w:eastAsia="id-ID"/>
        </w:rPr>
      </w:pPr>
      <w:r>
        <w:rPr>
          <w:rFonts w:ascii="Times New Roman" w:hAnsi="Times New Roman" w:eastAsia="Times New Roman" w:cs="Times New Roman"/>
          <w:sz w:val="24"/>
          <w:szCs w:val="24"/>
          <w:lang w:val="en-US" w:eastAsia="id-ID"/>
        </w:rPr>
        <w:t xml:space="preserve">Memperhatikan individu dalam konteks sesuai kehidupan pasien, perawat harus memperhatikan </w:t>
      </w:r>
      <w:r>
        <w:rPr>
          <w:rFonts w:ascii="Times New Roman" w:hAnsi="Times New Roman" w:eastAsia="Times New Roman" w:cs="Times New Roman"/>
          <w:iCs/>
          <w:sz w:val="24"/>
          <w:szCs w:val="24"/>
          <w:lang w:val="en-US" w:eastAsia="id-ID"/>
        </w:rPr>
        <w:t>pasien</w:t>
      </w:r>
      <w:r>
        <w:rPr>
          <w:rFonts w:ascii="Times New Roman" w:hAnsi="Times New Roman" w:eastAsia="Times New Roman" w:cs="Times New Roman"/>
          <w:sz w:val="24"/>
          <w:szCs w:val="24"/>
          <w:lang w:val="en-US" w:eastAsia="id-ID"/>
        </w:rPr>
        <w:t xml:space="preserve"> berdasarkan kebutuhan </w:t>
      </w:r>
      <w:r>
        <w:rPr>
          <w:rFonts w:ascii="Times New Roman" w:hAnsi="Times New Roman" w:eastAsia="Times New Roman" w:cs="Times New Roman"/>
          <w:i/>
          <w:sz w:val="24"/>
          <w:szCs w:val="24"/>
          <w:lang w:val="en-US" w:eastAsia="id-ID"/>
        </w:rPr>
        <w:t>significant</w:t>
      </w:r>
      <w:r>
        <w:rPr>
          <w:rFonts w:ascii="Times New Roman" w:hAnsi="Times New Roman" w:eastAsia="Times New Roman" w:cs="Times New Roman"/>
          <w:sz w:val="24"/>
          <w:szCs w:val="24"/>
          <w:lang w:val="en-US" w:eastAsia="id-ID"/>
        </w:rPr>
        <w:t xml:space="preserve"> dari pasien,</w:t>
      </w:r>
    </w:p>
    <w:p>
      <w:pPr>
        <w:pStyle w:val="19"/>
        <w:numPr>
          <w:ilvl w:val="0"/>
          <w:numId w:val="18"/>
        </w:numPr>
        <w:spacing w:before="0" w:beforeAutospacing="0" w:after="0" w:afterAutospacing="0" w:line="360" w:lineRule="auto"/>
        <w:ind w:left="1276" w:hanging="425"/>
        <w:rPr>
          <w:rFonts w:ascii="Times New Roman" w:hAnsi="Times New Roman" w:eastAsia="Times New Roman" w:cs="Times New Roman"/>
          <w:sz w:val="24"/>
          <w:szCs w:val="24"/>
          <w:lang w:val="en-US" w:eastAsia="id-ID"/>
        </w:rPr>
      </w:pPr>
      <w:r>
        <w:rPr>
          <w:rFonts w:ascii="Times New Roman" w:hAnsi="Times New Roman" w:eastAsia="Times New Roman" w:cs="Times New Roman"/>
          <w:sz w:val="24"/>
          <w:szCs w:val="24"/>
          <w:lang w:val="en-US" w:eastAsia="id-ID"/>
        </w:rPr>
        <w:t>Dalam memberikan asuhan keperawatan, perawat memperhatikan individu sebagai makhluk yang holistik dan unik,</w:t>
      </w:r>
    </w:p>
    <w:p>
      <w:pPr>
        <w:pStyle w:val="19"/>
        <w:numPr>
          <w:ilvl w:val="0"/>
          <w:numId w:val="18"/>
        </w:numPr>
        <w:spacing w:before="0" w:beforeAutospacing="0" w:after="0" w:afterAutospacing="0" w:line="360" w:lineRule="auto"/>
        <w:ind w:left="1276" w:hanging="425"/>
        <w:rPr>
          <w:rFonts w:ascii="Times New Roman" w:hAnsi="Times New Roman" w:eastAsia="Times New Roman" w:cs="Times New Roman"/>
          <w:sz w:val="24"/>
          <w:szCs w:val="24"/>
          <w:lang w:val="en-US" w:eastAsia="id-ID"/>
        </w:rPr>
      </w:pPr>
      <w:r>
        <w:rPr>
          <w:rFonts w:ascii="Times New Roman" w:hAnsi="Times New Roman" w:eastAsia="Times New Roman" w:cs="Times New Roman"/>
          <w:sz w:val="24"/>
          <w:szCs w:val="24"/>
          <w:lang w:val="en-US" w:eastAsia="id-ID"/>
        </w:rPr>
        <w:t xml:space="preserve">Peran utamanya adalah memberikan asuhan keperawatan kepada </w:t>
      </w:r>
      <w:r>
        <w:rPr>
          <w:rFonts w:ascii="Times New Roman" w:hAnsi="Times New Roman" w:eastAsia="Times New Roman" w:cs="Times New Roman"/>
          <w:i/>
          <w:iCs/>
          <w:sz w:val="24"/>
          <w:szCs w:val="24"/>
          <w:lang w:val="en-US" w:eastAsia="id-ID"/>
        </w:rPr>
        <w:t xml:space="preserve">pasien </w:t>
      </w:r>
      <w:r>
        <w:rPr>
          <w:rFonts w:ascii="Times New Roman" w:hAnsi="Times New Roman" w:eastAsia="Times New Roman" w:cs="Times New Roman"/>
          <w:sz w:val="24"/>
          <w:szCs w:val="24"/>
          <w:lang w:val="en-US" w:eastAsia="id-ID"/>
        </w:rPr>
        <w:t xml:space="preserve">yang meliputi </w:t>
      </w:r>
      <w:r>
        <w:rPr>
          <w:rFonts w:ascii="Times New Roman" w:hAnsi="Times New Roman" w:eastAsia="Times New Roman" w:cs="Times New Roman"/>
          <w:i/>
          <w:iCs/>
          <w:sz w:val="24"/>
          <w:szCs w:val="24"/>
          <w:lang w:val="en-US" w:eastAsia="id-ID"/>
        </w:rPr>
        <w:t>intervensi</w:t>
      </w:r>
      <w:r>
        <w:rPr>
          <w:rFonts w:ascii="Times New Roman" w:hAnsi="Times New Roman" w:eastAsia="Times New Roman" w:cs="Times New Roman"/>
          <w:sz w:val="24"/>
          <w:szCs w:val="24"/>
          <w:lang w:val="en-US" w:eastAsia="id-ID"/>
        </w:rPr>
        <w:t xml:space="preserve"> keperawatan, observasi, pendidikan kesehatan dan menjalakan tindakan medis sesuai dengan pendelegasian yang diberikan.</w:t>
      </w:r>
    </w:p>
    <w:p>
      <w:pPr>
        <w:pStyle w:val="19"/>
        <w:numPr>
          <w:ilvl w:val="0"/>
          <w:numId w:val="17"/>
        </w:numPr>
        <w:tabs>
          <w:tab w:val="left" w:pos="851"/>
          <w:tab w:val="left" w:pos="993"/>
        </w:tabs>
        <w:spacing w:before="0" w:beforeAutospacing="0" w:after="0" w:afterAutospacing="0" w:line="360" w:lineRule="auto"/>
        <w:ind w:left="1355" w:hanging="788"/>
        <w:rPr>
          <w:rFonts w:ascii="Times New Roman" w:hAnsi="Times New Roman" w:eastAsia="Times New Roman" w:cs="Times New Roman"/>
          <w:i/>
          <w:sz w:val="24"/>
          <w:szCs w:val="24"/>
          <w:lang w:eastAsia="id-ID"/>
        </w:rPr>
      </w:pPr>
      <w:r>
        <w:rPr>
          <w:rFonts w:ascii="Times New Roman" w:hAnsi="Times New Roman" w:eastAsia="Times New Roman" w:cs="Times New Roman"/>
          <w:i/>
          <w:sz w:val="24"/>
          <w:szCs w:val="24"/>
          <w:lang w:eastAsia="id-ID"/>
        </w:rPr>
        <w:t>Client Advocate</w:t>
      </w:r>
    </w:p>
    <w:p>
      <w:pPr>
        <w:tabs>
          <w:tab w:val="left" w:pos="709"/>
        </w:tabs>
        <w:spacing w:after="0" w:line="360" w:lineRule="auto"/>
        <w:ind w:firstLine="709"/>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 xml:space="preserve">Sebagai </w:t>
      </w:r>
      <w:r>
        <w:rPr>
          <w:rFonts w:ascii="Times New Roman" w:hAnsi="Times New Roman" w:eastAsia="Times New Roman" w:cs="Times New Roman"/>
          <w:i/>
          <w:sz w:val="24"/>
          <w:szCs w:val="24"/>
          <w:lang w:eastAsia="id-ID"/>
        </w:rPr>
        <w:t>client advocate</w:t>
      </w:r>
      <w:r>
        <w:rPr>
          <w:rFonts w:ascii="Times New Roman" w:hAnsi="Times New Roman" w:eastAsia="Times New Roman" w:cs="Times New Roman"/>
          <w:sz w:val="24"/>
          <w:szCs w:val="24"/>
          <w:lang w:eastAsia="id-ID"/>
        </w:rPr>
        <w:t>, perawat bertanggung jawab untuk membantu</w:t>
      </w:r>
      <w:r>
        <w:rPr>
          <w:rFonts w:ascii="Times New Roman" w:hAnsi="Times New Roman" w:eastAsia="Times New Roman" w:cs="Times New Roman"/>
          <w:i/>
          <w:iCs/>
          <w:sz w:val="24"/>
          <w:szCs w:val="24"/>
          <w:lang w:eastAsia="id-ID"/>
        </w:rPr>
        <w:t xml:space="preserve"> pasien </w:t>
      </w:r>
      <w:r>
        <w:rPr>
          <w:rFonts w:ascii="Times New Roman" w:hAnsi="Times New Roman" w:eastAsia="Times New Roman" w:cs="Times New Roman"/>
          <w:sz w:val="24"/>
          <w:szCs w:val="24"/>
          <w:lang w:eastAsia="id-ID"/>
        </w:rPr>
        <w:t>dan keluarga dalam menginterpretasikan informasi dari berbagai pemberi pelayanan dan dalam memberikan informasi lain yang diperlukan untuk mengambil persetujuan (</w:t>
      </w:r>
      <w:r>
        <w:rPr>
          <w:rFonts w:ascii="Times New Roman" w:hAnsi="Times New Roman" w:eastAsia="Times New Roman" w:cs="Times New Roman"/>
          <w:i/>
          <w:sz w:val="24"/>
          <w:szCs w:val="24"/>
          <w:lang w:eastAsia="id-ID"/>
        </w:rPr>
        <w:t>Inform Concent</w:t>
      </w:r>
      <w:r>
        <w:rPr>
          <w:rFonts w:ascii="Times New Roman" w:hAnsi="Times New Roman" w:eastAsia="Times New Roman" w:cs="Times New Roman"/>
          <w:sz w:val="24"/>
          <w:szCs w:val="24"/>
          <w:lang w:eastAsia="id-ID"/>
        </w:rPr>
        <w:t>) atas tindakan keperawatan yang diberikan kepadanya.</w:t>
      </w:r>
    </w:p>
    <w:p>
      <w:pPr>
        <w:tabs>
          <w:tab w:val="left" w:pos="709"/>
        </w:tabs>
        <w:spacing w:after="0" w:line="360" w:lineRule="auto"/>
        <w:ind w:firstLine="709"/>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Selain itu perawat harus mempertahankan dan melindungi hak-hak pasien. Hal ini harus dilakukan karena pasien yang sakit dan dirawat di Rumah Sakit akan berinteraksi dengan banyak petugas kesehatan. Perawat adalah anggota tim kesehatan yang paling lama kontak dengan pasien, karena itu perawat harus membela hak-hak pasien.</w:t>
      </w:r>
    </w:p>
    <w:p>
      <w:pPr>
        <w:pStyle w:val="19"/>
        <w:numPr>
          <w:ilvl w:val="0"/>
          <w:numId w:val="17"/>
        </w:numPr>
        <w:tabs>
          <w:tab w:val="left" w:pos="567"/>
        </w:tabs>
        <w:spacing w:before="0" w:beforeAutospacing="0" w:after="0" w:afterAutospacing="0" w:line="360" w:lineRule="auto"/>
        <w:ind w:left="851" w:hanging="284"/>
        <w:rPr>
          <w:rFonts w:ascii="Times New Roman" w:hAnsi="Times New Roman" w:eastAsia="Times New Roman" w:cs="Times New Roman"/>
          <w:sz w:val="24"/>
          <w:szCs w:val="24"/>
          <w:lang w:eastAsia="id-ID"/>
        </w:rPr>
      </w:pPr>
      <w:r>
        <w:rPr>
          <w:rFonts w:ascii="Times New Roman" w:hAnsi="Times New Roman" w:eastAsia="Times New Roman" w:cs="Times New Roman"/>
          <w:i/>
          <w:sz w:val="24"/>
          <w:szCs w:val="24"/>
          <w:lang w:eastAsia="id-ID"/>
        </w:rPr>
        <w:t>Conselor</w:t>
      </w:r>
    </w:p>
    <w:p>
      <w:pPr>
        <w:pStyle w:val="19"/>
        <w:spacing w:before="0" w:beforeAutospacing="0" w:after="0" w:afterAutospacing="0" w:line="360" w:lineRule="auto"/>
        <w:ind w:left="0" w:firstLine="709"/>
        <w:rPr>
          <w:rFonts w:ascii="Times New Roman" w:hAnsi="Times New Roman" w:eastAsia="Times New Roman" w:cs="Times New Roman"/>
          <w:sz w:val="24"/>
          <w:szCs w:val="24"/>
          <w:lang w:val="en-US" w:eastAsia="id-ID"/>
        </w:rPr>
      </w:pPr>
      <w:r>
        <w:rPr>
          <w:rFonts w:ascii="Times New Roman" w:hAnsi="Times New Roman" w:eastAsia="Times New Roman" w:cs="Times New Roman"/>
          <w:sz w:val="24"/>
          <w:szCs w:val="24"/>
          <w:lang w:val="en-US" w:eastAsia="id-ID"/>
        </w:rPr>
        <w:t xml:space="preserve">Tugas utama perawat adalah mengidentifikasi perubahan pola interaksi pasien terhadap keadaan sehat sakitnya. Adanya perubahan pola interaksi ini merupakan dasar dalam merencanakan metode untuk meningkatkan kemampuan adaptasinya. Memberikan </w:t>
      </w:r>
      <w:r>
        <w:rPr>
          <w:rFonts w:ascii="Times New Roman" w:hAnsi="Times New Roman" w:eastAsia="Times New Roman" w:cs="Times New Roman"/>
          <w:i/>
          <w:iCs/>
          <w:sz w:val="24"/>
          <w:szCs w:val="24"/>
          <w:lang w:val="en-US" w:eastAsia="id-ID"/>
        </w:rPr>
        <w:t>konseling</w:t>
      </w:r>
      <w:r>
        <w:rPr>
          <w:rFonts w:ascii="Times New Roman" w:hAnsi="Times New Roman" w:eastAsia="Times New Roman" w:cs="Times New Roman"/>
          <w:sz w:val="24"/>
          <w:szCs w:val="24"/>
          <w:lang w:val="en-US" w:eastAsia="id-ID"/>
        </w:rPr>
        <w:t xml:space="preserve"> kepada pasien</w:t>
      </w:r>
      <w:r>
        <w:rPr>
          <w:rFonts w:ascii="Times New Roman" w:hAnsi="Times New Roman" w:eastAsia="Times New Roman" w:cs="Times New Roman"/>
          <w:i/>
          <w:iCs/>
          <w:sz w:val="24"/>
          <w:szCs w:val="24"/>
          <w:lang w:val="en-US" w:eastAsia="id-ID"/>
        </w:rPr>
        <w:t xml:space="preserve">, </w:t>
      </w:r>
      <w:r>
        <w:rPr>
          <w:rFonts w:ascii="Times New Roman" w:hAnsi="Times New Roman" w:eastAsia="Times New Roman" w:cs="Times New Roman"/>
          <w:sz w:val="24"/>
          <w:szCs w:val="24"/>
          <w:lang w:val="en-US" w:eastAsia="id-ID"/>
        </w:rPr>
        <w:t xml:space="preserve">keluarga dan masyarakat tentang masalah kesehatan sesuai prioritas. </w:t>
      </w:r>
      <w:r>
        <w:rPr>
          <w:rFonts w:ascii="Times New Roman" w:hAnsi="Times New Roman" w:eastAsia="Times New Roman" w:cs="Times New Roman"/>
          <w:i/>
          <w:iCs/>
          <w:sz w:val="24"/>
          <w:szCs w:val="24"/>
          <w:lang w:val="en-US" w:eastAsia="id-ID"/>
        </w:rPr>
        <w:t xml:space="preserve">Konseling </w:t>
      </w:r>
      <w:r>
        <w:rPr>
          <w:rFonts w:ascii="Times New Roman" w:hAnsi="Times New Roman" w:eastAsia="Times New Roman" w:cs="Times New Roman"/>
          <w:sz w:val="24"/>
          <w:szCs w:val="24"/>
          <w:lang w:val="en-US" w:eastAsia="id-ID"/>
        </w:rPr>
        <w:t>diberikan kepada individu/keluarga dalam mengintegrasikan pengalaman kesehatan dengan pengalaman yang lalu, pemecahan masalah difokuskan pada masalah keperawatan, mengubah perilaku hidup kearah perilaku hidup sehat.</w:t>
      </w:r>
    </w:p>
    <w:p>
      <w:pPr>
        <w:pStyle w:val="19"/>
        <w:numPr>
          <w:ilvl w:val="0"/>
          <w:numId w:val="17"/>
        </w:numPr>
        <w:tabs>
          <w:tab w:val="left" w:pos="851"/>
          <w:tab w:val="left" w:pos="993"/>
        </w:tabs>
        <w:spacing w:before="0" w:beforeAutospacing="0" w:after="0" w:afterAutospacing="0" w:line="360" w:lineRule="auto"/>
        <w:ind w:left="851" w:hanging="284"/>
        <w:rPr>
          <w:rFonts w:ascii="Times New Roman" w:hAnsi="Times New Roman" w:eastAsia="Times New Roman" w:cs="Times New Roman"/>
          <w:i/>
          <w:sz w:val="24"/>
          <w:szCs w:val="24"/>
          <w:lang w:val="en-US" w:eastAsia="id-ID"/>
        </w:rPr>
      </w:pPr>
      <w:r>
        <w:rPr>
          <w:rFonts w:ascii="Times New Roman" w:hAnsi="Times New Roman" w:eastAsia="Times New Roman" w:cs="Times New Roman"/>
          <w:i/>
          <w:sz w:val="24"/>
          <w:szCs w:val="24"/>
          <w:lang w:val="en-US" w:eastAsia="id-ID"/>
        </w:rPr>
        <w:t xml:space="preserve"> Educator</w:t>
      </w:r>
    </w:p>
    <w:p>
      <w:pPr>
        <w:pStyle w:val="19"/>
        <w:spacing w:before="0" w:beforeAutospacing="0" w:after="0" w:afterAutospacing="0" w:line="360" w:lineRule="auto"/>
        <w:ind w:left="0" w:firstLine="709"/>
        <w:rPr>
          <w:rFonts w:ascii="Times New Roman" w:hAnsi="Times New Roman" w:eastAsia="Times New Roman" w:cs="Times New Roman"/>
          <w:sz w:val="24"/>
          <w:szCs w:val="24"/>
          <w:lang w:val="en-US" w:eastAsia="id-ID"/>
        </w:rPr>
      </w:pPr>
      <w:r>
        <w:rPr>
          <w:rFonts w:ascii="Times New Roman" w:hAnsi="Times New Roman" w:eastAsia="Times New Roman" w:cs="Times New Roman"/>
          <w:sz w:val="24"/>
          <w:szCs w:val="24"/>
          <w:lang w:val="en-US" w:eastAsia="id-ID"/>
        </w:rPr>
        <w:t xml:space="preserve">Sebagai pendidik pasien, perawat membantu </w:t>
      </w:r>
      <w:r>
        <w:rPr>
          <w:rFonts w:ascii="Times New Roman" w:hAnsi="Times New Roman" w:eastAsia="Times New Roman" w:cs="Times New Roman"/>
          <w:iCs/>
          <w:sz w:val="24"/>
          <w:szCs w:val="24"/>
          <w:lang w:val="en-US" w:eastAsia="id-ID"/>
        </w:rPr>
        <w:t xml:space="preserve">pasien </w:t>
      </w:r>
      <w:r>
        <w:rPr>
          <w:rFonts w:ascii="Times New Roman" w:hAnsi="Times New Roman" w:eastAsia="Times New Roman" w:cs="Times New Roman"/>
          <w:sz w:val="24"/>
          <w:szCs w:val="24"/>
          <w:lang w:val="en-US" w:eastAsia="id-ID"/>
        </w:rPr>
        <w:t xml:space="preserve">meningkatkan kesehatannya melalui pemberian pengetahuan yang terkait dengan keperawatan dan tindakan medis yang diterima sehingga pasien/keluarga dapat menerima tanggung jawab terhadap hal-hal yang diketahuinya. Sebagai pendidik, perawat juga dapat memberikan pendidikan kesehatan kepada kelompok keluarga yang berisiko tinggi, kader kesehatan. Peran ini dapat dilakukan kepada pasien, keluarga, tim kesehatan lain, baik secara spontan (saat interaksi) maupun formal (disiapkan). Tugas perawat adalah membantu pasien mempertinggi pengetahuan dalam upaya meningkatkan kesehatan, gejala penyakit sesuai kondisi dan tindakan yang spesifik. </w:t>
      </w:r>
    </w:p>
    <w:p>
      <w:pPr>
        <w:pStyle w:val="19"/>
        <w:numPr>
          <w:ilvl w:val="0"/>
          <w:numId w:val="17"/>
        </w:numPr>
        <w:spacing w:before="0" w:beforeAutospacing="0" w:after="0" w:afterAutospacing="0" w:line="360" w:lineRule="auto"/>
        <w:ind w:left="851" w:hanging="284"/>
        <w:rPr>
          <w:rFonts w:ascii="Times New Roman" w:hAnsi="Times New Roman" w:eastAsia="Times New Roman" w:cs="Times New Roman"/>
          <w:i/>
          <w:sz w:val="24"/>
          <w:szCs w:val="24"/>
          <w:lang w:val="en-US" w:eastAsia="id-ID"/>
        </w:rPr>
      </w:pPr>
      <w:r>
        <w:rPr>
          <w:rFonts w:ascii="Times New Roman" w:hAnsi="Times New Roman" w:eastAsia="Times New Roman" w:cs="Times New Roman"/>
          <w:i/>
          <w:sz w:val="24"/>
          <w:szCs w:val="24"/>
          <w:lang w:val="en-US" w:eastAsia="id-ID"/>
        </w:rPr>
        <w:t xml:space="preserve"> Collaborator</w:t>
      </w:r>
    </w:p>
    <w:p>
      <w:pPr>
        <w:pStyle w:val="19"/>
        <w:spacing w:before="0" w:beforeAutospacing="0" w:after="0" w:afterAutospacing="0" w:line="360" w:lineRule="auto"/>
        <w:ind w:left="0" w:firstLine="720"/>
        <w:rPr>
          <w:rFonts w:ascii="Times New Roman" w:hAnsi="Times New Roman" w:eastAsia="Times New Roman" w:cs="Times New Roman"/>
          <w:sz w:val="24"/>
          <w:szCs w:val="24"/>
          <w:lang w:val="en-US" w:eastAsia="id-ID"/>
        </w:rPr>
      </w:pPr>
      <w:r>
        <w:rPr>
          <w:rFonts w:ascii="Times New Roman" w:hAnsi="Times New Roman" w:eastAsia="Times New Roman" w:cs="Times New Roman"/>
          <w:iCs/>
          <w:sz w:val="24"/>
          <w:szCs w:val="24"/>
          <w:lang w:val="en-US" w:eastAsia="id-ID"/>
        </w:rPr>
        <w:t>Perawat bekerja sama dengan tim kesehatan lain dan keluarga dalam menentukan rencana maupun pelaksanaan asuhan keperawatan guna memenuhi kebutuhan kesehatan pasien.</w:t>
      </w:r>
    </w:p>
    <w:p>
      <w:pPr>
        <w:pStyle w:val="19"/>
        <w:numPr>
          <w:ilvl w:val="0"/>
          <w:numId w:val="17"/>
        </w:numPr>
        <w:spacing w:before="0" w:beforeAutospacing="0" w:after="0" w:afterAutospacing="0" w:line="360" w:lineRule="auto"/>
        <w:ind w:left="1091" w:hanging="524"/>
        <w:rPr>
          <w:rFonts w:ascii="Times New Roman" w:hAnsi="Times New Roman" w:eastAsia="Times New Roman" w:cs="Times New Roman"/>
          <w:i/>
          <w:sz w:val="24"/>
          <w:szCs w:val="24"/>
          <w:lang w:val="en-US" w:eastAsia="id-ID"/>
        </w:rPr>
      </w:pPr>
      <w:r>
        <w:rPr>
          <w:rFonts w:ascii="Times New Roman" w:hAnsi="Times New Roman" w:eastAsia="Times New Roman" w:cs="Times New Roman"/>
          <w:i/>
          <w:sz w:val="24"/>
          <w:szCs w:val="24"/>
          <w:lang w:val="en-US" w:eastAsia="id-ID"/>
        </w:rPr>
        <w:t xml:space="preserve">   Coordinator</w:t>
      </w:r>
    </w:p>
    <w:p>
      <w:pPr>
        <w:pStyle w:val="19"/>
        <w:spacing w:before="0" w:beforeAutospacing="0" w:after="0" w:afterAutospacing="0" w:line="360" w:lineRule="auto"/>
        <w:ind w:left="0" w:firstLine="709"/>
        <w:rPr>
          <w:rFonts w:ascii="Times New Roman" w:hAnsi="Times New Roman" w:eastAsia="Times New Roman" w:cs="Times New Roman"/>
          <w:sz w:val="24"/>
          <w:szCs w:val="24"/>
          <w:lang w:val="en-US" w:eastAsia="id-ID"/>
        </w:rPr>
      </w:pPr>
      <w:r>
        <w:rPr>
          <w:rFonts w:ascii="Times New Roman" w:hAnsi="Times New Roman" w:eastAsia="Times New Roman" w:cs="Times New Roman"/>
          <w:sz w:val="24"/>
          <w:szCs w:val="24"/>
          <w:lang w:val="en-US" w:eastAsia="id-ID"/>
        </w:rPr>
        <w:t>Perawat memanfaatkan semua sumber-sumber dan potensi yang ada, baik materi maupun kemampuan pasien</w:t>
      </w:r>
      <w:r>
        <w:rPr>
          <w:rFonts w:ascii="Times New Roman" w:hAnsi="Times New Roman" w:eastAsia="Times New Roman" w:cs="Times New Roman"/>
          <w:i/>
          <w:iCs/>
          <w:sz w:val="24"/>
          <w:szCs w:val="24"/>
          <w:lang w:val="en-US" w:eastAsia="id-ID"/>
        </w:rPr>
        <w:t xml:space="preserve"> </w:t>
      </w:r>
      <w:r>
        <w:rPr>
          <w:rFonts w:ascii="Times New Roman" w:hAnsi="Times New Roman" w:eastAsia="Times New Roman" w:cs="Times New Roman"/>
          <w:sz w:val="24"/>
          <w:szCs w:val="24"/>
          <w:lang w:val="en-US" w:eastAsia="id-ID"/>
        </w:rPr>
        <w:t xml:space="preserve">secara terkoordinasi sehingga tidak ada </w:t>
      </w:r>
      <w:r>
        <w:rPr>
          <w:rFonts w:ascii="Times New Roman" w:hAnsi="Times New Roman" w:eastAsia="Times New Roman" w:cs="Times New Roman"/>
          <w:i/>
          <w:iCs/>
          <w:sz w:val="24"/>
          <w:szCs w:val="24"/>
          <w:lang w:val="en-US" w:eastAsia="id-ID"/>
        </w:rPr>
        <w:t xml:space="preserve">intervensi </w:t>
      </w:r>
      <w:r>
        <w:rPr>
          <w:rFonts w:ascii="Times New Roman" w:hAnsi="Times New Roman" w:eastAsia="Times New Roman" w:cs="Times New Roman"/>
          <w:sz w:val="24"/>
          <w:szCs w:val="24"/>
          <w:lang w:val="en-US" w:eastAsia="id-ID"/>
        </w:rPr>
        <w:t>yang terlewatkan maupun tumpang tindih. Dalam menjalankan peran sebagai koordinator perawat dapat melakukan hal-hal berikut mengkoordinasi seluruh pelayanan keperawatan, mengatur tenaga keperawatan yang akan bertugas, mengembangkan sistem pelayanan keperawatan, memberikan informasi tentang hal-hal yang berkaitan dengan pelayanan keperawatan pada sarana kesehatan. Peran perawat adalah mengarahkan, merencanakan, mengorganisasikan pelayanan dari semua anggota tim kesehatan. Karena pasien menerima pelayanan dari banyak professional, misal: pemenuhan nutrisi. Aspek yang harus diperhatikan adalah jenisnya, jumlah, komposisi, persiapan, pengelolaan, cara memberikan, monitoring, motivasi, dedukasi dan sebagainya.</w:t>
      </w:r>
    </w:p>
    <w:p>
      <w:pPr>
        <w:pStyle w:val="19"/>
        <w:spacing w:before="0" w:beforeAutospacing="0" w:after="0" w:afterAutospacing="0" w:line="360" w:lineRule="auto"/>
        <w:ind w:left="0" w:firstLine="709"/>
        <w:rPr>
          <w:rFonts w:ascii="Times New Roman" w:hAnsi="Times New Roman" w:eastAsia="Times New Roman" w:cs="Times New Roman"/>
          <w:sz w:val="24"/>
          <w:szCs w:val="24"/>
          <w:lang w:val="en-US" w:eastAsia="id-ID"/>
        </w:rPr>
      </w:pPr>
    </w:p>
    <w:p>
      <w:pPr>
        <w:pStyle w:val="19"/>
        <w:numPr>
          <w:ilvl w:val="0"/>
          <w:numId w:val="17"/>
        </w:numPr>
        <w:spacing w:before="0" w:beforeAutospacing="0" w:after="0" w:afterAutospacing="0" w:line="360" w:lineRule="auto"/>
        <w:ind w:left="851" w:hanging="284"/>
        <w:rPr>
          <w:rFonts w:ascii="Times New Roman" w:hAnsi="Times New Roman" w:eastAsia="Times New Roman" w:cs="Times New Roman"/>
          <w:i/>
          <w:sz w:val="24"/>
          <w:szCs w:val="24"/>
          <w:lang w:val="en-US" w:eastAsia="id-ID"/>
        </w:rPr>
      </w:pPr>
      <w:r>
        <w:rPr>
          <w:rFonts w:ascii="Times New Roman" w:hAnsi="Times New Roman" w:eastAsia="Times New Roman" w:cs="Times New Roman"/>
          <w:i/>
          <w:sz w:val="24"/>
          <w:szCs w:val="24"/>
          <w:lang w:val="en-US" w:eastAsia="id-ID"/>
        </w:rPr>
        <w:t>Consultan</w:t>
      </w:r>
    </w:p>
    <w:p>
      <w:pPr>
        <w:pStyle w:val="19"/>
        <w:spacing w:before="0" w:beforeAutospacing="0" w:after="0" w:afterAutospacing="0" w:line="360" w:lineRule="auto"/>
        <w:ind w:left="0" w:firstLine="709"/>
        <w:rPr>
          <w:rFonts w:ascii="Times New Roman" w:hAnsi="Times New Roman" w:eastAsia="Times New Roman" w:cs="Times New Roman"/>
          <w:sz w:val="24"/>
          <w:szCs w:val="24"/>
          <w:lang w:val="en-US" w:eastAsia="id-ID"/>
        </w:rPr>
      </w:pPr>
      <w:r>
        <w:rPr>
          <w:rFonts w:ascii="Times New Roman" w:hAnsi="Times New Roman" w:eastAsia="Times New Roman" w:cs="Times New Roman"/>
          <w:sz w:val="24"/>
          <w:szCs w:val="24"/>
          <w:lang w:val="en-US" w:eastAsia="id-ID"/>
        </w:rPr>
        <w:t>Elemen ini secara tidak langsung berkaitan dengan permintaan pasien terhadap informasi tentang tujuan keperawatan yang diberikan. Dengan peran ini dapat dikatakan perawatan adalah sumber informasi yang berkaitan dengan kondisi spesifik pasien.</w:t>
      </w:r>
    </w:p>
    <w:p>
      <w:pPr>
        <w:pStyle w:val="19"/>
        <w:numPr>
          <w:ilvl w:val="0"/>
          <w:numId w:val="17"/>
        </w:numPr>
        <w:spacing w:before="0" w:beforeAutospacing="0" w:after="0" w:afterAutospacing="0" w:line="360" w:lineRule="auto"/>
        <w:ind w:left="851" w:hanging="284"/>
        <w:rPr>
          <w:rFonts w:ascii="Times New Roman" w:hAnsi="Times New Roman" w:eastAsia="Times New Roman" w:cs="Times New Roman"/>
          <w:i/>
          <w:sz w:val="24"/>
          <w:szCs w:val="24"/>
          <w:lang w:val="en-US" w:eastAsia="id-ID"/>
        </w:rPr>
      </w:pPr>
      <w:r>
        <w:rPr>
          <w:rFonts w:ascii="Times New Roman" w:hAnsi="Times New Roman" w:eastAsia="Times New Roman" w:cs="Times New Roman"/>
          <w:i/>
          <w:sz w:val="24"/>
          <w:szCs w:val="24"/>
          <w:lang w:val="en-US" w:eastAsia="id-ID"/>
        </w:rPr>
        <w:t>Change Agent</w:t>
      </w:r>
    </w:p>
    <w:p>
      <w:pPr>
        <w:pStyle w:val="19"/>
        <w:spacing w:before="0" w:beforeAutospacing="0" w:after="0" w:afterAutospacing="0" w:line="360" w:lineRule="auto"/>
        <w:ind w:left="0" w:firstLine="708" w:firstLineChars="295"/>
        <w:rPr>
          <w:rFonts w:ascii="Times New Roman" w:hAnsi="Times New Roman" w:eastAsia="Times New Roman" w:cs="Times New Roman"/>
          <w:sz w:val="24"/>
          <w:szCs w:val="24"/>
          <w:lang w:val="en-US" w:eastAsia="id-ID"/>
        </w:rPr>
      </w:pPr>
      <w:r>
        <w:rPr>
          <w:rFonts w:ascii="Times New Roman" w:hAnsi="Times New Roman" w:eastAsia="Times New Roman" w:cs="Times New Roman"/>
          <w:sz w:val="24"/>
          <w:szCs w:val="24"/>
          <w:lang w:val="en-US" w:eastAsia="id-ID"/>
        </w:rPr>
        <w:t xml:space="preserve">Sebagai pembaru, perawat mengadakan inovasi dalam cara berpikir, bersikap, bertingkah laku dan meningkatkan keterampilan pasien/keluarga agar menjadi sehat. </w:t>
      </w:r>
      <w:r>
        <w:rPr>
          <w:rFonts w:ascii="Times New Roman" w:hAnsi="Times New Roman" w:eastAsia="Times New Roman" w:cs="Times New Roman"/>
          <w:sz w:val="24"/>
          <w:szCs w:val="24"/>
          <w:lang w:eastAsia="id-ID"/>
        </w:rPr>
        <w:t xml:space="preserve">Elemen ini mencakup perencanaan, kerjasama, perubahan yang sistematis dalam berhubungan dengan </w:t>
      </w:r>
      <w:r>
        <w:rPr>
          <w:rFonts w:ascii="Times New Roman" w:hAnsi="Times New Roman" w:eastAsia="Times New Roman" w:cs="Times New Roman"/>
          <w:i w:val="0"/>
          <w:iCs w:val="0"/>
          <w:sz w:val="24"/>
          <w:szCs w:val="24"/>
          <w:lang w:val="en-US" w:eastAsia="id-ID"/>
        </w:rPr>
        <w:t>pasien</w:t>
      </w:r>
      <w:r>
        <w:rPr>
          <w:rFonts w:ascii="Times New Roman" w:hAnsi="Times New Roman" w:eastAsia="Times New Roman" w:cs="Times New Roman"/>
          <w:sz w:val="24"/>
          <w:szCs w:val="24"/>
          <w:lang w:eastAsia="id-ID"/>
        </w:rPr>
        <w:t xml:space="preserve"> dan cara pemberian keperawatan kepada </w:t>
      </w:r>
      <w:r>
        <w:rPr>
          <w:rFonts w:ascii="Times New Roman" w:hAnsi="Times New Roman" w:eastAsia="Times New Roman" w:cs="Times New Roman"/>
          <w:sz w:val="24"/>
          <w:szCs w:val="24"/>
          <w:lang w:val="en-US" w:eastAsia="id-ID"/>
        </w:rPr>
        <w:t xml:space="preserve">pasien </w:t>
      </w:r>
      <w:r>
        <w:rPr>
          <w:rFonts w:ascii="Times New Roman" w:hAnsi="Times New Roman" w:eastAsia="Times New Roman" w:cs="Times New Roman"/>
          <w:sz w:val="24"/>
          <w:szCs w:val="24"/>
          <w:lang w:val="en-US" w:eastAsia="id-ID"/>
        </w:rPr>
        <w:fldChar w:fldCharType="begin" w:fldLock="1"/>
      </w:r>
      <w:r>
        <w:rPr>
          <w:rFonts w:ascii="Times New Roman" w:hAnsi="Times New Roman" w:eastAsia="Times New Roman" w:cs="Times New Roman"/>
          <w:sz w:val="24"/>
          <w:szCs w:val="24"/>
          <w:lang w:val="en-US" w:eastAsia="id-ID"/>
        </w:rPr>
        <w:instrText xml:space="preserve">ADDIN CSL_CITATION { "citationItems" : [ { "id" : "ITEM-1", "itemData" : { "DOI" : "Buku Kedokteran", "author" : [ { "dropping-particle" : "", "family" : "Kusnanto, S.Kp", "given" : "M.Kes", "non-dropping-particle" : "", "parse-names" : false, "suffix" : "" } ], "id" : "ITEM-1", "issued" : { "date-parts" : [ [ "2004" ] ] }, "title" : "Pengantar Profesi dan Praktik Keperawatan Profesional. Buku Kedokteran", "type" : "article" }, "uris" : [ "http://www.mendeley.com/documents/?uuid=fe55e968-f29f-47f9-8d5d-10d52105074a" ] } ], "mendeley" : { "formattedCitation" : "(13)", "plainTextFormattedCitation" : "(13)", "previouslyFormattedCitation" : "(13)" }, "properties" : { "noteIndex" : 0 }, "schema" : "https://github.com/citation-style-language/schema/raw/master/csl-citation.json" }</w:instrText>
      </w:r>
      <w:r>
        <w:rPr>
          <w:rFonts w:ascii="Times New Roman" w:hAnsi="Times New Roman" w:eastAsia="Times New Roman" w:cs="Times New Roman"/>
          <w:sz w:val="24"/>
          <w:szCs w:val="24"/>
          <w:lang w:val="en-US" w:eastAsia="id-ID"/>
        </w:rPr>
        <w:fldChar w:fldCharType="separate"/>
      </w:r>
      <w:r>
        <w:rPr>
          <w:rFonts w:ascii="Times New Roman" w:hAnsi="Times New Roman" w:eastAsia="Times New Roman" w:cs="Times New Roman"/>
          <w:sz w:val="24"/>
          <w:szCs w:val="24"/>
          <w:lang w:val="en-US" w:eastAsia="id-ID"/>
        </w:rPr>
        <w:t>(13)</w:t>
      </w:r>
      <w:r>
        <w:rPr>
          <w:rFonts w:ascii="Times New Roman" w:hAnsi="Times New Roman" w:eastAsia="Times New Roman" w:cs="Times New Roman"/>
          <w:sz w:val="24"/>
          <w:szCs w:val="24"/>
          <w:lang w:val="en-US" w:eastAsia="id-ID"/>
        </w:rPr>
        <w:fldChar w:fldCharType="end"/>
      </w:r>
      <w:r>
        <w:rPr>
          <w:rFonts w:ascii="Times New Roman" w:hAnsi="Times New Roman" w:eastAsia="Times New Roman" w:cs="Times New Roman"/>
          <w:sz w:val="24"/>
          <w:szCs w:val="24"/>
          <w:lang w:val="en-US" w:eastAsia="id-ID"/>
        </w:rPr>
        <w:t>.</w:t>
      </w:r>
    </w:p>
    <w:p>
      <w:pPr>
        <w:pStyle w:val="19"/>
        <w:spacing w:before="0" w:beforeAutospacing="0" w:after="0" w:afterAutospacing="0" w:line="360" w:lineRule="auto"/>
        <w:ind w:left="0" w:firstLine="708" w:firstLineChars="295"/>
        <w:rPr>
          <w:rFonts w:ascii="Times New Roman" w:hAnsi="Times New Roman" w:eastAsia="Times New Roman" w:cs="Times New Roman"/>
          <w:sz w:val="24"/>
          <w:szCs w:val="24"/>
          <w:lang w:val="en-US" w:eastAsia="id-ID"/>
        </w:rPr>
      </w:pPr>
    </w:p>
    <w:p>
      <w:pPr>
        <w:numPr>
          <w:ilvl w:val="2"/>
          <w:numId w:val="1"/>
        </w:numPr>
        <w:spacing w:after="0" w:line="360" w:lineRule="auto"/>
        <w:jc w:val="both"/>
        <w:rPr>
          <w:rFonts w:ascii="Times New Roman" w:hAnsi="Times New Roman" w:eastAsia="Times New Roman" w:cs="Times New Roman"/>
          <w:b/>
          <w:bCs/>
          <w:sz w:val="24"/>
          <w:szCs w:val="24"/>
          <w:lang w:eastAsia="id-ID"/>
        </w:rPr>
      </w:pPr>
      <w:r>
        <w:rPr>
          <w:rFonts w:ascii="Times New Roman" w:hAnsi="Times New Roman" w:eastAsia="Times New Roman" w:cs="Times New Roman"/>
          <w:b/>
          <w:bCs/>
          <w:sz w:val="24"/>
          <w:szCs w:val="24"/>
          <w:lang w:eastAsia="id-ID"/>
        </w:rPr>
        <w:t>Fungsi Perawat</w:t>
      </w:r>
    </w:p>
    <w:p>
      <w:pPr>
        <w:spacing w:after="0" w:line="360" w:lineRule="auto"/>
        <w:ind w:firstLine="720"/>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 xml:space="preserve">Fungsi perawat adalah suatu pekerjaan yang harus dilaksanakan sesuai dengan perannya, fungsi dapat berubah dari suatu keadaan ke keadaan yang lain. Ruang lingkup dan fungsi keperawatan semakin berkembang dengan fokus manusia tetap sebagai sentral pelayanan keperawatan. Bentuk asuhan yang menyeluruh dan utuh, dilandasi keyakinan tentang manusia sebagai makhluk bio-psiko-sosio-spiritual yang unik dan utuh. Ilmu keperawatan memfokuskan pada fenomena khusus dengan menggunakan cara khusus dalam memberikan landasan teoritis dari fenomena keperawatan yang teridentifikasi. Dengan demikian perawat bertanggung jawab dan bertanggung gugat terhadap hal-hal yang dilakukannya dalam praktik keperawatan. Dalam hal ini praktik keperawaatan harus berlandaskan prinsip ilmiah dan kemanusian serta berilmu pengetahuan dan terampil melaksanakan pelayanan keperawatan dan bersedia dievaluasi. Inilah ciri-ciri yang menunjukan profesionalisme perawat yang sangat vital bagi pelaksanaan fungsi keperawatan mandiri, ketergantungan dan kolaboratif </w:t>
      </w:r>
      <w:r>
        <w:rPr>
          <w:rFonts w:ascii="Times New Roman" w:hAnsi="Times New Roman" w:eastAsia="Times New Roman" w:cs="Times New Roman"/>
          <w:sz w:val="24"/>
          <w:szCs w:val="24"/>
          <w:lang w:eastAsia="id-ID"/>
        </w:rPr>
        <w:fldChar w:fldCharType="begin" w:fldLock="1"/>
      </w:r>
      <w:r>
        <w:rPr>
          <w:rFonts w:ascii="Times New Roman" w:hAnsi="Times New Roman" w:eastAsia="Times New Roman" w:cs="Times New Roman"/>
          <w:sz w:val="24"/>
          <w:szCs w:val="24"/>
          <w:lang w:eastAsia="id-ID"/>
        </w:rPr>
        <w:instrText xml:space="preserve">ADDIN CSL_CITATION { "citationItems" : [ { "id" : "ITEM-1", "itemData" : { "DOI" : "Buku Kedokteran", "author" : [ { "dropping-particle" : "", "family" : "Kusnanto, S.Kp", "given" : "M.Kes", "non-dropping-particle" : "", "parse-names" : false, "suffix" : "" } ], "id" : "ITEM-1", "issued" : { "date-parts" : [ [ "2004" ] ] }, "title" : "Pengantar Profesi dan Praktik Keperawatan Profesional. Buku Kedokteran", "type" : "article" }, "uris" : [ "http://www.mendeley.com/documents/?uuid=fe55e968-f29f-47f9-8d5d-10d52105074a" ] } ], "mendeley" : { "formattedCitation" : "(13)", "plainTextFormattedCitation" : "(13)", "previouslyFormattedCitation" : "(13)" }, "properties" : { "noteIndex" : 0 }, "schema" : "https://github.com/citation-style-language/schema/raw/master/csl-citation.json" }</w:instrText>
      </w:r>
      <w:r>
        <w:rPr>
          <w:rFonts w:ascii="Times New Roman" w:hAnsi="Times New Roman" w:eastAsia="Times New Roman" w:cs="Times New Roman"/>
          <w:sz w:val="24"/>
          <w:szCs w:val="24"/>
          <w:lang w:eastAsia="id-ID"/>
        </w:rPr>
        <w:fldChar w:fldCharType="separate"/>
      </w:r>
      <w:r>
        <w:rPr>
          <w:rFonts w:ascii="Times New Roman" w:hAnsi="Times New Roman" w:eastAsia="Times New Roman" w:cs="Times New Roman"/>
          <w:sz w:val="24"/>
          <w:szCs w:val="24"/>
          <w:lang w:eastAsia="id-ID"/>
        </w:rPr>
        <w:t>(13)</w:t>
      </w:r>
      <w:r>
        <w:rPr>
          <w:rFonts w:ascii="Times New Roman" w:hAnsi="Times New Roman" w:eastAsia="Times New Roman" w:cs="Times New Roman"/>
          <w:sz w:val="24"/>
          <w:szCs w:val="24"/>
          <w:lang w:eastAsia="id-ID"/>
        </w:rPr>
        <w:fldChar w:fldCharType="end"/>
      </w:r>
      <w:r>
        <w:rPr>
          <w:rFonts w:ascii="Times New Roman" w:hAnsi="Times New Roman" w:eastAsia="Times New Roman" w:cs="Times New Roman"/>
          <w:sz w:val="24"/>
          <w:szCs w:val="24"/>
          <w:lang w:eastAsia="id-ID"/>
        </w:rPr>
        <w:t>.</w:t>
      </w:r>
    </w:p>
    <w:p>
      <w:pPr>
        <w:spacing w:after="0" w:line="360" w:lineRule="auto"/>
        <w:ind w:firstLine="720"/>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 xml:space="preserve">Pengertian fungsi keperawatan mandiri, ketergantungan dan kolaboratif kerap dipergunakan untuk menggambarkan suatu tindakan keperawatan atau strategi keperawatan yang diperankan oleh perawat </w:t>
      </w:r>
      <w:r>
        <w:rPr>
          <w:rFonts w:ascii="Times New Roman" w:hAnsi="Times New Roman" w:eastAsia="Times New Roman" w:cs="Times New Roman"/>
          <w:sz w:val="24"/>
          <w:szCs w:val="24"/>
          <w:lang w:eastAsia="id-ID"/>
        </w:rPr>
        <w:fldChar w:fldCharType="begin" w:fldLock="1"/>
      </w:r>
      <w:r>
        <w:rPr>
          <w:rFonts w:ascii="Times New Roman" w:hAnsi="Times New Roman" w:eastAsia="Times New Roman" w:cs="Times New Roman"/>
          <w:sz w:val="24"/>
          <w:szCs w:val="24"/>
          <w:lang w:eastAsia="id-ID"/>
        </w:rPr>
        <w:instrText xml:space="preserve">ADDIN CSL_CITATION { "citationItems" : [ { "id" : "ITEM-1", "itemData" : { "DOI" : "Buku Kedokteran", "author" : [ { "dropping-particle" : "", "family" : "Kusnanto, S.Kp", "given" : "M.Kes", "non-dropping-particle" : "", "parse-names" : false, "suffix" : "" } ], "id" : "ITEM-1", "issued" : { "date-parts" : [ [ "2004" ] ] }, "title" : "Pengantar Profesi dan Praktik Keperawatan Profesional. Buku Kedokteran", "type" : "article" }, "uris" : [ "http://www.mendeley.com/documents/?uuid=fe55e968-f29f-47f9-8d5d-10d52105074a" ] } ], "mendeley" : { "formattedCitation" : "(13)", "plainTextFormattedCitation" : "(13)", "previouslyFormattedCitation" : "(13)" }, "properties" : { "noteIndex" : 0 }, "schema" : "https://github.com/citation-style-language/schema/raw/master/csl-citation.json" }</w:instrText>
      </w:r>
      <w:r>
        <w:rPr>
          <w:rFonts w:ascii="Times New Roman" w:hAnsi="Times New Roman" w:eastAsia="Times New Roman" w:cs="Times New Roman"/>
          <w:sz w:val="24"/>
          <w:szCs w:val="24"/>
          <w:lang w:eastAsia="id-ID"/>
        </w:rPr>
        <w:fldChar w:fldCharType="separate"/>
      </w:r>
      <w:r>
        <w:rPr>
          <w:rFonts w:ascii="Times New Roman" w:hAnsi="Times New Roman" w:eastAsia="Times New Roman" w:cs="Times New Roman"/>
          <w:sz w:val="24"/>
          <w:szCs w:val="24"/>
          <w:lang w:eastAsia="id-ID"/>
        </w:rPr>
        <w:t>(13)</w:t>
      </w:r>
      <w:r>
        <w:rPr>
          <w:rFonts w:ascii="Times New Roman" w:hAnsi="Times New Roman" w:eastAsia="Times New Roman" w:cs="Times New Roman"/>
          <w:sz w:val="24"/>
          <w:szCs w:val="24"/>
          <w:lang w:eastAsia="id-ID"/>
        </w:rPr>
        <w:fldChar w:fldCharType="end"/>
      </w:r>
      <w:r>
        <w:rPr>
          <w:rFonts w:ascii="Times New Roman" w:hAnsi="Times New Roman" w:eastAsia="Times New Roman" w:cs="Times New Roman"/>
          <w:sz w:val="24"/>
          <w:szCs w:val="24"/>
          <w:lang w:eastAsia="id-ID"/>
        </w:rPr>
        <w:t>.</w:t>
      </w:r>
    </w:p>
    <w:p>
      <w:pPr>
        <w:spacing w:after="0" w:line="360" w:lineRule="auto"/>
        <w:ind w:firstLine="720"/>
        <w:jc w:val="both"/>
        <w:rPr>
          <w:rFonts w:ascii="Times New Roman" w:hAnsi="Times New Roman" w:eastAsia="Times New Roman" w:cs="Times New Roman"/>
          <w:sz w:val="24"/>
          <w:szCs w:val="24"/>
          <w:lang w:eastAsia="id-ID"/>
        </w:rPr>
      </w:pPr>
    </w:p>
    <w:p>
      <w:pPr>
        <w:numPr>
          <w:ilvl w:val="0"/>
          <w:numId w:val="19"/>
        </w:numPr>
        <w:spacing w:after="0" w:line="360" w:lineRule="auto"/>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Pelaksanaan fungsi keperawatan mandiri</w:t>
      </w:r>
    </w:p>
    <w:p>
      <w:pPr>
        <w:tabs>
          <w:tab w:val="left" w:pos="4180"/>
        </w:tabs>
        <w:spacing w:after="0" w:line="360" w:lineRule="auto"/>
        <w:ind w:firstLine="720"/>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Tindakan keperawatan mandiri (</w:t>
      </w:r>
      <w:r>
        <w:rPr>
          <w:rFonts w:ascii="Times New Roman" w:hAnsi="Times New Roman" w:eastAsia="Times New Roman" w:cs="Times New Roman"/>
          <w:i/>
          <w:iCs/>
          <w:sz w:val="24"/>
          <w:szCs w:val="24"/>
          <w:lang w:eastAsia="id-ID"/>
        </w:rPr>
        <w:t>independen</w:t>
      </w:r>
      <w:r>
        <w:rPr>
          <w:rFonts w:ascii="Times New Roman" w:hAnsi="Times New Roman" w:eastAsia="Times New Roman" w:cs="Times New Roman"/>
          <w:sz w:val="24"/>
          <w:szCs w:val="24"/>
          <w:lang w:eastAsia="id-ID"/>
        </w:rPr>
        <w:t xml:space="preserve">) adalah aktifitas keperawatan yang dilaksanakan atas inisiatif perawat itu sendiri dengan dasar pengetahuan dan keterampilannya Mundinger (1985) menyebutnya sebagai </w:t>
      </w:r>
      <w:r>
        <w:rPr>
          <w:rFonts w:ascii="Times New Roman" w:hAnsi="Times New Roman" w:eastAsia="Times New Roman" w:cs="Times New Roman"/>
          <w:i/>
          <w:iCs/>
          <w:sz w:val="24"/>
          <w:szCs w:val="24"/>
          <w:lang w:eastAsia="id-ID"/>
        </w:rPr>
        <w:t>atonomous nursing practice to independent nursing</w:t>
      </w:r>
      <w:r>
        <w:rPr>
          <w:rFonts w:ascii="Times New Roman" w:hAnsi="Times New Roman" w:eastAsia="Times New Roman" w:cs="Times New Roman"/>
          <w:sz w:val="24"/>
          <w:szCs w:val="24"/>
          <w:lang w:eastAsia="id-ID"/>
        </w:rPr>
        <w:t>. Ia menuliskan bahwa mengenai mengapa, kapan dan bagaimana posisi serta kondisi</w:t>
      </w:r>
      <w:r>
        <w:rPr>
          <w:rFonts w:ascii="Times New Roman" w:hAnsi="Times New Roman" w:eastAsia="Times New Roman" w:cs="Times New Roman"/>
          <w:i/>
          <w:iCs/>
          <w:sz w:val="24"/>
          <w:szCs w:val="24"/>
          <w:lang w:eastAsia="id-ID"/>
        </w:rPr>
        <w:t xml:space="preserve"> </w:t>
      </w:r>
      <w:r>
        <w:rPr>
          <w:rFonts w:ascii="Times New Roman" w:hAnsi="Times New Roman" w:eastAsia="Times New Roman" w:cs="Times New Roman"/>
          <w:sz w:val="24"/>
          <w:szCs w:val="24"/>
          <w:lang w:eastAsia="id-ID"/>
        </w:rPr>
        <w:t xml:space="preserve">pasien dan melakukan suatu tindakan dengan keterampilan penuh adalah fungsi dari terapi </w:t>
      </w:r>
      <w:r>
        <w:rPr>
          <w:rFonts w:ascii="Times New Roman" w:hAnsi="Times New Roman" w:eastAsia="Times New Roman" w:cs="Times New Roman"/>
          <w:i/>
          <w:iCs/>
          <w:sz w:val="24"/>
          <w:szCs w:val="24"/>
          <w:lang w:eastAsia="id-ID"/>
        </w:rPr>
        <w:t>autonomous</w:t>
      </w:r>
      <w:r>
        <w:rPr>
          <w:rFonts w:ascii="Times New Roman" w:hAnsi="Times New Roman" w:eastAsia="Times New Roman" w:cs="Times New Roman"/>
          <w:sz w:val="24"/>
          <w:szCs w:val="24"/>
          <w:lang w:eastAsia="id-ID"/>
        </w:rPr>
        <w:t>. Dalam hal ini perawat menentukan bahwa</w:t>
      </w:r>
      <w:r>
        <w:rPr>
          <w:rFonts w:ascii="Times New Roman" w:hAnsi="Times New Roman" w:eastAsia="Times New Roman" w:cs="Times New Roman"/>
          <w:i/>
          <w:iCs/>
          <w:sz w:val="24"/>
          <w:szCs w:val="24"/>
          <w:lang w:eastAsia="id-ID"/>
        </w:rPr>
        <w:t xml:space="preserve"> </w:t>
      </w:r>
      <w:r>
        <w:rPr>
          <w:rFonts w:ascii="Times New Roman" w:hAnsi="Times New Roman" w:eastAsia="Times New Roman" w:cs="Times New Roman"/>
          <w:sz w:val="24"/>
          <w:szCs w:val="24"/>
          <w:lang w:eastAsia="id-ID"/>
        </w:rPr>
        <w:t xml:space="preserve">pasien membutuhkan </w:t>
      </w:r>
      <w:r>
        <w:rPr>
          <w:rFonts w:ascii="Times New Roman" w:hAnsi="Times New Roman" w:eastAsia="Times New Roman" w:cs="Times New Roman"/>
          <w:i/>
          <w:iCs/>
          <w:sz w:val="24"/>
          <w:szCs w:val="24"/>
          <w:lang w:eastAsia="id-ID"/>
        </w:rPr>
        <w:t>intervensi</w:t>
      </w:r>
      <w:r>
        <w:rPr>
          <w:rFonts w:ascii="Times New Roman" w:hAnsi="Times New Roman" w:eastAsia="Times New Roman" w:cs="Times New Roman"/>
          <w:sz w:val="24"/>
          <w:szCs w:val="24"/>
          <w:lang w:eastAsia="id-ID"/>
        </w:rPr>
        <w:t xml:space="preserve"> keperawatan yang pasti, salah satunya adalah membantu memecahkan masalah yang dihadapi atau mendelegasikan pada anggota keperawatan yang lain dan bertanggung jawab atas keputusan dan tindakannya (</w:t>
      </w:r>
      <w:r>
        <w:rPr>
          <w:rFonts w:ascii="Times New Roman" w:hAnsi="Times New Roman" w:eastAsia="Times New Roman" w:cs="Times New Roman"/>
          <w:i/>
          <w:iCs/>
          <w:sz w:val="24"/>
          <w:szCs w:val="24"/>
          <w:lang w:eastAsia="id-ID"/>
        </w:rPr>
        <w:t>akuntabilitas</w:t>
      </w:r>
      <w:r>
        <w:rPr>
          <w:rFonts w:ascii="Times New Roman" w:hAnsi="Times New Roman" w:eastAsia="Times New Roman" w:cs="Times New Roman"/>
          <w:sz w:val="24"/>
          <w:szCs w:val="24"/>
          <w:lang w:eastAsia="id-ID"/>
        </w:rPr>
        <w:t>). Contoh dari tindakan keperawatan mandiri adalah seorang perawat merencanakan dan mempersiapkan perawatan khusus pada mulut pasien</w:t>
      </w:r>
      <w:r>
        <w:rPr>
          <w:rFonts w:ascii="Times New Roman" w:hAnsi="Times New Roman" w:eastAsia="Times New Roman" w:cs="Times New Roman"/>
          <w:i/>
          <w:iCs/>
          <w:sz w:val="24"/>
          <w:szCs w:val="24"/>
          <w:lang w:eastAsia="id-ID"/>
        </w:rPr>
        <w:t xml:space="preserve"> </w:t>
      </w:r>
      <w:r>
        <w:rPr>
          <w:rFonts w:ascii="Times New Roman" w:hAnsi="Times New Roman" w:eastAsia="Times New Roman" w:cs="Times New Roman"/>
          <w:sz w:val="24"/>
          <w:szCs w:val="24"/>
          <w:lang w:eastAsia="id-ID"/>
        </w:rPr>
        <w:t>setelah mengkaji keadaan mulutnya.</w:t>
      </w:r>
    </w:p>
    <w:p>
      <w:pPr>
        <w:numPr>
          <w:ilvl w:val="0"/>
          <w:numId w:val="19"/>
        </w:numPr>
        <w:spacing w:after="0" w:line="360" w:lineRule="auto"/>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Pelaksanaan fungsi keperawatan ketergantungan</w:t>
      </w:r>
    </w:p>
    <w:p>
      <w:pPr>
        <w:spacing w:after="0" w:line="360" w:lineRule="auto"/>
        <w:ind w:firstLine="720"/>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Tindakan keperawatan ketergantungan (dependen) adalah aktivitas keperawatan yang dilaksanakan atas instruksi dokter atau dibawah pengawasan dokter dalam melaksanakan tindakan rutin yang spesifik. Contoh dari tindakan fungsi kertergantungan adalah memberikan injeksi antibiotik. Aktivitas ketergantungan dalam praktik keperawatan dilaksanakan sehubungan dengan penyakit pasien dan hal ini sangat penting u</w:t>
      </w:r>
      <w:r>
        <w:rPr>
          <w:rFonts w:ascii="Times New Roman" w:hAnsi="Times New Roman" w:eastAsia="Times New Roman" w:cs="Times New Roman"/>
          <w:sz w:val="24"/>
          <w:szCs w:val="24"/>
          <w:lang w:val="en-US" w:eastAsia="id-ID"/>
        </w:rPr>
        <w:t>n</w:t>
      </w:r>
      <w:r>
        <w:rPr>
          <w:rFonts w:ascii="Times New Roman" w:hAnsi="Times New Roman" w:eastAsia="Times New Roman" w:cs="Times New Roman"/>
          <w:sz w:val="24"/>
          <w:szCs w:val="24"/>
          <w:lang w:eastAsia="id-ID"/>
        </w:rPr>
        <w:t>tuk mengurangi keluhan yang diderita pasien.</w:t>
      </w:r>
    </w:p>
    <w:p>
      <w:pPr>
        <w:numPr>
          <w:ilvl w:val="0"/>
          <w:numId w:val="19"/>
        </w:numPr>
        <w:spacing w:after="0" w:line="360" w:lineRule="auto"/>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Pelaksanaan fungsi keperawatan kolaboratif</w:t>
      </w:r>
    </w:p>
    <w:p>
      <w:pPr>
        <w:spacing w:after="0" w:line="360" w:lineRule="auto"/>
        <w:ind w:firstLine="720"/>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Tindakan keperawatan kolaboratif (</w:t>
      </w:r>
      <w:r>
        <w:rPr>
          <w:rFonts w:ascii="Times New Roman" w:hAnsi="Times New Roman" w:eastAsia="Times New Roman" w:cs="Times New Roman"/>
          <w:i/>
          <w:iCs/>
          <w:sz w:val="24"/>
          <w:szCs w:val="24"/>
          <w:lang w:eastAsia="id-ID"/>
        </w:rPr>
        <w:t>interdependen</w:t>
      </w:r>
      <w:r>
        <w:rPr>
          <w:rFonts w:ascii="Times New Roman" w:hAnsi="Times New Roman" w:eastAsia="Times New Roman" w:cs="Times New Roman"/>
          <w:sz w:val="24"/>
          <w:szCs w:val="24"/>
          <w:lang w:eastAsia="id-ID"/>
        </w:rPr>
        <w:t>) adalah aktivitas yang dilaksanakan atas kerja sama dengan pihak lain atau tim kesehatan lain. Tindakan kolaboratif terkadang menimbulkan adanya tumpang tindih pertanggung jawaban diantara personal kesehatan dan hubungan langsung kolega antara profesi kesehatan. Sebagai contoh perawat dan ahli pernafasan bersama-sama membuat jadwal latihan bernafas pada seorang</w:t>
      </w:r>
      <w:r>
        <w:rPr>
          <w:rFonts w:ascii="Times New Roman" w:hAnsi="Times New Roman" w:eastAsia="Times New Roman" w:cs="Times New Roman"/>
          <w:i/>
          <w:iCs/>
          <w:sz w:val="24"/>
          <w:szCs w:val="24"/>
          <w:lang w:eastAsia="id-ID"/>
        </w:rPr>
        <w:t xml:space="preserve"> </w:t>
      </w:r>
      <w:r>
        <w:rPr>
          <w:rFonts w:ascii="Times New Roman" w:hAnsi="Times New Roman" w:eastAsia="Times New Roman" w:cs="Times New Roman"/>
          <w:sz w:val="24"/>
          <w:szCs w:val="24"/>
          <w:lang w:eastAsia="id-ID"/>
        </w:rPr>
        <w:t xml:space="preserve">pasien. Seorang ahli terapi pada awalnya mengajarkan latihan pada pasien dan perawat menguatkan pemahaman dan membantu pasien pada saat diterapi tidak ada. Untuk melaksanakan praktik keperawatan kolaboratif secara efektif, perawat harus mempunyai kemampuan klinis, mempunyai pengetahuan dan keterampilan yang memadai dan rasa pertanggung jawaban yang tinggi dalam setiap tindakan </w:t>
      </w:r>
      <w:r>
        <w:rPr>
          <w:rFonts w:ascii="Times New Roman" w:hAnsi="Times New Roman" w:eastAsia="Times New Roman" w:cs="Times New Roman"/>
          <w:sz w:val="24"/>
          <w:szCs w:val="24"/>
          <w:lang w:eastAsia="id-ID"/>
        </w:rPr>
        <w:fldChar w:fldCharType="begin" w:fldLock="1"/>
      </w:r>
      <w:r>
        <w:rPr>
          <w:rFonts w:ascii="Times New Roman" w:hAnsi="Times New Roman" w:eastAsia="Times New Roman" w:cs="Times New Roman"/>
          <w:sz w:val="24"/>
          <w:szCs w:val="24"/>
          <w:lang w:eastAsia="id-ID"/>
        </w:rPr>
        <w:instrText xml:space="preserve">ADDIN CSL_CITATION { "citationItems" : [ { "id" : "ITEM-1", "itemData" : { "DOI" : "Buku Kedokteran", "author" : [ { "dropping-particle" : "", "family" : "Kusnanto, S.Kp", "given" : "M.Kes", "non-dropping-particle" : "", "parse-names" : false, "suffix" : "" } ], "id" : "ITEM-1", "issued" : { "date-parts" : [ [ "2004" ] ] }, "title" : "Pengantar Profesi dan Praktik Keperawatan Profesional. Buku Kedokteran", "type" : "article" }, "uris" : [ "http://www.mendeley.com/documents/?uuid=fe55e968-f29f-47f9-8d5d-10d52105074a" ] } ], "mendeley" : { "formattedCitation" : "(13)", "plainTextFormattedCitation" : "(13)", "previouslyFormattedCitation" : "(13)" }, "properties" : { "noteIndex" : 0 }, "schema" : "https://github.com/citation-style-language/schema/raw/master/csl-citation.json" }</w:instrText>
      </w:r>
      <w:r>
        <w:rPr>
          <w:rFonts w:ascii="Times New Roman" w:hAnsi="Times New Roman" w:eastAsia="Times New Roman" w:cs="Times New Roman"/>
          <w:sz w:val="24"/>
          <w:szCs w:val="24"/>
          <w:lang w:eastAsia="id-ID"/>
        </w:rPr>
        <w:fldChar w:fldCharType="separate"/>
      </w:r>
      <w:r>
        <w:rPr>
          <w:rFonts w:ascii="Times New Roman" w:hAnsi="Times New Roman" w:eastAsia="Times New Roman" w:cs="Times New Roman"/>
          <w:sz w:val="24"/>
          <w:szCs w:val="24"/>
          <w:lang w:eastAsia="id-ID"/>
        </w:rPr>
        <w:t>(13)</w:t>
      </w:r>
      <w:r>
        <w:rPr>
          <w:rFonts w:ascii="Times New Roman" w:hAnsi="Times New Roman" w:eastAsia="Times New Roman" w:cs="Times New Roman"/>
          <w:sz w:val="24"/>
          <w:szCs w:val="24"/>
          <w:lang w:eastAsia="id-ID"/>
        </w:rPr>
        <w:fldChar w:fldCharType="end"/>
      </w:r>
      <w:r>
        <w:rPr>
          <w:rFonts w:ascii="Times New Roman" w:hAnsi="Times New Roman" w:eastAsia="Times New Roman" w:cs="Times New Roman"/>
          <w:sz w:val="24"/>
          <w:szCs w:val="24"/>
          <w:lang w:eastAsia="id-ID"/>
        </w:rPr>
        <w:t>.</w:t>
      </w:r>
    </w:p>
    <w:p>
      <w:pPr>
        <w:spacing w:after="0" w:line="360" w:lineRule="auto"/>
        <w:ind w:firstLine="720"/>
        <w:jc w:val="both"/>
        <w:rPr>
          <w:rFonts w:ascii="Times New Roman" w:hAnsi="Times New Roman" w:eastAsia="Times New Roman" w:cs="Times New Roman"/>
          <w:sz w:val="24"/>
          <w:szCs w:val="24"/>
          <w:lang w:eastAsia="id-ID"/>
        </w:rPr>
      </w:pPr>
    </w:p>
    <w:p>
      <w:pPr>
        <w:numPr>
          <w:ilvl w:val="2"/>
          <w:numId w:val="1"/>
        </w:numPr>
        <w:spacing w:after="0" w:line="360" w:lineRule="auto"/>
        <w:jc w:val="both"/>
        <w:rPr>
          <w:rFonts w:ascii="Times New Roman" w:hAnsi="Times New Roman" w:eastAsia="Times New Roman" w:cs="Times New Roman"/>
          <w:b/>
          <w:bCs/>
          <w:sz w:val="24"/>
          <w:szCs w:val="24"/>
          <w:lang w:eastAsia="id-ID"/>
        </w:rPr>
      </w:pPr>
      <w:r>
        <w:rPr>
          <w:rFonts w:ascii="Times New Roman" w:hAnsi="Times New Roman" w:eastAsia="Times New Roman" w:cs="Times New Roman"/>
          <w:b/>
          <w:bCs/>
          <w:sz w:val="24"/>
          <w:szCs w:val="24"/>
          <w:lang w:eastAsia="id-ID"/>
        </w:rPr>
        <w:t>Tanggung Jawab Perawat</w:t>
      </w:r>
    </w:p>
    <w:p>
      <w:pPr>
        <w:spacing w:after="0" w:line="360" w:lineRule="auto"/>
        <w:ind w:firstLine="720"/>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Secara umum perawat mempunyai tanggung jawab dalam memberikan asuhan/pelayanan keperawatan, meningkatkan ilmu pengetahuan dan meningkatkan diri sebagai profesi. Tanggung jawab dalam memberi asuhan keperawatan kepada</w:t>
      </w:r>
      <w:r>
        <w:rPr>
          <w:rFonts w:ascii="Times New Roman" w:hAnsi="Times New Roman" w:eastAsia="Times New Roman" w:cs="Times New Roman"/>
          <w:i/>
          <w:iCs/>
          <w:sz w:val="24"/>
          <w:szCs w:val="24"/>
          <w:lang w:eastAsia="id-ID"/>
        </w:rPr>
        <w:t xml:space="preserve"> </w:t>
      </w:r>
      <w:r>
        <w:rPr>
          <w:rFonts w:ascii="Times New Roman" w:hAnsi="Times New Roman" w:eastAsia="Times New Roman" w:cs="Times New Roman"/>
          <w:sz w:val="24"/>
          <w:szCs w:val="24"/>
          <w:lang w:eastAsia="id-ID"/>
        </w:rPr>
        <w:t xml:space="preserve">pasien mencakup aspek bio-psiko-sosial-kultural dan spritual dalam upaya pemenuhan kebutuhan dasarnya dengan menggunakan pendekatan proses keperawatan yang meliputi </w:t>
      </w:r>
      <w:r>
        <w:rPr>
          <w:rFonts w:ascii="Times New Roman" w:hAnsi="Times New Roman" w:eastAsia="Times New Roman" w:cs="Times New Roman"/>
          <w:sz w:val="24"/>
          <w:szCs w:val="24"/>
          <w:lang w:eastAsia="id-ID"/>
        </w:rPr>
        <w:fldChar w:fldCharType="begin" w:fldLock="1"/>
      </w:r>
      <w:r>
        <w:rPr>
          <w:rFonts w:ascii="Times New Roman" w:hAnsi="Times New Roman" w:eastAsia="Times New Roman" w:cs="Times New Roman"/>
          <w:sz w:val="24"/>
          <w:szCs w:val="24"/>
          <w:lang w:eastAsia="id-ID"/>
        </w:rPr>
        <w:instrText xml:space="preserve">ADDIN CSL_CITATION { "citationItems" : [ { "id" : "ITEM-1", "itemData" : { "DOI" : "Buku Kedokteran", "author" : [ { "dropping-particle" : "", "family" : "Kusnanto, S.Kp", "given" : "M.Kes", "non-dropping-particle" : "", "parse-names" : false, "suffix" : "" } ], "id" : "ITEM-1", "issued" : { "date-parts" : [ [ "2004" ] ] }, "title" : "Pengantar Profesi dan Praktik Keperawatan Profesional. Buku Kedokteran", "type" : "article" }, "uris" : [ "http://www.mendeley.com/documents/?uuid=fe55e968-f29f-47f9-8d5d-10d52105074a" ] } ], "mendeley" : { "formattedCitation" : "(13)", "plainTextFormattedCitation" : "(13)", "previouslyFormattedCitation" : "(13)" }, "properties" : { "noteIndex" : 0 }, "schema" : "https://github.com/citation-style-language/schema/raw/master/csl-citation.json" }</w:instrText>
      </w:r>
      <w:r>
        <w:rPr>
          <w:rFonts w:ascii="Times New Roman" w:hAnsi="Times New Roman" w:eastAsia="Times New Roman" w:cs="Times New Roman"/>
          <w:sz w:val="24"/>
          <w:szCs w:val="24"/>
          <w:lang w:eastAsia="id-ID"/>
        </w:rPr>
        <w:fldChar w:fldCharType="separate"/>
      </w:r>
      <w:r>
        <w:rPr>
          <w:rFonts w:ascii="Times New Roman" w:hAnsi="Times New Roman" w:eastAsia="Times New Roman" w:cs="Times New Roman"/>
          <w:sz w:val="24"/>
          <w:szCs w:val="24"/>
          <w:lang w:eastAsia="id-ID"/>
        </w:rPr>
        <w:t>(13)</w:t>
      </w:r>
      <w:r>
        <w:rPr>
          <w:rFonts w:ascii="Times New Roman" w:hAnsi="Times New Roman" w:eastAsia="Times New Roman" w:cs="Times New Roman"/>
          <w:sz w:val="24"/>
          <w:szCs w:val="24"/>
          <w:lang w:eastAsia="id-ID"/>
        </w:rPr>
        <w:fldChar w:fldCharType="end"/>
      </w:r>
      <w:r>
        <w:rPr>
          <w:rFonts w:ascii="Times New Roman" w:hAnsi="Times New Roman" w:eastAsia="Times New Roman" w:cs="Times New Roman"/>
          <w:sz w:val="24"/>
          <w:szCs w:val="24"/>
          <w:lang w:eastAsia="id-ID"/>
        </w:rPr>
        <w:t xml:space="preserve"> :</w:t>
      </w:r>
    </w:p>
    <w:p>
      <w:pPr>
        <w:numPr>
          <w:ilvl w:val="0"/>
          <w:numId w:val="20"/>
        </w:numPr>
        <w:spacing w:after="0" w:line="360" w:lineRule="auto"/>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Membantu pasien memperoleh kembali kesehatannya,</w:t>
      </w:r>
    </w:p>
    <w:p>
      <w:pPr>
        <w:numPr>
          <w:ilvl w:val="0"/>
          <w:numId w:val="20"/>
        </w:numPr>
        <w:spacing w:after="0" w:line="360" w:lineRule="auto"/>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Membantu pasien yang sehat untuk memelihara kesehatannya,</w:t>
      </w:r>
    </w:p>
    <w:p>
      <w:pPr>
        <w:numPr>
          <w:ilvl w:val="0"/>
          <w:numId w:val="20"/>
        </w:numPr>
        <w:spacing w:after="0" w:line="360" w:lineRule="auto"/>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Membantu</w:t>
      </w:r>
      <w:r>
        <w:rPr>
          <w:rFonts w:ascii="Times New Roman" w:hAnsi="Times New Roman" w:eastAsia="Times New Roman" w:cs="Times New Roman"/>
          <w:i/>
          <w:iCs/>
          <w:sz w:val="24"/>
          <w:szCs w:val="24"/>
          <w:lang w:eastAsia="id-ID"/>
        </w:rPr>
        <w:t xml:space="preserve"> </w:t>
      </w:r>
      <w:r>
        <w:rPr>
          <w:rFonts w:ascii="Times New Roman" w:hAnsi="Times New Roman" w:eastAsia="Times New Roman" w:cs="Times New Roman"/>
          <w:sz w:val="24"/>
          <w:szCs w:val="24"/>
          <w:lang w:eastAsia="id-ID"/>
        </w:rPr>
        <w:t>pasien yang tidak dapat disembuhkan untuk menerima kondisinya,</w:t>
      </w:r>
    </w:p>
    <w:p>
      <w:pPr>
        <w:numPr>
          <w:ilvl w:val="0"/>
          <w:numId w:val="20"/>
        </w:numPr>
        <w:spacing w:after="0" w:line="360" w:lineRule="auto"/>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Membantu</w:t>
      </w:r>
      <w:r>
        <w:rPr>
          <w:rFonts w:ascii="Times New Roman" w:hAnsi="Times New Roman" w:eastAsia="Times New Roman" w:cs="Times New Roman"/>
          <w:i/>
          <w:iCs/>
          <w:sz w:val="24"/>
          <w:szCs w:val="24"/>
          <w:lang w:eastAsia="id-ID"/>
        </w:rPr>
        <w:t xml:space="preserve"> </w:t>
      </w:r>
      <w:r>
        <w:rPr>
          <w:rFonts w:ascii="Times New Roman" w:hAnsi="Times New Roman" w:eastAsia="Times New Roman" w:cs="Times New Roman"/>
          <w:sz w:val="24"/>
          <w:szCs w:val="24"/>
          <w:lang w:eastAsia="id-ID"/>
        </w:rPr>
        <w:t>pasien</w:t>
      </w:r>
      <w:r>
        <w:rPr>
          <w:rFonts w:ascii="Times New Roman" w:hAnsi="Times New Roman" w:eastAsia="Times New Roman" w:cs="Times New Roman"/>
          <w:i/>
          <w:iCs/>
          <w:sz w:val="24"/>
          <w:szCs w:val="24"/>
          <w:lang w:eastAsia="id-ID"/>
        </w:rPr>
        <w:t xml:space="preserve"> </w:t>
      </w:r>
      <w:r>
        <w:rPr>
          <w:rFonts w:ascii="Times New Roman" w:hAnsi="Times New Roman" w:eastAsia="Times New Roman" w:cs="Times New Roman"/>
          <w:sz w:val="24"/>
          <w:szCs w:val="24"/>
          <w:lang w:eastAsia="id-ID"/>
        </w:rPr>
        <w:t>yang menghadapi ajal untuk diperlakukan secara manusiawi, sesuai martabatnya sampai meninggal dengan tenang.</w:t>
      </w:r>
    </w:p>
    <w:p>
      <w:pPr>
        <w:spacing w:after="0" w:line="360" w:lineRule="auto"/>
        <w:ind w:firstLine="720"/>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Perawat/bidan berkewajiban membuat sensus harian yang memberikan gambaran mutasi pasien mulai jam 00.00 sampai dengan 24.00. Sensus harian dibuat rangkap 3 ditanda</w:t>
      </w:r>
      <w:r>
        <w:rPr>
          <w:rFonts w:ascii="Times New Roman" w:hAnsi="Times New Roman" w:eastAsia="Times New Roman" w:cs="Times New Roman"/>
          <w:sz w:val="24"/>
          <w:szCs w:val="24"/>
          <w:lang w:val="en-US" w:eastAsia="id-ID"/>
        </w:rPr>
        <w:t xml:space="preserve"> </w:t>
      </w:r>
      <w:r>
        <w:rPr>
          <w:rFonts w:ascii="Times New Roman" w:hAnsi="Times New Roman" w:eastAsia="Times New Roman" w:cs="Times New Roman"/>
          <w:sz w:val="24"/>
          <w:szCs w:val="24"/>
          <w:lang w:eastAsia="id-ID"/>
        </w:rPr>
        <w:t xml:space="preserve">tangani kepala ruang rawat inap, dikirim ke Instalasi Rekam Medis, tempat penerimaan pasien rawat inap dan satu lembar arsip di ruangan rawat inap. Pengiriman sensus harian paling lambat jam 08.00 pagi hari berikutnya. Petugas ruangan memeriksa kelengkapan berkas rekam pasien, sebelum diserahkan ke Instalasi Rekam Medis </w:t>
      </w:r>
      <w:r>
        <w:rPr>
          <w:rFonts w:ascii="Times New Roman" w:hAnsi="Times New Roman" w:eastAsia="Times New Roman" w:cs="Times New Roman"/>
          <w:sz w:val="24"/>
          <w:szCs w:val="24"/>
          <w:lang w:eastAsia="id-ID"/>
        </w:rPr>
        <w:fldChar w:fldCharType="begin" w:fldLock="1"/>
      </w:r>
      <w:r>
        <w:rPr>
          <w:rFonts w:ascii="Times New Roman" w:hAnsi="Times New Roman" w:eastAsia="Times New Roman" w:cs="Times New Roman"/>
          <w:sz w:val="24"/>
          <w:szCs w:val="24"/>
          <w:lang w:eastAsia="id-ID"/>
        </w:rPr>
        <w:instrText xml:space="preserve">ADDIN CSL_CITATION { "citationItems" : [ { "id" : "ITEM-1", "itemData" : { "author" : [ { "dropping-particle" : "", "family" : "DepKes", "given" : "R I", "non-dropping-particle" : "", "parse-names" : false, "suffix" : "" } ], "container-title" : "Jakarta: Direktorat Jendral Bina Pelayanan Medik", "genre" : "JOUR", "id" : "ITEM-1", "issued" : { "date-parts" : [ [ "2006" ] ] }, "title" : "Pedoman Penyelenggaraan dan Prosedur Rekam Medis Rumah Sakit di Indonesia", "type" : "article-journal" }, "uris" : [ "http://www.mendeley.com/documents/?uuid=abd40be4-afdc-4b93-ac81-8ec404c565a0" ] } ], "mendeley" : { "formattedCitation" : "(14)", "plainTextFormattedCitation" : "(14)", "previouslyFormattedCitation" : "(14)" }, "properties" : { "noteIndex" : 0 }, "schema" : "https://github.com/citation-style-language/schema/raw/master/csl-citation.json" }</w:instrText>
      </w:r>
      <w:r>
        <w:rPr>
          <w:rFonts w:ascii="Times New Roman" w:hAnsi="Times New Roman" w:eastAsia="Times New Roman" w:cs="Times New Roman"/>
          <w:sz w:val="24"/>
          <w:szCs w:val="24"/>
          <w:lang w:eastAsia="id-ID"/>
        </w:rPr>
        <w:fldChar w:fldCharType="separate"/>
      </w:r>
      <w:r>
        <w:rPr>
          <w:rFonts w:ascii="Times New Roman" w:hAnsi="Times New Roman" w:eastAsia="Times New Roman" w:cs="Times New Roman"/>
          <w:sz w:val="24"/>
          <w:szCs w:val="24"/>
          <w:lang w:eastAsia="id-ID"/>
        </w:rPr>
        <w:t>(14)</w:t>
      </w:r>
      <w:r>
        <w:rPr>
          <w:rFonts w:ascii="Times New Roman" w:hAnsi="Times New Roman" w:eastAsia="Times New Roman" w:cs="Times New Roman"/>
          <w:sz w:val="24"/>
          <w:szCs w:val="24"/>
          <w:lang w:eastAsia="id-ID"/>
        </w:rPr>
        <w:fldChar w:fldCharType="end"/>
      </w:r>
      <w:r>
        <w:rPr>
          <w:rFonts w:ascii="Times New Roman" w:hAnsi="Times New Roman" w:eastAsia="Times New Roman" w:cs="Times New Roman"/>
          <w:sz w:val="24"/>
          <w:szCs w:val="24"/>
          <w:lang w:eastAsia="id-ID"/>
        </w:rPr>
        <w:t>.</w:t>
      </w:r>
    </w:p>
    <w:p>
      <w:pPr>
        <w:spacing w:after="0" w:line="240" w:lineRule="auto"/>
        <w:ind w:firstLine="720"/>
        <w:jc w:val="both"/>
        <w:rPr>
          <w:rFonts w:ascii="Times New Roman" w:hAnsi="Times New Roman" w:eastAsia="Times New Roman" w:cs="Times New Roman"/>
          <w:sz w:val="24"/>
          <w:szCs w:val="24"/>
          <w:lang w:eastAsia="id-ID"/>
        </w:rPr>
      </w:pPr>
    </w:p>
    <w:p>
      <w:pPr>
        <w:numPr>
          <w:ilvl w:val="1"/>
          <w:numId w:val="1"/>
        </w:numPr>
        <w:spacing w:after="0" w:line="360" w:lineRule="auto"/>
        <w:ind w:left="284" w:hanging="283"/>
        <w:jc w:val="both"/>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Sensus Harian</w:t>
      </w:r>
    </w:p>
    <w:p>
      <w:pPr>
        <w:numPr>
          <w:ilvl w:val="2"/>
          <w:numId w:val="1"/>
        </w:numPr>
        <w:spacing w:after="0" w:line="360" w:lineRule="auto"/>
        <w:jc w:val="both"/>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 xml:space="preserve">Pengertian </w:t>
      </w:r>
    </w:p>
    <w:p>
      <w:pPr>
        <w:spacing w:after="0" w:line="360" w:lineRule="auto"/>
        <w:ind w:firstLine="720"/>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 xml:space="preserve">Sensus pasien merupakan aktivitas yang rutin dilaksanakan di rumah sakit. Sensus pasien rawat inap berarti secara langsung menghitung jumlah pasien yang dilayani di unit rawat inap tersebut. Jika pada sensus biasa (misalnya sensus penduduk) yang dihitung adalah jumlah yang saat ini (saat sensus) benar-benar ada (masih hidup), maka pada sensus harian rawat inap selain dihitung jumlah pasien yang masih ada di unit tersebut juga dihitung jumlah pasien yang masuk dan keluar pada hari yang sama dengan hari pelaksanaan sensus. Sensus umumnya dilaksanakan sekitar tengah malam (menjelang jam 24.00). Sebenarnya sensus boleh dilaksanakan jam berapa pun asalkan jam sensus yang dipilih tersebut harus tetap/konsisten dan seragam disemua unit pelaksana sensus. </w:t>
      </w:r>
    </w:p>
    <w:p>
      <w:pPr>
        <w:spacing w:after="0" w:line="360" w:lineRule="auto"/>
        <w:ind w:firstLine="720"/>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Jadi boleh saja sensus dilaksanakan rutin setiap jam 20.00 di setiap unit pelaksana. Sensus yang beragam jam pelaksanaannya misalnya bangsal mawar pada jam 20.00, bangsal melati pada jam 21.00, bangsal kenanga dan dahlia pada jam 22.00 bisa menyebabkan ketidakcocokan jumlah akhir pasien rawat inap pada saat sensus dari semua unit pelakas</w:t>
      </w:r>
      <w:r>
        <w:rPr>
          <w:rFonts w:ascii="Times New Roman" w:hAnsi="Times New Roman" w:eastAsia="Times New Roman" w:cs="Times New Roman"/>
          <w:bCs/>
          <w:sz w:val="24"/>
          <w:szCs w:val="24"/>
          <w:lang w:val="en-US" w:eastAsia="id-ID"/>
        </w:rPr>
        <w:t>a</w:t>
      </w:r>
      <w:r>
        <w:rPr>
          <w:rFonts w:ascii="Times New Roman" w:hAnsi="Times New Roman" w:eastAsia="Times New Roman" w:cs="Times New Roman"/>
          <w:bCs/>
          <w:sz w:val="24"/>
          <w:szCs w:val="24"/>
          <w:lang w:eastAsia="id-ID"/>
        </w:rPr>
        <w:t xml:space="preserve">naan tersebut direkap keesokan harinya. Direktur rumah sakit selayaknya menerbitkan kebijakan yang menetapkan jam pelaksanaan sensus di rumah sakit yang bersangkutan. Sensus harian adalah cara untuk tahu jumlah pasien yang masuk dirawat, pasien keluar, lahir/meninggal dan perpindahan pasien sebuah ruangan, kapasitas tempat tidur tersedia dan yang terisi disuatu Rumah Sakit. Sensus harian menjadi dasar dalam pelaksanaan pembuatan laporan rumah sakit yang kegiatannya dihitung  mulai pukul 00.00 sampai dengan 24.00 setiap pagi </w:t>
      </w:r>
      <w:r>
        <w:rPr>
          <w:rFonts w:ascii="Times New Roman" w:hAnsi="Times New Roman" w:eastAsia="Times New Roman" w:cs="Times New Roman"/>
          <w:bCs/>
          <w:sz w:val="24"/>
          <w:szCs w:val="24"/>
          <w:lang w:eastAsia="id-ID"/>
        </w:rPr>
        <w:fldChar w:fldCharType="begin" w:fldLock="1"/>
      </w:r>
      <w:r>
        <w:rPr>
          <w:rFonts w:ascii="Times New Roman" w:hAnsi="Times New Roman" w:eastAsia="Times New Roman" w:cs="Times New Roman"/>
          <w:bCs/>
          <w:sz w:val="24"/>
          <w:szCs w:val="24"/>
          <w:lang w:eastAsia="id-ID"/>
        </w:rPr>
        <w:instrText xml:space="preserve">ADDIN CSL_CITATION { "citationItems" : [ { "id" : "ITEM-1", "itemData" : { "author" : [ { "dropping-particle" : "", "family" : "Sudra", "given" : "Rano Indradi", "non-dropping-particle" : "", "parse-names" : false, "suffix" : "" } ], "genre" : "GEN", "id" : "ITEM-1", "issued" : { "date-parts" : [ [ "2010" ] ] }, "publisher" : "Yogyakarta", "title" : "Statistik Rumah Sakit. Graha Ilmu", "type" : "book" }, "uris" : [ "http://www.mendeley.com/documents/?uuid=9bf09380-478e-4f13-8780-15b47a254424" ] } ], "mendeley" : { "formattedCitation" : "(3)", "plainTextFormattedCitation" : "(3)", "previouslyFormattedCitation" : "(3)" }, "properties" : { "noteIndex" : 0 }, "schema" : "https://github.com/citation-style-language/schema/raw/master/csl-citation.json" }</w:instrText>
      </w:r>
      <w:r>
        <w:rPr>
          <w:rFonts w:ascii="Times New Roman" w:hAnsi="Times New Roman" w:eastAsia="Times New Roman" w:cs="Times New Roman"/>
          <w:bCs/>
          <w:sz w:val="24"/>
          <w:szCs w:val="24"/>
          <w:lang w:eastAsia="id-ID"/>
        </w:rPr>
        <w:fldChar w:fldCharType="separate"/>
      </w:r>
      <w:r>
        <w:rPr>
          <w:rFonts w:ascii="Times New Roman" w:hAnsi="Times New Roman" w:eastAsia="Times New Roman" w:cs="Times New Roman"/>
          <w:bCs/>
          <w:sz w:val="24"/>
          <w:szCs w:val="24"/>
          <w:lang w:eastAsia="id-ID"/>
        </w:rPr>
        <w:t>(3)</w:t>
      </w:r>
      <w:r>
        <w:rPr>
          <w:rFonts w:ascii="Times New Roman" w:hAnsi="Times New Roman" w:eastAsia="Times New Roman" w:cs="Times New Roman"/>
          <w:bCs/>
          <w:sz w:val="24"/>
          <w:szCs w:val="24"/>
          <w:lang w:eastAsia="id-ID"/>
        </w:rPr>
        <w:fldChar w:fldCharType="end"/>
      </w:r>
      <w:r>
        <w:rPr>
          <w:rFonts w:ascii="Times New Roman" w:hAnsi="Times New Roman" w:eastAsia="Times New Roman" w:cs="Times New Roman"/>
          <w:bCs/>
          <w:sz w:val="24"/>
          <w:szCs w:val="24"/>
          <w:lang w:eastAsia="id-ID"/>
        </w:rPr>
        <w:t>.</w:t>
      </w:r>
    </w:p>
    <w:p>
      <w:pPr>
        <w:spacing w:after="0" w:line="360" w:lineRule="auto"/>
        <w:ind w:firstLine="720"/>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Kebiasaan penetapan jam pelaksanaan sensus harian menjelang tengah malam ini memiliki beberapa keuntungan yaitu:</w:t>
      </w:r>
    </w:p>
    <w:p>
      <w:pPr>
        <w:pStyle w:val="19"/>
        <w:numPr>
          <w:ilvl w:val="0"/>
          <w:numId w:val="21"/>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Suasana umumnya lebih tenang, tidak banyak pengunjung/keluarga pasien dan petugas lainnya,</w:t>
      </w:r>
    </w:p>
    <w:p>
      <w:pPr>
        <w:pStyle w:val="19"/>
        <w:numPr>
          <w:ilvl w:val="0"/>
          <w:numId w:val="21"/>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Suasana umumnya lebih nyaman, tidak panas seperti pada siang hari,</w:t>
      </w:r>
    </w:p>
    <w:p>
      <w:pPr>
        <w:pStyle w:val="19"/>
        <w:numPr>
          <w:ilvl w:val="0"/>
          <w:numId w:val="21"/>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Suasana umumnya lebih santai, tidak sedang sibuk seperti pada jam kerja,</w:t>
      </w:r>
    </w:p>
    <w:p>
      <w:pPr>
        <w:pStyle w:val="19"/>
        <w:numPr>
          <w:ilvl w:val="0"/>
          <w:numId w:val="21"/>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Periode sensus akan lebih identik dengan periode waktu 24 jam dalam pengertian hari, tidak memenggal hari.</w:t>
      </w:r>
    </w:p>
    <w:p>
      <w:pPr>
        <w:spacing w:after="0" w:line="360" w:lineRule="auto"/>
        <w:ind w:firstLine="709"/>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Dalam laporan sensus harian rawat inap yang dilaporkan bukan hanya jumlah pasien yang masih dirawat namun meliputi:</w:t>
      </w:r>
    </w:p>
    <w:p>
      <w:pPr>
        <w:pStyle w:val="19"/>
        <w:numPr>
          <w:ilvl w:val="0"/>
          <w:numId w:val="22"/>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Jumlah pasien awal di unit tersebut pada periode sensus,</w:t>
      </w:r>
    </w:p>
    <w:p>
      <w:pPr>
        <w:pStyle w:val="19"/>
        <w:numPr>
          <w:ilvl w:val="0"/>
          <w:numId w:val="22"/>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Jumlah pasien baru yang masuk,</w:t>
      </w:r>
    </w:p>
    <w:p>
      <w:pPr>
        <w:pStyle w:val="19"/>
        <w:numPr>
          <w:ilvl w:val="0"/>
          <w:numId w:val="22"/>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Jumlah pasien transfer (jumlah pasien yang pindah dari unit/bangsal lain ke bangsal tersebut dan jumlah pasien yang dipindahkan dari bangsal tersebut kebangsal lain),</w:t>
      </w:r>
    </w:p>
    <w:p>
      <w:pPr>
        <w:pStyle w:val="19"/>
        <w:numPr>
          <w:ilvl w:val="0"/>
          <w:numId w:val="22"/>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Jumlah pasien yang keluar/pulang dari bangsal tersebut (hidup maupun mati),</w:t>
      </w:r>
    </w:p>
    <w:p>
      <w:pPr>
        <w:pStyle w:val="19"/>
        <w:numPr>
          <w:ilvl w:val="0"/>
          <w:numId w:val="22"/>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Jumlah pasien yang masuk dan keluar pada hari yang sama dengan hari pelaksanaan sensus di bangsal tersebut dan,</w:t>
      </w:r>
    </w:p>
    <w:p>
      <w:pPr>
        <w:pStyle w:val="19"/>
        <w:numPr>
          <w:ilvl w:val="0"/>
          <w:numId w:val="22"/>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Jumlah akhir/sisa pasien yang masih dirawat di unit tersebut.</w:t>
      </w:r>
    </w:p>
    <w:p>
      <w:pPr>
        <w:pStyle w:val="19"/>
        <w:spacing w:before="0" w:beforeAutospacing="0" w:after="0" w:afterAutospacing="0" w:line="360" w:lineRule="auto"/>
        <w:ind w:left="0" w:firstLine="720"/>
        <w:rPr>
          <w:rFonts w:ascii="Times New Roman" w:hAnsi="Times New Roman" w:eastAsia="Times New Roman" w:cs="Times New Roman"/>
          <w:b/>
          <w:sz w:val="24"/>
          <w:szCs w:val="24"/>
          <w:lang w:val="en-US" w:eastAsia="id-ID"/>
        </w:rPr>
      </w:pPr>
      <w:r>
        <w:rPr>
          <w:rFonts w:ascii="Times New Roman" w:hAnsi="Times New Roman" w:eastAsia="Times New Roman" w:cs="Times New Roman"/>
          <w:bCs/>
          <w:sz w:val="24"/>
          <w:szCs w:val="24"/>
          <w:lang w:val="en-US" w:eastAsia="id-ID"/>
        </w:rPr>
        <w:t xml:space="preserve">Dapat dilihat dari gambar formulir sensus harian rawat inap  dibawah ini: </w:t>
      </w:r>
    </w:p>
    <w:p>
      <w:pPr>
        <w:pStyle w:val="19"/>
        <w:spacing w:before="0" w:beforeAutospacing="0" w:after="0" w:afterAutospacing="0"/>
        <w:ind w:left="0"/>
        <w:rPr>
          <w:rFonts w:ascii="serif" w:hAnsi="serif" w:eastAsia="serif" w:cs="serif"/>
          <w:color w:val="888888"/>
          <w:sz w:val="24"/>
          <w:szCs w:val="24"/>
          <w:shd w:val="clear" w:color="auto" w:fill="FFFFFF"/>
        </w:rPr>
        <w:sectPr>
          <w:headerReference r:id="rId28" w:type="default"/>
          <w:footerReference r:id="rId29" w:type="default"/>
          <w:pgSz w:w="11906" w:h="16838"/>
          <w:pgMar w:top="2268" w:right="1701" w:bottom="1701" w:left="2268" w:header="720" w:footer="720" w:gutter="0"/>
          <w:cols w:space="0" w:num="1"/>
          <w:docGrid w:linePitch="360" w:charSpace="0"/>
        </w:sectPr>
      </w:pPr>
      <w:r>
        <w:rPr>
          <w:rFonts w:ascii="serif" w:hAnsi="serif" w:eastAsia="serif" w:cs="serif"/>
          <w:color w:val="888888"/>
          <w:sz w:val="24"/>
          <w:szCs w:val="24"/>
          <w:shd w:val="clear" w:color="auto" w:fill="FFFFFF"/>
          <w:lang w:val="en-US"/>
        </w:rPr>
        <w:drawing>
          <wp:inline distT="0" distB="0" distL="114300" distR="114300">
            <wp:extent cx="5102860" cy="5697220"/>
            <wp:effectExtent l="0" t="0" r="2540" b="17780"/>
            <wp:docPr id="8"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G_256"/>
                    <pic:cNvPicPr>
                      <a:picLocks noChangeAspect="1"/>
                    </pic:cNvPicPr>
                  </pic:nvPicPr>
                  <pic:blipFill>
                    <a:blip r:embed="rId96"/>
                    <a:stretch>
                      <a:fillRect/>
                    </a:stretch>
                  </pic:blipFill>
                  <pic:spPr>
                    <a:xfrm>
                      <a:off x="0" y="0"/>
                      <a:ext cx="5102860" cy="5697220"/>
                    </a:xfrm>
                    <a:prstGeom prst="rect">
                      <a:avLst/>
                    </a:prstGeom>
                    <a:noFill/>
                    <a:ln w="9525">
                      <a:noFill/>
                    </a:ln>
                  </pic:spPr>
                </pic:pic>
              </a:graphicData>
            </a:graphic>
          </wp:inline>
        </w:drawing>
      </w:r>
    </w:p>
    <w:p>
      <w:pPr>
        <w:pStyle w:val="19"/>
        <w:spacing w:before="0" w:beforeAutospacing="0" w:after="0" w:afterAutospacing="0"/>
        <w:ind w:left="0"/>
        <w:rPr>
          <w:rFonts w:ascii="serif" w:hAnsi="serif" w:eastAsia="serif" w:cs="serif"/>
          <w:color w:val="888888"/>
          <w:sz w:val="24"/>
          <w:szCs w:val="24"/>
        </w:rPr>
      </w:pPr>
      <w:r>
        <w:rPr>
          <w:rFonts w:ascii="serif" w:hAnsi="serif" w:eastAsia="serif" w:cs="serif"/>
          <w:color w:val="888888"/>
          <w:sz w:val="24"/>
          <w:szCs w:val="24"/>
          <w:shd w:val="clear" w:color="auto" w:fill="FFFFFF"/>
          <w:lang w:val="en-US"/>
        </w:rPr>
        <w:drawing>
          <wp:inline distT="0" distB="0" distL="114300" distR="114300">
            <wp:extent cx="5462905" cy="3971925"/>
            <wp:effectExtent l="0" t="0" r="4445" b="9525"/>
            <wp:docPr id="9" name="Picture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IMG_257"/>
                    <pic:cNvPicPr>
                      <a:picLocks noChangeAspect="1"/>
                    </pic:cNvPicPr>
                  </pic:nvPicPr>
                  <pic:blipFill>
                    <a:blip r:embed="rId97"/>
                    <a:stretch>
                      <a:fillRect/>
                    </a:stretch>
                  </pic:blipFill>
                  <pic:spPr>
                    <a:xfrm>
                      <a:off x="0" y="0"/>
                      <a:ext cx="5462905" cy="3971925"/>
                    </a:xfrm>
                    <a:prstGeom prst="rect">
                      <a:avLst/>
                    </a:prstGeom>
                    <a:noFill/>
                    <a:ln w="9525">
                      <a:noFill/>
                    </a:ln>
                  </pic:spPr>
                </pic:pic>
              </a:graphicData>
            </a:graphic>
          </wp:inline>
        </w:drawing>
      </w:r>
      <w:r>
        <w:rPr>
          <w:rFonts w:ascii="serif" w:hAnsi="serif" w:eastAsia="serif" w:cs="serif"/>
          <w:color w:val="888888"/>
          <w:sz w:val="24"/>
          <w:szCs w:val="24"/>
          <w:shd w:val="clear" w:color="auto" w:fill="FFFFFF"/>
          <w:lang w:val="en-US"/>
        </w:rPr>
        <w:drawing>
          <wp:inline distT="0" distB="0" distL="114300" distR="114300">
            <wp:extent cx="5843270" cy="3495040"/>
            <wp:effectExtent l="0" t="0" r="5080" b="10160"/>
            <wp:docPr id="11" name="Picture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IMG_258"/>
                    <pic:cNvPicPr>
                      <a:picLocks noChangeAspect="1"/>
                    </pic:cNvPicPr>
                  </pic:nvPicPr>
                  <pic:blipFill>
                    <a:blip r:embed="rId98"/>
                    <a:stretch>
                      <a:fillRect/>
                    </a:stretch>
                  </pic:blipFill>
                  <pic:spPr>
                    <a:xfrm>
                      <a:off x="0" y="0"/>
                      <a:ext cx="5843270" cy="3495040"/>
                    </a:xfrm>
                    <a:prstGeom prst="rect">
                      <a:avLst/>
                    </a:prstGeom>
                    <a:noFill/>
                    <a:ln w="9525">
                      <a:noFill/>
                    </a:ln>
                  </pic:spPr>
                </pic:pic>
              </a:graphicData>
            </a:graphic>
          </wp:inline>
        </w:drawing>
      </w:r>
    </w:p>
    <w:p>
      <w:pPr>
        <w:spacing w:after="0" w:line="360" w:lineRule="auto"/>
        <w:jc w:val="both"/>
        <w:rPr>
          <w:rFonts w:ascii="Times New Roman" w:hAnsi="Times New Roman" w:eastAsia="Times New Roman" w:cs="Times New Roman"/>
          <w:b/>
          <w:sz w:val="20"/>
          <w:szCs w:val="20"/>
          <w:lang w:eastAsia="id-ID"/>
        </w:rPr>
      </w:pPr>
    </w:p>
    <w:p>
      <w:pPr>
        <w:spacing w:after="0" w:line="240" w:lineRule="auto"/>
        <w:jc w:val="center"/>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Gambar 2.1 Formulir Sensus Harian Rawat Inap</w:t>
      </w:r>
    </w:p>
    <w:p>
      <w:pPr>
        <w:spacing w:after="0" w:line="240" w:lineRule="auto"/>
        <w:jc w:val="center"/>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(Sumber: Depkes RI, 1997)</w:t>
      </w:r>
    </w:p>
    <w:p>
      <w:pPr>
        <w:spacing w:after="0" w:line="360" w:lineRule="auto"/>
        <w:ind w:firstLine="720"/>
        <w:jc w:val="both"/>
        <w:rPr>
          <w:rFonts w:ascii="Times New Roman" w:hAnsi="Times New Roman" w:cs="Times New Roman"/>
          <w:sz w:val="24"/>
          <w:szCs w:val="24"/>
          <w:lang w:eastAsia="id-ID"/>
        </w:rPr>
      </w:pPr>
      <w:r>
        <w:rPr>
          <w:rFonts w:ascii="Times New Roman" w:hAnsi="Times New Roman" w:eastAsia="Times New Roman" w:cs="Times New Roman"/>
          <w:bCs/>
          <w:sz w:val="24"/>
          <w:szCs w:val="24"/>
          <w:lang w:eastAsia="id-ID"/>
        </w:rPr>
        <w:t xml:space="preserve">Bayi baru lahir dihitung tersendiri/terpisah dalam laporan perinatologi. </w:t>
      </w:r>
      <w:r>
        <w:rPr>
          <w:rFonts w:ascii="Times New Roman" w:hAnsi="Times New Roman" w:cs="Times New Roman"/>
          <w:sz w:val="24"/>
          <w:szCs w:val="24"/>
        </w:rPr>
        <w:t xml:space="preserve">Berikut ini penjelasan dari </w:t>
      </w:r>
      <w:r>
        <w:rPr>
          <w:rStyle w:val="18"/>
          <w:rFonts w:ascii="Times New Roman" w:hAnsi="Times New Roman" w:cs="Times New Roman"/>
          <w:sz w:val="24"/>
          <w:szCs w:val="24"/>
        </w:rPr>
        <w:t>masing</w:t>
      </w:r>
      <w:r>
        <w:rPr>
          <w:rFonts w:ascii="Times New Roman" w:hAnsi="Times New Roman" w:cs="Times New Roman"/>
          <w:sz w:val="24"/>
          <w:szCs w:val="24"/>
        </w:rPr>
        <w:t>-masing isi sensus harian :</w:t>
      </w:r>
    </w:p>
    <w:p>
      <w:pPr>
        <w:pStyle w:val="19"/>
        <w:numPr>
          <w:ilvl w:val="0"/>
          <w:numId w:val="23"/>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Hari Perawatan</w:t>
      </w:r>
    </w:p>
    <w:p>
      <w:pPr>
        <w:spacing w:after="0" w:line="360" w:lineRule="auto"/>
        <w:ind w:firstLine="720"/>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 xml:space="preserve">Hari perawatan (HP = </w:t>
      </w:r>
      <w:r>
        <w:rPr>
          <w:rFonts w:ascii="Times New Roman" w:hAnsi="Times New Roman" w:eastAsia="Times New Roman" w:cs="Times New Roman"/>
          <w:bCs/>
          <w:i/>
          <w:sz w:val="24"/>
          <w:szCs w:val="24"/>
          <w:lang w:eastAsia="id-ID"/>
        </w:rPr>
        <w:t>Inpatient bed day</w:t>
      </w:r>
      <w:r>
        <w:rPr>
          <w:rFonts w:ascii="Times New Roman" w:hAnsi="Times New Roman" w:eastAsia="Times New Roman" w:cs="Times New Roman"/>
          <w:bCs/>
          <w:sz w:val="24"/>
          <w:szCs w:val="24"/>
          <w:lang w:eastAsia="id-ID"/>
        </w:rPr>
        <w:t xml:space="preserve"> = </w:t>
      </w:r>
      <w:r>
        <w:rPr>
          <w:rFonts w:ascii="Times New Roman" w:hAnsi="Times New Roman" w:eastAsia="Times New Roman" w:cs="Times New Roman"/>
          <w:bCs/>
          <w:i/>
          <w:sz w:val="24"/>
          <w:szCs w:val="24"/>
          <w:lang w:eastAsia="id-ID"/>
        </w:rPr>
        <w:t>bed day</w:t>
      </w:r>
      <w:r>
        <w:rPr>
          <w:rFonts w:ascii="Times New Roman" w:hAnsi="Times New Roman" w:eastAsia="Times New Roman" w:cs="Times New Roman"/>
          <w:bCs/>
          <w:sz w:val="24"/>
          <w:szCs w:val="24"/>
          <w:lang w:eastAsia="id-ID"/>
        </w:rPr>
        <w:t xml:space="preserve"> = </w:t>
      </w:r>
      <w:r>
        <w:rPr>
          <w:rFonts w:ascii="Times New Roman" w:hAnsi="Times New Roman" w:eastAsia="Times New Roman" w:cs="Times New Roman"/>
          <w:bCs/>
          <w:i/>
          <w:sz w:val="24"/>
          <w:szCs w:val="24"/>
          <w:lang w:eastAsia="id-ID"/>
        </w:rPr>
        <w:t>patient day</w:t>
      </w:r>
      <w:r>
        <w:rPr>
          <w:rFonts w:ascii="Times New Roman" w:hAnsi="Times New Roman" w:eastAsia="Times New Roman" w:cs="Times New Roman"/>
          <w:bCs/>
          <w:sz w:val="24"/>
          <w:szCs w:val="24"/>
          <w:lang w:eastAsia="id-ID"/>
        </w:rPr>
        <w:t xml:space="preserve"> = </w:t>
      </w:r>
      <w:r>
        <w:rPr>
          <w:rFonts w:ascii="Times New Roman" w:hAnsi="Times New Roman" w:eastAsia="Times New Roman" w:cs="Times New Roman"/>
          <w:bCs/>
          <w:i/>
          <w:sz w:val="24"/>
          <w:szCs w:val="24"/>
          <w:lang w:eastAsia="id-ID"/>
        </w:rPr>
        <w:t>Inpatient service day</w:t>
      </w:r>
      <w:r>
        <w:rPr>
          <w:rFonts w:ascii="Times New Roman" w:hAnsi="Times New Roman" w:eastAsia="Times New Roman" w:cs="Times New Roman"/>
          <w:bCs/>
          <w:sz w:val="24"/>
          <w:szCs w:val="24"/>
          <w:lang w:eastAsia="id-ID"/>
        </w:rPr>
        <w:t>) adalah jumlah pasien yang ada saat sensus dilakukan ditambah pasien yang masuk dan keluar pada hari yang sama pada hari sensus diambil. Jadi sama dengan jumlah pasien yang menggunakan tempat tidur dalam periode waktu 24 jam. Angka ini juga menunjukan beban kerja unit perawatan yang bersangkutan dalam suatu periode waktu.</w:t>
      </w:r>
    </w:p>
    <w:p>
      <w:pPr>
        <w:spacing w:after="0" w:line="360" w:lineRule="auto"/>
        <w:ind w:firstLine="720"/>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Jumlah hari perawatan/</w:t>
      </w:r>
      <w:r>
        <w:rPr>
          <w:rFonts w:ascii="Times New Roman" w:hAnsi="Times New Roman" w:eastAsia="Times New Roman" w:cs="Times New Roman"/>
          <w:bCs/>
          <w:i/>
          <w:sz w:val="24"/>
          <w:szCs w:val="24"/>
          <w:lang w:eastAsia="id-ID"/>
        </w:rPr>
        <w:t>total patient days</w:t>
      </w:r>
      <w:r>
        <w:rPr>
          <w:rFonts w:ascii="Times New Roman" w:hAnsi="Times New Roman" w:eastAsia="Times New Roman" w:cs="Times New Roman"/>
          <w:bCs/>
          <w:sz w:val="24"/>
          <w:szCs w:val="24"/>
          <w:lang w:eastAsia="id-ID"/>
        </w:rPr>
        <w:t>/</w:t>
      </w:r>
      <w:r>
        <w:rPr>
          <w:rFonts w:ascii="Times New Roman" w:hAnsi="Times New Roman" w:eastAsia="Times New Roman" w:cs="Times New Roman"/>
          <w:bCs/>
          <w:i/>
          <w:sz w:val="24"/>
          <w:szCs w:val="24"/>
          <w:lang w:eastAsia="id-ID"/>
        </w:rPr>
        <w:t>total inpatient service days</w:t>
      </w:r>
      <w:r>
        <w:rPr>
          <w:rFonts w:ascii="Times New Roman" w:hAnsi="Times New Roman" w:eastAsia="Times New Roman" w:cs="Times New Roman"/>
          <w:bCs/>
          <w:sz w:val="24"/>
          <w:szCs w:val="24"/>
          <w:lang w:eastAsia="id-ID"/>
        </w:rPr>
        <w:t xml:space="preserve"> adalah menunjukan jumlah hari perawatan dari setiap hari dalam periode waktu tertentu. Angka ini bisa didapatkan dari formulir sensus. Yang dimaksud dengan periode masa 24 jam yaitu periode waktu di antara waktu pelaksanaan sensus pada dua hari yang berurutan. Satu unit satuan dalam HP biasanya tidak memenggal periode hari penanggalan, jadi sesuai dengan periode hari penanggalan. Dalam perhitungan HP tanggal masuk pasien ikut diperhitungkan tapi tanggal keluar tidak ikut diperhitungkan.</w:t>
      </w:r>
    </w:p>
    <w:p>
      <w:pPr>
        <w:pStyle w:val="19"/>
        <w:numPr>
          <w:ilvl w:val="0"/>
          <w:numId w:val="23"/>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Pasien Transfer</w:t>
      </w:r>
    </w:p>
    <w:p>
      <w:pPr>
        <w:spacing w:after="0" w:line="360" w:lineRule="auto"/>
        <w:ind w:firstLine="720"/>
        <w:jc w:val="both"/>
        <w:rPr>
          <w:rFonts w:ascii="Times New Roman" w:hAnsi="Times New Roman" w:cs="Times New Roman"/>
          <w:sz w:val="24"/>
          <w:szCs w:val="24"/>
          <w:lang w:eastAsia="id-ID"/>
        </w:rPr>
      </w:pPr>
      <w:r>
        <w:rPr>
          <w:rFonts w:ascii="Times New Roman" w:hAnsi="Times New Roman" w:cs="Times New Roman"/>
          <w:sz w:val="24"/>
          <w:szCs w:val="24"/>
          <w:lang w:eastAsia="id-ID"/>
        </w:rPr>
        <w:t>Transfer merupakan kejadian pindahnya pasien dari satu unit rawat inap (bangsal) ke bangsal lainnya di rumah sakit yang bersangkutan. Jadi pasien transfer masih berstatus sebagai pasien rawat inap di rumah sakit tersebut belum dihitung sebagai keluar/</w:t>
      </w:r>
      <w:r>
        <w:rPr>
          <w:rFonts w:ascii="Times New Roman" w:hAnsi="Times New Roman" w:cs="Times New Roman"/>
          <w:i/>
          <w:sz w:val="24"/>
          <w:szCs w:val="24"/>
          <w:lang w:eastAsia="id-ID"/>
        </w:rPr>
        <w:t xml:space="preserve">discharge. </w:t>
      </w:r>
      <w:r>
        <w:rPr>
          <w:rFonts w:ascii="Times New Roman" w:hAnsi="Times New Roman" w:cs="Times New Roman"/>
          <w:sz w:val="24"/>
          <w:szCs w:val="24"/>
          <w:lang w:eastAsia="id-ID"/>
        </w:rPr>
        <w:t xml:space="preserve">Jika ada bangsal yang menerima pasien transfer (dalam sensus akan dihitung sebagai pasien pindahan) maka pasti ada bangsal yang telah mentransfer pasien tersebut (dalam sensus akan dihitung sebagai pasien dipindahkan) </w:t>
      </w:r>
      <w:r>
        <w:rPr>
          <w:rFonts w:ascii="Times New Roman" w:hAnsi="Times New Roman" w:cs="Times New Roman"/>
          <w:sz w:val="24"/>
          <w:szCs w:val="24"/>
          <w:lang w:eastAsia="id-ID"/>
        </w:rPr>
        <w:fldChar w:fldCharType="begin" w:fldLock="1"/>
      </w:r>
      <w:r>
        <w:rPr>
          <w:rFonts w:ascii="Times New Roman" w:hAnsi="Times New Roman" w:cs="Times New Roman"/>
          <w:sz w:val="24"/>
          <w:szCs w:val="24"/>
          <w:lang w:eastAsia="id-ID"/>
        </w:rPr>
        <w:instrText xml:space="preserve">ADDIN CSL_CITATION { "citationItems" : [ { "id" : "ITEM-1", "itemData" : { "author" : [ { "dropping-particle" : "", "family" : "Sudra", "given" : "Rano Indradi", "non-dropping-particle" : "", "parse-names" : false, "suffix" : "" } ], "genre" : "GEN", "id" : "ITEM-1", "issued" : { "date-parts" : [ [ "2010" ] ] }, "publisher" : "Yogyakarta", "title" : "Statistik Rumah Sakit. Graha Ilmu", "type" : "book" }, "uris" : [ "http://www.mendeley.com/documents/?uuid=9bf09380-478e-4f13-8780-15b47a254424" ] } ], "mendeley" : { "formattedCitation" : "(3)", "plainTextFormattedCitation" : "(3)", "previouslyFormattedCitation" : "(3)" }, "properties" : { "noteIndex" : 0 }, "schema" : "https://github.com/citation-style-language/schema/raw/master/csl-citation.json" }</w:instrText>
      </w:r>
      <w:r>
        <w:rPr>
          <w:rFonts w:ascii="Times New Roman" w:hAnsi="Times New Roman" w:cs="Times New Roman"/>
          <w:sz w:val="24"/>
          <w:szCs w:val="24"/>
          <w:lang w:eastAsia="id-ID"/>
        </w:rPr>
        <w:fldChar w:fldCharType="separate"/>
      </w:r>
      <w:r>
        <w:rPr>
          <w:rFonts w:ascii="Times New Roman" w:hAnsi="Times New Roman" w:cs="Times New Roman"/>
          <w:sz w:val="24"/>
          <w:szCs w:val="24"/>
          <w:lang w:eastAsia="id-ID"/>
        </w:rPr>
        <w:t>(3)</w:t>
      </w:r>
      <w:r>
        <w:rPr>
          <w:rFonts w:ascii="Times New Roman" w:hAnsi="Times New Roman" w:cs="Times New Roman"/>
          <w:sz w:val="24"/>
          <w:szCs w:val="24"/>
          <w:lang w:eastAsia="id-ID"/>
        </w:rPr>
        <w:fldChar w:fldCharType="end"/>
      </w:r>
      <w:r>
        <w:rPr>
          <w:rFonts w:ascii="Times New Roman" w:hAnsi="Times New Roman" w:cs="Times New Roman"/>
          <w:sz w:val="24"/>
          <w:szCs w:val="24"/>
          <w:lang w:eastAsia="id-ID"/>
        </w:rPr>
        <w:t>.</w:t>
      </w:r>
    </w:p>
    <w:p>
      <w:pPr>
        <w:spacing w:after="0" w:line="360" w:lineRule="auto"/>
        <w:ind w:firstLine="720"/>
        <w:jc w:val="both"/>
        <w:rPr>
          <w:rFonts w:ascii="Times New Roman" w:hAnsi="Times New Roman" w:cs="Times New Roman"/>
          <w:sz w:val="24"/>
          <w:szCs w:val="24"/>
          <w:lang w:eastAsia="id-ID"/>
        </w:rPr>
      </w:pPr>
      <w:r>
        <w:rPr>
          <w:rFonts w:ascii="Times New Roman" w:hAnsi="Times New Roman" w:cs="Times New Roman"/>
          <w:sz w:val="24"/>
          <w:szCs w:val="24"/>
          <w:lang w:eastAsia="id-ID"/>
        </w:rPr>
        <w:t>Adanya aktivitas transfer ini menjadi salah satu alasan kuat diseragamkannya jam pelaksanaan sensus di semua bangsal dalam satu rumah sakit. Jika tidak seragam bisa terjadi satu pasien transfer dihitung dilebih dari satu bangsal (dihitung dobel) atau sebaliknya seorang pasien transfer tidak dihitung keberadaa</w:t>
      </w:r>
      <w:r>
        <w:rPr>
          <w:rFonts w:ascii="Times New Roman" w:hAnsi="Times New Roman" w:cs="Times New Roman"/>
          <w:sz w:val="24"/>
          <w:szCs w:val="24"/>
          <w:lang w:val="en-US" w:eastAsia="id-ID"/>
        </w:rPr>
        <w:t>n</w:t>
      </w:r>
      <w:r>
        <w:rPr>
          <w:rFonts w:ascii="Times New Roman" w:hAnsi="Times New Roman" w:cs="Times New Roman"/>
          <w:sz w:val="24"/>
          <w:szCs w:val="24"/>
          <w:lang w:eastAsia="id-ID"/>
        </w:rPr>
        <w:t>nya oleh bangsal manapun (hilang dari perhitungan sensus).</w:t>
      </w:r>
    </w:p>
    <w:p>
      <w:pPr>
        <w:spacing w:after="0" w:line="360" w:lineRule="auto"/>
        <w:ind w:firstLine="720"/>
        <w:jc w:val="both"/>
        <w:rPr>
          <w:rFonts w:ascii="Times New Roman" w:hAnsi="Times New Roman" w:cs="Times New Roman"/>
          <w:sz w:val="24"/>
          <w:szCs w:val="24"/>
          <w:lang w:eastAsia="id-ID"/>
        </w:rPr>
      </w:pPr>
    </w:p>
    <w:p>
      <w:pPr>
        <w:pStyle w:val="19"/>
        <w:numPr>
          <w:ilvl w:val="0"/>
          <w:numId w:val="23"/>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Pasien masuk dan keluar pada hari yang sama</w:t>
      </w:r>
    </w:p>
    <w:p>
      <w:pPr>
        <w:spacing w:after="0" w:line="360" w:lineRule="auto"/>
        <w:ind w:firstLine="720"/>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Dalam kegiatan pelayanan rawat inap, dapat terjadi seorang pasien masuk dan keluar perawatan pada hari (tanggal) yang sama.</w:t>
      </w:r>
    </w:p>
    <w:p>
      <w:pPr>
        <w:spacing w:after="0" w:line="360" w:lineRule="auto"/>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Misalnya :</w:t>
      </w:r>
    </w:p>
    <w:p>
      <w:pPr>
        <w:pStyle w:val="19"/>
        <w:numPr>
          <w:ilvl w:val="0"/>
          <w:numId w:val="24"/>
        </w:numPr>
        <w:spacing w:before="0" w:beforeAutospacing="0" w:after="0" w:afterAutospacing="0" w:line="360" w:lineRule="auto"/>
        <w:ind w:left="709" w:hanging="425"/>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Pasien Fulan masuk perawatan di bangsal A pada tanggal 5 Januari 2008 jam 09.00. Pada hari itu jam 15.00 Fulan meninggal. Pada saat bangsal A melaksanakan sensus hari itu (misalnya jam 23.00) maka Fulan akan mencatat sebagai pasien yang masuk dan keluar pada hari yang sama,</w:t>
      </w:r>
    </w:p>
    <w:p>
      <w:pPr>
        <w:pStyle w:val="19"/>
        <w:numPr>
          <w:ilvl w:val="0"/>
          <w:numId w:val="24"/>
        </w:numPr>
        <w:spacing w:before="0" w:beforeAutospacing="0" w:after="0" w:afterAutospacing="0" w:line="360" w:lineRule="auto"/>
        <w:ind w:left="709" w:hanging="425"/>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Pasien Fulan masuk perawatan di bangsal A pada tanggal 5 januari 2008 jam 09.00. pada hari jam 15.00 Fulan pindah ke bangsal VIP. Pada saat bangsal A melaksanakan sensus hari itu (misalnya jam 23.00) maka Fulan TIDAK tercatat sebagai pasien yang masuk dan keluar pada hari yang sama tetapi sebagai pasien dipindahkan  (ke VIP),</w:t>
      </w:r>
    </w:p>
    <w:p>
      <w:pPr>
        <w:pStyle w:val="19"/>
        <w:numPr>
          <w:ilvl w:val="0"/>
          <w:numId w:val="24"/>
        </w:numPr>
        <w:spacing w:before="0" w:beforeAutospacing="0" w:after="0" w:afterAutospacing="0" w:line="360" w:lineRule="auto"/>
        <w:ind w:left="709" w:hanging="425"/>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Pasien Fulan pindah dari bnagsal VIP ke bangsal A pada tanggal 5 Januari 2008 jam 10.00. Pada hari itu jam 20.00 Fulan pindah dari bangsal A ke bangsal B. Pada saat bangsal A melaksanakan sensus hari itu (misalnya jam 23.00) maka Fulan TIDAK tercatat sebagai pasien yang masuk dan keluar pada hari yang sama, tetapi dicatat sebagai pasien pindahan (dari VIP) dan dipindahkan (ke bangsal). Seaindainya pada hari itu Fulan meninggal di bangsal A sebelum Jam 23.00 (jam pelaksanana sensus bangsal A), maka Fulan TIDAK tercatat sebagai pasien yang masuk dan keluar pada hari yang sama, terapi tercatat sebagai pasien pindahan (dari VIP) dan keluar (meninggal).</w:t>
      </w:r>
    </w:p>
    <w:p>
      <w:pPr>
        <w:spacing w:after="0" w:line="360" w:lineRule="auto"/>
        <w:ind w:firstLine="709"/>
        <w:jc w:val="both"/>
        <w:rPr>
          <w:rFonts w:ascii="Times New Roman" w:hAnsi="Times New Roman" w:eastAsia="Times New Roman" w:cs="Times New Roman"/>
          <w:bCs/>
          <w:sz w:val="24"/>
          <w:szCs w:val="24"/>
          <w:lang w:eastAsia="id-ID"/>
        </w:rPr>
      </w:pPr>
      <w:r>
        <w:rPr>
          <w:rStyle w:val="23"/>
          <w:rFonts w:ascii="Times New Roman" w:hAnsi="Times New Roman" w:cs="Times New Roman"/>
          <w:sz w:val="24"/>
          <w:szCs w:val="24"/>
        </w:rPr>
        <w:t xml:space="preserve">Dalam perhitungan lama dirawat (LD) </w:t>
      </w:r>
      <w:r>
        <w:rPr>
          <w:rStyle w:val="23"/>
          <w:rFonts w:ascii="Times New Roman" w:hAnsi="Times New Roman" w:cs="Times New Roman"/>
          <w:i/>
          <w:sz w:val="24"/>
          <w:szCs w:val="24"/>
        </w:rPr>
        <w:t>length of stay</w:t>
      </w:r>
      <w:r>
        <w:rPr>
          <w:rStyle w:val="23"/>
          <w:rFonts w:ascii="Times New Roman" w:hAnsi="Times New Roman" w:cs="Times New Roman"/>
          <w:sz w:val="24"/>
          <w:szCs w:val="24"/>
        </w:rPr>
        <w:t xml:space="preserve"> (LOS) pasien yang masuk dan keluar pada hari yang sama dihitung lama dirawatnya 1 hari</w:t>
      </w:r>
      <w:r>
        <w:rPr>
          <w:rFonts w:ascii="Times New Roman" w:hAnsi="Times New Roman" w:eastAsia="Times New Roman" w:cs="Times New Roman"/>
          <w:bCs/>
          <w:sz w:val="24"/>
          <w:szCs w:val="24"/>
          <w:lang w:eastAsia="id-ID"/>
        </w:rPr>
        <w:t>. Jumlah pasien yang masuk dan keluar pada hari yang sama ini akan menjadi bagian yang ikut diperhuitungkan pada saat kita menghitung hari perawatan (HP).</w:t>
      </w:r>
    </w:p>
    <w:p>
      <w:pPr>
        <w:pStyle w:val="19"/>
        <w:numPr>
          <w:ilvl w:val="0"/>
          <w:numId w:val="23"/>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Rekapitulasi Sensus</w:t>
      </w:r>
    </w:p>
    <w:p>
      <w:pPr>
        <w:spacing w:after="0" w:line="360" w:lineRule="auto"/>
        <w:ind w:firstLine="720"/>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 xml:space="preserve">Proses rekapitulasi sensus harian dalam suatu periode (misalnya satu bulan), selain sebagai tahapan menyatukan dan menjumlahkan hasil dari sensus setiap harinya juga sebagai langkah mencocokan/memverifikasi data tersebut. </w:t>
      </w:r>
    </w:p>
    <w:p>
      <w:pPr>
        <w:pStyle w:val="19"/>
        <w:numPr>
          <w:ilvl w:val="0"/>
          <w:numId w:val="23"/>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Rerata Sensus Pasien</w:t>
      </w:r>
    </w:p>
    <w:p>
      <w:pPr>
        <w:spacing w:after="0" w:line="360" w:lineRule="auto"/>
        <w:ind w:firstLine="709"/>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Rerata sensus harian menunjukan rerata jumlah pasien yang dirawat setiap harinya dalam periode waktu tertentu. Rerata sensus harian dihitung dengan cara membagi total hari perawatan (HP) tidak termasuk bayi baru lahir dengan jumlah hari dalam periode yang dimaksud.</w:t>
      </w:r>
    </w:p>
    <w:p>
      <w:pPr>
        <w:spacing w:after="0" w:line="360" w:lineRule="auto"/>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Rumus :</w:t>
      </w:r>
    </w:p>
    <w:p>
      <w:pPr>
        <w:spacing w:after="0" w:line="360" w:lineRule="auto"/>
        <w:rPr>
          <w:rFonts w:ascii="Times New Roman" w:hAnsi="Times New Roman" w:eastAsia="Times New Roman" w:cs="Times New Roman"/>
          <w:bCs/>
          <w:sz w:val="24"/>
          <w:szCs w:val="24"/>
          <w:lang w:eastAsia="id-ID"/>
        </w:rPr>
      </w:pPr>
      <w:r>
        <w:rPr>
          <w:rFonts w:ascii="Times New Roman" w:hAnsi="Times New Roman" w:eastAsia="Times New Roman" w:cs="Times New Roman"/>
          <w:bCs/>
          <w:position w:val="-28"/>
          <w:sz w:val="24"/>
          <w:szCs w:val="24"/>
          <w:lang w:eastAsia="id-ID"/>
        </w:rPr>
        <w:object>
          <v:shape id="_x0000_i1027" o:spt="75" type="#_x0000_t75" style="height:32.5pt;width:309.7pt;" o:ole="t" filled="f" o:preferrelative="t" stroked="f" coordsize="21600,21600">
            <v:path/>
            <v:fill on="f" focussize="0,0"/>
            <v:stroke on="f"/>
            <v:imagedata r:id="rId100" o:title=""/>
            <o:lock v:ext="edit" aspectratio="t"/>
            <w10:wrap type="none"/>
            <w10:anchorlock/>
          </v:shape>
          <o:OLEObject Type="Embed" ProgID="Equation.3" ShapeID="_x0000_i1027" DrawAspect="Content" ObjectID="_1468075727" r:id="rId99">
            <o:LockedField>false</o:LockedField>
          </o:OLEObject>
        </w:object>
      </w:r>
    </w:p>
    <w:p>
      <w:pPr>
        <w:pStyle w:val="19"/>
        <w:numPr>
          <w:ilvl w:val="0"/>
          <w:numId w:val="23"/>
        </w:numPr>
        <w:spacing w:before="0" w:beforeAutospacing="0" w:after="0" w:afterAutospacing="0" w:line="360" w:lineRule="auto"/>
        <w:ind w:left="284" w:hanging="284"/>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val="en-US" w:eastAsia="id-ID"/>
        </w:rPr>
        <w:t>Rerata Sensus Pasien BBL</w:t>
      </w:r>
    </w:p>
    <w:p>
      <w:pPr>
        <w:spacing w:after="0" w:line="360" w:lineRule="auto"/>
        <w:ind w:firstLine="720"/>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Rerata sensus</w:t>
      </w:r>
      <w:r>
        <w:rPr>
          <w:rFonts w:ascii="Times New Roman" w:hAnsi="Times New Roman" w:eastAsia="Times New Roman" w:cs="Times New Roman"/>
          <w:bCs/>
          <w:position w:val="-28"/>
          <w:sz w:val="24"/>
          <w:szCs w:val="24"/>
          <w:lang w:eastAsia="id-ID"/>
        </w:rPr>
        <w:t xml:space="preserve"> </w:t>
      </w:r>
      <w:r>
        <w:rPr>
          <w:rFonts w:ascii="Times New Roman" w:hAnsi="Times New Roman" w:eastAsia="Times New Roman" w:cs="Times New Roman"/>
          <w:bCs/>
          <w:sz w:val="24"/>
          <w:szCs w:val="24"/>
          <w:lang w:eastAsia="id-ID"/>
        </w:rPr>
        <w:t xml:space="preserve">harian bayi baru lahir menunjukan rerata jumlah bayi baru lahir yang dirawat setiap harinya dalam periode waktu tertentu. Rerata sensus harian bayi baru lahir dihitung dengan cara, membagi total hari perawatan bayi baru lahir (HP bayi baru lahir) dengan jumlah hari dalam periode yang dimaksud </w:t>
      </w:r>
      <w:r>
        <w:rPr>
          <w:rFonts w:ascii="Times New Roman" w:hAnsi="Times New Roman" w:eastAsia="Times New Roman" w:cs="Times New Roman"/>
          <w:bCs/>
          <w:sz w:val="24"/>
          <w:szCs w:val="24"/>
          <w:lang w:eastAsia="id-ID"/>
        </w:rPr>
        <w:fldChar w:fldCharType="begin" w:fldLock="1"/>
      </w:r>
      <w:r>
        <w:rPr>
          <w:rFonts w:ascii="Times New Roman" w:hAnsi="Times New Roman" w:eastAsia="Times New Roman" w:cs="Times New Roman"/>
          <w:bCs/>
          <w:sz w:val="24"/>
          <w:szCs w:val="24"/>
          <w:lang w:eastAsia="id-ID"/>
        </w:rPr>
        <w:instrText xml:space="preserve">ADDIN CSL_CITATION { "citationItems" : [ { "id" : "ITEM-1", "itemData" : { "ISSN" : "2548-818X", "author" : [ { "dropping-particle" : "", "family" : "Indonesia", "given" : "Menteri Kesehatan Republik", "non-dropping-particle" : "", "parse-names" : false, "suffix" : "" } ], "genre" : "JOUR", "id" : "ITEM-1", "issued" : { "date-parts" : [ [ "2018" ] ] }, "publisher" : "Jakarta", "title" : "permenkes RI No 4 Tentang Kewajiban Rumah Sakit dan Kewajiaban Pasien", "type" : "book" }, "uris" : [ "http://www.mendeley.com/documents/?uuid=446484a5-69ee-49fe-b120-1f8c72fc8815" ] } ], "mendeley" : { "formattedCitation" : "(2)", "plainTextFormattedCitation" : "(2)", "previouslyFormattedCitation" : "(2)" }, "properties" : { "noteIndex" : 0 }, "schema" : "https://github.com/citation-style-language/schema/raw/master/csl-citation.json" }</w:instrText>
      </w:r>
      <w:r>
        <w:rPr>
          <w:rFonts w:ascii="Times New Roman" w:hAnsi="Times New Roman" w:eastAsia="Times New Roman" w:cs="Times New Roman"/>
          <w:bCs/>
          <w:sz w:val="24"/>
          <w:szCs w:val="24"/>
          <w:lang w:eastAsia="id-ID"/>
        </w:rPr>
        <w:fldChar w:fldCharType="separate"/>
      </w:r>
      <w:r>
        <w:rPr>
          <w:rFonts w:ascii="Times New Roman" w:hAnsi="Times New Roman" w:eastAsia="Times New Roman" w:cs="Times New Roman"/>
          <w:bCs/>
          <w:sz w:val="24"/>
          <w:szCs w:val="24"/>
          <w:lang w:eastAsia="id-ID"/>
        </w:rPr>
        <w:t>(2)</w:t>
      </w:r>
      <w:r>
        <w:rPr>
          <w:rFonts w:ascii="Times New Roman" w:hAnsi="Times New Roman" w:eastAsia="Times New Roman" w:cs="Times New Roman"/>
          <w:bCs/>
          <w:sz w:val="24"/>
          <w:szCs w:val="24"/>
          <w:lang w:eastAsia="id-ID"/>
        </w:rPr>
        <w:fldChar w:fldCharType="end"/>
      </w:r>
      <w:r>
        <w:rPr>
          <w:rFonts w:ascii="Times New Roman" w:hAnsi="Times New Roman" w:eastAsia="Times New Roman" w:cs="Times New Roman"/>
          <w:bCs/>
          <w:sz w:val="24"/>
          <w:szCs w:val="24"/>
          <w:lang w:eastAsia="id-ID"/>
        </w:rPr>
        <w:t>.</w:t>
      </w:r>
    </w:p>
    <w:p>
      <w:pPr>
        <w:spacing w:after="0" w:line="360" w:lineRule="auto"/>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Rumus :</w:t>
      </w:r>
    </w:p>
    <w:p>
      <w:pPr>
        <w:spacing w:after="0" w:line="360" w:lineRule="auto"/>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position w:val="-28"/>
          <w:sz w:val="24"/>
          <w:szCs w:val="24"/>
          <w:lang w:eastAsia="id-ID"/>
        </w:rPr>
        <w:object>
          <v:shape id="_x0000_i1028" o:spt="75" type="#_x0000_t75" style="height:33.3pt;width:315.1pt;" o:ole="t" filled="f" o:preferrelative="t" stroked="f" coordsize="21600,21600">
            <v:path/>
            <v:fill on="f" focussize="0,0"/>
            <v:stroke on="f"/>
            <v:imagedata r:id="rId102" o:title=""/>
            <o:lock v:ext="edit" aspectratio="t"/>
            <w10:wrap type="none"/>
            <w10:anchorlock/>
          </v:shape>
          <o:OLEObject Type="Embed" ProgID="Equation.3" ShapeID="_x0000_i1028" DrawAspect="Content" ObjectID="_1468075728" r:id="rId101">
            <o:LockedField>false</o:LockedField>
          </o:OLEObject>
        </w:object>
      </w:r>
    </w:p>
    <w:p>
      <w:pPr>
        <w:spacing w:after="0" w:line="360" w:lineRule="auto"/>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ab/>
      </w:r>
      <w:r>
        <w:rPr>
          <w:rFonts w:ascii="Times New Roman" w:hAnsi="Times New Roman" w:eastAsia="Times New Roman" w:cs="Times New Roman"/>
          <w:bCs/>
          <w:sz w:val="24"/>
          <w:szCs w:val="24"/>
          <w:lang w:eastAsia="id-ID"/>
        </w:rPr>
        <w:t xml:space="preserve">Sensus harian rawat inap menjadi dasar dalam pelaksanaan pembuatan pelaporan rumah sakit yang kegiatannya dihitung mulai jam 00.00 sampai dengan 24.00 setiap harinya </w:t>
      </w:r>
      <w:r>
        <w:rPr>
          <w:rFonts w:ascii="Times New Roman" w:hAnsi="Times New Roman" w:eastAsia="Times New Roman" w:cs="Times New Roman"/>
          <w:bCs/>
          <w:sz w:val="24"/>
          <w:szCs w:val="24"/>
          <w:lang w:eastAsia="id-ID"/>
        </w:rPr>
        <w:fldChar w:fldCharType="begin" w:fldLock="1"/>
      </w:r>
      <w:r>
        <w:rPr>
          <w:rFonts w:ascii="Times New Roman" w:hAnsi="Times New Roman" w:eastAsia="Times New Roman" w:cs="Times New Roman"/>
          <w:bCs/>
          <w:sz w:val="24"/>
          <w:szCs w:val="24"/>
          <w:lang w:eastAsia="id-ID"/>
        </w:rPr>
        <w:instrText xml:space="preserve">ADDIN CSL_CITATION { "citationItems" : [ { "id" : "ITEM-1", "itemData" : { "DOI" : "Graha Ilmu", "author" : [ { "dropping-particle" : "", "family" : "Rustianto", "given" : "Ery", "non-dropping-particle" : "", "parse-names" : false, "suffix" : "" } ], "id" : "ITEM-1", "issued" : { "date-parts" : [ [ "2010" ] ] }, "publisher" : "Yogyakarta", "title" : "Statistik Rumah Sakit Untuk Pengambilan Keputusan", "type" : "book" }, "uris" : [ "http://www.mendeley.com/documents/?uuid=8bf53302-ed97-42ec-9b98-d7424e854c76" ] } ], "mendeley" : { "formattedCitation" : "(12)", "plainTextFormattedCitation" : "(12)", "previouslyFormattedCitation" : "(12)" }, "properties" : { "noteIndex" : 0 }, "schema" : "https://github.com/citation-style-language/schema/raw/master/csl-citation.json" }</w:instrText>
      </w:r>
      <w:r>
        <w:rPr>
          <w:rFonts w:ascii="Times New Roman" w:hAnsi="Times New Roman" w:eastAsia="Times New Roman" w:cs="Times New Roman"/>
          <w:bCs/>
          <w:sz w:val="24"/>
          <w:szCs w:val="24"/>
          <w:lang w:eastAsia="id-ID"/>
        </w:rPr>
        <w:fldChar w:fldCharType="separate"/>
      </w:r>
      <w:r>
        <w:rPr>
          <w:rFonts w:ascii="Times New Roman" w:hAnsi="Times New Roman" w:eastAsia="Times New Roman" w:cs="Times New Roman"/>
          <w:bCs/>
          <w:sz w:val="24"/>
          <w:szCs w:val="24"/>
          <w:lang w:eastAsia="id-ID"/>
        </w:rPr>
        <w:t>(12)</w:t>
      </w:r>
      <w:r>
        <w:rPr>
          <w:rFonts w:ascii="Times New Roman" w:hAnsi="Times New Roman" w:eastAsia="Times New Roman" w:cs="Times New Roman"/>
          <w:bCs/>
          <w:sz w:val="24"/>
          <w:szCs w:val="24"/>
          <w:lang w:eastAsia="id-ID"/>
        </w:rPr>
        <w:fldChar w:fldCharType="end"/>
      </w:r>
      <w:r>
        <w:rPr>
          <w:rFonts w:ascii="Times New Roman" w:hAnsi="Times New Roman" w:eastAsia="Times New Roman" w:cs="Times New Roman"/>
          <w:bCs/>
          <w:sz w:val="24"/>
          <w:szCs w:val="24"/>
          <w:lang w:eastAsia="id-ID"/>
        </w:rPr>
        <w:t>.</w:t>
      </w:r>
    </w:p>
    <w:p>
      <w:pPr>
        <w:numPr>
          <w:ilvl w:val="2"/>
          <w:numId w:val="1"/>
        </w:numPr>
        <w:spacing w:after="0" w:line="360" w:lineRule="auto"/>
        <w:jc w:val="both"/>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Tujuan, Kegunaan, Macam-Macam, Tanggung Jawab dan Mekanisme</w:t>
      </w:r>
    </w:p>
    <w:p>
      <w:pPr>
        <w:spacing w:after="0" w:line="360" w:lineRule="auto"/>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a. Tujuan</w:t>
      </w:r>
    </w:p>
    <w:p>
      <w:pPr>
        <w:spacing w:after="0" w:line="360" w:lineRule="auto"/>
        <w:ind w:firstLine="709"/>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eastAsia="id-ID"/>
        </w:rPr>
        <w:t xml:space="preserve">Adapun tujuan sensus harian adalah untuk mengetahui memperoleh informasi semua pasien yang masuk dan keluar Rumah Sakit selama 24 jam. </w:t>
      </w:r>
    </w:p>
    <w:p>
      <w:pPr>
        <w:tabs>
          <w:tab w:val="left" w:pos="220"/>
        </w:tabs>
        <w:spacing w:after="0" w:line="360" w:lineRule="auto"/>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b. Kegunaan antara lain :</w:t>
      </w:r>
    </w:p>
    <w:p>
      <w:pPr>
        <w:tabs>
          <w:tab w:val="left" w:pos="660"/>
        </w:tabs>
        <w:spacing w:after="0" w:line="360" w:lineRule="auto"/>
        <w:ind w:left="220" w:leftChars="100"/>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1)    Untuk mengetahui jumlah kunjungan pasien, pasien keluar rumah sakit,</w:t>
      </w:r>
    </w:p>
    <w:p>
      <w:pPr>
        <w:tabs>
          <w:tab w:val="left" w:pos="440"/>
        </w:tabs>
        <w:spacing w:after="0" w:line="360" w:lineRule="auto"/>
        <w:ind w:left="659" w:leftChars="100" w:hanging="439" w:hangingChars="183"/>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2)  Untuk informasi mengenai diagnosis, penyakit, jumlah kunjungan pasien masuk dan keluar,</w:t>
      </w:r>
    </w:p>
    <w:p>
      <w:pPr>
        <w:tabs>
          <w:tab w:val="left" w:pos="440"/>
        </w:tabs>
        <w:spacing w:after="0" w:line="360" w:lineRule="auto"/>
        <w:ind w:left="659" w:leftChars="100" w:hanging="439" w:hangingChars="183"/>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3)   Untuk menghitung penyediaan fasilitas pelayanan  kesehatan,</w:t>
      </w:r>
    </w:p>
    <w:p>
      <w:pPr>
        <w:tabs>
          <w:tab w:val="left" w:pos="440"/>
        </w:tabs>
        <w:spacing w:after="0" w:line="360" w:lineRule="auto"/>
        <w:ind w:left="659" w:leftChars="100" w:hanging="439" w:hangingChars="183"/>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4)   Sebagai sumber data untuk melaksanakan sistem pelaporan rumah sakit,</w:t>
      </w:r>
    </w:p>
    <w:p>
      <w:pPr>
        <w:tabs>
          <w:tab w:val="left" w:pos="440"/>
        </w:tabs>
        <w:spacing w:after="0" w:line="360" w:lineRule="auto"/>
        <w:ind w:left="659" w:leftChars="100" w:hanging="439" w:hangingChars="183"/>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5)   Sebagai sarana untuk menentukan kebijaksanaan pemimpin,</w:t>
      </w:r>
    </w:p>
    <w:p>
      <w:pPr>
        <w:tabs>
          <w:tab w:val="left" w:pos="567"/>
        </w:tabs>
        <w:spacing w:after="0" w:line="360" w:lineRule="auto"/>
        <w:ind w:left="563" w:leftChars="99" w:hanging="345" w:hangingChars="144"/>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6)  Sebagai arsip mentah di unit rawat jalan atau poliklinik yang harus disimpan di poliklinik rawat jalan.</w:t>
      </w:r>
    </w:p>
    <w:p>
      <w:pPr>
        <w:tabs>
          <w:tab w:val="left" w:pos="440"/>
        </w:tabs>
        <w:spacing w:after="0" w:line="360" w:lineRule="auto"/>
        <w:ind w:left="658" w:hanging="657" w:hangingChars="274"/>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 xml:space="preserve">c. Macam-macam sensus harian </w:t>
      </w:r>
    </w:p>
    <w:p>
      <w:pPr>
        <w:tabs>
          <w:tab w:val="left" w:pos="440"/>
        </w:tabs>
        <w:spacing w:after="0" w:line="360" w:lineRule="auto"/>
        <w:ind w:left="564" w:leftChars="129" w:hanging="280" w:hangingChars="117"/>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ab/>
      </w:r>
      <w:r>
        <w:rPr>
          <w:rFonts w:ascii="Times New Roman" w:hAnsi="Times New Roman" w:eastAsia="Times New Roman" w:cs="Times New Roman"/>
          <w:bCs/>
          <w:sz w:val="24"/>
          <w:szCs w:val="24"/>
          <w:lang w:eastAsia="id-ID"/>
        </w:rPr>
        <w:tab/>
      </w:r>
      <w:r>
        <w:rPr>
          <w:rFonts w:ascii="Times New Roman" w:hAnsi="Times New Roman" w:eastAsia="Times New Roman" w:cs="Times New Roman"/>
          <w:bCs/>
          <w:sz w:val="24"/>
          <w:szCs w:val="24"/>
          <w:lang w:eastAsia="id-ID"/>
        </w:rPr>
        <w:tab/>
      </w:r>
      <w:r>
        <w:rPr>
          <w:rFonts w:ascii="Times New Roman" w:hAnsi="Times New Roman" w:eastAsia="Times New Roman" w:cs="Times New Roman"/>
          <w:bCs/>
          <w:sz w:val="24"/>
          <w:szCs w:val="24"/>
          <w:lang w:eastAsia="id-ID"/>
        </w:rPr>
        <w:t>Sensus harian dibedakan menjadi dua yaitu :</w:t>
      </w:r>
    </w:p>
    <w:p>
      <w:pPr>
        <w:numPr>
          <w:ilvl w:val="0"/>
          <w:numId w:val="25"/>
        </w:numPr>
        <w:tabs>
          <w:tab w:val="left" w:pos="567"/>
        </w:tabs>
        <w:spacing w:after="0" w:line="360" w:lineRule="auto"/>
        <w:ind w:left="564" w:leftChars="129" w:hanging="280" w:hangingChars="117"/>
        <w:jc w:val="both"/>
        <w:rPr>
          <w:rFonts w:ascii="Times New Roman" w:hAnsi="Times New Roman" w:eastAsia="Times New Roman" w:cs="Times New Roman"/>
          <w:bCs/>
          <w:sz w:val="24"/>
          <w:szCs w:val="24"/>
          <w:lang w:eastAsia="id-ID"/>
        </w:rPr>
      </w:pPr>
      <w:r>
        <w:rPr>
          <w:rFonts w:ascii="Times New Roman" w:hAnsi="Times New Roman" w:eastAsia="Times New Roman" w:cs="Times New Roman"/>
          <w:bCs/>
          <w:sz w:val="24"/>
          <w:szCs w:val="24"/>
          <w:lang w:eastAsia="id-ID"/>
        </w:rPr>
        <w:t>Sensus harian rawat jalan melewati lembar sensus kesatuan rekam medis dilakukan setiap kali setelah selesai pelayanan. Sensus harian pasien rawat jalan adalah kegiatan pencatatan atau menghitung pasien yang dilakukan setiap hari pada setiap instalasi rawat jalan,</w:t>
      </w:r>
    </w:p>
    <w:p>
      <w:pPr>
        <w:numPr>
          <w:ilvl w:val="0"/>
          <w:numId w:val="25"/>
        </w:numPr>
        <w:snapToGrid w:val="0"/>
        <w:spacing w:after="0" w:line="360" w:lineRule="auto"/>
        <w:ind w:left="564" w:leftChars="129" w:hanging="280" w:hangingChars="117"/>
        <w:jc w:val="both"/>
        <w:rPr>
          <w:rFonts w:ascii="Times New Roman" w:hAnsi="Times New Roman" w:cs="Times New Roman"/>
          <w:sz w:val="24"/>
          <w:szCs w:val="24"/>
          <w:lang w:eastAsia="id-ID"/>
        </w:rPr>
      </w:pPr>
      <w:r>
        <w:rPr>
          <w:rFonts w:ascii="Times New Roman" w:hAnsi="Times New Roman" w:eastAsia="Times New Roman" w:cs="Times New Roman"/>
          <w:sz w:val="24"/>
          <w:szCs w:val="24"/>
          <w:lang w:eastAsia="id-ID"/>
        </w:rPr>
        <w:t>Sensus Harian Rawat Inap adalah kegiatan perhitungan jumlah pasien rawat inap yang dilayani setiap hari pada suatu ruang rawat inap dan aktifitas rutin rumah sakit. Sensus harian rawat inap merupakan jumlah pasien rawat inap di suatu fasilitas pelayanan kesehatan pada waktu tertentu. Sensus dikirim ke satuan kerja rekam medis dengan menggunakan formulir yang telah disediakan.</w:t>
      </w:r>
    </w:p>
    <w:p>
      <w:pPr>
        <w:snapToGrid w:val="0"/>
        <w:spacing w:after="0" w:line="240" w:lineRule="auto"/>
        <w:rPr>
          <w:rFonts w:ascii="Times New Roman" w:hAnsi="Times New Roman" w:cs="Times New Roman"/>
          <w:sz w:val="24"/>
          <w:szCs w:val="24"/>
          <w:lang w:eastAsia="id-ID"/>
        </w:rPr>
      </w:pPr>
      <w:r>
        <w:rPr>
          <w:rFonts w:ascii="Times New Roman" w:hAnsi="Times New Roman" w:cs="Times New Roman"/>
          <w:sz w:val="24"/>
          <w:szCs w:val="24"/>
          <w:lang w:eastAsia="id-ID"/>
        </w:rPr>
        <w:t>d. Tanggung Jawab Pelaksanaan</w:t>
      </w:r>
    </w:p>
    <w:p>
      <w:pPr>
        <w:pStyle w:val="19"/>
        <w:numPr>
          <w:ilvl w:val="0"/>
          <w:numId w:val="26"/>
        </w:numPr>
        <w:snapToGrid w:val="0"/>
        <w:spacing w:after="0" w:line="360" w:lineRule="auto"/>
        <w:ind w:left="567" w:hanging="283"/>
        <w:rPr>
          <w:rFonts w:ascii="Times New Roman" w:hAnsi="Times New Roman" w:cs="Times New Roman"/>
          <w:sz w:val="24"/>
          <w:szCs w:val="24"/>
          <w:lang w:eastAsia="id-ID"/>
        </w:rPr>
      </w:pPr>
      <w:r>
        <w:rPr>
          <w:rFonts w:ascii="Times New Roman" w:hAnsi="Times New Roman" w:cs="Times New Roman"/>
          <w:sz w:val="24"/>
          <w:szCs w:val="24"/>
          <w:lang w:val="en-US" w:eastAsia="id-ID"/>
        </w:rPr>
        <w:t>Kepala perawat pada masing-masing ruang rawat inap bertanggung jawab dalam pengisian sensus harian,</w:t>
      </w:r>
    </w:p>
    <w:p>
      <w:pPr>
        <w:pStyle w:val="19"/>
        <w:numPr>
          <w:ilvl w:val="0"/>
          <w:numId w:val="26"/>
        </w:numPr>
        <w:snapToGrid w:val="0"/>
        <w:spacing w:after="0" w:line="360" w:lineRule="auto"/>
        <w:ind w:left="567" w:hanging="283"/>
        <w:rPr>
          <w:rFonts w:ascii="Times New Roman" w:hAnsi="Times New Roman" w:cs="Times New Roman"/>
          <w:sz w:val="24"/>
          <w:szCs w:val="24"/>
          <w:lang w:eastAsia="id-ID"/>
        </w:rPr>
      </w:pPr>
      <w:r>
        <w:rPr>
          <w:rFonts w:ascii="Times New Roman" w:hAnsi="Times New Roman" w:cs="Times New Roman"/>
          <w:sz w:val="24"/>
          <w:szCs w:val="24"/>
          <w:lang w:val="en-US" w:eastAsia="id-ID"/>
        </w:rPr>
        <w:t>Perawat atau Bidan yang memutasikan pasien atau petugas yang ditunjuk oleh kepala perawat ruang rawat inap melaksanakan pengisian sensus harian sesuai petunjuk yang telah ditetapkan,</w:t>
      </w:r>
    </w:p>
    <w:p>
      <w:pPr>
        <w:pStyle w:val="19"/>
        <w:numPr>
          <w:ilvl w:val="0"/>
          <w:numId w:val="26"/>
        </w:numPr>
        <w:snapToGrid w:val="0"/>
        <w:spacing w:after="0" w:line="360" w:lineRule="auto"/>
        <w:ind w:left="567" w:hanging="283"/>
        <w:rPr>
          <w:rFonts w:ascii="Times New Roman" w:hAnsi="Times New Roman" w:cs="Times New Roman"/>
          <w:sz w:val="24"/>
          <w:szCs w:val="24"/>
          <w:lang w:eastAsia="id-ID"/>
        </w:rPr>
      </w:pPr>
      <w:r>
        <w:rPr>
          <w:rFonts w:ascii="Times New Roman" w:hAnsi="Times New Roman" w:cs="Times New Roman"/>
          <w:sz w:val="24"/>
          <w:szCs w:val="24"/>
          <w:lang w:val="en-US" w:eastAsia="id-ID"/>
        </w:rPr>
        <w:t>Formulir sensus harian disediakan oleh unit pencatatan medik Rumah Sakit.</w:t>
      </w:r>
    </w:p>
    <w:p>
      <w:pPr>
        <w:pStyle w:val="19"/>
        <w:numPr>
          <w:ilvl w:val="0"/>
          <w:numId w:val="21"/>
        </w:numPr>
        <w:snapToGrid w:val="0"/>
        <w:spacing w:after="0" w:line="360" w:lineRule="auto"/>
        <w:ind w:left="284" w:hanging="284"/>
        <w:rPr>
          <w:rFonts w:ascii="Times New Roman" w:hAnsi="Times New Roman" w:cs="Times New Roman"/>
          <w:sz w:val="24"/>
          <w:szCs w:val="24"/>
          <w:lang w:eastAsia="id-ID"/>
        </w:rPr>
      </w:pPr>
      <w:r>
        <w:rPr>
          <w:rFonts w:ascii="Times New Roman" w:hAnsi="Times New Roman" w:cs="Times New Roman"/>
          <w:sz w:val="24"/>
          <w:szCs w:val="24"/>
          <w:lang w:val="en-US" w:eastAsia="id-ID"/>
        </w:rPr>
        <w:t>Mekanisme Pengisian</w:t>
      </w:r>
    </w:p>
    <w:p>
      <w:pPr>
        <w:pStyle w:val="19"/>
        <w:numPr>
          <w:ilvl w:val="0"/>
          <w:numId w:val="27"/>
        </w:numPr>
        <w:snapToGrid w:val="0"/>
        <w:spacing w:after="0" w:line="360" w:lineRule="auto"/>
        <w:ind w:left="567" w:hanging="283"/>
        <w:rPr>
          <w:rFonts w:ascii="Times New Roman" w:hAnsi="Times New Roman" w:cs="Times New Roman"/>
          <w:sz w:val="24"/>
          <w:szCs w:val="24"/>
          <w:lang w:eastAsia="id-ID"/>
        </w:rPr>
      </w:pPr>
      <w:r>
        <w:rPr>
          <w:rFonts w:ascii="Times New Roman" w:hAnsi="Times New Roman" w:cs="Times New Roman"/>
          <w:sz w:val="24"/>
          <w:szCs w:val="24"/>
          <w:lang w:val="en-US" w:eastAsia="id-ID"/>
        </w:rPr>
        <w:t>Sensus harian diisi segera setelah pasien masuk ruang rawat, pindah intern Rumah Sakit dan keluar Rumah Sakit,</w:t>
      </w:r>
    </w:p>
    <w:p>
      <w:pPr>
        <w:pStyle w:val="19"/>
        <w:numPr>
          <w:ilvl w:val="0"/>
          <w:numId w:val="27"/>
        </w:numPr>
        <w:snapToGrid w:val="0"/>
        <w:spacing w:after="0" w:line="360" w:lineRule="auto"/>
        <w:ind w:left="567" w:hanging="283"/>
        <w:rPr>
          <w:rFonts w:ascii="Times New Roman" w:hAnsi="Times New Roman" w:cs="Times New Roman"/>
          <w:sz w:val="24"/>
          <w:szCs w:val="24"/>
          <w:lang w:eastAsia="id-ID"/>
        </w:rPr>
      </w:pPr>
      <w:r>
        <w:rPr>
          <w:rFonts w:ascii="Times New Roman" w:hAnsi="Times New Roman" w:cs="Times New Roman"/>
          <w:sz w:val="24"/>
          <w:szCs w:val="24"/>
          <w:lang w:val="en-US" w:eastAsia="id-ID"/>
        </w:rPr>
        <w:t>Sensus harian untuk satu hari ditutup jam 24.00 dan sesudah itu dibuat resume sensus harian untuk hari yang bersangkutan,</w:t>
      </w:r>
    </w:p>
    <w:p>
      <w:pPr>
        <w:pStyle w:val="19"/>
        <w:numPr>
          <w:ilvl w:val="0"/>
          <w:numId w:val="27"/>
        </w:numPr>
        <w:snapToGrid w:val="0"/>
        <w:spacing w:after="0" w:line="360" w:lineRule="auto"/>
        <w:ind w:left="567" w:hanging="283"/>
        <w:rPr>
          <w:rFonts w:ascii="Times New Roman" w:hAnsi="Times New Roman" w:cs="Times New Roman"/>
          <w:sz w:val="24"/>
          <w:szCs w:val="24"/>
          <w:lang w:eastAsia="id-ID"/>
        </w:rPr>
      </w:pPr>
      <w:r>
        <w:rPr>
          <w:rFonts w:ascii="Times New Roman" w:hAnsi="Times New Roman" w:cs="Times New Roman"/>
          <w:sz w:val="24"/>
          <w:szCs w:val="24"/>
          <w:lang w:val="en-US" w:eastAsia="id-ID"/>
        </w:rPr>
        <w:t>Jika ada pasien masuk Rumah Sakit, keluar dan meninggal sesudah jam 24.00 maka harus dicatat pada formulir sensus harian berikutnya,</w:t>
      </w:r>
    </w:p>
    <w:p>
      <w:pPr>
        <w:pStyle w:val="19"/>
        <w:numPr>
          <w:ilvl w:val="0"/>
          <w:numId w:val="27"/>
        </w:numPr>
        <w:snapToGrid w:val="0"/>
        <w:spacing w:after="0" w:line="360" w:lineRule="auto"/>
        <w:ind w:left="567" w:hanging="283"/>
        <w:rPr>
          <w:rFonts w:ascii="Times New Roman" w:hAnsi="Times New Roman" w:cs="Times New Roman"/>
          <w:sz w:val="24"/>
          <w:szCs w:val="24"/>
          <w:lang w:eastAsia="id-ID"/>
        </w:rPr>
      </w:pPr>
      <w:r>
        <w:rPr>
          <w:rFonts w:ascii="Times New Roman" w:hAnsi="Times New Roman" w:cs="Times New Roman"/>
          <w:sz w:val="24"/>
          <w:szCs w:val="24"/>
          <w:lang w:val="en-US" w:eastAsia="id-ID"/>
        </w:rPr>
        <w:t>Sensus harian dikirimkan pukul 08.00 setiap pagi,</w:t>
      </w:r>
    </w:p>
    <w:p>
      <w:pPr>
        <w:pStyle w:val="19"/>
        <w:numPr>
          <w:ilvl w:val="0"/>
          <w:numId w:val="27"/>
        </w:numPr>
        <w:snapToGrid w:val="0"/>
        <w:spacing w:after="0" w:line="360" w:lineRule="auto"/>
        <w:ind w:left="567" w:hanging="283"/>
        <w:rPr>
          <w:rFonts w:ascii="Times New Roman" w:hAnsi="Times New Roman" w:cs="Times New Roman"/>
          <w:sz w:val="24"/>
          <w:szCs w:val="24"/>
          <w:lang w:eastAsia="id-ID"/>
        </w:rPr>
      </w:pPr>
      <w:r>
        <w:rPr>
          <w:rFonts w:ascii="Times New Roman" w:hAnsi="Times New Roman" w:cs="Times New Roman"/>
          <w:sz w:val="24"/>
          <w:szCs w:val="24"/>
          <w:lang w:val="en-US" w:eastAsia="id-ID"/>
        </w:rPr>
        <w:t xml:space="preserve">Lain-lain untuk Rumah Sakit mekanisme pembuatan sensus harian disesuaikan dengan kebutuhan </w:t>
      </w:r>
      <w:r>
        <w:rPr>
          <w:rFonts w:ascii="Times New Roman" w:hAnsi="Times New Roman" w:cs="Times New Roman"/>
          <w:sz w:val="24"/>
          <w:szCs w:val="24"/>
          <w:lang w:val="en-US" w:eastAsia="id-ID"/>
        </w:rPr>
        <w:fldChar w:fldCharType="begin" w:fldLock="1"/>
      </w:r>
      <w:r>
        <w:rPr>
          <w:rFonts w:ascii="Times New Roman" w:hAnsi="Times New Roman" w:cs="Times New Roman"/>
          <w:sz w:val="24"/>
          <w:szCs w:val="24"/>
          <w:lang w:val="en-US" w:eastAsia="id-ID"/>
        </w:rPr>
        <w:instrText xml:space="preserve">ADDIN CSL_CITATION { "citationItems" : [ { "id" : "ITEM-1", "itemData" : { "ISSN" : "1979-9551", "author" : [ { "dropping-particle" : "", "family" : "Kurniawan", "given" : "Agung", "non-dropping-particle" : "", "parse-names" : false, "suffix" : "" }, { "dropping-particle" : "", "family" : "Lestari", "given" : "Tri", "non-dropping-particle" : "", "parse-names" : false, "suffix" : "" }, { "dropping-particle" : "", "family" : "Rohmadi", "given" : "R M D", "non-dropping-particle" : "", "parse-names" : false, "suffix" : "" } ], "container-title" : "Rekam Medis", "genre" : "JOUR", "id" : "ITEM-1", "issue" : "2", "issued" : { "date-parts" : [ [ "2010" ] ] }, "title" : "Analisis pemanfaatan data sensus harian rawat inap untuk pelaporan indikator pelayanan rawat inap di rumah sakit umum daerah dr. Soeroto ngawi", "type" : "article-journal", "volume" : "4" }, "uris" : [ "http://www.mendeley.com/documents/?uuid=8fcac810-665c-4708-ba21-5e202f997f94" ] } ], "mendeley" : { "formattedCitation" : "(10)", "plainTextFormattedCitation" : "(10)", "previouslyFormattedCitation" : "(10)" }, "properties" : { "noteIndex" : 0 }, "schema" : "https://github.com/citation-style-language/schema/raw/master/csl-citation.json" }</w:instrText>
      </w:r>
      <w:r>
        <w:rPr>
          <w:rFonts w:ascii="Times New Roman" w:hAnsi="Times New Roman" w:cs="Times New Roman"/>
          <w:sz w:val="24"/>
          <w:szCs w:val="24"/>
          <w:lang w:val="en-US" w:eastAsia="id-ID"/>
        </w:rPr>
        <w:fldChar w:fldCharType="separate"/>
      </w:r>
      <w:r>
        <w:rPr>
          <w:rFonts w:ascii="Times New Roman" w:hAnsi="Times New Roman" w:cs="Times New Roman"/>
          <w:sz w:val="24"/>
          <w:szCs w:val="24"/>
          <w:lang w:val="en-US" w:eastAsia="id-ID"/>
        </w:rPr>
        <w:t>(10)</w:t>
      </w:r>
      <w:r>
        <w:rPr>
          <w:rFonts w:ascii="Times New Roman" w:hAnsi="Times New Roman" w:cs="Times New Roman"/>
          <w:sz w:val="24"/>
          <w:szCs w:val="24"/>
          <w:lang w:val="en-US" w:eastAsia="id-ID"/>
        </w:rPr>
        <w:fldChar w:fldCharType="end"/>
      </w:r>
      <w:r>
        <w:rPr>
          <w:rFonts w:ascii="Times New Roman" w:hAnsi="Times New Roman" w:cs="Times New Roman"/>
          <w:sz w:val="24"/>
          <w:szCs w:val="24"/>
          <w:lang w:val="en-US" w:eastAsia="id-ID"/>
        </w:rPr>
        <w:t>.</w:t>
      </w:r>
    </w:p>
    <w:p>
      <w:pPr>
        <w:snapToGrid w:val="0"/>
        <w:spacing w:after="0" w:line="360" w:lineRule="auto"/>
        <w:ind w:firstLine="709"/>
        <w:jc w:val="both"/>
        <w:rPr>
          <w:rFonts w:ascii="Times New Roman" w:hAnsi="Times New Roman" w:cs="Times New Roman"/>
          <w:sz w:val="24"/>
          <w:szCs w:val="24"/>
          <w:lang w:eastAsia="id-ID"/>
        </w:rPr>
      </w:pPr>
      <w:r>
        <w:rPr>
          <w:rFonts w:ascii="Times New Roman" w:hAnsi="Times New Roman" w:eastAsia="Times New Roman" w:cs="Times New Roman"/>
          <w:sz w:val="24"/>
          <w:szCs w:val="24"/>
          <w:lang w:eastAsia="id-ID"/>
        </w:rPr>
        <w:t xml:space="preserve">Sensus harian dilaksanakan tengah malam (menjelang pukul 00.00 selesai 24.00) sebenarnya sensus harian dilaksanakan pukul berapa pun asalkan selesai sensus yang dipilih tersebut harus tetap/konsisten dan seragam disemua unit pelaksanaan sensus harian boleh saja sensus dilaksanakan rutin dipukul 20.00 diatur tiap unitnya. </w:t>
      </w:r>
      <w:r>
        <w:rPr>
          <w:rFonts w:ascii="Times New Roman" w:hAnsi="Times New Roman" w:cs="Times New Roman"/>
          <w:sz w:val="24"/>
          <w:szCs w:val="24"/>
          <w:lang w:val="id-ID"/>
        </w:rPr>
        <w:t>Pelaksanaan sensus rawat inap adalah suatu pe</w:t>
      </w:r>
      <w:r>
        <w:rPr>
          <w:rFonts w:ascii="Times New Roman" w:hAnsi="Times New Roman" w:cs="Times New Roman"/>
          <w:sz w:val="24"/>
          <w:szCs w:val="24"/>
        </w:rPr>
        <w:t>kerjaan</w:t>
      </w:r>
      <w:r>
        <w:rPr>
          <w:rFonts w:ascii="Times New Roman" w:hAnsi="Times New Roman" w:cs="Times New Roman"/>
          <w:sz w:val="24"/>
          <w:szCs w:val="24"/>
          <w:lang w:val="id-ID"/>
        </w:rPr>
        <w:t xml:space="preserve"> penting walau sering dipandang sebelah mata oleh petugas perawat dirawat inap karena jarang sekali dipermasalahkan di dalam pelaksanaannya. </w:t>
      </w:r>
      <w:r>
        <w:rPr>
          <w:rFonts w:ascii="Times New Roman" w:hAnsi="Times New Roman" w:eastAsia="Times New Roman" w:cs="Times New Roman"/>
          <w:sz w:val="24"/>
          <w:szCs w:val="24"/>
          <w:lang w:val="id-ID" w:eastAsia="id-ID"/>
        </w:rPr>
        <w:t xml:space="preserve">Sensus Rawat Inap di </w:t>
      </w:r>
      <w:r>
        <w:rPr>
          <w:rFonts w:ascii="Times New Roman" w:hAnsi="Times New Roman" w:eastAsia="Times New Roman" w:cs="Times New Roman"/>
          <w:sz w:val="24"/>
          <w:szCs w:val="24"/>
          <w:lang w:eastAsia="id-ID"/>
        </w:rPr>
        <w:t>p</w:t>
      </w:r>
      <w:r>
        <w:rPr>
          <w:rFonts w:ascii="Times New Roman" w:hAnsi="Times New Roman" w:eastAsia="Times New Roman" w:cs="Times New Roman"/>
          <w:sz w:val="24"/>
          <w:szCs w:val="24"/>
          <w:lang w:val="id-ID" w:eastAsia="id-ID"/>
        </w:rPr>
        <w:t xml:space="preserve">elayanan </w:t>
      </w:r>
      <w:r>
        <w:rPr>
          <w:rFonts w:ascii="Times New Roman" w:hAnsi="Times New Roman" w:eastAsia="Times New Roman" w:cs="Times New Roman"/>
          <w:sz w:val="24"/>
          <w:szCs w:val="24"/>
          <w:lang w:eastAsia="id-ID"/>
        </w:rPr>
        <w:t>r</w:t>
      </w:r>
      <w:r>
        <w:rPr>
          <w:rFonts w:ascii="Times New Roman" w:hAnsi="Times New Roman" w:eastAsia="Times New Roman" w:cs="Times New Roman"/>
          <w:sz w:val="24"/>
          <w:szCs w:val="24"/>
          <w:lang w:val="id-ID" w:eastAsia="id-ID"/>
        </w:rPr>
        <w:t xml:space="preserve">awat </w:t>
      </w:r>
      <w:r>
        <w:rPr>
          <w:rFonts w:ascii="Times New Roman" w:hAnsi="Times New Roman" w:eastAsia="Times New Roman" w:cs="Times New Roman"/>
          <w:sz w:val="24"/>
          <w:szCs w:val="24"/>
          <w:lang w:eastAsia="id-ID"/>
        </w:rPr>
        <w:t>i</w:t>
      </w:r>
      <w:r>
        <w:rPr>
          <w:rFonts w:ascii="Times New Roman" w:hAnsi="Times New Roman" w:eastAsia="Times New Roman" w:cs="Times New Roman"/>
          <w:sz w:val="24"/>
          <w:szCs w:val="24"/>
          <w:lang w:val="id-ID" w:eastAsia="id-ID"/>
        </w:rPr>
        <w:t>nap adalah satu tanggung jawab rutin dari setiap ruangan rawat inap. Pelaksanaannya sesungguhnya sangat sederhana yaitu menghitung berapa pasien baru, pasien pindah atau pulang (mati atau keluar dari rawat inap)</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val="id-ID" w:eastAsia="id-ID"/>
        </w:rPr>
        <w:t>dan berapa pasien sisa yang dapat dihitung direntang 24 jam kalender yang berjalan</w:t>
      </w:r>
      <w:r>
        <w:rPr>
          <w:rFonts w:ascii="Times New Roman" w:hAnsi="Times New Roman" w:eastAsia="Times New Roman" w:cs="Times New Roman"/>
          <w:sz w:val="24"/>
          <w:szCs w:val="24"/>
          <w:lang w:eastAsia="id-ID"/>
        </w:rPr>
        <w:t xml:space="preserve">. Sensus harian rawat inap adalah kegiatan pencacahan atau penghitungan pasien rawat inap yang dilakukan setiap hari pada suatu ruang rawat inap. Sensus harian berisi tentang mutasi keluar masuk pasien selama 24 jam mulai dari pukul 00.00 s.d 24.00. Dari pengelolaan sensus harian rawat inap ini akan didapatkan nilai dari indikator-indikator pelayanan Rumah Sakit. Indikator ini dapat dipakai untuk mengetahui tingkat pemanfaatan, mutu dan efisiensi pelayanan Rumah Sakit. </w:t>
      </w:r>
      <w:r>
        <w:rPr>
          <w:rFonts w:ascii="Times New Roman" w:hAnsi="Times New Roman" w:eastAsia="Times New Roman" w:cs="Times New Roman"/>
          <w:sz w:val="24"/>
          <w:szCs w:val="24"/>
          <w:lang w:val="id-ID" w:eastAsia="id-ID"/>
        </w:rPr>
        <w:t>Ketika malam menjelang jam 24.00, perawat sensus memeriksa berapa dan siapa pasien yang masih ada di tempat tidur. Jumlahnya disesuaikan dengan jumlah rekapan sensus pasien yang selalu dicat</w:t>
      </w:r>
      <w:r>
        <w:rPr>
          <w:rFonts w:ascii="Times New Roman" w:hAnsi="Times New Roman" w:eastAsia="Times New Roman" w:cs="Times New Roman"/>
          <w:sz w:val="24"/>
          <w:szCs w:val="24"/>
          <w:lang w:eastAsia="id-ID"/>
        </w:rPr>
        <w:t>a</w:t>
      </w:r>
      <w:r>
        <w:rPr>
          <w:rFonts w:ascii="Times New Roman" w:hAnsi="Times New Roman" w:eastAsia="Times New Roman" w:cs="Times New Roman"/>
          <w:sz w:val="24"/>
          <w:szCs w:val="24"/>
          <w:lang w:val="id-ID" w:eastAsia="id-ID"/>
        </w:rPr>
        <w:t xml:space="preserve">t di setiap laporan </w:t>
      </w:r>
      <w:r>
        <w:rPr>
          <w:rFonts w:ascii="Times New Roman" w:hAnsi="Times New Roman" w:eastAsia="Times New Roman" w:cs="Times New Roman"/>
          <w:i/>
          <w:sz w:val="24"/>
          <w:szCs w:val="24"/>
          <w:lang w:val="id-ID" w:eastAsia="id-ID"/>
        </w:rPr>
        <w:t>shift</w:t>
      </w:r>
      <w:r>
        <w:rPr>
          <w:rFonts w:ascii="Times New Roman" w:hAnsi="Times New Roman" w:eastAsia="Times New Roman" w:cs="Times New Roman"/>
          <w:sz w:val="24"/>
          <w:szCs w:val="24"/>
          <w:lang w:val="id-ID" w:eastAsia="id-ID"/>
        </w:rPr>
        <w:t xml:space="preserve">. Kesimpulan disesuaikan, </w:t>
      </w:r>
      <w:r>
        <w:rPr>
          <w:rFonts w:ascii="Times New Roman" w:hAnsi="Times New Roman" w:eastAsia="Times New Roman" w:cs="Times New Roman"/>
          <w:sz w:val="24"/>
          <w:szCs w:val="24"/>
          <w:lang w:eastAsia="id-ID"/>
        </w:rPr>
        <w:t xml:space="preserve">setelah itu </w:t>
      </w:r>
      <w:r>
        <w:rPr>
          <w:rFonts w:ascii="Times New Roman" w:hAnsi="Times New Roman" w:eastAsia="Times New Roman" w:cs="Times New Roman"/>
          <w:sz w:val="24"/>
          <w:szCs w:val="24"/>
          <w:lang w:val="id-ID" w:eastAsia="id-ID"/>
        </w:rPr>
        <w:t xml:space="preserve">kepala ruangan menanda tangani formulir yang diisi oleh </w:t>
      </w:r>
      <w:r>
        <w:rPr>
          <w:rFonts w:ascii="Times New Roman" w:hAnsi="Times New Roman" w:eastAsia="Times New Roman" w:cs="Times New Roman"/>
          <w:sz w:val="24"/>
          <w:szCs w:val="24"/>
          <w:lang w:eastAsia="id-ID"/>
        </w:rPr>
        <w:t>perawat pelaksana</w:t>
      </w:r>
      <w:r>
        <w:rPr>
          <w:rFonts w:ascii="Times New Roman" w:hAnsi="Times New Roman" w:eastAsia="Times New Roman" w:cs="Times New Roman"/>
          <w:sz w:val="24"/>
          <w:szCs w:val="24"/>
          <w:lang w:val="id-ID" w:eastAsia="id-ID"/>
        </w:rPr>
        <w:t xml:space="preserve"> </w:t>
      </w:r>
      <w:r>
        <w:rPr>
          <w:rFonts w:ascii="Times New Roman" w:hAnsi="Times New Roman" w:eastAsia="Times New Roman" w:cs="Times New Roman"/>
          <w:sz w:val="24"/>
          <w:szCs w:val="24"/>
          <w:lang w:eastAsia="id-ID"/>
        </w:rPr>
        <w:t>setelah itu</w:t>
      </w:r>
      <w:r>
        <w:rPr>
          <w:rFonts w:ascii="Times New Roman" w:hAnsi="Times New Roman" w:eastAsia="Times New Roman" w:cs="Times New Roman"/>
          <w:sz w:val="24"/>
          <w:szCs w:val="24"/>
          <w:lang w:val="id-ID" w:eastAsia="id-ID"/>
        </w:rPr>
        <w:t xml:space="preserve"> keesokan harinya di kirim secara ekspedisi ke bagian sensus di rekam medis</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eastAsia="id-ID"/>
        </w:rPr>
        <w:fldChar w:fldCharType="begin" w:fldLock="1"/>
      </w:r>
      <w:r>
        <w:rPr>
          <w:rFonts w:ascii="Times New Roman" w:hAnsi="Times New Roman" w:eastAsia="Times New Roman" w:cs="Times New Roman"/>
          <w:sz w:val="24"/>
          <w:szCs w:val="24"/>
          <w:lang w:eastAsia="id-ID"/>
        </w:rPr>
        <w:instrText xml:space="preserve">ADDIN CSL_CITATION { "citationItems" : [ { "id" : "ITEM-1", "itemData" : { "author" : [ { "dropping-particle" : "", "family" : "Sudra", "given" : "Rano Indradi", "non-dropping-particle" : "", "parse-names" : false, "suffix" : "" } ], "genre" : "GEN", "id" : "ITEM-1", "issued" : { "date-parts" : [ [ "2010" ] ] }, "publisher" : "Yogyakarta", "title" : "Statistik Rumah Sakit. Graha Ilmu", "type" : "book" }, "uris" : [ "http://www.mendeley.com/documents/?uuid=9bf09380-478e-4f13-8780-15b47a254424" ] } ], "mendeley" : { "formattedCitation" : "(3)", "plainTextFormattedCitation" : "(3)", "previouslyFormattedCitation" : "(3)" }, "properties" : { "noteIndex" : 0 }, "schema" : "https://github.com/citation-style-language/schema/raw/master/csl-citation.json" }</w:instrText>
      </w:r>
      <w:r>
        <w:rPr>
          <w:rFonts w:ascii="Times New Roman" w:hAnsi="Times New Roman" w:eastAsia="Times New Roman" w:cs="Times New Roman"/>
          <w:sz w:val="24"/>
          <w:szCs w:val="24"/>
          <w:lang w:eastAsia="id-ID"/>
        </w:rPr>
        <w:fldChar w:fldCharType="separate"/>
      </w:r>
      <w:r>
        <w:rPr>
          <w:rFonts w:ascii="Times New Roman" w:hAnsi="Times New Roman" w:eastAsia="Times New Roman" w:cs="Times New Roman"/>
          <w:sz w:val="24"/>
          <w:szCs w:val="24"/>
          <w:lang w:eastAsia="id-ID"/>
        </w:rPr>
        <w:t>(3)</w:t>
      </w:r>
      <w:r>
        <w:rPr>
          <w:rFonts w:ascii="Times New Roman" w:hAnsi="Times New Roman" w:eastAsia="Times New Roman" w:cs="Times New Roman"/>
          <w:sz w:val="24"/>
          <w:szCs w:val="24"/>
          <w:lang w:eastAsia="id-ID"/>
        </w:rPr>
        <w:fldChar w:fldCharType="end"/>
      </w:r>
      <w:r>
        <w:rPr>
          <w:rFonts w:ascii="Times New Roman" w:hAnsi="Times New Roman" w:eastAsia="Times New Roman" w:cs="Times New Roman"/>
          <w:sz w:val="24"/>
          <w:szCs w:val="24"/>
          <w:lang w:eastAsia="id-ID"/>
        </w:rPr>
        <w:t>.</w:t>
      </w:r>
    </w:p>
    <w:p>
      <w:pPr>
        <w:spacing w:after="0" w:line="360" w:lineRule="auto"/>
        <w:ind w:firstLine="709"/>
        <w:jc w:val="both"/>
        <w:rPr>
          <w:rFonts w:ascii="Times New Roman" w:hAnsi="Times New Roman" w:eastAsia="Times New Roman" w:cs="Times New Roman"/>
          <w:sz w:val="24"/>
          <w:szCs w:val="24"/>
          <w:lang w:eastAsia="id-ID"/>
        </w:rPr>
      </w:pPr>
      <w:r>
        <w:rPr>
          <w:rFonts w:ascii="Times New Roman" w:hAnsi="Times New Roman" w:eastAsia="Times New Roman" w:cs="Times New Roman"/>
          <w:sz w:val="24"/>
          <w:szCs w:val="24"/>
          <w:lang w:val="id-ID" w:eastAsia="id-ID"/>
        </w:rPr>
        <w:t>Penggunaan laporan sensus di RS pada umumnya dibuat untuk memenuhi pelaporan statistik tentang angka</w:t>
      </w:r>
      <w:r>
        <w:rPr>
          <w:rFonts w:ascii="Times New Roman" w:hAnsi="Times New Roman" w:eastAsia="Times New Roman" w:cs="Times New Roman"/>
          <w:i/>
          <w:iCs/>
          <w:sz w:val="24"/>
          <w:szCs w:val="24"/>
          <w:lang w:val="id-ID" w:eastAsia="id-ID"/>
        </w:rPr>
        <w:t xml:space="preserve"> </w:t>
      </w:r>
      <w:r>
        <w:rPr>
          <w:rFonts w:ascii="Times New Roman" w:hAnsi="Times New Roman" w:eastAsia="Times New Roman" w:cs="Times New Roman"/>
          <w:sz w:val="24"/>
          <w:szCs w:val="24"/>
          <w:lang w:val="id-ID" w:eastAsia="id-ID"/>
        </w:rPr>
        <w:t>morbiditas, mortalitas</w:t>
      </w:r>
      <w:r>
        <w:rPr>
          <w:rFonts w:ascii="Times New Roman" w:hAnsi="Times New Roman" w:eastAsia="Times New Roman" w:cs="Times New Roman"/>
          <w:i/>
          <w:iCs/>
          <w:sz w:val="24"/>
          <w:szCs w:val="24"/>
          <w:lang w:val="id-ID" w:eastAsia="id-ID"/>
        </w:rPr>
        <w:t xml:space="preserve"> </w:t>
      </w:r>
      <w:r>
        <w:rPr>
          <w:rFonts w:ascii="Times New Roman" w:hAnsi="Times New Roman" w:eastAsia="Times New Roman" w:cs="Times New Roman"/>
          <w:sz w:val="24"/>
          <w:szCs w:val="24"/>
          <w:lang w:val="id-ID" w:eastAsia="id-ID"/>
        </w:rPr>
        <w:t>terjadi di RS di sepanjang periode pelayanan. Jarang sekali data laporan sensus rawat inap diperiksa oleh bagian keuangan untuk merekap tagihan mereka ke rekening penanggung biaya. Laporan itu terutama dipakai nanti kal</w:t>
      </w:r>
      <w:r>
        <w:rPr>
          <w:rFonts w:ascii="Times New Roman" w:hAnsi="Times New Roman" w:eastAsia="Times New Roman" w:cs="Times New Roman"/>
          <w:sz w:val="24"/>
          <w:szCs w:val="24"/>
          <w:lang w:eastAsia="id-ID"/>
        </w:rPr>
        <w:t>a</w:t>
      </w:r>
      <w:r>
        <w:rPr>
          <w:rFonts w:ascii="Times New Roman" w:hAnsi="Times New Roman" w:eastAsia="Times New Roman" w:cs="Times New Roman"/>
          <w:sz w:val="24"/>
          <w:szCs w:val="24"/>
          <w:lang w:val="id-ID" w:eastAsia="id-ID"/>
        </w:rPr>
        <w:t xml:space="preserve">u membuat laporan tahunan karena di sana wajib dilampirkan informasi grafik </w:t>
      </w:r>
      <w:r>
        <w:rPr>
          <w:rFonts w:ascii="Times New Roman" w:hAnsi="Times New Roman" w:eastAsia="Times New Roman" w:cs="Times New Roman"/>
          <w:i/>
          <w:iCs/>
          <w:sz w:val="24"/>
          <w:szCs w:val="24"/>
          <w:lang w:val="id-ID" w:eastAsia="id-ID"/>
        </w:rPr>
        <w:t>Barber Johnson</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eastAsia="id-ID"/>
        </w:rPr>
        <w:fldChar w:fldCharType="begin" w:fldLock="1"/>
      </w:r>
      <w:r>
        <w:rPr>
          <w:rFonts w:ascii="Times New Roman" w:hAnsi="Times New Roman" w:eastAsia="Times New Roman" w:cs="Times New Roman"/>
          <w:sz w:val="24"/>
          <w:szCs w:val="24"/>
          <w:lang w:eastAsia="id-ID"/>
        </w:rPr>
        <w:instrText xml:space="preserve">ADDIN CSL_CITATION { "citationItems" : [ { "id" : "ITEM-1", "itemData" : { "author" : [ { "dropping-particle" : "", "family" : "Sudra", "given" : "Rano Indradi", "non-dropping-particle" : "", "parse-names" : false, "suffix" : "" } ], "genre" : "GEN", "id" : "ITEM-1", "issued" : { "date-parts" : [ [ "2010" ] ] }, "publisher" : "Yogyakarta", "title" : "Statistik Rumah Sakit. Graha Ilmu", "type" : "book" }, "uris" : [ "http://www.mendeley.com/documents/?uuid=9bf09380-478e-4f13-8780-15b47a254424" ] } ], "mendeley" : { "formattedCitation" : "(3)", "plainTextFormattedCitation" : "(3)", "previouslyFormattedCitation" : "(3)" }, "properties" : { "noteIndex" : 0 }, "schema" : "https://github.com/citation-style-language/schema/raw/master/csl-citation.json" }</w:instrText>
      </w:r>
      <w:r>
        <w:rPr>
          <w:rFonts w:ascii="Times New Roman" w:hAnsi="Times New Roman" w:eastAsia="Times New Roman" w:cs="Times New Roman"/>
          <w:sz w:val="24"/>
          <w:szCs w:val="24"/>
          <w:lang w:eastAsia="id-ID"/>
        </w:rPr>
        <w:fldChar w:fldCharType="separate"/>
      </w:r>
      <w:r>
        <w:rPr>
          <w:rFonts w:ascii="Times New Roman" w:hAnsi="Times New Roman" w:eastAsia="Times New Roman" w:cs="Times New Roman"/>
          <w:sz w:val="24"/>
          <w:szCs w:val="24"/>
          <w:lang w:eastAsia="id-ID"/>
        </w:rPr>
        <w:t>(3)</w:t>
      </w:r>
      <w:r>
        <w:rPr>
          <w:rFonts w:ascii="Times New Roman" w:hAnsi="Times New Roman" w:eastAsia="Times New Roman" w:cs="Times New Roman"/>
          <w:sz w:val="24"/>
          <w:szCs w:val="24"/>
          <w:lang w:eastAsia="id-ID"/>
        </w:rPr>
        <w:fldChar w:fldCharType="end"/>
      </w:r>
      <w:r>
        <w:rPr>
          <w:rFonts w:ascii="Times New Roman" w:hAnsi="Times New Roman" w:eastAsia="Times New Roman" w:cs="Times New Roman"/>
          <w:sz w:val="24"/>
          <w:szCs w:val="24"/>
          <w:lang w:eastAsia="id-ID"/>
        </w:rPr>
        <w:t xml:space="preserve">. </w:t>
      </w:r>
    </w:p>
    <w:p>
      <w:pPr>
        <w:spacing w:after="0" w:line="360" w:lineRule="auto"/>
        <w:ind w:firstLine="709"/>
        <w:jc w:val="both"/>
        <w:rPr>
          <w:rFonts w:ascii="Times New Roman" w:hAnsi="Times New Roman" w:eastAsia="Times New Roman" w:cs="Times New Roman"/>
          <w:sz w:val="24"/>
          <w:szCs w:val="24"/>
          <w:lang w:eastAsia="id-ID"/>
        </w:rPr>
      </w:pPr>
    </w:p>
    <w:p>
      <w:pPr>
        <w:spacing w:after="0" w:line="240" w:lineRule="auto"/>
        <w:ind w:firstLine="709"/>
        <w:jc w:val="both"/>
        <w:rPr>
          <w:rFonts w:ascii="Times New Roman" w:hAnsi="Times New Roman" w:eastAsia="Times New Roman" w:cs="Times New Roman"/>
          <w:sz w:val="24"/>
          <w:szCs w:val="24"/>
          <w:lang w:eastAsia="id-ID"/>
        </w:rPr>
      </w:pPr>
    </w:p>
    <w:p>
      <w:pPr>
        <w:numPr>
          <w:ilvl w:val="1"/>
          <w:numId w:val="1"/>
        </w:numPr>
        <w:snapToGrid w:val="0"/>
        <w:spacing w:after="0" w:line="360" w:lineRule="auto"/>
        <w:ind w:left="284" w:hanging="283"/>
        <w:jc w:val="both"/>
        <w:rPr>
          <w:rFonts w:ascii="Times New Roman" w:hAnsi="Times New Roman" w:cs="Times New Roman"/>
          <w:b/>
          <w:bCs/>
          <w:sz w:val="24"/>
          <w:szCs w:val="24"/>
          <w:lang w:eastAsia="id-ID"/>
        </w:rPr>
      </w:pPr>
      <w:r>
        <w:rPr>
          <w:rFonts w:ascii="Times New Roman" w:hAnsi="Times New Roman" w:cs="Times New Roman"/>
          <w:b/>
          <w:bCs/>
          <w:sz w:val="24"/>
          <w:szCs w:val="24"/>
          <w:lang w:eastAsia="id-ID"/>
        </w:rPr>
        <w:t>Rekapitulasi Sensus Harian Rawat Inap</w:t>
      </w:r>
    </w:p>
    <w:p>
      <w:pPr>
        <w:snapToGrid w:val="0"/>
        <w:spacing w:after="0" w:line="360" w:lineRule="auto"/>
        <w:ind w:left="20" w:leftChars="9" w:firstLine="720"/>
        <w:jc w:val="both"/>
        <w:rPr>
          <w:rFonts w:ascii="Times New Roman" w:hAnsi="Times New Roman" w:eastAsia="Times New Roman" w:cs="Times New Roman"/>
          <w:sz w:val="24"/>
          <w:szCs w:val="24"/>
          <w:lang w:eastAsia="id-ID"/>
        </w:rPr>
      </w:pPr>
      <w:r>
        <w:rPr>
          <w:rFonts w:ascii="Times New Roman" w:hAnsi="Times New Roman" w:cs="Times New Roman"/>
          <w:sz w:val="24"/>
          <w:szCs w:val="24"/>
          <w:lang w:eastAsia="id-ID"/>
        </w:rPr>
        <w:t xml:space="preserve">Proses rekapitulasi sensus harian dalam suatu periode (misalnya satu bulan) selain sebagai tahapan menyatukan dan menjumlahkan hasil dari sensus setiap harinya juga sebagai langkah mencocokan/memverifikasi data tersebut </w:t>
      </w:r>
      <w:r>
        <w:rPr>
          <w:rFonts w:ascii="Times New Roman" w:hAnsi="Times New Roman" w:cs="Times New Roman"/>
          <w:sz w:val="24"/>
          <w:szCs w:val="24"/>
          <w:lang w:eastAsia="id-ID"/>
        </w:rPr>
        <w:fldChar w:fldCharType="begin" w:fldLock="1"/>
      </w:r>
      <w:r>
        <w:rPr>
          <w:rFonts w:ascii="Times New Roman" w:hAnsi="Times New Roman" w:cs="Times New Roman"/>
          <w:sz w:val="24"/>
          <w:szCs w:val="24"/>
          <w:lang w:eastAsia="id-ID"/>
        </w:rPr>
        <w:instrText xml:space="preserve">ADDIN CSL_CITATION { "citationItems" : [ { "id" : "ITEM-1", "itemData" : { "author" : [ { "dropping-particle" : "", "family" : "Sudra", "given" : "Rano Indradi", "non-dropping-particle" : "", "parse-names" : false, "suffix" : "" } ], "genre" : "GEN", "id" : "ITEM-1", "issued" : { "date-parts" : [ [ "2010" ] ] }, "publisher" : "Yogyakarta", "title" : "Statistik Rumah Sakit. Graha Ilmu", "type" : "book" }, "uris" : [ "http://www.mendeley.com/documents/?uuid=9bf09380-478e-4f13-8780-15b47a254424" ] } ], "mendeley" : { "formattedCitation" : "(3)", "plainTextFormattedCitation" : "(3)", "previouslyFormattedCitation" : "(3)" }, "properties" : { "noteIndex" : 0 }, "schema" : "https://github.com/citation-style-language/schema/raw/master/csl-citation.json" }</w:instrText>
      </w:r>
      <w:r>
        <w:rPr>
          <w:rFonts w:ascii="Times New Roman" w:hAnsi="Times New Roman" w:cs="Times New Roman"/>
          <w:sz w:val="24"/>
          <w:szCs w:val="24"/>
          <w:lang w:eastAsia="id-ID"/>
        </w:rPr>
        <w:fldChar w:fldCharType="separate"/>
      </w:r>
      <w:r>
        <w:rPr>
          <w:rFonts w:ascii="Times New Roman" w:hAnsi="Times New Roman" w:cs="Times New Roman"/>
          <w:sz w:val="24"/>
          <w:szCs w:val="24"/>
          <w:lang w:eastAsia="id-ID"/>
        </w:rPr>
        <w:t>(3)</w:t>
      </w:r>
      <w:r>
        <w:rPr>
          <w:rFonts w:ascii="Times New Roman" w:hAnsi="Times New Roman" w:cs="Times New Roman"/>
          <w:sz w:val="24"/>
          <w:szCs w:val="24"/>
          <w:lang w:eastAsia="id-ID"/>
        </w:rPr>
        <w:fldChar w:fldCharType="end"/>
      </w:r>
      <w:r>
        <w:rPr>
          <w:rFonts w:ascii="Times New Roman" w:hAnsi="Times New Roman" w:cs="Times New Roman"/>
          <w:sz w:val="24"/>
          <w:szCs w:val="24"/>
          <w:lang w:eastAsia="id-ID"/>
        </w:rPr>
        <w:t xml:space="preserve">. </w:t>
      </w:r>
      <w:r>
        <w:rPr>
          <w:rFonts w:ascii="Times New Roman" w:hAnsi="Times New Roman" w:eastAsia="Times New Roman" w:cs="Times New Roman"/>
          <w:sz w:val="24"/>
          <w:szCs w:val="24"/>
          <w:lang w:eastAsia="id-ID"/>
        </w:rPr>
        <w:t>Rekapitulasi sensus harian rawat inap adalah formulir perantara untuk menghitung dan merekap pasien rawat inap setiap hari yang diterima dari masing-masing ruang rawat inap. Tujuannya adalah untuk memperoleh informasi semua pasien yang rawat inap di Rumah Sakit secara keseluruhan maupun pada masing-masing ruang rawat inap dalam menunjang perencanaan, pengawasan dan evaluasi. Kegunaan dari rekapitulasi sensus harian rawat inap adalah untuk mengetahui jumlah pasien dirawat pada hari yang bersangkutan, mengetahui tingkat penggunaan tempat tidur, merupakan data dasar mengenai pasien dirawat pada hari yang bersangkutan yang harus segera dikirim kepada direktur Rumah Sakit, bidang perawatan dan unit lain yang membutuhkan. Tanggung Jawab adalah Kepala unit pencatatan medik rumah sakit bertanggung jawab dalam pengisian rekapitulasi sensus harian pasien rawat inap, staf unit perekam medis yang ditunjuk oleh kepala unit pencatatan medik Rumah Sakit melaksanakan pengisian rekapitulasi bulanan pasien rawat inap, formulir unit rekam medik rumah sakit sesuai dengan format yang telah ditetapkan.</w:t>
      </w:r>
    </w:p>
    <w:p>
      <w:pPr>
        <w:spacing w:after="0" w:line="360" w:lineRule="auto"/>
        <w:ind w:firstLine="709"/>
        <w:jc w:val="both"/>
        <w:rPr>
          <w:rFonts w:ascii="Times New Roman" w:hAnsi="Times New Roman" w:eastAsia="Times New Roman" w:cs="Times New Roman"/>
          <w:i/>
          <w:iCs/>
          <w:sz w:val="24"/>
          <w:szCs w:val="24"/>
          <w:lang w:eastAsia="id-ID"/>
        </w:rPr>
      </w:pPr>
      <w:r>
        <w:rPr>
          <w:rFonts w:ascii="Times New Roman" w:hAnsi="Times New Roman" w:eastAsia="Times New Roman" w:cs="Times New Roman"/>
          <w:sz w:val="24"/>
          <w:szCs w:val="24"/>
          <w:lang w:val="id-ID" w:eastAsia="id-ID"/>
        </w:rPr>
        <w:t xml:space="preserve">Perhitungan dari semua ruangan setiap hari dibuat oleh bagian rekam medis. Rekapitulasi laporan bulanan akan dicatat untuk laporan kebagian manajemen yang memerlukan. Setiap periode bulan, petugas hitung </w:t>
      </w:r>
      <w:r>
        <w:rPr>
          <w:rFonts w:ascii="Times New Roman" w:hAnsi="Times New Roman" w:eastAsia="Times New Roman" w:cs="Times New Roman"/>
          <w:i/>
          <w:iCs/>
          <w:sz w:val="24"/>
          <w:szCs w:val="24"/>
          <w:lang w:val="id-ID" w:eastAsia="id-ID"/>
        </w:rPr>
        <w:t>Barber Johnson</w:t>
      </w:r>
      <w:r>
        <w:rPr>
          <w:rFonts w:ascii="Times New Roman" w:hAnsi="Times New Roman" w:eastAsia="Times New Roman" w:cs="Times New Roman"/>
          <w:sz w:val="24"/>
          <w:szCs w:val="24"/>
          <w:lang w:val="id-ID" w:eastAsia="id-ID"/>
        </w:rPr>
        <w:t xml:space="preserve"> membuat rekapan dan mencatatnya ke grafik efisiensi RS yang Grafik </w:t>
      </w:r>
      <w:r>
        <w:rPr>
          <w:rFonts w:ascii="Times New Roman" w:hAnsi="Times New Roman" w:eastAsia="Times New Roman" w:cs="Times New Roman"/>
          <w:i/>
          <w:iCs/>
          <w:sz w:val="24"/>
          <w:szCs w:val="24"/>
          <w:lang w:val="id-ID" w:eastAsia="id-ID"/>
        </w:rPr>
        <w:t xml:space="preserve">Barber Johnson. </w:t>
      </w:r>
    </w:p>
    <w:p>
      <w:pPr>
        <w:spacing w:after="0" w:line="240" w:lineRule="auto"/>
        <w:ind w:firstLine="709"/>
        <w:jc w:val="both"/>
        <w:rPr>
          <w:rFonts w:ascii="Times New Roman" w:hAnsi="Times New Roman" w:eastAsia="Times New Roman" w:cs="Times New Roman"/>
          <w:i/>
          <w:iCs/>
          <w:sz w:val="24"/>
          <w:szCs w:val="24"/>
          <w:lang w:eastAsia="id-ID"/>
        </w:rPr>
      </w:pPr>
    </w:p>
    <w:p>
      <w:pPr>
        <w:numPr>
          <w:ilvl w:val="1"/>
          <w:numId w:val="1"/>
        </w:numPr>
        <w:spacing w:after="0" w:line="360" w:lineRule="auto"/>
        <w:ind w:left="284" w:hanging="283"/>
        <w:jc w:val="both"/>
        <w:rPr>
          <w:rFonts w:ascii="Times New Roman" w:hAnsi="Times New Roman" w:eastAsia="Times New Roman" w:cs="Times New Roman"/>
          <w:b/>
          <w:bCs/>
          <w:color w:val="000000" w:themeColor="text1"/>
          <w:sz w:val="24"/>
          <w:szCs w:val="24"/>
          <w:lang w:eastAsia="id-ID"/>
        </w:rPr>
      </w:pPr>
      <w:r>
        <w:rPr>
          <w:rFonts w:ascii="Times New Roman" w:hAnsi="Times New Roman" w:eastAsia="Times New Roman" w:cs="Times New Roman"/>
          <w:b/>
          <w:bCs/>
          <w:color w:val="000000" w:themeColor="text1"/>
          <w:sz w:val="24"/>
          <w:szCs w:val="24"/>
        </w:rPr>
        <w:t xml:space="preserve">Grafik </w:t>
      </w:r>
      <w:r>
        <w:rPr>
          <w:rFonts w:ascii="Times New Roman" w:hAnsi="Times New Roman" w:eastAsia="Times New Roman" w:cs="Times New Roman"/>
          <w:b/>
          <w:bCs/>
          <w:i/>
          <w:iCs/>
          <w:color w:val="000000" w:themeColor="text1"/>
          <w:sz w:val="24"/>
          <w:szCs w:val="24"/>
        </w:rPr>
        <w:t>Barber Johnson</w:t>
      </w:r>
      <w:r>
        <w:rPr>
          <w:rFonts w:ascii="Times New Roman" w:hAnsi="Times New Roman" w:eastAsia="Times New Roman" w:cs="Times New Roman"/>
          <w:b/>
          <w:bCs/>
          <w:i/>
          <w:iCs/>
          <w:color w:val="000000" w:themeColor="text1"/>
          <w:sz w:val="24"/>
          <w:szCs w:val="24"/>
          <w:lang w:val="id-ID"/>
        </w:rPr>
        <w:t xml:space="preserve"> </w:t>
      </w:r>
    </w:p>
    <w:p>
      <w:pPr>
        <w:spacing w:after="0" w:line="360" w:lineRule="auto"/>
        <w:ind w:firstLine="720"/>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Barry dan David berusaha merumuskan dan memadukan empat parameter untuk memantau dan menilai tingkat efisiensi penggunaan tempat tidur untuk bangsal perawatan pasien. Keempat parameter yang dipadukan tersebut yaitu BOR, aLOS, TOI, dan BTO </w:t>
      </w:r>
      <w:r>
        <w:rPr>
          <w:rFonts w:ascii="Times New Roman" w:hAnsi="Times New Roman" w:eastAsia="Times New Roman" w:cs="Times New Roman"/>
          <w:color w:val="000000" w:themeColor="text1"/>
          <w:sz w:val="24"/>
          <w:szCs w:val="24"/>
        </w:rPr>
        <w:fldChar w:fldCharType="begin" w:fldLock="1"/>
      </w:r>
      <w:r>
        <w:rPr>
          <w:rFonts w:ascii="Times New Roman" w:hAnsi="Times New Roman" w:eastAsia="Times New Roman" w:cs="Times New Roman"/>
          <w:color w:val="000000" w:themeColor="text1"/>
          <w:sz w:val="24"/>
          <w:szCs w:val="24"/>
        </w:rPr>
        <w:instrText xml:space="preserve">ADDIN CSL_CITATION { "citationItems" : [ { "id" : "ITEM-1", "itemData" : { "author" : [ { "dropping-particle" : "", "family" : "Sudra", "given" : "Rano Indradi", "non-dropping-particle" : "", "parse-names" : false, "suffix" : "" } ], "genre" : "GEN", "id" : "ITEM-1", "issued" : { "date-parts" : [ [ "2010" ] ] }, "publisher" : "Yogyakarta", "title" : "Statistik Rumah Sakit. Graha Ilmu", "type" : "book" }, "uris" : [ "http://www.mendeley.com/documents/?uuid=9bf09380-478e-4f13-8780-15b47a254424" ] } ], "mendeley" : { "formattedCitation" : "(3)", "plainTextFormattedCitation" : "(3)", "previouslyFormattedCitation" : "(3)" }, "properties" : { "noteIndex" : 0 }, "schema" : "https://github.com/citation-style-language/schema/raw/master/csl-citation.json" }</w:instrText>
      </w:r>
      <w:r>
        <w:rPr>
          <w:rFonts w:ascii="Times New Roman" w:hAnsi="Times New Roman" w:eastAsia="Times New Roman" w:cs="Times New Roman"/>
          <w:color w:val="000000" w:themeColor="text1"/>
          <w:sz w:val="24"/>
          <w:szCs w:val="24"/>
        </w:rPr>
        <w:fldChar w:fldCharType="separate"/>
      </w:r>
      <w:r>
        <w:rPr>
          <w:rFonts w:ascii="Times New Roman" w:hAnsi="Times New Roman" w:eastAsia="Times New Roman" w:cs="Times New Roman"/>
          <w:color w:val="000000" w:themeColor="text1"/>
          <w:sz w:val="24"/>
          <w:szCs w:val="24"/>
        </w:rPr>
        <w:t>(3)</w:t>
      </w:r>
      <w:r>
        <w:rPr>
          <w:rFonts w:ascii="Times New Roman" w:hAnsi="Times New Roman" w:eastAsia="Times New Roman" w:cs="Times New Roman"/>
          <w:color w:val="000000" w:themeColor="text1"/>
          <w:sz w:val="24"/>
          <w:szCs w:val="24"/>
        </w:rPr>
        <w:fldChar w:fldCharType="end"/>
      </w:r>
      <w:r>
        <w:rPr>
          <w:rFonts w:ascii="Times New Roman" w:hAnsi="Times New Roman" w:eastAsia="Times New Roman" w:cs="Times New Roman"/>
          <w:color w:val="000000" w:themeColor="text1"/>
          <w:sz w:val="24"/>
          <w:szCs w:val="24"/>
        </w:rPr>
        <w:t xml:space="preserve">. Perpaduan keempat parameter tersebut lalu diwujudkan dalam  garis bentuk grafik yang akhirnya dikenal sebagai grafik </w:t>
      </w:r>
      <w:r>
        <w:rPr>
          <w:rFonts w:ascii="Times New Roman" w:hAnsi="Times New Roman" w:eastAsia="Times New Roman" w:cs="Times New Roman"/>
          <w:i/>
          <w:iCs/>
          <w:color w:val="000000" w:themeColor="text1"/>
          <w:sz w:val="24"/>
          <w:szCs w:val="24"/>
        </w:rPr>
        <w:t xml:space="preserve">Barber Johnson </w:t>
      </w:r>
      <w:r>
        <w:rPr>
          <w:rFonts w:ascii="Times New Roman" w:hAnsi="Times New Roman" w:eastAsia="Times New Roman" w:cs="Times New Roman"/>
          <w:iCs/>
          <w:color w:val="000000" w:themeColor="text1"/>
          <w:sz w:val="24"/>
          <w:szCs w:val="24"/>
        </w:rPr>
        <w:t xml:space="preserve">(BJ) </w:t>
      </w:r>
      <w:r>
        <w:rPr>
          <w:rFonts w:ascii="Times New Roman" w:hAnsi="Times New Roman" w:eastAsia="Times New Roman" w:cs="Times New Roman"/>
          <w:color w:val="000000" w:themeColor="text1"/>
          <w:sz w:val="24"/>
          <w:szCs w:val="24"/>
        </w:rPr>
        <w:t>yaitu :</w:t>
      </w:r>
    </w:p>
    <w:p>
      <w:pPr>
        <w:spacing w:after="0" w:line="360" w:lineRule="auto"/>
        <w:jc w:val="both"/>
        <w:textAlignment w:val="baseline"/>
        <w:rPr>
          <w:rFonts w:ascii="Times New Roman" w:hAnsi="Times New Roman" w:eastAsia="Times New Roman" w:cs="Times New Roman"/>
          <w:b/>
          <w:color w:val="000000" w:themeColor="text1"/>
          <w:sz w:val="24"/>
          <w:szCs w:val="24"/>
        </w:rPr>
      </w:pPr>
      <w:r>
        <w:rPr>
          <w:rFonts w:ascii="inherit" w:hAnsi="inherit" w:eastAsia="Times New Roman" w:cs="Arial"/>
          <w:color w:val="000000" w:themeColor="text1"/>
          <w:sz w:val="24"/>
          <w:szCs w:val="24"/>
        </w:rPr>
        <w:drawing>
          <wp:anchor distT="0" distB="0" distL="114300" distR="114300" simplePos="0" relativeHeight="251640832" behindDoc="0" locked="0" layoutInCell="1" allowOverlap="1">
            <wp:simplePos x="0" y="0"/>
            <wp:positionH relativeFrom="column">
              <wp:posOffset>502920</wp:posOffset>
            </wp:positionH>
            <wp:positionV relativeFrom="paragraph">
              <wp:posOffset>124460</wp:posOffset>
            </wp:positionV>
            <wp:extent cx="4324350" cy="2520315"/>
            <wp:effectExtent l="0" t="0" r="0" b="0"/>
            <wp:wrapThrough wrapText="bothSides">
              <wp:wrapPolygon>
                <wp:start x="0" y="0"/>
                <wp:lineTo x="0" y="21388"/>
                <wp:lineTo x="21505" y="21388"/>
                <wp:lineTo x="21505" y="0"/>
                <wp:lineTo x="0" y="0"/>
              </wp:wrapPolygon>
            </wp:wrapThrough>
            <wp:docPr id="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2"/>
                    <pic:cNvPicPr>
                      <a:picLocks noChangeAspect="1" noChangeArrowheads="1"/>
                    </pic:cNvPicPr>
                  </pic:nvPicPr>
                  <pic:blipFill>
                    <a:blip r:embed="rId103"/>
                    <a:srcRect b="9847"/>
                    <a:stretch>
                      <a:fillRect/>
                    </a:stretch>
                  </pic:blipFill>
                  <pic:spPr>
                    <a:xfrm>
                      <a:off x="0" y="0"/>
                      <a:ext cx="4324350" cy="2520315"/>
                    </a:xfrm>
                    <a:prstGeom prst="rect">
                      <a:avLst/>
                    </a:prstGeom>
                    <a:noFill/>
                    <a:ln w="9525">
                      <a:noFill/>
                      <a:miter lim="800000"/>
                      <a:headEnd/>
                      <a:tailEnd/>
                    </a:ln>
                  </pic:spPr>
                </pic:pic>
              </a:graphicData>
            </a:graphic>
          </wp:anchor>
        </w:drawing>
      </w:r>
    </w:p>
    <w:p>
      <w:pPr>
        <w:spacing w:after="0" w:line="240" w:lineRule="auto"/>
        <w:jc w:val="center"/>
        <w:textAlignment w:val="baseline"/>
        <w:rPr>
          <w:rFonts w:ascii="Times New Roman" w:hAnsi="Times New Roman" w:eastAsia="Times New Roman" w:cs="Times New Roman"/>
          <w:b/>
          <w:color w:val="000000" w:themeColor="text1"/>
          <w:sz w:val="24"/>
          <w:szCs w:val="24"/>
          <w:lang w:val="id-ID"/>
        </w:rPr>
      </w:pPr>
      <w:r>
        <w:rPr>
          <w:rFonts w:ascii="Times New Roman" w:hAnsi="Times New Roman" w:eastAsia="Times New Roman" w:cs="Times New Roman"/>
          <w:b/>
          <w:color w:val="000000" w:themeColor="text1"/>
          <w:sz w:val="24"/>
          <w:szCs w:val="24"/>
          <w:lang w:val="id-ID"/>
        </w:rPr>
        <w:t>Gamba</w:t>
      </w:r>
      <w:r>
        <w:rPr>
          <w:rFonts w:ascii="Times New Roman" w:hAnsi="Times New Roman" w:eastAsia="Times New Roman" w:cs="Times New Roman"/>
          <w:b/>
          <w:color w:val="000000" w:themeColor="text1"/>
          <w:sz w:val="24"/>
          <w:szCs w:val="24"/>
        </w:rPr>
        <w:t xml:space="preserve">r 2.2 </w:t>
      </w:r>
      <w:r>
        <w:rPr>
          <w:rFonts w:ascii="Times New Roman" w:hAnsi="Times New Roman" w:eastAsia="Times New Roman" w:cs="Times New Roman"/>
          <w:b/>
          <w:color w:val="000000" w:themeColor="text1"/>
          <w:sz w:val="24"/>
          <w:szCs w:val="24"/>
          <w:lang w:val="id-ID"/>
        </w:rPr>
        <w:t xml:space="preserve">Tampilan  Grafik </w:t>
      </w:r>
      <w:r>
        <w:rPr>
          <w:rFonts w:ascii="Times New Roman" w:hAnsi="Times New Roman" w:eastAsia="Times New Roman" w:cs="Times New Roman"/>
          <w:b/>
          <w:i/>
          <w:iCs/>
          <w:color w:val="000000" w:themeColor="text1"/>
          <w:sz w:val="24"/>
          <w:szCs w:val="24"/>
          <w:lang w:val="id-ID"/>
        </w:rPr>
        <w:t xml:space="preserve">Barber Johnson </w:t>
      </w:r>
    </w:p>
    <w:p>
      <w:pPr>
        <w:spacing w:after="0" w:line="240" w:lineRule="auto"/>
        <w:jc w:val="center"/>
        <w:textAlignment w:val="baseline"/>
        <w:rPr>
          <w:rFonts w:ascii="Times New Roman" w:hAnsi="Times New Roman" w:eastAsia="Times New Roman" w:cs="Times New Roman"/>
          <w:b/>
          <w:color w:val="000000" w:themeColor="text1"/>
          <w:sz w:val="24"/>
          <w:szCs w:val="24"/>
        </w:rPr>
      </w:pPr>
      <w:r>
        <w:rPr>
          <w:rFonts w:ascii="Times New Roman" w:hAnsi="Times New Roman" w:eastAsia="Times New Roman" w:cs="Times New Roman"/>
          <w:b/>
          <w:color w:val="000000" w:themeColor="text1"/>
          <w:sz w:val="24"/>
          <w:szCs w:val="24"/>
        </w:rPr>
        <w:t>(Sumber: Statistik Rumah Sakit)</w:t>
      </w:r>
    </w:p>
    <w:p>
      <w:pPr>
        <w:pStyle w:val="19"/>
        <w:numPr>
          <w:ilvl w:val="0"/>
          <w:numId w:val="28"/>
        </w:numPr>
        <w:tabs>
          <w:tab w:val="left" w:pos="426"/>
        </w:tabs>
        <w:spacing w:after="0" w:line="360" w:lineRule="auto"/>
        <w:ind w:left="426" w:hanging="426"/>
        <w:textAlignment w:val="baseline"/>
        <w:rPr>
          <w:rFonts w:ascii="Times New Roman" w:hAnsi="Times New Roman" w:eastAsia="Times New Roman" w:cs="Times New Roman"/>
          <w:color w:val="000000" w:themeColor="text1"/>
          <w:sz w:val="24"/>
          <w:szCs w:val="24"/>
        </w:rPr>
      </w:pPr>
      <w:r>
        <w:rPr>
          <w:rFonts w:ascii="Times New Roman" w:hAnsi="Times New Roman" w:eastAsia="Times New Roman" w:cs="Times New Roman"/>
          <w:bCs/>
          <w:color w:val="000000" w:themeColor="text1"/>
          <w:sz w:val="24"/>
          <w:szCs w:val="24"/>
        </w:rPr>
        <w:t>TOI (</w:t>
      </w:r>
      <w:r>
        <w:rPr>
          <w:rFonts w:ascii="Times New Roman" w:hAnsi="Times New Roman" w:eastAsia="Times New Roman" w:cs="Times New Roman"/>
          <w:bCs/>
          <w:i/>
          <w:color w:val="000000" w:themeColor="text1"/>
          <w:sz w:val="24"/>
          <w:szCs w:val="24"/>
        </w:rPr>
        <w:t>Turn Over Interval</w:t>
      </w:r>
      <w:r>
        <w:rPr>
          <w:rFonts w:ascii="Times New Roman" w:hAnsi="Times New Roman" w:eastAsia="Times New Roman" w:cs="Times New Roman"/>
          <w:bCs/>
          <w:color w:val="000000" w:themeColor="text1"/>
          <w:sz w:val="24"/>
          <w:szCs w:val="24"/>
        </w:rPr>
        <w:t xml:space="preserve">) </w:t>
      </w:r>
      <w:r>
        <w:rPr>
          <w:rFonts w:ascii="Times New Roman" w:hAnsi="Times New Roman" w:eastAsia="Times New Roman" w:cs="Times New Roman"/>
          <w:color w:val="000000" w:themeColor="text1"/>
          <w:sz w:val="24"/>
          <w:szCs w:val="24"/>
        </w:rPr>
        <w:t>titik indikator berapa hari rata-rata satu tempat tidur kosong sebelum diisi kembali pada rentang periode tertentu, terletak pada garis horizontal,</w:t>
      </w:r>
    </w:p>
    <w:p>
      <w:pPr>
        <w:pStyle w:val="19"/>
        <w:numPr>
          <w:ilvl w:val="0"/>
          <w:numId w:val="28"/>
        </w:numPr>
        <w:tabs>
          <w:tab w:val="left" w:pos="426"/>
        </w:tabs>
        <w:spacing w:before="0" w:beforeAutospacing="0" w:after="0" w:afterAutospacing="0" w:line="360" w:lineRule="auto"/>
        <w:ind w:left="426" w:hanging="426"/>
        <w:textAlignment w:val="baseline"/>
        <w:rPr>
          <w:rFonts w:ascii="Times New Roman" w:hAnsi="Times New Roman" w:eastAsia="Times New Roman" w:cs="Times New Roman"/>
          <w:color w:val="000000" w:themeColor="text1"/>
          <w:sz w:val="24"/>
          <w:szCs w:val="24"/>
        </w:rPr>
      </w:pPr>
      <w:r>
        <w:rPr>
          <w:rFonts w:ascii="Times New Roman" w:hAnsi="Times New Roman" w:eastAsia="Times New Roman" w:cs="Times New Roman"/>
          <w:bCs/>
          <w:color w:val="000000" w:themeColor="text1"/>
          <w:sz w:val="24"/>
          <w:szCs w:val="24"/>
        </w:rPr>
        <w:t>AvLOS (</w:t>
      </w:r>
      <w:r>
        <w:rPr>
          <w:rFonts w:ascii="Times New Roman" w:hAnsi="Times New Roman" w:eastAsia="Times New Roman" w:cs="Times New Roman"/>
          <w:bCs/>
          <w:i/>
          <w:color w:val="000000" w:themeColor="text1"/>
          <w:sz w:val="24"/>
          <w:szCs w:val="24"/>
        </w:rPr>
        <w:t>Average Length of Stay</w:t>
      </w:r>
      <w:r>
        <w:rPr>
          <w:rFonts w:ascii="Times New Roman" w:hAnsi="Times New Roman" w:eastAsia="Times New Roman" w:cs="Times New Roman"/>
          <w:bCs/>
          <w:color w:val="000000" w:themeColor="text1"/>
          <w:sz w:val="24"/>
          <w:szCs w:val="24"/>
        </w:rPr>
        <w:t xml:space="preserve">) </w:t>
      </w:r>
      <w:r>
        <w:rPr>
          <w:rFonts w:ascii="Times New Roman" w:hAnsi="Times New Roman" w:eastAsia="Times New Roman" w:cs="Times New Roman"/>
          <w:color w:val="000000" w:themeColor="text1"/>
          <w:sz w:val="24"/>
          <w:szCs w:val="24"/>
        </w:rPr>
        <w:t>adalah indikator berapa lama rata-rata, semua pasien yang sudah pulang dilayani dirawat inap dalam rentang waktu periode tertentu,</w:t>
      </w:r>
    </w:p>
    <w:p>
      <w:pPr>
        <w:pStyle w:val="19"/>
        <w:numPr>
          <w:ilvl w:val="0"/>
          <w:numId w:val="28"/>
        </w:numPr>
        <w:tabs>
          <w:tab w:val="left" w:pos="426"/>
        </w:tabs>
        <w:spacing w:before="0" w:beforeAutospacing="0" w:after="0" w:afterAutospacing="0" w:line="360" w:lineRule="auto"/>
        <w:ind w:left="426" w:hanging="426"/>
        <w:textAlignment w:val="baseline"/>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Garis bantu </w:t>
      </w:r>
      <w:r>
        <w:rPr>
          <w:rFonts w:ascii="Times New Roman" w:hAnsi="Times New Roman" w:eastAsia="Times New Roman" w:cs="Times New Roman"/>
          <w:bCs/>
          <w:color w:val="000000" w:themeColor="text1"/>
          <w:sz w:val="24"/>
          <w:szCs w:val="24"/>
        </w:rPr>
        <w:t>BOR (</w:t>
      </w:r>
      <w:r>
        <w:rPr>
          <w:rFonts w:ascii="Times New Roman" w:hAnsi="Times New Roman" w:eastAsia="Times New Roman" w:cs="Times New Roman"/>
          <w:bCs/>
          <w:i/>
          <w:color w:val="000000" w:themeColor="text1"/>
          <w:sz w:val="24"/>
          <w:szCs w:val="24"/>
        </w:rPr>
        <w:t>Bed Occupancy Rate</w:t>
      </w:r>
      <w:r>
        <w:rPr>
          <w:rFonts w:ascii="Times New Roman" w:hAnsi="Times New Roman" w:eastAsia="Times New Roman" w:cs="Times New Roman"/>
          <w:bCs/>
          <w:color w:val="000000" w:themeColor="text1"/>
          <w:sz w:val="24"/>
          <w:szCs w:val="24"/>
        </w:rPr>
        <w:t xml:space="preserve">) </w:t>
      </w:r>
      <w:r>
        <w:rPr>
          <w:rFonts w:ascii="Times New Roman" w:hAnsi="Times New Roman" w:eastAsia="Times New Roman" w:cs="Times New Roman"/>
          <w:color w:val="000000" w:themeColor="text1"/>
          <w:sz w:val="24"/>
          <w:szCs w:val="24"/>
        </w:rPr>
        <w:t>persentase rata-rata semua tempat tidur rawat inap yang diisi per hari, selama rentang waktu tertentu,</w:t>
      </w:r>
    </w:p>
    <w:p>
      <w:pPr>
        <w:pStyle w:val="19"/>
        <w:numPr>
          <w:ilvl w:val="0"/>
          <w:numId w:val="28"/>
        </w:numPr>
        <w:tabs>
          <w:tab w:val="left" w:pos="426"/>
        </w:tabs>
        <w:spacing w:before="0" w:beforeAutospacing="0" w:after="0" w:afterAutospacing="0" w:line="360" w:lineRule="auto"/>
        <w:ind w:left="426" w:hanging="426"/>
        <w:textAlignment w:val="baseline"/>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Garis bantu </w:t>
      </w:r>
      <w:r>
        <w:rPr>
          <w:rFonts w:ascii="Times New Roman" w:hAnsi="Times New Roman" w:eastAsia="Times New Roman" w:cs="Times New Roman"/>
          <w:bCs/>
          <w:color w:val="000000" w:themeColor="text1"/>
          <w:sz w:val="24"/>
          <w:szCs w:val="24"/>
        </w:rPr>
        <w:t>BTO (</w:t>
      </w:r>
      <w:r>
        <w:rPr>
          <w:rFonts w:ascii="Times New Roman" w:hAnsi="Times New Roman" w:eastAsia="Times New Roman" w:cs="Times New Roman"/>
          <w:bCs/>
          <w:i/>
          <w:iCs/>
          <w:color w:val="000000" w:themeColor="text1"/>
          <w:sz w:val="24"/>
          <w:szCs w:val="24"/>
        </w:rPr>
        <w:t>Bed Turn Over</w:t>
      </w:r>
      <w:r>
        <w:rPr>
          <w:rFonts w:ascii="Times New Roman" w:hAnsi="Times New Roman" w:eastAsia="Times New Roman" w:cs="Times New Roman"/>
          <w:bCs/>
          <w:color w:val="000000" w:themeColor="text1"/>
          <w:sz w:val="24"/>
          <w:szCs w:val="24"/>
        </w:rPr>
        <w:t>)</w:t>
      </w:r>
      <w:r>
        <w:rPr>
          <w:rFonts w:ascii="Times New Roman" w:hAnsi="Times New Roman" w:eastAsia="Times New Roman" w:cs="Times New Roman"/>
          <w:color w:val="000000" w:themeColor="text1"/>
          <w:sz w:val="24"/>
          <w:szCs w:val="24"/>
        </w:rPr>
        <w:t xml:space="preserve"> merupakan garis yang ditarik dan menghubungkan posisi nilai AvLOS dan TOI. Maknanya adalah berapa kali rata rata satu tempat tidur berganti pasien selama periode 1 tahun.</w:t>
      </w:r>
    </w:p>
    <w:p>
      <w:pPr>
        <w:tabs>
          <w:tab w:val="left" w:pos="426"/>
        </w:tabs>
        <w:spacing w:after="0" w:line="240" w:lineRule="auto"/>
        <w:ind w:left="720" w:hanging="720"/>
        <w:textAlignment w:val="baseline"/>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Manfaat Grafik </w:t>
      </w:r>
      <w:r>
        <w:rPr>
          <w:rFonts w:ascii="Times New Roman" w:hAnsi="Times New Roman" w:eastAsia="Times New Roman" w:cs="Times New Roman"/>
          <w:i/>
          <w:color w:val="000000" w:themeColor="text1"/>
          <w:sz w:val="24"/>
          <w:szCs w:val="24"/>
        </w:rPr>
        <w:t xml:space="preserve">Barber Johnson </w:t>
      </w:r>
      <w:r>
        <w:rPr>
          <w:rFonts w:ascii="Times New Roman" w:hAnsi="Times New Roman" w:eastAsia="Times New Roman" w:cs="Times New Roman"/>
          <w:color w:val="000000" w:themeColor="text1"/>
          <w:sz w:val="24"/>
          <w:szCs w:val="24"/>
        </w:rPr>
        <w:t>yaitu:</w:t>
      </w:r>
    </w:p>
    <w:p>
      <w:pPr>
        <w:pStyle w:val="19"/>
        <w:numPr>
          <w:ilvl w:val="0"/>
          <w:numId w:val="29"/>
        </w:numPr>
        <w:tabs>
          <w:tab w:val="left" w:pos="440"/>
        </w:tabs>
        <w:spacing w:after="0" w:line="360" w:lineRule="auto"/>
        <w:ind w:left="426" w:hanging="426"/>
        <w:textAlignment w:val="baseline"/>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lang w:val="en-US"/>
        </w:rPr>
        <w:t>Membandingkan tingkat efisiensi penggunaan tempat tidur suatu unit (Rumah Sakit atau bangsal) dari waktu ke waktu dalam periode tertentu,</w:t>
      </w:r>
    </w:p>
    <w:p>
      <w:pPr>
        <w:pStyle w:val="19"/>
        <w:numPr>
          <w:ilvl w:val="0"/>
          <w:numId w:val="29"/>
        </w:numPr>
        <w:tabs>
          <w:tab w:val="left" w:pos="440"/>
        </w:tabs>
        <w:spacing w:after="0" w:line="360" w:lineRule="auto"/>
        <w:ind w:left="426" w:hanging="426"/>
        <w:textAlignment w:val="baseline"/>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lang w:val="en-US"/>
        </w:rPr>
        <w:t>Memonitoring perkembangan pencapaian target efisiensi penggunaan tempat tidur yang telah ditentukan dalam suatu periode tertentu,</w:t>
      </w:r>
    </w:p>
    <w:p>
      <w:pPr>
        <w:pStyle w:val="19"/>
        <w:numPr>
          <w:ilvl w:val="0"/>
          <w:numId w:val="29"/>
        </w:numPr>
        <w:tabs>
          <w:tab w:val="left" w:pos="440"/>
        </w:tabs>
        <w:spacing w:after="0" w:line="360" w:lineRule="auto"/>
        <w:ind w:left="426" w:hanging="426"/>
        <w:textAlignment w:val="baseline"/>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lang w:val="en-US"/>
        </w:rPr>
        <w:t>Membandingkan tingkat efisiensi penggunaan tempat tidur antar unit (misalnya antar bangsal di suatu rumah sakit) dalam periode tertentu memantau dampak dari suatu penerapan kebijakan terhadap efisiensi penggunaan tempat tidur.</w:t>
      </w:r>
    </w:p>
    <w:p>
      <w:pPr>
        <w:tabs>
          <w:tab w:val="left" w:pos="720"/>
        </w:tabs>
        <w:spacing w:after="0" w:line="360" w:lineRule="auto"/>
        <w:jc w:val="both"/>
        <w:textAlignment w:val="baseline"/>
        <w:rPr>
          <w:rFonts w:ascii="Times New Roman" w:hAnsi="Times New Roman" w:eastAsia="Times New Roman" w:cs="Times New Roman"/>
          <w:color w:val="000000" w:themeColor="text1"/>
          <w:sz w:val="24"/>
          <w:szCs w:val="24"/>
          <w:lang w:eastAsia="id-ID"/>
        </w:rPr>
      </w:pPr>
      <w:r>
        <w:rPr>
          <w:rFonts w:ascii="Times New Roman" w:hAnsi="Times New Roman" w:eastAsia="Times New Roman" w:cs="Times New Roman"/>
          <w:color w:val="000000" w:themeColor="text1"/>
          <w:sz w:val="24"/>
          <w:szCs w:val="24"/>
        </w:rPr>
        <w:tab/>
      </w:r>
      <w:r>
        <w:rPr>
          <w:rFonts w:ascii="Times New Roman" w:hAnsi="Times New Roman" w:eastAsia="Times New Roman" w:cs="Times New Roman"/>
          <w:color w:val="000000" w:themeColor="text1"/>
          <w:sz w:val="24"/>
          <w:szCs w:val="24"/>
        </w:rPr>
        <w:t xml:space="preserve">Opsi menampilkan Grafik </w:t>
      </w:r>
      <w:r>
        <w:rPr>
          <w:rFonts w:ascii="Times New Roman" w:hAnsi="Times New Roman" w:eastAsia="Times New Roman" w:cs="Times New Roman"/>
          <w:i/>
          <w:color w:val="000000" w:themeColor="text1"/>
          <w:sz w:val="24"/>
          <w:szCs w:val="24"/>
        </w:rPr>
        <w:t>Barber Johnson</w:t>
      </w:r>
      <w:r>
        <w:rPr>
          <w:rFonts w:ascii="Times New Roman" w:hAnsi="Times New Roman" w:eastAsia="Times New Roman" w:cs="Times New Roman"/>
          <w:color w:val="000000" w:themeColor="text1"/>
          <w:sz w:val="24"/>
          <w:szCs w:val="24"/>
        </w:rPr>
        <w:t xml:space="preserve"> dipakai untuk memperkenalkan mengapa laporan sensus rawat inap diperlukan oleh Rumah Sakit. Peraturan Komisi Akreditasi Rumah Sakit (KARS) untuk Rumah Sakit adalah mengisi laporan tahunan mereka dengan statistik grafik </w:t>
      </w:r>
      <w:r>
        <w:rPr>
          <w:rFonts w:ascii="Times New Roman" w:hAnsi="Times New Roman" w:eastAsia="Times New Roman" w:cs="Times New Roman"/>
          <w:i/>
          <w:iCs/>
          <w:color w:val="000000" w:themeColor="text1"/>
          <w:sz w:val="24"/>
          <w:szCs w:val="24"/>
        </w:rPr>
        <w:t>Barber Johnson</w:t>
      </w:r>
      <w:r>
        <w:rPr>
          <w:rFonts w:ascii="Times New Roman" w:hAnsi="Times New Roman" w:eastAsia="Times New Roman" w:cs="Times New Roman"/>
          <w:color w:val="000000" w:themeColor="text1"/>
          <w:sz w:val="24"/>
          <w:szCs w:val="24"/>
        </w:rPr>
        <w:t xml:space="preserve">. Angka-angka yang dipakai untuk menghitung parameternya adalah murni dari hasil laporan sensus rawat inap. Bagaimana kualitas efisiensi dari utilisasi instalasi rawat inap dengan parameter </w:t>
      </w:r>
      <w:r>
        <w:rPr>
          <w:rFonts w:ascii="Times New Roman" w:hAnsi="Times New Roman" w:eastAsia="Times New Roman" w:cs="Times New Roman"/>
          <w:i/>
          <w:color w:val="000000" w:themeColor="text1"/>
          <w:sz w:val="24"/>
          <w:szCs w:val="24"/>
        </w:rPr>
        <w:t>Barber Johnson</w:t>
      </w:r>
      <w:r>
        <w:rPr>
          <w:rFonts w:ascii="Times New Roman" w:hAnsi="Times New Roman" w:eastAsia="Times New Roman" w:cs="Times New Roman"/>
          <w:color w:val="000000" w:themeColor="text1"/>
          <w:sz w:val="24"/>
          <w:szCs w:val="24"/>
        </w:rPr>
        <w:t xml:space="preserve">, tergantung dari akurasi pembuatan laporan sensus rawat inap oleh perawat. Kondisi yang penting seperti ini mendukung anggapan peneliti membuat penelitian registrasi rawat inap karena dengan gambaran grafik </w:t>
      </w:r>
      <w:r>
        <w:rPr>
          <w:rFonts w:ascii="Times New Roman" w:hAnsi="Times New Roman" w:eastAsia="Times New Roman" w:cs="Times New Roman"/>
          <w:i/>
          <w:color w:val="000000" w:themeColor="text1"/>
          <w:sz w:val="24"/>
          <w:szCs w:val="24"/>
        </w:rPr>
        <w:t>Barber Johnson</w:t>
      </w:r>
      <w:r>
        <w:rPr>
          <w:rFonts w:ascii="Times New Roman" w:hAnsi="Times New Roman" w:eastAsia="Times New Roman" w:cs="Times New Roman"/>
          <w:color w:val="000000" w:themeColor="text1"/>
          <w:sz w:val="24"/>
          <w:szCs w:val="24"/>
        </w:rPr>
        <w:t xml:space="preserve"> yang akurat, pihak manajemen penentu kebijakan strategi dapat membuat kebijakan yang </w:t>
      </w:r>
      <w:r>
        <w:rPr>
          <w:rFonts w:ascii="Times New Roman" w:hAnsi="Times New Roman" w:eastAsia="Times New Roman" w:cs="Times New Roman"/>
          <w:i/>
          <w:iCs/>
          <w:color w:val="000000" w:themeColor="text1"/>
          <w:sz w:val="24"/>
          <w:szCs w:val="24"/>
        </w:rPr>
        <w:t>reliabel</w:t>
      </w:r>
      <w:r>
        <w:rPr>
          <w:rFonts w:ascii="Times New Roman" w:hAnsi="Times New Roman" w:eastAsia="Times New Roman" w:cs="Times New Roman"/>
          <w:color w:val="000000" w:themeColor="text1"/>
          <w:sz w:val="24"/>
          <w:szCs w:val="24"/>
        </w:rPr>
        <w:t xml:space="preserve"> dan </w:t>
      </w:r>
      <w:r>
        <w:rPr>
          <w:rFonts w:ascii="Times New Roman" w:hAnsi="Times New Roman" w:eastAsia="Times New Roman" w:cs="Times New Roman"/>
          <w:i/>
          <w:iCs/>
          <w:color w:val="000000" w:themeColor="text1"/>
          <w:sz w:val="24"/>
          <w:szCs w:val="24"/>
        </w:rPr>
        <w:t>valid</w:t>
      </w:r>
      <w:r>
        <w:rPr>
          <w:rFonts w:ascii="Times New Roman" w:hAnsi="Times New Roman" w:eastAsia="Times New Roman" w:cs="Times New Roman"/>
          <w:color w:val="000000" w:themeColor="text1"/>
          <w:sz w:val="24"/>
          <w:szCs w:val="24"/>
        </w:rPr>
        <w:t>.  Pada dasarnya kegunaan data setelah diolah dan dianalisis adalah sebagai dasar yang objektif didalam proses pembuatan keputusan atau kebijakan dalam rangka untuk memecahkan persoalan oleh pengambil keputusan. Reliabel adalah sifat data yang harus dapat dipertanggungjawabkan. Suatu data dapat dikatakan reliabel jika selalu memberikan hasil yang sama jika diujikan pada kelompok yang sama pada waktu dan kesempatan yang berbeda. sedangkan valid adalah derajat ketepatan antara data yang sesungguhnya terjadi pada objek dengan data yang dikumpulkan.</w:t>
      </w:r>
    </w:p>
    <w:p>
      <w:pPr>
        <w:pStyle w:val="20"/>
        <w:numPr>
          <w:ilvl w:val="1"/>
          <w:numId w:val="1"/>
        </w:numPr>
        <w:spacing w:line="360" w:lineRule="auto"/>
        <w:ind w:left="284" w:hanging="283"/>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Rawat Inap </w:t>
      </w:r>
    </w:p>
    <w:p>
      <w:pPr>
        <w:pStyle w:val="20"/>
        <w:numPr>
          <w:ilvl w:val="2"/>
          <w:numId w:val="1"/>
        </w:num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Pengertian </w:t>
      </w:r>
    </w:p>
    <w:p>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Pelayanan Rumah Sakit dinilai baik apabila pelayanan kesehatan yang diberikan memberikan kepuasan bagi pasien. Terutama pada pelayanan rawat inap yang merupakan suatu bentuk pelayanan kesehatan di Rumah Sakit. Rawat Inap (</w:t>
      </w:r>
      <w:r>
        <w:rPr>
          <w:rFonts w:ascii="Times New Roman" w:hAnsi="Times New Roman" w:cs="Times New Roman"/>
          <w:i/>
          <w:iCs/>
          <w:sz w:val="24"/>
          <w:szCs w:val="24"/>
        </w:rPr>
        <w:t>Opname</w:t>
      </w:r>
      <w:r>
        <w:rPr>
          <w:rFonts w:ascii="Times New Roman" w:hAnsi="Times New Roman" w:cs="Times New Roman"/>
          <w:sz w:val="24"/>
          <w:szCs w:val="24"/>
        </w:rPr>
        <w:t xml:space="preserve">) adalah istilah yang berarti proses perawatan pasien oleh tenaga kesehatan profesional akibat penyakit tertentu, dimana pasien diinapkan disuatu ruangan di Rumah Sakit. Pasien adalah  setiap orang yang melakukan konsultasi masalah kesehatannya untuk memperoleh pelayanan kesehatan yang diperlukan, baik secara langsung maupun tidak langsung di Rumah Sakit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"ISSN" : "2548-818X", "author" : [ { "dropping-particle" : "", "family" : "Indonesia", "given" : "Menteri Kesehatan Republik", "non-dropping-particle" : "", "parse-names" : false, "suffix" : "" } ], "genre" : "JOUR", "id" : "ITEM-1", "issued" : { "date-parts" : [ [ "2018" ] ] }, "publisher" : "Jakarta", "title" : "permenkes RI No 4 Tentang Kewajiban Rumah Sakit dan Kewajiaban Pasien", "type" : "book" }, "uris" : [ "http://www.mendeley.com/documents/?uuid=446484a5-69ee-49fe-b120-1f8c72fc8815" ] } ], "mendeley" : { "formattedCitation" : "(2)", "plainTextFormattedCitation" : "(2)", "previouslyFormattedCitation" : "(2)"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(2)</w:t>
      </w:r>
      <w:r>
        <w:rPr>
          <w:rFonts w:ascii="Times New Roman" w:hAnsi="Times New Roman" w:cs="Times New Roman"/>
          <w:sz w:val="24"/>
          <w:szCs w:val="24"/>
        </w:rPr>
        <w:fldChar w:fldCharType="end"/>
      </w:r>
      <w:r>
        <w:rPr>
          <w:rFonts w:ascii="Times New Roman" w:hAnsi="Times New Roman" w:cs="Times New Roman"/>
          <w:sz w:val="24"/>
          <w:szCs w:val="24"/>
        </w:rPr>
        <w:t>. Ruang rawat inap adalah ruang tempat pasien dirawat. Ruangan ini dulunya sering hanya berupa bangsal yang dihuni oleh banyak orang sekaligus. Saat ini ruang rawat inap dibanyak Rumah Sakit sudah sangat mirip dengan kamar-kamar hotel. Rawat inap merupakan salah satu pelayanan kesehatan di Rumah Sakit yang mempunyai konstribusi cukup besar yang ditinjau dari berbagai aspek keuangan, pemasaran, etika dan hukum maupun administrasi dan manajemen Rumah Sakit itu sendiri. Untuk memberikan pelayanan rawat inap yang maksimal terhadap pasien maka Rumah Sakit harus memiliki manajemen pelayanan yang baik pula dengan tenaga perawat yang bekerja sesuai kompetensinya dibidang asuhan keperawatan dan dokumen berkas rekam medis pasien terutama pada pengisian sensus harian rawat inap yang didalamnya terdapat data keluar masuk pasien.</w:t>
      </w:r>
    </w:p>
    <w:p>
      <w:pPr>
        <w:tabs>
          <w:tab w:val="left" w:pos="0"/>
        </w:tabs>
        <w:spacing w:after="0" w:line="360" w:lineRule="auto"/>
        <w:jc w:val="both"/>
        <w:rPr>
          <w:rFonts w:ascii="Times New Roman" w:hAnsi="Times New Roman" w:cs="Times New Roman"/>
          <w:sz w:val="24"/>
          <w:szCs w:val="24"/>
        </w:rPr>
      </w:pPr>
    </w:p>
    <w:p>
      <w:pPr>
        <w:pStyle w:val="20"/>
        <w:numPr>
          <w:ilvl w:val="1"/>
          <w:numId w:val="1"/>
        </w:numPr>
        <w:spacing w:after="0" w:line="360" w:lineRule="auto"/>
        <w:ind w:left="284" w:hanging="283"/>
        <w:rPr>
          <w:rFonts w:ascii="Times New Roman" w:hAnsi="Times New Roman" w:cs="Times New Roman"/>
          <w:b/>
          <w:sz w:val="24"/>
          <w:szCs w:val="24"/>
          <w:lang w:val="en-US"/>
        </w:rPr>
      </w:pPr>
      <w:r>
        <w:rPr>
          <w:rFonts w:ascii="Times New Roman" w:hAnsi="Times New Roman" w:cs="Times New Roman"/>
          <w:b/>
          <w:sz w:val="24"/>
          <w:szCs w:val="24"/>
          <w:lang w:val="en-US"/>
        </w:rPr>
        <w:t>Perilaku</w:t>
      </w:r>
    </w:p>
    <w:p>
      <w:pPr>
        <w:pStyle w:val="20"/>
        <w:numPr>
          <w:ilvl w:val="2"/>
          <w:numId w:val="1"/>
        </w:numPr>
        <w:spacing w:after="0"/>
        <w:rPr>
          <w:rFonts w:ascii="Times New Roman" w:hAnsi="Times New Roman" w:cs="Times New Roman"/>
          <w:b/>
          <w:sz w:val="24"/>
          <w:szCs w:val="24"/>
          <w:lang w:val="en-US"/>
        </w:rPr>
      </w:pPr>
      <w:r>
        <w:rPr>
          <w:rFonts w:ascii="Times New Roman" w:hAnsi="Times New Roman" w:cs="Times New Roman"/>
          <w:b/>
          <w:sz w:val="24"/>
          <w:szCs w:val="24"/>
          <w:lang w:val="en-US"/>
        </w:rPr>
        <w:t>Defenisi</w:t>
      </w:r>
    </w:p>
    <w:p>
      <w:pPr>
        <w:pStyle w:val="20"/>
        <w:spacing w:after="0"/>
        <w:rPr>
          <w:rFonts w:ascii="Times New Roman" w:hAnsi="Times New Roman" w:cs="Times New Roman"/>
          <w:b/>
          <w:sz w:val="24"/>
          <w:szCs w:val="24"/>
          <w:lang w:val="en-US"/>
        </w:rPr>
      </w:pP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Perilaku manusia itu sangat kompleks dan mempunyai ruang lingkup yang sangat luas. </w:t>
      </w:r>
      <w:r>
        <w:rPr>
          <w:rFonts w:ascii="Times New Roman" w:hAnsi="Times New Roman" w:cs="Times New Roman"/>
          <w:sz w:val="24"/>
          <w:szCs w:val="24"/>
        </w:rPr>
        <w:t>Perilaku dibedakan antara perilaku tertutup</w:t>
      </w:r>
      <w:r>
        <w:rPr>
          <w:rFonts w:ascii="Times New Roman" w:hAnsi="Times New Roman" w:cs="Times New Roman"/>
          <w:sz w:val="24"/>
          <w:szCs w:val="24"/>
          <w:lang w:val="en-US"/>
        </w:rPr>
        <w:t xml:space="preserve"> </w:t>
      </w:r>
      <w:r>
        <w:rPr>
          <w:rFonts w:ascii="Times New Roman" w:hAnsi="Times New Roman" w:cs="Times New Roman"/>
          <w:sz w:val="24"/>
          <w:szCs w:val="24"/>
        </w:rPr>
        <w:t>(</w:t>
      </w:r>
      <w:r>
        <w:rPr>
          <w:rFonts w:ascii="Times New Roman" w:hAnsi="Times New Roman" w:cs="Times New Roman"/>
          <w:i/>
          <w:sz w:val="24"/>
          <w:szCs w:val="24"/>
        </w:rPr>
        <w:t>covert</w:t>
      </w:r>
      <w:r>
        <w:rPr>
          <w:rFonts w:ascii="Times New Roman" w:hAnsi="Times New Roman" w:cs="Times New Roman"/>
          <w:sz w:val="24"/>
          <w:szCs w:val="24"/>
        </w:rPr>
        <w:t>),</w:t>
      </w:r>
      <w:r>
        <w:rPr>
          <w:rFonts w:ascii="Times New Roman" w:hAnsi="Times New Roman" w:cs="Times New Roman"/>
          <w:sz w:val="24"/>
          <w:szCs w:val="24"/>
          <w:lang w:val="en-US"/>
        </w:rPr>
        <w:t xml:space="preserve"> </w:t>
      </w:r>
      <w:r>
        <w:rPr>
          <w:rFonts w:ascii="Times New Roman" w:hAnsi="Times New Roman" w:cs="Times New Roman"/>
          <w:sz w:val="24"/>
          <w:szCs w:val="24"/>
        </w:rPr>
        <w:t>maupun</w:t>
      </w:r>
      <w:r>
        <w:rPr>
          <w:rFonts w:ascii="Times New Roman" w:hAnsi="Times New Roman" w:cs="Times New Roman"/>
          <w:sz w:val="24"/>
          <w:szCs w:val="24"/>
          <w:lang w:val="en-US"/>
        </w:rPr>
        <w:t xml:space="preserve"> </w:t>
      </w:r>
      <w:r>
        <w:rPr>
          <w:rFonts w:ascii="Times New Roman" w:hAnsi="Times New Roman" w:cs="Times New Roman"/>
          <w:sz w:val="24"/>
          <w:szCs w:val="24"/>
        </w:rPr>
        <w:t>perilaku terbuka (</w:t>
      </w:r>
      <w:r>
        <w:rPr>
          <w:rFonts w:ascii="Times New Roman" w:hAnsi="Times New Roman" w:cs="Times New Roman"/>
          <w:i/>
          <w:sz w:val="24"/>
          <w:szCs w:val="24"/>
        </w:rPr>
        <w:t>overt</w:t>
      </w:r>
      <w:r>
        <w:rPr>
          <w:rFonts w:ascii="Times New Roman" w:hAnsi="Times New Roman" w:cs="Times New Roman"/>
          <w:sz w:val="24"/>
          <w:szCs w:val="24"/>
        </w:rPr>
        <w:t>) tetapi sebenarnya perilaku adalah totalitas yang terjadi pada orang yang bersangkutan. Deng</w:t>
      </w:r>
      <w:r>
        <w:rPr>
          <w:rFonts w:ascii="Times New Roman" w:hAnsi="Times New Roman" w:cs="Times New Roman"/>
          <w:sz w:val="24"/>
          <w:szCs w:val="24"/>
          <w:lang w:val="en-US"/>
        </w:rPr>
        <w:t>a</w:t>
      </w:r>
      <w:r>
        <w:rPr>
          <w:rFonts w:ascii="Times New Roman" w:hAnsi="Times New Roman" w:cs="Times New Roman"/>
          <w:sz w:val="24"/>
          <w:szCs w:val="24"/>
        </w:rPr>
        <w:t>n</w:t>
      </w:r>
      <w:r>
        <w:rPr>
          <w:rFonts w:ascii="Times New Roman" w:hAnsi="Times New Roman" w:cs="Times New Roman"/>
          <w:sz w:val="24"/>
          <w:szCs w:val="24"/>
          <w:lang w:val="en-US"/>
        </w:rPr>
        <w:t xml:space="preserve"> </w:t>
      </w:r>
      <w:r>
        <w:rPr>
          <w:rFonts w:ascii="Times New Roman" w:hAnsi="Times New Roman" w:cs="Times New Roman"/>
          <w:sz w:val="24"/>
          <w:szCs w:val="24"/>
        </w:rPr>
        <w:t>perkata</w:t>
      </w:r>
      <w:r>
        <w:rPr>
          <w:rFonts w:ascii="Times New Roman" w:hAnsi="Times New Roman" w:cs="Times New Roman"/>
          <w:sz w:val="24"/>
          <w:szCs w:val="24"/>
          <w:lang w:val="en-US"/>
        </w:rPr>
        <w:t>a</w:t>
      </w:r>
      <w:r>
        <w:rPr>
          <w:rFonts w:ascii="Times New Roman" w:hAnsi="Times New Roman" w:cs="Times New Roman"/>
          <w:sz w:val="24"/>
          <w:szCs w:val="24"/>
        </w:rPr>
        <w:t>n lain perilaku adalah merupakan keseluruhan</w:t>
      </w:r>
      <w:r>
        <w:rPr>
          <w:rFonts w:ascii="Times New Roman" w:hAnsi="Times New Roman" w:cs="Times New Roman"/>
          <w:sz w:val="24"/>
          <w:szCs w:val="24"/>
          <w:lang w:val="en-US"/>
        </w:rPr>
        <w:t xml:space="preserve"> </w:t>
      </w:r>
      <w:r>
        <w:rPr>
          <w:rFonts w:ascii="Times New Roman" w:hAnsi="Times New Roman" w:cs="Times New Roman"/>
          <w:sz w:val="24"/>
          <w:szCs w:val="24"/>
        </w:rPr>
        <w:t>(totalitas) pemahaman dan aktivitas seseorang yang merupakan hasil bersam</w:t>
      </w:r>
      <w:r>
        <w:rPr>
          <w:rFonts w:ascii="Times New Roman" w:hAnsi="Times New Roman" w:cs="Times New Roman"/>
          <w:sz w:val="24"/>
          <w:szCs w:val="24"/>
          <w:lang w:val="en-US"/>
        </w:rPr>
        <w:t>a</w:t>
      </w:r>
      <w:r>
        <w:rPr>
          <w:rFonts w:ascii="Times New Roman" w:hAnsi="Times New Roman" w:cs="Times New Roman"/>
          <w:sz w:val="24"/>
          <w:szCs w:val="24"/>
        </w:rPr>
        <w:t xml:space="preserve"> antar</w:t>
      </w:r>
      <w:r>
        <w:rPr>
          <w:rFonts w:ascii="Times New Roman" w:hAnsi="Times New Roman" w:cs="Times New Roman"/>
          <w:sz w:val="24"/>
          <w:szCs w:val="24"/>
          <w:lang w:val="en-US"/>
        </w:rPr>
        <w:t>a</w:t>
      </w:r>
      <w:r>
        <w:rPr>
          <w:rFonts w:ascii="Times New Roman" w:hAnsi="Times New Roman" w:cs="Times New Roman"/>
          <w:sz w:val="24"/>
          <w:szCs w:val="24"/>
        </w:rPr>
        <w:t xml:space="preserve"> faktor interna</w:t>
      </w:r>
      <w:r>
        <w:rPr>
          <w:rFonts w:ascii="Times New Roman" w:hAnsi="Times New Roman" w:cs="Times New Roman"/>
          <w:sz w:val="24"/>
          <w:szCs w:val="24"/>
          <w:lang w:val="en-US"/>
        </w:rPr>
        <w:t>l</w:t>
      </w:r>
      <w:r>
        <w:rPr>
          <w:rFonts w:ascii="Times New Roman" w:hAnsi="Times New Roman" w:cs="Times New Roman"/>
          <w:sz w:val="24"/>
          <w:szCs w:val="24"/>
        </w:rPr>
        <w:t xml:space="preserve"> dan eksternal tersebut. Perilaku seseorang adalah sangat kompleks dan mempunyai bentangan yang sangat luas</w:t>
      </w:r>
      <w:r>
        <w:rPr>
          <w:rFonts w:ascii="Times New Roman" w:hAnsi="Times New Roman" w:cs="Times New Roman"/>
          <w:sz w:val="24"/>
          <w:szCs w:val="24"/>
          <w:lang w:val="en-US"/>
        </w:rPr>
        <w:t xml:space="preserve">. </w:t>
      </w:r>
      <w:r>
        <w:rPr>
          <w:rFonts w:ascii="Times New Roman" w:hAnsi="Times New Roman" w:cs="Times New Roman"/>
          <w:sz w:val="24"/>
          <w:szCs w:val="24"/>
        </w:rPr>
        <w:t>Bloom (1908) seorang ahli psikologi pendidikan membedakan adanya 3 area, wilayah</w:t>
      </w:r>
      <w:r>
        <w:rPr>
          <w:rFonts w:ascii="Times New Roman" w:hAnsi="Times New Roman" w:cs="Times New Roman"/>
          <w:sz w:val="24"/>
          <w:szCs w:val="24"/>
          <w:lang w:val="en-US"/>
        </w:rPr>
        <w:t>,</w:t>
      </w:r>
      <w:r>
        <w:rPr>
          <w:rFonts w:ascii="Times New Roman" w:hAnsi="Times New Roman" w:cs="Times New Roman"/>
          <w:sz w:val="24"/>
          <w:szCs w:val="24"/>
        </w:rPr>
        <w:t xml:space="preserve"> ranah atau domain perilaku ini, yakni kognitif</w:t>
      </w:r>
      <w:r>
        <w:rPr>
          <w:rFonts w:ascii="Times New Roman" w:hAnsi="Times New Roman" w:cs="Times New Roman"/>
          <w:sz w:val="24"/>
          <w:szCs w:val="24"/>
          <w:lang w:val="en-US"/>
        </w:rPr>
        <w:t xml:space="preserve"> </w:t>
      </w:r>
      <w:r>
        <w:rPr>
          <w:rFonts w:ascii="Times New Roman" w:hAnsi="Times New Roman" w:cs="Times New Roman"/>
          <w:sz w:val="24"/>
          <w:szCs w:val="24"/>
        </w:rPr>
        <w:t>(</w:t>
      </w:r>
      <w:r>
        <w:rPr>
          <w:rFonts w:ascii="Times New Roman" w:hAnsi="Times New Roman" w:cs="Times New Roman"/>
          <w:i/>
          <w:sz w:val="24"/>
          <w:szCs w:val="24"/>
        </w:rPr>
        <w:t>cognitive</w:t>
      </w:r>
      <w:r>
        <w:rPr>
          <w:rFonts w:ascii="Times New Roman" w:hAnsi="Times New Roman" w:cs="Times New Roman"/>
          <w:sz w:val="24"/>
          <w:szCs w:val="24"/>
        </w:rPr>
        <w:t>), afektif (</w:t>
      </w:r>
      <w:r>
        <w:rPr>
          <w:rFonts w:ascii="Times New Roman" w:hAnsi="Times New Roman" w:cs="Times New Roman"/>
          <w:i/>
          <w:sz w:val="24"/>
          <w:szCs w:val="24"/>
        </w:rPr>
        <w:t xml:space="preserve">affective), </w:t>
      </w:r>
      <w:r>
        <w:rPr>
          <w:rFonts w:ascii="Times New Roman" w:hAnsi="Times New Roman" w:cs="Times New Roman"/>
          <w:sz w:val="24"/>
          <w:szCs w:val="24"/>
        </w:rPr>
        <w:t>dan psikomotor (</w:t>
      </w:r>
      <w:r>
        <w:rPr>
          <w:rFonts w:ascii="Times New Roman" w:hAnsi="Times New Roman" w:cs="Times New Roman"/>
          <w:i/>
          <w:sz w:val="24"/>
          <w:szCs w:val="24"/>
        </w:rPr>
        <w:t>psychomotor</w:t>
      </w:r>
      <w:r>
        <w:rPr>
          <w:rFonts w:ascii="Times New Roman" w:hAnsi="Times New Roman" w:cs="Times New Roman"/>
          <w:sz w:val="24"/>
          <w:szCs w:val="24"/>
        </w:rPr>
        <w:t>). Kemudian oleh ahli pendidikan di Indonesia,</w:t>
      </w:r>
      <w:r>
        <w:rPr>
          <w:rFonts w:ascii="Times New Roman" w:hAnsi="Times New Roman" w:cs="Times New Roman"/>
          <w:sz w:val="24"/>
          <w:szCs w:val="24"/>
          <w:lang w:val="en-US"/>
        </w:rPr>
        <w:t xml:space="preserve"> </w:t>
      </w:r>
      <w:r>
        <w:rPr>
          <w:rFonts w:ascii="Times New Roman" w:hAnsi="Times New Roman" w:cs="Times New Roman"/>
          <w:sz w:val="24"/>
          <w:szCs w:val="24"/>
        </w:rPr>
        <w:t>ketiga domain ini diterjemahkan ke dalam cipta</w:t>
      </w:r>
      <w:r>
        <w:rPr>
          <w:rFonts w:ascii="Times New Roman" w:hAnsi="Times New Roman" w:cs="Times New Roman"/>
          <w:sz w:val="24"/>
          <w:szCs w:val="24"/>
          <w:lang w:val="en-US"/>
        </w:rPr>
        <w:t xml:space="preserve"> </w:t>
      </w:r>
      <w:r>
        <w:rPr>
          <w:rFonts w:ascii="Times New Roman" w:hAnsi="Times New Roman" w:cs="Times New Roman"/>
          <w:sz w:val="24"/>
          <w:szCs w:val="24"/>
        </w:rPr>
        <w:t>(</w:t>
      </w:r>
      <w:r>
        <w:rPr>
          <w:rFonts w:ascii="Times New Roman" w:hAnsi="Times New Roman" w:cs="Times New Roman"/>
          <w:i/>
          <w:sz w:val="24"/>
          <w:szCs w:val="24"/>
        </w:rPr>
        <w:t>kognitif</w:t>
      </w:r>
      <w:r>
        <w:rPr>
          <w:rFonts w:ascii="Times New Roman" w:hAnsi="Times New Roman" w:cs="Times New Roman"/>
          <w:sz w:val="24"/>
          <w:szCs w:val="24"/>
        </w:rPr>
        <w:t>), rasa (</w:t>
      </w:r>
      <w:r>
        <w:rPr>
          <w:rFonts w:ascii="Times New Roman" w:hAnsi="Times New Roman" w:cs="Times New Roman"/>
          <w:i/>
          <w:sz w:val="24"/>
          <w:szCs w:val="24"/>
        </w:rPr>
        <w:t xml:space="preserve">afektif), </w:t>
      </w:r>
      <w:r>
        <w:rPr>
          <w:rFonts w:ascii="Times New Roman" w:hAnsi="Times New Roman" w:cs="Times New Roman"/>
          <w:sz w:val="24"/>
          <w:szCs w:val="24"/>
        </w:rPr>
        <w:t>dan karsa (psikomotor), atau pericipta, perirasa, dan peritindak</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"2014" ] ] }, "publisher" : "Jakarta", "title" : "Promosi Kesehatan Dan Perilaku Kesehatan. Rineka Cipta", "type" : "article" }, "uris" : [ "http://www.mendeley.com/documents/?uuid=e4e2a305-77d0-475c-88a7-0fd7eb277740" ] } ], "mendeley" : { "formattedCitation" : "(5)", "plainTextFormattedCitation" : "(5)", "previouslyFormattedCitation" : "(5)"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(5)</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Pr>
          <w:rFonts w:ascii="Times New Roman" w:hAnsi="Times New Roman" w:cs="Times New Roman"/>
          <w:sz w:val="24"/>
          <w:szCs w:val="24"/>
        </w:rPr>
        <w:t>Dalam perkemba</w:t>
      </w:r>
      <w:r>
        <w:rPr>
          <w:rFonts w:ascii="Times New Roman" w:hAnsi="Times New Roman" w:cs="Times New Roman"/>
          <w:sz w:val="24"/>
          <w:szCs w:val="24"/>
          <w:lang w:val="en-US"/>
        </w:rPr>
        <w:t>n</w:t>
      </w:r>
      <w:r>
        <w:rPr>
          <w:rFonts w:ascii="Times New Roman" w:hAnsi="Times New Roman" w:cs="Times New Roman"/>
          <w:sz w:val="24"/>
          <w:szCs w:val="24"/>
        </w:rPr>
        <w:t>gan selanjutnya,</w:t>
      </w:r>
      <w:r>
        <w:rPr>
          <w:rFonts w:ascii="Times New Roman" w:hAnsi="Times New Roman" w:cs="Times New Roman"/>
          <w:sz w:val="24"/>
          <w:szCs w:val="24"/>
          <w:lang w:val="en-US"/>
        </w:rPr>
        <w:t xml:space="preserve"> </w:t>
      </w:r>
      <w:r>
        <w:rPr>
          <w:rFonts w:ascii="Times New Roman" w:hAnsi="Times New Roman" w:cs="Times New Roman"/>
          <w:sz w:val="24"/>
          <w:szCs w:val="24"/>
        </w:rPr>
        <w:t>berdasarkan pembagian domain oleh Bloom ini</w:t>
      </w:r>
      <w:r>
        <w:rPr>
          <w:rFonts w:ascii="Times New Roman" w:hAnsi="Times New Roman" w:cs="Times New Roman"/>
          <w:sz w:val="24"/>
          <w:szCs w:val="24"/>
          <w:lang w:val="en-US"/>
        </w:rPr>
        <w:t xml:space="preserve"> dapat dilihat dari gambar dibawah ini</w:t>
      </w:r>
      <w:r>
        <w:rPr>
          <w:sz w:val="24"/>
          <w:lang w:val="en-US"/>
        </w:rPr>
        <w:t>:</w:t>
      </w:r>
    </w:p>
    <w:p>
      <w:pPr>
        <w:pStyle w:val="20"/>
        <w:spacing w:after="0" w:line="360" w:lineRule="auto"/>
        <w:ind w:firstLine="720"/>
        <w:rPr>
          <w:rFonts w:ascii="Times New Roman" w:hAnsi="Times New Roman" w:cs="Times New Roman"/>
          <w:sz w:val="24"/>
          <w:szCs w:val="24"/>
          <w:lang w:val="en-US"/>
        </w:rPr>
      </w:pPr>
      <w:r>
        <w:rPr>
          <w:sz w:val="24"/>
        </w:rPr>
        <w:pict>
          <v:shape id="_x0000_s1028" o:spid="_x0000_s1028" o:spt="109" type="#_x0000_t109" style="position:absolute;left:0pt;margin-left:143pt;margin-top:4.85pt;height:27.05pt;width:97.5pt;z-index:251665408;mso-width-relative:page;mso-height-relative:page;" coordsize="21600,21600">
            <v:path/>
            <v:fill focussize="0,0"/>
            <v:stroke joinstyle="miter"/>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rPr>
                    <w:t>PERILAKU</w:t>
                  </w:r>
                </w:p>
              </w:txbxContent>
            </v:textbox>
          </v:shape>
        </w:pict>
      </w:r>
    </w:p>
    <w:p>
      <w:pPr>
        <w:pStyle w:val="20"/>
        <w:spacing w:after="0" w:line="360" w:lineRule="auto"/>
        <w:ind w:firstLine="720"/>
        <w:rPr>
          <w:rFonts w:ascii="Times New Roman" w:hAnsi="Times New Roman" w:cs="Times New Roman"/>
          <w:sz w:val="24"/>
          <w:szCs w:val="24"/>
          <w:lang w:val="en-US"/>
        </w:rPr>
      </w:pPr>
      <w:r>
        <w:rPr>
          <w:sz w:val="24"/>
        </w:rPr>
        <w:pict>
          <v:line id="_x0000_s1029" o:spid="_x0000_s1029" o:spt="20" style="position:absolute;left:0pt;margin-left:189.55pt;margin-top:11.95pt;height:61.5pt;width:0.05pt;z-index:251648000;mso-width-relative:page;mso-height-relative:page;" filled="t" coordsize="21600,21600">
            <v:path arrowok="t"/>
            <v:fill on="t" focussize="0,0"/>
            <v:stroke endarrow="open"/>
            <v:imagedata o:title=""/>
            <o:lock v:ext="edit"/>
          </v:line>
        </w:pict>
      </w:r>
      <w:r>
        <w:rPr>
          <w:sz w:val="24"/>
        </w:rPr>
        <w:pict>
          <v:line id="_x0000_s1030" o:spid="_x0000_s1030" o:spt="20" style="position:absolute;left:0pt;margin-left:190.3pt;margin-top:11.95pt;height:62.25pt;width:141.75pt;z-index:251644928;mso-width-relative:page;mso-height-relative:page;" filled="t" coordsize="21600,21600">
            <v:path arrowok="t"/>
            <v:fill on="t" focussize="0,0"/>
            <v:stroke endarrow="open"/>
            <v:imagedata o:title=""/>
            <o:lock v:ext="edit"/>
          </v:line>
        </w:pict>
      </w:r>
      <w:r>
        <w:rPr>
          <w:sz w:val="24"/>
        </w:rPr>
        <w:pict>
          <v:line id="_x0000_s1031" o:spid="_x0000_s1031" o:spt="20" style="position:absolute;left:0pt;flip:x;margin-left:59.8pt;margin-top:11.95pt;height:64.5pt;width:130.5pt;z-index:251642880;mso-width-relative:page;mso-height-relative:page;" filled="t" coordsize="21600,21600">
            <v:path arrowok="t"/>
            <v:fill on="t" focussize="0,0"/>
            <v:stroke endarrow="open"/>
            <v:imagedata o:title=""/>
            <o:lock v:ext="edit"/>
          </v:line>
        </w:pict>
      </w:r>
    </w:p>
    <w:p>
      <w:pPr>
        <w:pStyle w:val="20"/>
        <w:spacing w:after="0" w:line="360" w:lineRule="auto"/>
        <w:ind w:firstLine="720"/>
        <w:rPr>
          <w:rFonts w:ascii="Times New Roman" w:hAnsi="Times New Roman" w:cs="Times New Roman"/>
          <w:sz w:val="24"/>
          <w:szCs w:val="24"/>
          <w:lang w:val="en-US"/>
        </w:rPr>
      </w:pPr>
    </w:p>
    <w:p>
      <w:pPr>
        <w:pStyle w:val="20"/>
        <w:spacing w:after="0" w:line="360" w:lineRule="auto"/>
        <w:ind w:firstLine="720"/>
        <w:rPr>
          <w:rFonts w:ascii="Times New Roman" w:hAnsi="Times New Roman" w:cs="Times New Roman"/>
          <w:sz w:val="24"/>
          <w:szCs w:val="24"/>
          <w:lang w:val="en-US"/>
        </w:rPr>
      </w:pPr>
    </w:p>
    <w:p>
      <w:pPr>
        <w:pStyle w:val="20"/>
        <w:spacing w:after="0" w:line="360" w:lineRule="auto"/>
        <w:ind w:firstLine="720"/>
        <w:rPr>
          <w:rFonts w:ascii="Times New Roman" w:hAnsi="Times New Roman" w:cs="Times New Roman"/>
          <w:sz w:val="24"/>
          <w:szCs w:val="24"/>
          <w:lang w:val="en-US"/>
        </w:rPr>
      </w:pPr>
      <w:r>
        <w:rPr>
          <w:sz w:val="24"/>
        </w:rPr>
        <w:pict>
          <v:shape id="_x0000_s1032" o:spid="_x0000_s1032" o:spt="109" type="#_x0000_t109" style="position:absolute;left:0pt;margin-left:2pt;margin-top:13.9pt;height:24.05pt;width:108.75pt;z-index:251671552;mso-width-relative:page;mso-height-relative:page;" coordsize="21600,21600">
            <v:path/>
            <v:fill focussize="0,0"/>
            <v:stroke joinstyle="miter"/>
            <v:imagedata o:title=""/>
            <o:lock v:ext="edit"/>
            <v:textbox>
              <w:txbxContent>
                <w:p>
                  <w:pPr>
                    <w:rPr>
                      <w:rFonts w:ascii="Times New Roman" w:hAnsi="Times New Roman" w:cs="Times New Roman"/>
                      <w:sz w:val="24"/>
                      <w:szCs w:val="24"/>
                    </w:rPr>
                  </w:pPr>
                  <w:r>
                    <w:rPr>
                      <w:rFonts w:ascii="Times New Roman" w:hAnsi="Times New Roman" w:cs="Times New Roman"/>
                      <w:sz w:val="24"/>
                      <w:szCs w:val="24"/>
                    </w:rPr>
                    <w:t>PENGETAHUAN</w:t>
                  </w:r>
                </w:p>
              </w:txbxContent>
            </v:textbox>
          </v:shape>
        </w:pict>
      </w:r>
      <w:r>
        <w:rPr>
          <w:sz w:val="24"/>
        </w:rPr>
        <w:pict>
          <v:shape id="_x0000_s1033" o:spid="_x0000_s1033" o:spt="109" type="#_x0000_t109" style="position:absolute;left:0pt;margin-left:139.25pt;margin-top:12.4pt;height:24.75pt;width:97.5pt;z-index:251672576;mso-width-relative:page;mso-height-relative:page;" coordsize="21600,21600">
            <v:path/>
            <v:fill focussize="0,0"/>
            <v:stroke joinstyle="miter"/>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rPr>
                    <w:t>SIKAP</w:t>
                  </w:r>
                </w:p>
              </w:txbxContent>
            </v:textbox>
          </v:shape>
        </w:pict>
      </w:r>
      <w:r>
        <w:rPr>
          <w:sz w:val="24"/>
        </w:rPr>
        <w:pict>
          <v:shape id="_x0000_s1034" o:spid="_x0000_s1034" o:spt="109" type="#_x0000_t109" style="position:absolute;left:0pt;margin-left:287.75pt;margin-top:12.4pt;height:25.55pt;width:97.5pt;z-index:251673600;mso-width-relative:page;mso-height-relative:page;" coordsize="21600,21600">
            <v:path/>
            <v:fill focussize="0,0"/>
            <v:stroke joinstyle="miter"/>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rPr>
                    <w:t>TINDAKAN</w:t>
                  </w:r>
                </w:p>
              </w:txbxContent>
            </v:textbox>
          </v:shape>
        </w:pict>
      </w:r>
    </w:p>
    <w:p>
      <w:pPr>
        <w:pStyle w:val="20"/>
        <w:spacing w:after="0" w:line="360" w:lineRule="auto"/>
        <w:ind w:firstLine="720"/>
        <w:rPr>
          <w:rFonts w:ascii="Times New Roman" w:hAnsi="Times New Roman" w:cs="Times New Roman"/>
          <w:sz w:val="24"/>
          <w:szCs w:val="24"/>
          <w:lang w:val="en-US"/>
        </w:rPr>
      </w:pPr>
    </w:p>
    <w:p>
      <w:pPr>
        <w:pStyle w:val="20"/>
        <w:spacing w:after="0" w:line="360" w:lineRule="auto"/>
        <w:rPr>
          <w:rFonts w:ascii="Times New Roman" w:hAnsi="Times New Roman" w:cs="Times New Roman"/>
          <w:sz w:val="24"/>
          <w:szCs w:val="24"/>
          <w:lang w:val="en-US"/>
        </w:rPr>
      </w:pPr>
    </w:p>
    <w:p>
      <w:pPr>
        <w:pStyle w:val="20"/>
        <w:spacing w:after="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Gambar 2.3 Ranah Perilaku</w:t>
      </w:r>
    </w:p>
    <w:p>
      <w:pPr>
        <w:pStyle w:val="20"/>
        <w:spacing w:after="0"/>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(Sumber: Ilmu Perilaku Kesehatan)</w:t>
      </w:r>
    </w:p>
    <w:p>
      <w:pPr>
        <w:pStyle w:val="20"/>
        <w:spacing w:after="0"/>
        <w:jc w:val="center"/>
        <w:rPr>
          <w:rFonts w:ascii="Times New Roman" w:hAnsi="Times New Roman" w:cs="Times New Roman"/>
          <w:b/>
          <w:bCs/>
          <w:sz w:val="24"/>
          <w:szCs w:val="24"/>
          <w:lang w:val="en-US"/>
        </w:rPr>
      </w:pPr>
    </w:p>
    <w:p>
      <w:pPr>
        <w:pStyle w:val="20"/>
        <w:spacing w:after="0" w:line="360" w:lineRule="auto"/>
        <w:ind w:firstLine="720"/>
        <w:rPr>
          <w:rFonts w:ascii="Times New Roman" w:hAnsi="Times New Roman" w:cs="Times New Roman"/>
          <w:sz w:val="24"/>
          <w:szCs w:val="24"/>
        </w:rPr>
      </w:pPr>
      <w:r>
        <w:rPr>
          <w:rFonts w:ascii="Times New Roman" w:hAnsi="Times New Roman" w:cs="Times New Roman"/>
          <w:sz w:val="24"/>
          <w:szCs w:val="24"/>
          <w:lang w:val="en-US"/>
        </w:rPr>
        <w:t>D</w:t>
      </w:r>
      <w:r>
        <w:rPr>
          <w:rFonts w:ascii="Times New Roman" w:hAnsi="Times New Roman" w:cs="Times New Roman"/>
          <w:sz w:val="24"/>
          <w:szCs w:val="24"/>
        </w:rPr>
        <w:t>an unt</w:t>
      </w:r>
      <w:r>
        <w:rPr>
          <w:rFonts w:ascii="Times New Roman" w:hAnsi="Times New Roman" w:cs="Times New Roman"/>
          <w:sz w:val="24"/>
          <w:szCs w:val="24"/>
          <w:lang w:val="en-US"/>
        </w:rPr>
        <w:t>u</w:t>
      </w:r>
      <w:r>
        <w:rPr>
          <w:rFonts w:ascii="Times New Roman" w:hAnsi="Times New Roman" w:cs="Times New Roman"/>
          <w:sz w:val="24"/>
          <w:szCs w:val="24"/>
        </w:rPr>
        <w:t>k kepentingan pendidikan praktis, dikemba</w:t>
      </w:r>
      <w:r>
        <w:rPr>
          <w:rFonts w:ascii="Times New Roman" w:hAnsi="Times New Roman" w:cs="Times New Roman"/>
          <w:sz w:val="24"/>
          <w:szCs w:val="24"/>
          <w:lang w:val="en-US"/>
        </w:rPr>
        <w:t>n</w:t>
      </w:r>
      <w:r>
        <w:rPr>
          <w:rFonts w:ascii="Times New Roman" w:hAnsi="Times New Roman" w:cs="Times New Roman"/>
          <w:sz w:val="24"/>
          <w:szCs w:val="24"/>
        </w:rPr>
        <w:t>gkan menjadi 3 tingkat ran</w:t>
      </w:r>
      <w:r>
        <w:rPr>
          <w:rFonts w:ascii="Times New Roman" w:hAnsi="Times New Roman" w:cs="Times New Roman"/>
          <w:sz w:val="24"/>
          <w:szCs w:val="24"/>
          <w:lang w:val="en-US"/>
        </w:rPr>
        <w:t>ah</w:t>
      </w:r>
      <w:r>
        <w:rPr>
          <w:rFonts w:ascii="Times New Roman" w:hAnsi="Times New Roman" w:cs="Times New Roman"/>
          <w:sz w:val="24"/>
          <w:szCs w:val="24"/>
        </w:rPr>
        <w:t xml:space="preserve"> perilaku sebagai berikut:</w:t>
      </w:r>
    </w:p>
    <w:p>
      <w:pPr>
        <w:pStyle w:val="20"/>
        <w:numPr>
          <w:ilvl w:val="0"/>
          <w:numId w:val="30"/>
        </w:numPr>
        <w:tabs>
          <w:tab w:val="left" w:pos="425"/>
          <w:tab w:val="left" w:pos="660"/>
        </w:tabs>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rPr>
        <w:t>Pengetahuan (</w:t>
      </w:r>
      <w:r>
        <w:rPr>
          <w:rFonts w:ascii="Times New Roman" w:hAnsi="Times New Roman" w:cs="Times New Roman"/>
          <w:i/>
          <w:sz w:val="24"/>
          <w:szCs w:val="24"/>
        </w:rPr>
        <w:t>Knowledge</w:t>
      </w:r>
      <w:r>
        <w:rPr>
          <w:rFonts w:ascii="Times New Roman" w:hAnsi="Times New Roman" w:cs="Times New Roman"/>
          <w:sz w:val="24"/>
          <w:szCs w:val="24"/>
        </w:rPr>
        <w:t>)</w:t>
      </w:r>
    </w:p>
    <w:p>
      <w:pPr>
        <w:pStyle w:val="2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Pengetahuan adalah hasil pengindraan manusia, atau hasil tahu seseorang terhadap objek melalui indra yang dimilikinya (mata, hidung, telinga dan sebagainya). Dengan sendirinya pada waktu pengindraan  sehingga menghasilkan pengetahuan tersebut sangat dipengaruhi oleh intensitas perhatian dan persepsi terhadap objek. Sebagian besar pengetahuan seseorang diperoleh melalui indra pendengaran (telinga), dan indra penglihatan (mata). Pengetahuan seseorang terhadap objek mempunyai intensitas atau tingkat yang berbeda-beda. Secara garis besarnya dibagi dalam 6 tingkat pengetahuan, yakni:</w:t>
      </w:r>
    </w:p>
    <w:p>
      <w:pPr>
        <w:pStyle w:val="20"/>
        <w:numPr>
          <w:ilvl w:val="0"/>
          <w:numId w:val="3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Tahu (</w:t>
      </w:r>
      <w:r>
        <w:rPr>
          <w:rFonts w:ascii="Times New Roman" w:hAnsi="Times New Roman" w:cs="Times New Roman"/>
          <w:i/>
          <w:sz w:val="24"/>
          <w:szCs w:val="24"/>
          <w:lang w:val="en-US"/>
        </w:rPr>
        <w:t>Know</w:t>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Tahu diartikan hanya sebagai </w:t>
      </w:r>
      <w:r>
        <w:rPr>
          <w:rFonts w:ascii="Times New Roman" w:hAnsi="Times New Roman" w:cs="Times New Roman"/>
          <w:i/>
          <w:sz w:val="24"/>
          <w:szCs w:val="24"/>
          <w:lang w:val="en-US"/>
        </w:rPr>
        <w:t>recall</w:t>
      </w:r>
      <w:r>
        <w:rPr>
          <w:rFonts w:ascii="Times New Roman" w:hAnsi="Times New Roman" w:cs="Times New Roman"/>
          <w:sz w:val="24"/>
          <w:szCs w:val="24"/>
          <w:lang w:val="en-US"/>
        </w:rPr>
        <w:t xml:space="preserve"> (memanggil) memori yang telah ada sebelumnya setelah mengamati sesuatu. Misalnya: tahu bahwa buah tomat banyak mengandung vitamin C, jamban adalah tempat membuang air besar, penyakit demam berdarah ditularkan oleh gigitan nyamuk </w:t>
      </w:r>
      <w:r>
        <w:rPr>
          <w:rFonts w:ascii="Times New Roman" w:hAnsi="Times New Roman" w:cs="Times New Roman"/>
          <w:i/>
          <w:iCs/>
          <w:sz w:val="24"/>
          <w:szCs w:val="24"/>
          <w:lang w:val="en-US"/>
        </w:rPr>
        <w:t xml:space="preserve">Aedes Agepti </w:t>
      </w:r>
      <w:r>
        <w:rPr>
          <w:rFonts w:ascii="Times New Roman" w:hAnsi="Times New Roman" w:cs="Times New Roman"/>
          <w:sz w:val="24"/>
          <w:szCs w:val="24"/>
          <w:lang w:val="en-US"/>
        </w:rPr>
        <w:t xml:space="preserve">dan sebagainya. Untuk mengetahui atau mengukur bahwa orang tahu sesuatu dapat menggunakan pertanyaan-pertanyaan misalnya: apa tanda-tanda anak yang kurang gizi, apa penyebab penyakit TBC, bagaimana cara melakukan PSN (Pemberantasan sarang nyamuk), dan sebagainya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p>
    <w:p>
      <w:pPr>
        <w:pStyle w:val="20"/>
        <w:spacing w:after="0" w:line="360" w:lineRule="auto"/>
        <w:ind w:firstLine="720"/>
        <w:rPr>
          <w:rFonts w:ascii="Times New Roman" w:hAnsi="Times New Roman" w:cs="Times New Roman"/>
          <w:sz w:val="24"/>
          <w:szCs w:val="24"/>
          <w:lang w:val="en-US"/>
        </w:rPr>
      </w:pPr>
    </w:p>
    <w:p>
      <w:pPr>
        <w:pStyle w:val="20"/>
        <w:numPr>
          <w:ilvl w:val="0"/>
          <w:numId w:val="3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Memahami (</w:t>
      </w:r>
      <w:r>
        <w:rPr>
          <w:rFonts w:ascii="Times New Roman" w:hAnsi="Times New Roman" w:cs="Times New Roman"/>
          <w:i/>
          <w:sz w:val="24"/>
          <w:szCs w:val="24"/>
          <w:lang w:val="en-US"/>
        </w:rPr>
        <w:t>Comprehension</w:t>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Memahami suatu objek bukan sekedar tahu terhadap objek tersebut, tidak sekadar dapat menyebutkan, tetapi orang tersebut harus dapat mengintrepretasikan secara benar tentang objek yang diketahui tersebut. </w:t>
      </w:r>
    </w:p>
    <w:p>
      <w:pPr>
        <w:pStyle w:val="20"/>
        <w:numPr>
          <w:ilvl w:val="0"/>
          <w:numId w:val="3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Aplikasi (</w:t>
      </w:r>
      <w:r>
        <w:rPr>
          <w:rFonts w:ascii="Times New Roman" w:hAnsi="Times New Roman" w:cs="Times New Roman"/>
          <w:i/>
          <w:sz w:val="24"/>
          <w:szCs w:val="24"/>
          <w:lang w:val="en-US"/>
        </w:rPr>
        <w:t>Application</w:t>
      </w:r>
      <w:r>
        <w:rPr>
          <w:rFonts w:ascii="Times New Roman" w:hAnsi="Times New Roman" w:cs="Times New Roman"/>
          <w:sz w:val="24"/>
          <w:szCs w:val="24"/>
          <w:lang w:val="en-US"/>
        </w:rPr>
        <w:t>)</w:t>
      </w:r>
    </w:p>
    <w:p>
      <w:pPr>
        <w:pStyle w:val="20"/>
        <w:tabs>
          <w:tab w:val="left" w:pos="709"/>
        </w:tabs>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Aplikasi diartikan apabila orang yang telah memahami objek yang dimaksud dapat menggunakan atau mengaplikasikan prinsip yang diketahui tersebut pada situasi yang lain. Misalnya: seseorang yang telah paham tentang proses perencanaan, ia harus dapat membuat perencanaan program kesehatan di tempat ia bekerja atau dimana saja, orang telah paham metodologi penelitian, ia akan mudah membuat proposal penelitian dimana saja, dan seterusnya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numPr>
          <w:ilvl w:val="0"/>
          <w:numId w:val="3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Analisis (</w:t>
      </w:r>
      <w:r>
        <w:rPr>
          <w:rFonts w:ascii="Times New Roman" w:hAnsi="Times New Roman" w:cs="Times New Roman"/>
          <w:i/>
          <w:sz w:val="24"/>
          <w:szCs w:val="24"/>
          <w:lang w:val="en-US"/>
        </w:rPr>
        <w:t>Analysis</w:t>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Analisis adalah kemampuan seseorang untuk menjabarkan dan atau memisahkan, kemudian mencari hubungan antara komponen-komponen yang terdapat dalam suatu masalah atau objek yang diketahui. Indikasi bahwa pengetahuan seseorang itu sudah sampai pada tingkat analisis adalah apabila orang tersebut telah dapat membedakan, atau memisahkan, mengelompokan, membuat diagram (bagan) terhadap pengetahuan atau objek tersebut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numPr>
          <w:ilvl w:val="0"/>
          <w:numId w:val="3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Sintesis (</w:t>
      </w:r>
      <w:r>
        <w:rPr>
          <w:rFonts w:ascii="Times New Roman" w:hAnsi="Times New Roman" w:cs="Times New Roman"/>
          <w:i/>
          <w:sz w:val="24"/>
          <w:szCs w:val="24"/>
          <w:lang w:val="en-US"/>
        </w:rPr>
        <w:t>Synthesis</w:t>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Sintesis menunjukan suatu kemampuan seseorang untuk merangkum atau meletakkan dalam satu hubungan yang logis dari komponen-komponen pengetahuan yang dimiliki. Dengan kata lain sintesis adalah suatu kemampuan untuk menyusun formulasi baru dari formulasi-formulasi yang telah ada. Misalnya dapat membuat atau meringkas dengan kata-kata atau kalimat sendiri tentang hal-hal yang telah dibaca atau didengar, dan dapat membuat kesimpulan tentang artikel yang telah dibaca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numPr>
          <w:ilvl w:val="0"/>
          <w:numId w:val="3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Evaluasi (</w:t>
      </w:r>
      <w:r>
        <w:rPr>
          <w:rFonts w:ascii="Times New Roman" w:hAnsi="Times New Roman" w:cs="Times New Roman"/>
          <w:i/>
          <w:sz w:val="24"/>
          <w:szCs w:val="24"/>
          <w:lang w:val="en-US"/>
        </w:rPr>
        <w:t>evaluation</w:t>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Evaluasi berkaitan dengan kemampuan seseorang untuk melakukan justifikasi atau penilaian terhadap suatu objek tertentu. Penilaian ini dengan sendirinya didasarkan pada suatu kriteria yang ditentukan sendiri atau norma-norma yang berlaku dimasyarakat. Misalnya seorang ibu dapat menilai atau menentukan seorang anak menderita malnutrisi atau tidak, seseorang dapat menilai manfaat ikut keluarga berencana bagi keluarga dan sebagainya.</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Pengetahuan dapat diukur berdasarkan isi materi dan kedalaman pengetahuan. Isi materi dapat diukur dengan metode wawancara atau angket sedangkan kedalaman pengetahuan dapat diukur berdasarkan tingkatan pengetahuan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numPr>
          <w:ilvl w:val="0"/>
          <w:numId w:val="30"/>
        </w:numPr>
        <w:tabs>
          <w:tab w:val="left" w:pos="425"/>
        </w:tabs>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lang w:val="en-US"/>
        </w:rPr>
        <w:t>Sikap (</w:t>
      </w:r>
      <w:r>
        <w:rPr>
          <w:rFonts w:ascii="Times New Roman" w:hAnsi="Times New Roman" w:cs="Times New Roman"/>
          <w:i/>
          <w:sz w:val="24"/>
          <w:szCs w:val="24"/>
          <w:lang w:val="en-US"/>
        </w:rPr>
        <w:t>Attitude</w:t>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Sikap adalah juga respon tertutup seseorang terhadap stimulus atau objek tertentu yang sudah melibatkan faktor pendapat atau emosi yang bersangkutan (senang-tidak senang, setuju-tidak setuju, baik-tidak baik dan sebagainya). Campbell (1950) mendefinisikan sangat sederhana yakni: “</w:t>
      </w:r>
      <w:r>
        <w:rPr>
          <w:rFonts w:ascii="Times New Roman" w:hAnsi="Times New Roman" w:cs="Times New Roman"/>
          <w:i/>
          <w:sz w:val="24"/>
          <w:szCs w:val="24"/>
          <w:lang w:val="en-US"/>
        </w:rPr>
        <w:t>An individual’s attitude is syndrome of response consistency with regard to object”</w:t>
      </w:r>
      <w:r>
        <w:rPr>
          <w:rFonts w:ascii="Times New Roman" w:hAnsi="Times New Roman" w:cs="Times New Roman"/>
          <w:sz w:val="24"/>
          <w:szCs w:val="24"/>
          <w:lang w:val="en-US"/>
        </w:rPr>
        <w:t xml:space="preserve">. Jadi jelas disini dikatakan bahwa sikap itu suatu </w:t>
      </w:r>
      <w:r>
        <w:rPr>
          <w:rFonts w:ascii="Times New Roman" w:hAnsi="Times New Roman" w:cs="Times New Roman"/>
          <w:i/>
          <w:sz w:val="24"/>
          <w:szCs w:val="24"/>
          <w:lang w:val="en-US"/>
        </w:rPr>
        <w:t>sindrom</w:t>
      </w:r>
      <w:r>
        <w:rPr>
          <w:rFonts w:ascii="Times New Roman" w:hAnsi="Times New Roman" w:cs="Times New Roman"/>
          <w:sz w:val="24"/>
          <w:szCs w:val="24"/>
          <w:lang w:val="en-US"/>
        </w:rPr>
        <w:t xml:space="preserve"> atau kumpulan gejala dalam merespon stimulus atau objek. Sehingga sikap itu melibatkan pikiran, perasaan, perhatian, dan gejala kejiwaan yang lain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Newcomb salah seorang ahli psikologi sosial menyatakan bahwa sikap adalah merupakan kesiapan atau kesedian untuk bertindak dan bukan merupakan pelaksanaan motif tertentu. Dalam kata lain fungsi sikap belum merupakan tindakan (reaksi terbuka) atau aktivitas, akan tetapi merupakan predisposisi perilaku (tindakan) atau reaksi tertutup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spacing w:line="360" w:lineRule="auto"/>
        <w:rPr>
          <w:rFonts w:ascii="Times New Roman" w:hAnsi="Times New Roman" w:cs="Times New Roman"/>
          <w:sz w:val="24"/>
          <w:szCs w:val="24"/>
          <w:lang w:val="en-US"/>
        </w:rPr>
      </w:pPr>
      <w:r>
        <w:rPr>
          <w:rFonts w:ascii="Times New Roman" w:hAnsi="Times New Roman" w:cs="Times New Roman"/>
          <w:sz w:val="24"/>
          <w:szCs w:val="24"/>
          <w:lang w:eastAsia="id-ID"/>
        </w:rPr>
        <w:pict>
          <v:rect id="_x0000_s1035" o:spid="_x0000_s1035" o:spt="1" style="position:absolute;left:0pt;margin-left:8.1pt;margin-top:19.1pt;height:36.75pt;width:104.25pt;z-index:251649024;mso-width-relative:page;mso-height-relative:page;" coordsize="21600,21600">
            <v:path/>
            <v:fill focussize="0,0"/>
            <v:stroke/>
            <v:imagedata o:title=""/>
            <o:lock v:ext="edit"/>
            <v:textbox>
              <w:txbxContent>
                <w:p>
                  <w:pPr>
                    <w:pStyle w:val="20"/>
                    <w:jc w:val="center"/>
                    <w:rPr>
                      <w:rFonts w:ascii="Times New Roman" w:hAnsi="Times New Roman" w:cs="Times New Roman"/>
                      <w:sz w:val="24"/>
                      <w:szCs w:val="24"/>
                    </w:rPr>
                  </w:pPr>
                  <w:r>
                    <w:rPr>
                      <w:rFonts w:ascii="Times New Roman" w:hAnsi="Times New Roman" w:cs="Times New Roman"/>
                      <w:sz w:val="24"/>
                      <w:szCs w:val="24"/>
                    </w:rPr>
                    <w:t>Stimulus</w:t>
                  </w:r>
                  <w:r>
                    <w:rPr>
                      <w:rFonts w:ascii="Times New Roman" w:hAnsi="Times New Roman" w:cs="Times New Roman"/>
                      <w:sz w:val="24"/>
                      <w:szCs w:val="24"/>
                      <w:lang w:val="en-US"/>
                    </w:rPr>
                    <w:t xml:space="preserve"> </w:t>
                  </w:r>
                  <w:r>
                    <w:rPr>
                      <w:rFonts w:ascii="Times New Roman" w:hAnsi="Times New Roman" w:cs="Times New Roman"/>
                      <w:sz w:val="24"/>
                      <w:szCs w:val="24"/>
                    </w:rPr>
                    <w:t>(Rangsangan)</w:t>
                  </w:r>
                </w:p>
              </w:txbxContent>
            </v:textbox>
          </v:rect>
        </w:pict>
      </w:r>
      <w:r>
        <w:rPr>
          <w:rFonts w:ascii="Times New Roman" w:hAnsi="Times New Roman" w:cs="Times New Roman"/>
          <w:sz w:val="24"/>
          <w:szCs w:val="24"/>
          <w:lang w:eastAsia="id-ID"/>
        </w:rPr>
        <w:pict>
          <v:rect id="_x0000_s1036" o:spid="_x0000_s1036" o:spt="1" style="position:absolute;left:0pt;margin-left:157.35pt;margin-top:19.1pt;height:36.75pt;width:97.5pt;z-index:251650048;mso-width-relative:page;mso-height-relative:page;" coordsize="21600,21600">
            <v:path/>
            <v:fill focussize="0,0"/>
            <v:stroke/>
            <v:imagedata o:title=""/>
            <o:lock v:ext="edit"/>
            <v:textbox>
              <w:txbxContent>
                <w:p>
                  <w:pPr>
                    <w:pStyle w:val="20"/>
                    <w:jc w:val="center"/>
                    <w:rPr>
                      <w:rFonts w:ascii="Times New Roman" w:hAnsi="Times New Roman" w:cs="Times New Roman"/>
                      <w:sz w:val="24"/>
                      <w:szCs w:val="24"/>
                    </w:rPr>
                  </w:pPr>
                  <w:r>
                    <w:rPr>
                      <w:rFonts w:ascii="Times New Roman" w:hAnsi="Times New Roman" w:cs="Times New Roman"/>
                      <w:sz w:val="24"/>
                      <w:szCs w:val="24"/>
                    </w:rPr>
                    <w:t>Proses Stimulus</w:t>
                  </w:r>
                </w:p>
              </w:txbxContent>
            </v:textbox>
          </v:rect>
        </w:pict>
      </w:r>
      <w:r>
        <w:rPr>
          <w:rFonts w:ascii="Times New Roman" w:hAnsi="Times New Roman" w:cs="Times New Roman"/>
          <w:sz w:val="24"/>
          <w:szCs w:val="24"/>
          <w:lang w:eastAsia="id-ID"/>
        </w:rPr>
        <w:pict>
          <v:rect id="_x0000_s1037" o:spid="_x0000_s1037" o:spt="1" style="position:absolute;left:0pt;margin-left:304.35pt;margin-top:19.1pt;height:36.75pt;width:84.75pt;z-index:251651072;mso-width-relative:page;mso-height-relative:page;" coordsize="21600,21600">
            <v:path/>
            <v:fill focussize="0,0"/>
            <v:stroke/>
            <v:imagedata o:title=""/>
            <o:lock v:ext="edit"/>
            <v:textbox>
              <w:txbxContent>
                <w:p>
                  <w:pPr>
                    <w:pStyle w:val="20"/>
                    <w:jc w:val="center"/>
                    <w:rPr>
                      <w:rFonts w:ascii="Times New Roman" w:hAnsi="Times New Roman" w:cs="Times New Roman"/>
                      <w:sz w:val="24"/>
                      <w:szCs w:val="24"/>
                    </w:rPr>
                  </w:pPr>
                  <w:r>
                    <w:rPr>
                      <w:rFonts w:ascii="Times New Roman" w:hAnsi="Times New Roman" w:cs="Times New Roman"/>
                      <w:sz w:val="24"/>
                      <w:szCs w:val="24"/>
                    </w:rPr>
                    <w:t>Reaksi Terbuka (Tindakan)</w:t>
                  </w:r>
                </w:p>
              </w:txbxContent>
            </v:textbox>
          </v:rect>
        </w:pict>
      </w:r>
    </w:p>
    <w:p>
      <w:pPr>
        <w:pStyle w:val="20"/>
        <w:spacing w:line="360" w:lineRule="auto"/>
        <w:rPr>
          <w:rFonts w:ascii="Times New Roman" w:hAnsi="Times New Roman" w:cs="Times New Roman"/>
          <w:sz w:val="24"/>
          <w:szCs w:val="24"/>
          <w:lang w:val="en-US"/>
        </w:rPr>
      </w:pPr>
      <w:r>
        <w:rPr>
          <w:rFonts w:ascii="Times New Roman" w:hAnsi="Times New Roman" w:cs="Times New Roman"/>
          <w:b/>
          <w:sz w:val="24"/>
          <w:szCs w:val="24"/>
          <w:lang w:eastAsia="id-ID"/>
        </w:rPr>
        <w:pict>
          <v:shape id="_x0000_s1038" o:spid="_x0000_s1038" o:spt="32" type="#_x0000_t32" style="position:absolute;left:0pt;flip:y;margin-left:346.35pt;margin-top:25.15pt;height:70.45pt;width:0.1pt;z-index:251657216;mso-width-relative:page;mso-height-relative:page;" o:connectortype="straight" filled="f" coordsize="21600,21600">
            <v:path arrowok="t"/>
            <v:fill on="f" focussize="0,0"/>
            <v:stroke endarrow="block"/>
            <v:imagedata o:title=""/>
            <o:lock v:ext="edit"/>
          </v:shape>
        </w:pict>
      </w:r>
      <w:r>
        <w:rPr>
          <w:rFonts w:ascii="Times New Roman" w:hAnsi="Times New Roman" w:cs="Times New Roman"/>
          <w:b/>
          <w:sz w:val="24"/>
          <w:szCs w:val="24"/>
          <w:lang w:eastAsia="id-ID"/>
        </w:rPr>
        <w:pict>
          <v:shape id="_x0000_s1039" o:spid="_x0000_s1039" o:spt="32" type="#_x0000_t32" style="position:absolute;left:0pt;margin-left:203.85pt;margin-top:25.15pt;height:44.2pt;width:0.05pt;z-index:251655168;mso-width-relative:page;mso-height-relative:page;" o:connectortype="straight" filled="f" coordsize="21600,21600">
            <v:path arrowok="t"/>
            <v:fill on="f" focussize="0,0"/>
            <v:stroke endarrow="block"/>
            <v:imagedata o:title=""/>
            <o:lock v:ext="edit"/>
          </v:shape>
        </w:pict>
      </w:r>
      <w:r>
        <w:rPr>
          <w:rFonts w:ascii="Times New Roman" w:hAnsi="Times New Roman" w:cs="Times New Roman"/>
          <w:sz w:val="24"/>
          <w:szCs w:val="24"/>
          <w:lang w:eastAsia="id-ID"/>
        </w:rPr>
        <w:pict>
          <v:shape id="_x0000_s1040" o:spid="_x0000_s1040" o:spt="32" type="#_x0000_t32" style="position:absolute;left:0pt;margin-left:112.35pt;margin-top:16.4pt;height:0.05pt;width:45pt;z-index:251653120;mso-width-relative:page;mso-height-relative:page;" o:connectortype="straight" filled="f" coordsize="21600,21600">
            <v:path arrowok="t"/>
            <v:fill on="f" focussize="0,0"/>
            <v:stroke endarrow="block"/>
            <v:imagedata o:title=""/>
            <o:lock v:ext="edit"/>
          </v:shape>
        </w:pict>
      </w:r>
      <w:r>
        <w:rPr>
          <w:rFonts w:ascii="Times New Roman" w:hAnsi="Times New Roman" w:cs="Times New Roman"/>
          <w:sz w:val="24"/>
          <w:szCs w:val="24"/>
          <w:lang w:eastAsia="id-ID"/>
        </w:rPr>
        <w:pict>
          <v:shape id="_x0000_s1041" o:spid="_x0000_s1041" o:spt="32" type="#_x0000_t32" style="position:absolute;left:0pt;margin-left:254.85pt;margin-top:16.4pt;height:0pt;width:49.5pt;z-index:251654144;mso-width-relative:page;mso-height-relative:page;" o:connectortype="straight" filled="f" coordsize="21600,21600">
            <v:path arrowok="t"/>
            <v:fill on="f" focussize="0,0"/>
            <v:stroke endarrow="block"/>
            <v:imagedata o:title=""/>
            <o:lock v:ext="edit"/>
          </v:shape>
        </w:pict>
      </w:r>
    </w:p>
    <w:p>
      <w:pPr>
        <w:pStyle w:val="20"/>
        <w:tabs>
          <w:tab w:val="center" w:pos="3968"/>
        </w:tabs>
        <w:spacing w:line="360" w:lineRule="auto"/>
        <w:rPr>
          <w:rFonts w:ascii="Times New Roman" w:hAnsi="Times New Roman" w:cs="Times New Roman"/>
          <w:b/>
          <w:sz w:val="24"/>
          <w:szCs w:val="24"/>
          <w:lang w:val="en-US"/>
        </w:rPr>
      </w:pPr>
      <w:r>
        <w:rPr>
          <w:rFonts w:ascii="Times New Roman" w:hAnsi="Times New Roman" w:cs="Times New Roman"/>
          <w:b/>
          <w:sz w:val="24"/>
          <w:szCs w:val="24"/>
        </w:rPr>
        <w:tab/>
      </w:r>
    </w:p>
    <w:p>
      <w:pPr>
        <w:spacing w:after="0" w:line="360" w:lineRule="auto"/>
        <w:jc w:val="both"/>
        <w:rPr>
          <w:rFonts w:ascii="Times New Roman" w:hAnsi="Times New Roman" w:cs="Times New Roman"/>
          <w:b/>
          <w:sz w:val="24"/>
          <w:szCs w:val="24"/>
        </w:rPr>
      </w:pPr>
      <w:r>
        <w:rPr>
          <w:rFonts w:ascii="Times New Roman" w:hAnsi="Times New Roman" w:cs="Times New Roman"/>
          <w:sz w:val="24"/>
          <w:szCs w:val="24"/>
          <w:lang w:eastAsia="id-ID"/>
        </w:rPr>
        <w:pict>
          <v:rect id="_x0000_s1042" o:spid="_x0000_s1042" o:spt="1" style="position:absolute;left:0pt;margin-left:161.1pt;margin-top:8.9pt;height:48.75pt;width:97.5pt;z-index:251652096;mso-width-relative:page;mso-height-relative:page;" coordsize="21600,21600">
            <v:path/>
            <v:fill focussize="0,0"/>
            <v:stroke/>
            <v:imagedata o:title=""/>
            <o:lock v:ext="edit"/>
            <v:textbox>
              <w:txbxContent>
                <w:p>
                  <w:pPr>
                    <w:pStyle w:val="20"/>
                    <w:jc w:val="center"/>
                    <w:rPr>
                      <w:rFonts w:ascii="Times New Roman" w:hAnsi="Times New Roman" w:cs="Times New Roman"/>
                      <w:sz w:val="24"/>
                      <w:szCs w:val="24"/>
                    </w:rPr>
                  </w:pPr>
                  <w:r>
                    <w:rPr>
                      <w:rFonts w:ascii="Times New Roman" w:hAnsi="Times New Roman" w:cs="Times New Roman"/>
                      <w:sz w:val="24"/>
                      <w:szCs w:val="24"/>
                    </w:rPr>
                    <w:t>Reaksi Tertutup (Peng</w:t>
                  </w:r>
                  <w:r>
                    <w:rPr>
                      <w:rFonts w:ascii="Times New Roman" w:hAnsi="Times New Roman" w:cs="Times New Roman"/>
                      <w:sz w:val="24"/>
                      <w:szCs w:val="24"/>
                      <w:lang w:val="en-US"/>
                    </w:rPr>
                    <w:t>e</w:t>
                  </w:r>
                  <w:r>
                    <w:rPr>
                      <w:rFonts w:ascii="Times New Roman" w:hAnsi="Times New Roman" w:cs="Times New Roman"/>
                      <w:sz w:val="24"/>
                      <w:szCs w:val="24"/>
                    </w:rPr>
                    <w:t>t</w:t>
                  </w:r>
                  <w:r>
                    <w:rPr>
                      <w:rFonts w:ascii="Times New Roman" w:hAnsi="Times New Roman" w:cs="Times New Roman"/>
                      <w:sz w:val="24"/>
                      <w:szCs w:val="24"/>
                      <w:lang w:val="en-US"/>
                    </w:rPr>
                    <w:t>a</w:t>
                  </w:r>
                  <w:r>
                    <w:rPr>
                      <w:rFonts w:ascii="Times New Roman" w:hAnsi="Times New Roman" w:cs="Times New Roman"/>
                      <w:sz w:val="24"/>
                      <w:szCs w:val="24"/>
                    </w:rPr>
                    <w:t>huan dan Sikap)</w:t>
                  </w:r>
                </w:p>
              </w:txbxContent>
            </v:textbox>
          </v:rect>
        </w:pict>
      </w:r>
    </w:p>
    <w:p>
      <w:pPr>
        <w:spacing w:after="0" w:line="360" w:lineRule="auto"/>
        <w:jc w:val="both"/>
        <w:rPr>
          <w:rFonts w:ascii="Times New Roman" w:hAnsi="Times New Roman" w:cs="Times New Roman"/>
          <w:b/>
          <w:sz w:val="24"/>
          <w:szCs w:val="24"/>
        </w:rPr>
      </w:pPr>
      <w:r>
        <w:rPr>
          <w:rFonts w:ascii="Times New Roman" w:hAnsi="Times New Roman" w:cs="Times New Roman"/>
          <w:b/>
          <w:sz w:val="24"/>
          <w:szCs w:val="24"/>
          <w:lang w:eastAsia="id-ID"/>
        </w:rPr>
        <w:pict>
          <v:shape id="_x0000_s1043" o:spid="_x0000_s1043" o:spt="32" type="#_x0000_t32" style="position:absolute;left:0pt;margin-left:258.6pt;margin-top:13.5pt;height:0pt;width:87.75pt;z-index:251656192;mso-width-relative:page;mso-height-relative:page;" o:connectortype="straight" filled="f" coordsize="21600,21600">
            <v:path arrowok="t"/>
            <v:fill on="f" focussize="0,0"/>
            <v:stroke/>
            <v:imagedata o:title=""/>
            <o:lock v:ext="edit"/>
          </v:shape>
        </w:pict>
      </w:r>
    </w:p>
    <w:p>
      <w:pPr>
        <w:pStyle w:val="20"/>
        <w:spacing w:after="0" w:line="360" w:lineRule="auto"/>
        <w:rPr>
          <w:rFonts w:ascii="Times New Roman" w:hAnsi="Times New Roman" w:cs="Times New Roman"/>
          <w:b/>
          <w:sz w:val="24"/>
          <w:szCs w:val="24"/>
          <w:lang w:val="en-US"/>
        </w:rPr>
      </w:pPr>
    </w:p>
    <w:p>
      <w:pPr>
        <w:pStyle w:val="20"/>
        <w:spacing w:after="0" w:line="360" w:lineRule="auto"/>
        <w:rPr>
          <w:rFonts w:ascii="Times New Roman" w:hAnsi="Times New Roman" w:cs="Times New Roman"/>
          <w:b/>
          <w:sz w:val="24"/>
          <w:szCs w:val="24"/>
          <w:lang w:val="en-US"/>
        </w:rPr>
      </w:pPr>
    </w:p>
    <w:p>
      <w:pPr>
        <w:pStyle w:val="20"/>
        <w:spacing w:after="0"/>
        <w:jc w:val="center"/>
        <w:rPr>
          <w:rFonts w:ascii="Times New Roman" w:hAnsi="Times New Roman" w:cs="Times New Roman"/>
          <w:b/>
          <w:sz w:val="24"/>
          <w:szCs w:val="24"/>
          <w:lang w:val="en-US"/>
        </w:rPr>
      </w:pPr>
      <w:r>
        <w:rPr>
          <w:rFonts w:ascii="Times New Roman" w:hAnsi="Times New Roman" w:cs="Times New Roman"/>
          <w:b/>
          <w:sz w:val="24"/>
          <w:szCs w:val="24"/>
          <w:lang w:val="en-US"/>
        </w:rPr>
        <w:t>Gambar 2.4 Hubungan Pengetahuan, Sikap dan Tindakan</w:t>
      </w:r>
    </w:p>
    <w:p>
      <w:pPr>
        <w:pStyle w:val="20"/>
        <w:spacing w:after="0"/>
        <w:jc w:val="center"/>
        <w:rPr>
          <w:rFonts w:ascii="Times New Roman" w:hAnsi="Times New Roman" w:cs="Times New Roman"/>
          <w:b/>
          <w:sz w:val="24"/>
          <w:szCs w:val="24"/>
          <w:lang w:val="en-US"/>
        </w:rPr>
      </w:pPr>
      <w:r>
        <w:rPr>
          <w:rFonts w:ascii="Times New Roman" w:hAnsi="Times New Roman" w:cs="Times New Roman"/>
          <w:b/>
          <w:sz w:val="24"/>
          <w:szCs w:val="24"/>
          <w:lang w:val="en-US"/>
        </w:rPr>
        <w:t>(Sumber: Ilmu Perilaku Kesehatan)</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Komponen pokok sikap menurut Allport (1954) sikap itu terdiri dari 3 komponen pokok yakni:</w:t>
      </w:r>
    </w:p>
    <w:p>
      <w:pPr>
        <w:pStyle w:val="20"/>
        <w:numPr>
          <w:ilvl w:val="0"/>
          <w:numId w:val="32"/>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Kepercayaan atau keyakinan, ide dan konsep terhadap objek, artinya bagaimana keyakinan, pendapat atau pemikiran seseorang terhadap objek. Sikap orang terhadap penyakit kusta misalnya, berarti bagaimana pendapat atau keyakinan orang tersebut terhadap penyakit kusta,</w:t>
      </w:r>
    </w:p>
    <w:p>
      <w:pPr>
        <w:pStyle w:val="20"/>
        <w:numPr>
          <w:ilvl w:val="0"/>
          <w:numId w:val="32"/>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Kehidupan emosional atau evaluasi orang terhadap objek, artinya bagaimana penilaian (terkandung di dalamnya faktor emosi) orang tersebut terhadap objek. Seperti contoh butir (a) berarti bagaimana orang menilai terhadap penyakit kusta, apakah penyakit yang biasa saja atau penyakit yang membahayakan,</w:t>
      </w:r>
    </w:p>
    <w:p>
      <w:pPr>
        <w:pStyle w:val="20"/>
        <w:numPr>
          <w:ilvl w:val="0"/>
          <w:numId w:val="32"/>
        </w:numPr>
        <w:spacing w:after="0" w:line="360" w:lineRule="auto"/>
        <w:ind w:left="714" w:hanging="357"/>
        <w:rPr>
          <w:rFonts w:ascii="Times New Roman" w:hAnsi="Times New Roman" w:cs="Times New Roman"/>
          <w:sz w:val="24"/>
          <w:szCs w:val="24"/>
          <w:lang w:val="en-US"/>
        </w:rPr>
      </w:pPr>
      <w:r>
        <w:rPr>
          <w:rFonts w:ascii="Times New Roman" w:hAnsi="Times New Roman" w:cs="Times New Roman"/>
          <w:sz w:val="24"/>
          <w:szCs w:val="24"/>
          <w:lang w:val="en-US"/>
        </w:rPr>
        <w:t>Kecenderungan untuk bertindak (</w:t>
      </w:r>
      <w:r>
        <w:rPr>
          <w:rFonts w:ascii="Times New Roman" w:hAnsi="Times New Roman" w:cs="Times New Roman"/>
          <w:i/>
          <w:sz w:val="24"/>
          <w:szCs w:val="24"/>
          <w:lang w:val="en-US"/>
        </w:rPr>
        <w:t>tend to behave</w:t>
      </w:r>
      <w:r>
        <w:rPr>
          <w:rFonts w:ascii="Times New Roman" w:hAnsi="Times New Roman" w:cs="Times New Roman"/>
          <w:sz w:val="24"/>
          <w:szCs w:val="24"/>
          <w:lang w:val="en-US"/>
        </w:rPr>
        <w:t>), artinya sikap adalah merupakan komponen yang mendahului tindakan atau perilaku terbuka. Sikap adalah merupakan ancang-ancang untuk bertindak atau berperilaku terbuka (tindakan). Misalnya tentang contoh sikap terhadap penyakit kusta diatas adalah apa yang dilakukan seseorang bila ia menderita penyakit kusta.</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Ketiga komponen tersebut diatas secara bersama-sama membentuk sikap yang utuh (</w:t>
      </w:r>
      <w:r>
        <w:rPr>
          <w:rFonts w:ascii="Times New Roman" w:hAnsi="Times New Roman" w:cs="Times New Roman"/>
          <w:i/>
          <w:sz w:val="24"/>
          <w:szCs w:val="24"/>
          <w:lang w:val="en-US"/>
        </w:rPr>
        <w:t>total attitude</w:t>
      </w:r>
      <w:r>
        <w:rPr>
          <w:rFonts w:ascii="Times New Roman" w:hAnsi="Times New Roman" w:cs="Times New Roman"/>
          <w:sz w:val="24"/>
          <w:szCs w:val="24"/>
          <w:lang w:val="en-US"/>
        </w:rPr>
        <w:t xml:space="preserve">). Dalam menentukan sikap yang utuh ini, pengetahuan, pikiran, keyakinan, dan emosi memegang peranan penting. Contoh : Seorang ibu mendengar (tahu) penyakit demam berdarah (penyebabnya, cara penularannya, cara pencegahannya, dan sebagainya). Pengetahuan ini akan membawa ibu untuk berpikir dan berusaha supaya keluarganya, terutama anaknya tidak kena penyakit demam berdarah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Seperti halnya pengetahuan, sikap juga mempunyai tingkat-tingkat berdasarkan intensitasnya, sebagai berikut:</w:t>
      </w:r>
    </w:p>
    <w:p>
      <w:pPr>
        <w:pStyle w:val="20"/>
        <w:numPr>
          <w:ilvl w:val="0"/>
          <w:numId w:val="33"/>
        </w:numPr>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lang w:val="en-US"/>
        </w:rPr>
        <w:t>Menerima (</w:t>
      </w:r>
      <w:r>
        <w:rPr>
          <w:rFonts w:ascii="Times New Roman" w:hAnsi="Times New Roman" w:cs="Times New Roman"/>
          <w:i/>
          <w:sz w:val="24"/>
          <w:szCs w:val="24"/>
          <w:lang w:val="en-US"/>
        </w:rPr>
        <w:t>Receiving</w:t>
      </w:r>
      <w:r>
        <w:rPr>
          <w:rFonts w:ascii="Times New Roman" w:hAnsi="Times New Roman" w:cs="Times New Roman"/>
          <w:sz w:val="24"/>
          <w:szCs w:val="24"/>
          <w:lang w:val="en-US"/>
        </w:rPr>
        <w:t>)</w:t>
      </w:r>
    </w:p>
    <w:p>
      <w:pPr>
        <w:pStyle w:val="20"/>
        <w:spacing w:after="0"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Menerima diartikan bahwa orang atau subjek mau menerima stimulus yang diberikan (objek). Misalnya sikap seseorang terhadap periksa hamil (</w:t>
      </w:r>
      <w:r>
        <w:rPr>
          <w:rFonts w:ascii="Times New Roman" w:hAnsi="Times New Roman" w:cs="Times New Roman"/>
          <w:i/>
          <w:sz w:val="24"/>
          <w:szCs w:val="24"/>
          <w:lang w:val="en-US"/>
        </w:rPr>
        <w:t>ante natal care</w:t>
      </w:r>
      <w:r>
        <w:rPr>
          <w:rFonts w:ascii="Times New Roman" w:hAnsi="Times New Roman" w:cs="Times New Roman"/>
          <w:sz w:val="24"/>
          <w:szCs w:val="24"/>
          <w:lang w:val="en-US"/>
        </w:rPr>
        <w:t xml:space="preserve">), dapat diketahui atau diukur dari kehadiran ibu untuk mendengarkan penyuluhan tentang </w:t>
      </w:r>
      <w:r>
        <w:rPr>
          <w:rFonts w:ascii="Times New Roman" w:hAnsi="Times New Roman" w:cs="Times New Roman"/>
          <w:i/>
          <w:sz w:val="24"/>
          <w:szCs w:val="24"/>
          <w:lang w:val="en-US"/>
        </w:rPr>
        <w:t>ante natal care</w:t>
      </w:r>
      <w:r>
        <w:rPr>
          <w:rFonts w:ascii="Times New Roman" w:hAnsi="Times New Roman" w:cs="Times New Roman"/>
          <w:sz w:val="24"/>
          <w:szCs w:val="24"/>
          <w:lang w:val="en-US"/>
        </w:rPr>
        <w:t xml:space="preserve"> di lingkungannya.</w:t>
      </w:r>
    </w:p>
    <w:p>
      <w:pPr>
        <w:pStyle w:val="20"/>
        <w:numPr>
          <w:ilvl w:val="0"/>
          <w:numId w:val="33"/>
        </w:numPr>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lang w:val="en-US"/>
        </w:rPr>
        <w:t>Menanggapi (</w:t>
      </w:r>
      <w:r>
        <w:rPr>
          <w:rFonts w:ascii="Times New Roman" w:hAnsi="Times New Roman" w:cs="Times New Roman"/>
          <w:i/>
          <w:sz w:val="24"/>
          <w:szCs w:val="24"/>
          <w:lang w:val="en-US"/>
        </w:rPr>
        <w:t>Responding</w:t>
      </w:r>
      <w:r>
        <w:rPr>
          <w:rFonts w:ascii="Times New Roman" w:hAnsi="Times New Roman" w:cs="Times New Roman"/>
          <w:sz w:val="24"/>
          <w:szCs w:val="24"/>
          <w:lang w:val="en-US"/>
        </w:rPr>
        <w:t>)</w:t>
      </w:r>
    </w:p>
    <w:p>
      <w:pPr>
        <w:pStyle w:val="20"/>
        <w:spacing w:after="0"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 xml:space="preserve">Menanggapi disini diartikan memberikan jawaban atau tanggapan terhadap pertanyaan atau objek yang dihadapi. Misalnya seorang ibu yang mengikuti penyuluhan </w:t>
      </w:r>
      <w:r>
        <w:rPr>
          <w:rFonts w:ascii="Times New Roman" w:hAnsi="Times New Roman" w:cs="Times New Roman"/>
          <w:i/>
          <w:sz w:val="24"/>
          <w:szCs w:val="24"/>
          <w:lang w:val="en-US"/>
        </w:rPr>
        <w:t>ante natal</w:t>
      </w:r>
      <w:r>
        <w:rPr>
          <w:rFonts w:ascii="Times New Roman" w:hAnsi="Times New Roman" w:cs="Times New Roman"/>
          <w:sz w:val="24"/>
          <w:szCs w:val="24"/>
          <w:lang w:val="en-US"/>
        </w:rPr>
        <w:t xml:space="preserve"> tersebut ditanya atau diminta menanggapi oleh penyuluh, kemudian ia menjawab atau menanggapinya.</w:t>
      </w:r>
    </w:p>
    <w:p>
      <w:pPr>
        <w:pStyle w:val="20"/>
        <w:numPr>
          <w:ilvl w:val="0"/>
          <w:numId w:val="33"/>
        </w:numPr>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lang w:val="en-US"/>
        </w:rPr>
        <w:t>Menghargai (</w:t>
      </w:r>
      <w:r>
        <w:rPr>
          <w:rFonts w:ascii="Times New Roman" w:hAnsi="Times New Roman" w:cs="Times New Roman"/>
          <w:i/>
          <w:sz w:val="24"/>
          <w:szCs w:val="24"/>
          <w:lang w:val="en-US"/>
        </w:rPr>
        <w:t>Valuing</w:t>
      </w:r>
      <w:r>
        <w:rPr>
          <w:rFonts w:ascii="Times New Roman" w:hAnsi="Times New Roman" w:cs="Times New Roman"/>
          <w:sz w:val="24"/>
          <w:szCs w:val="24"/>
          <w:lang w:val="en-US"/>
        </w:rPr>
        <w:t>)</w:t>
      </w:r>
    </w:p>
    <w:p>
      <w:pPr>
        <w:pStyle w:val="20"/>
        <w:spacing w:after="0"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 xml:space="preserve">Menghargai diartikan subjek atau seseorang memberikan nilai yang positif terhadap objek atau stimulus, dalam arti membahasnya dengan orang lain, bahkan mengajak atau mempengaruhi atau menganjurkan orang lain merespons. Contoh butir (a) tersebut, ibu itu mendiskusikan </w:t>
      </w:r>
      <w:r>
        <w:rPr>
          <w:rFonts w:ascii="Times New Roman" w:hAnsi="Times New Roman" w:cs="Times New Roman"/>
          <w:i/>
          <w:sz w:val="24"/>
          <w:szCs w:val="24"/>
          <w:lang w:val="en-US"/>
        </w:rPr>
        <w:t>ante natal care</w:t>
      </w:r>
      <w:r>
        <w:rPr>
          <w:rFonts w:ascii="Times New Roman" w:hAnsi="Times New Roman" w:cs="Times New Roman"/>
          <w:sz w:val="24"/>
          <w:szCs w:val="24"/>
          <w:lang w:val="en-US"/>
        </w:rPr>
        <w:t xml:space="preserve"> dengan suaminya, atau bahkan mengajak tetangganya untuk mendengarkan penyuluhan </w:t>
      </w:r>
      <w:r>
        <w:rPr>
          <w:rFonts w:ascii="Times New Roman" w:hAnsi="Times New Roman" w:cs="Times New Roman"/>
          <w:i/>
          <w:sz w:val="24"/>
          <w:szCs w:val="24"/>
          <w:lang w:val="en-US"/>
        </w:rPr>
        <w:t>ante natal care.</w:t>
      </w:r>
    </w:p>
    <w:p>
      <w:pPr>
        <w:pStyle w:val="20"/>
        <w:numPr>
          <w:ilvl w:val="0"/>
          <w:numId w:val="33"/>
        </w:numPr>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lang w:val="en-US"/>
        </w:rPr>
        <w:t>Bertanggung Jawab (</w:t>
      </w:r>
      <w:r>
        <w:rPr>
          <w:rFonts w:ascii="Times New Roman" w:hAnsi="Times New Roman" w:cs="Times New Roman"/>
          <w:i/>
          <w:sz w:val="24"/>
          <w:szCs w:val="24"/>
          <w:lang w:val="en-US"/>
        </w:rPr>
        <w:t>Responsible</w:t>
      </w:r>
      <w:r>
        <w:rPr>
          <w:rFonts w:ascii="Times New Roman" w:hAnsi="Times New Roman" w:cs="Times New Roman"/>
          <w:sz w:val="24"/>
          <w:szCs w:val="24"/>
          <w:lang w:val="en-US"/>
        </w:rPr>
        <w:t>)</w:t>
      </w:r>
    </w:p>
    <w:p>
      <w:pPr>
        <w:pStyle w:val="20"/>
        <w:spacing w:after="0" w:line="360" w:lineRule="auto"/>
        <w:ind w:left="709"/>
        <w:rPr>
          <w:rFonts w:ascii="Times New Roman" w:hAnsi="Times New Roman" w:cs="Times New Roman"/>
          <w:sz w:val="24"/>
          <w:szCs w:val="24"/>
          <w:lang w:val="en-US"/>
        </w:rPr>
      </w:pPr>
      <w:r>
        <w:rPr>
          <w:rFonts w:ascii="Times New Roman" w:hAnsi="Times New Roman" w:cs="Times New Roman"/>
          <w:sz w:val="24"/>
          <w:szCs w:val="24"/>
          <w:lang w:val="en-US"/>
        </w:rPr>
        <w:t xml:space="preserve">Sikap yang paling tinggi tingkatnya adalah bertanggung jawab terhadap apa yang telah diyakininya. Seseorang yang telah mengambil sikap tertentu berdasarkan keyakinannya, dia harus berani mengambil risiko bila ada orang lain yang mencemoohkan atau adanya risiko lain. Contoh: ibu yang sudah mau mengikuti penyuluhan </w:t>
      </w:r>
      <w:r>
        <w:rPr>
          <w:rFonts w:ascii="Times New Roman" w:hAnsi="Times New Roman" w:cs="Times New Roman"/>
          <w:i/>
          <w:sz w:val="24"/>
          <w:szCs w:val="24"/>
          <w:lang w:val="en-US"/>
        </w:rPr>
        <w:t>ante natal care</w:t>
      </w:r>
      <w:r>
        <w:rPr>
          <w:rFonts w:ascii="Times New Roman" w:hAnsi="Times New Roman" w:cs="Times New Roman"/>
          <w:sz w:val="24"/>
          <w:szCs w:val="24"/>
          <w:lang w:val="en-US"/>
        </w:rPr>
        <w:t xml:space="preserve"> ia harus berani untuk mengorbankan waktunya, atau mungkin kehilangan penghasilannya, atau diomeli oleh mertuanya karena meninggalkan rumah dan sebagainya.</w:t>
      </w:r>
    </w:p>
    <w:p>
      <w:pPr>
        <w:pStyle w:val="2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Pengukuran sikap ada 2 (dua) yakni:</w:t>
      </w:r>
    </w:p>
    <w:p>
      <w:pPr>
        <w:pStyle w:val="20"/>
        <w:numPr>
          <w:ilvl w:val="0"/>
          <w:numId w:val="34"/>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Secara langsung dapat ditanyakan bagaimana pendapat atau pernyataan responden terhadap suatu objek. Misalnya: bagaimana pendapat Anda tentang pelayanan di Rumah Sakit,</w:t>
      </w:r>
    </w:p>
    <w:p>
      <w:pPr>
        <w:pStyle w:val="20"/>
        <w:numPr>
          <w:ilvl w:val="0"/>
          <w:numId w:val="34"/>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Secara tidak langsung dapat dibuat pernyataan-pernyataan hipotesis, kemudian ditanyakan pendapat responden. Misalnya: apabila rumah ibu luas, apakah boleh dipakai untuk kegiatan posyandu? Jawabannya: (setuju, tidak setuju).</w:t>
      </w:r>
    </w:p>
    <w:p>
      <w:pPr>
        <w:pStyle w:val="20"/>
        <w:numPr>
          <w:ilvl w:val="0"/>
          <w:numId w:val="30"/>
        </w:numPr>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lang w:val="en-US"/>
        </w:rPr>
        <w:t>Tindakan atau praktik (</w:t>
      </w:r>
      <w:r>
        <w:rPr>
          <w:rFonts w:ascii="Times New Roman" w:hAnsi="Times New Roman" w:cs="Times New Roman"/>
          <w:i/>
          <w:sz w:val="24"/>
          <w:szCs w:val="24"/>
          <w:lang w:val="en-US"/>
        </w:rPr>
        <w:t>Practice</w:t>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Seperti telah disebutkan di atas bahwa sikap adalah kecenderungan untuk bertindak (praktik). Sikap belum tentu terwujud dalam tindakan, sebab untuk terwujudnya tindakan perlu faktor lain antara lain adanya fasilitas atau sarana dan prasarana. Seorang ibu hamil sudah tahu bahwa periksa kehamilan itu penting untuk kesehatannya dan janinnya, dan sudah ada niat (sikap) untuk periksa kehamilan. Agar sikap ini meningkat menjadi tindakan maka diperlukan bidan, Posyandu atau Puskesmas yang dekat dari rumahnya atau fasilitas tersebut mudah dicapainya. Apabila tidak, kemungkinan ibu tersebut tidak akan memeriksa kehamilannya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pPr>
        <w:pStyle w:val="20"/>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Praktik atau tindakan ini dapat dibedakan menjadi 3 (Tiga) tingkatan menurut kualitasnya yakni: </w:t>
      </w:r>
    </w:p>
    <w:p>
      <w:pPr>
        <w:pStyle w:val="20"/>
        <w:numPr>
          <w:ilvl w:val="4"/>
          <w:numId w:val="9"/>
        </w:numPr>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lang w:val="en-US"/>
        </w:rPr>
        <w:t>Praktik Terpimpin (</w:t>
      </w:r>
      <w:r>
        <w:rPr>
          <w:rFonts w:ascii="Times New Roman" w:hAnsi="Times New Roman" w:cs="Times New Roman"/>
          <w:i/>
          <w:sz w:val="24"/>
          <w:szCs w:val="24"/>
          <w:lang w:val="en-US"/>
        </w:rPr>
        <w:t>Guided Response</w:t>
      </w:r>
      <w:r>
        <w:rPr>
          <w:rFonts w:ascii="Times New Roman" w:hAnsi="Times New Roman" w:cs="Times New Roman"/>
          <w:sz w:val="24"/>
          <w:szCs w:val="24"/>
          <w:lang w:val="en-US"/>
        </w:rPr>
        <w:t>)</w:t>
      </w:r>
    </w:p>
    <w:p>
      <w:pPr>
        <w:pStyle w:val="20"/>
        <w:spacing w:after="0" w:line="36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t>Apabila subjek atau seseorang telah melakukan sesuatu tetapi masih tergantung pada tuntutan atau menggunakan panduan. Misalnya seorang ibu memeriksakan kehamilannya tetapi masih menunggu diingatkan oeh bidan atau tetangganya. Seorang anak kecil menggosok gigi namun masih selalu diingatkan oleh ibunya adalah masih disebut praktik atau tindakan terpimpin.</w:t>
      </w:r>
    </w:p>
    <w:p>
      <w:pPr>
        <w:pStyle w:val="20"/>
        <w:numPr>
          <w:ilvl w:val="4"/>
          <w:numId w:val="9"/>
        </w:numPr>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lang w:val="en-US"/>
        </w:rPr>
        <w:t>Praktik secara mekanisme (</w:t>
      </w:r>
      <w:r>
        <w:rPr>
          <w:rFonts w:ascii="Times New Roman" w:hAnsi="Times New Roman" w:cs="Times New Roman"/>
          <w:i/>
          <w:sz w:val="24"/>
          <w:szCs w:val="24"/>
          <w:lang w:val="en-US"/>
        </w:rPr>
        <w:t>Mechanism</w:t>
      </w:r>
      <w:r>
        <w:rPr>
          <w:rFonts w:ascii="Times New Roman" w:hAnsi="Times New Roman" w:cs="Times New Roman"/>
          <w:sz w:val="24"/>
          <w:szCs w:val="24"/>
          <w:lang w:val="en-US"/>
        </w:rPr>
        <w:t>)</w:t>
      </w:r>
    </w:p>
    <w:p>
      <w:pPr>
        <w:pStyle w:val="20"/>
        <w:spacing w:after="0" w:line="36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t>Apabila subjek atau seseorang telah melakukan atau mempraktikkan sesutau hal secara otomatis maka disebut praktik atau tindakan mekanis. Misalnya seorang ibu selalu membawa anaknya ke Posyandu untuk ditimbang, tanpa harus menunggu perintah dari kader atau petugas kesehatan. Seorang anak secara otomatis menggosok gigi setelah makan, tanpa disuruh oleh ibunya.</w:t>
      </w:r>
    </w:p>
    <w:p>
      <w:pPr>
        <w:pStyle w:val="20"/>
        <w:numPr>
          <w:ilvl w:val="4"/>
          <w:numId w:val="9"/>
        </w:numPr>
        <w:spacing w:after="0" w:line="360" w:lineRule="auto"/>
        <w:ind w:left="709" w:hanging="283"/>
        <w:rPr>
          <w:rFonts w:ascii="Times New Roman" w:hAnsi="Times New Roman" w:cs="Times New Roman"/>
          <w:sz w:val="24"/>
          <w:szCs w:val="24"/>
          <w:lang w:val="en-US"/>
        </w:rPr>
      </w:pPr>
      <w:r>
        <w:rPr>
          <w:rFonts w:ascii="Times New Roman" w:hAnsi="Times New Roman" w:cs="Times New Roman"/>
          <w:sz w:val="24"/>
          <w:szCs w:val="24"/>
          <w:lang w:val="en-US"/>
        </w:rPr>
        <w:t>Adopsi (</w:t>
      </w:r>
      <w:r>
        <w:rPr>
          <w:rFonts w:ascii="Times New Roman" w:hAnsi="Times New Roman" w:cs="Times New Roman"/>
          <w:i/>
          <w:sz w:val="24"/>
          <w:szCs w:val="24"/>
          <w:lang w:val="en-US"/>
        </w:rPr>
        <w:t>adoption</w:t>
      </w:r>
      <w:r>
        <w:rPr>
          <w:rFonts w:ascii="Times New Roman" w:hAnsi="Times New Roman" w:cs="Times New Roman"/>
          <w:sz w:val="24"/>
          <w:szCs w:val="24"/>
          <w:lang w:val="en-US"/>
        </w:rPr>
        <w:t>)</w:t>
      </w:r>
    </w:p>
    <w:p>
      <w:pPr>
        <w:pStyle w:val="20"/>
        <w:spacing w:after="0" w:line="36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t>Adopsi adalah suatu tindakan atau praktik yang sudah berkembang. Artinya apa yang dilakukan tidak sekadar rutinitas atau mekanisme saja, tetapi sudah dilakukan modifikasi, atau tindakan atau perilaku yang berkualitas. Misalnya menggosok gigi, bukan sekadar gosok gigi, melainkan dengan teknik-teknik yang benar. Seorang ibu memasak memilih bahan masakan bergizi tinggi meski pun bahan makanan tersebut mahal harganya.</w:t>
      </w:r>
    </w:p>
    <w:p>
      <w:pPr>
        <w:pStyle w:val="20"/>
        <w:spacing w:after="0" w:line="36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t>Pengukuran Tindakan/Praktik ada 2 (Dua) yakni:</w:t>
      </w:r>
    </w:p>
    <w:p>
      <w:pPr>
        <w:pStyle w:val="20"/>
        <w:numPr>
          <w:ilvl w:val="0"/>
          <w:numId w:val="3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Tidak langsung: wawancara terhadap kegiatan yang telah dilakukan beberapa jam, hari atau bulan yang lalu,</w:t>
      </w:r>
    </w:p>
    <w:p>
      <w:pPr>
        <w:pStyle w:val="20"/>
        <w:numPr>
          <w:ilvl w:val="0"/>
          <w:numId w:val="35"/>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Langsung : mengobservasi tindakan atau kegiatan responden.</w:t>
      </w:r>
    </w:p>
    <w:p>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Perilaku terjadi diawali dengan adanya pengalaman-pengalaman seseorang serta faktor-faktor diluar orang tersebut (lingkungan) baik fisik maupun nonfisik. Kemudian pengalaman dan lingkungan tersebut diketahui, dipersepsikan, diyakini dan sebagainya sehingga menimbulkan motivasi, niat untuk bertindak dan akhirnya terjadilah perwujudan niat tersebut yang berupa perilaku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"Notoatmodjo", "given" : "Soekidjo", "non-dropping-particle" : "", "parse-names" : false, "suffix" : "" } ], "id" : "ITEM-1", "issued" : { "date-parts" : [ [ "2014" ] ] }, "publisher" : "Jakarta", "title" : "Promosi Kesehatan Dan Perilaku Kesehatan. Rineka Cipta", "type" : "article" }, "uris" : [ "http://www.mendeley.com/documents/?uuid=e4e2a305-77d0-475c-88a7-0fd7eb277740" ] } ], "mendeley" : { "formattedCitation" : "(5)", "plainTextFormattedCitation" : "(5)", "previouslyFormattedCitation" : "(5)"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(5)</w:t>
      </w:r>
      <w:r>
        <w:rPr>
          <w:rFonts w:ascii="Times New Roman" w:hAnsi="Times New Roman" w:cs="Times New Roman"/>
          <w:sz w:val="24"/>
          <w:szCs w:val="24"/>
        </w:rPr>
        <w:fldChar w:fldCharType="end"/>
      </w:r>
      <w:r>
        <w:rPr>
          <w:rFonts w:ascii="Times New Roman" w:hAnsi="Times New Roman" w:cs="Times New Roman"/>
          <w:sz w:val="24"/>
          <w:szCs w:val="24"/>
        </w:rPr>
        <w:t>.</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eastAsia="id-ID"/>
        </w:rPr>
        <w:pict>
          <v:rect id="_x0000_s1044" o:spid="_x0000_s1044" o:spt="1" style="position:absolute;left:0pt;margin-left:5.1pt;margin-top:17.9pt;height:52.5pt;width:93.75pt;z-index:251658240;mso-width-relative:page;mso-height-relative:page;" coordsize="21600,21600">
            <v:path/>
            <v:fill focussize="0,0"/>
            <v:stroke/>
            <v:imagedata o:title=""/>
            <o:lock v:ext="edit"/>
            <v:textbox>
              <w:txbxContent>
                <w:p>
                  <w:pPr>
                    <w:jc w:val="both"/>
                    <w:rPr>
                      <w:rFonts w:ascii="Times New Roman" w:hAnsi="Times New Roman" w:cs="Times New Roman"/>
                      <w:sz w:val="24"/>
                      <w:szCs w:val="24"/>
                    </w:rPr>
                  </w:pPr>
                  <w:r>
                    <w:rPr>
                      <w:rFonts w:ascii="Times New Roman" w:hAnsi="Times New Roman" w:cs="Times New Roman"/>
                      <w:sz w:val="24"/>
                      <w:szCs w:val="24"/>
                    </w:rPr>
                    <w:t>Pengalaman Fasilitas Sosiobudaya</w:t>
                  </w:r>
                </w:p>
              </w:txbxContent>
            </v:textbox>
          </v:rect>
        </w:pict>
      </w:r>
      <w:r>
        <w:rPr>
          <w:rFonts w:ascii="Times New Roman" w:hAnsi="Times New Roman" w:cs="Times New Roman"/>
          <w:sz w:val="24"/>
          <w:szCs w:val="24"/>
          <w:lang w:val="id-ID" w:eastAsia="id-ID"/>
        </w:rPr>
        <w:pict>
          <v:rect id="_x0000_s1045" o:spid="_x0000_s1045" o:spt="1" style="position:absolute;left:0pt;margin-left:160.35pt;margin-top:17.9pt;height:104.25pt;width:77.25pt;z-index:251658240;mso-width-relative:page;mso-height-relative:page;" coordsize="21600,21600">
            <v:path/>
            <v:fill focussize="0,0"/>
            <v:stroke/>
            <v:imagedata o:title=""/>
            <o:lock v:ext="edit"/>
            <v:textbox>
              <w:txbxContent>
                <w:p>
                  <w:pPr>
                    <w:jc w:val="both"/>
                    <w:rPr>
                      <w:rFonts w:ascii="Times New Roman" w:hAnsi="Times New Roman" w:cs="Times New Roman"/>
                      <w:sz w:val="24"/>
                      <w:szCs w:val="24"/>
                    </w:rPr>
                  </w:pPr>
                  <w:r>
                    <w:rPr>
                      <w:rFonts w:ascii="Times New Roman" w:hAnsi="Times New Roman" w:cs="Times New Roman"/>
                      <w:sz w:val="24"/>
                      <w:szCs w:val="24"/>
                    </w:rPr>
                    <w:t>Persepsi Pengetahuan Keyakinan Keinginan Motivasi  Niat Sikap</w:t>
                  </w:r>
                </w:p>
              </w:txbxContent>
            </v:textbox>
          </v:rect>
        </w:pict>
      </w:r>
    </w:p>
    <w:p>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id-ID" w:eastAsia="id-ID"/>
        </w:rPr>
        <w:pict>
          <v:rect id="_x0000_s1046" o:spid="_x0000_s1046" o:spt="1" style="position:absolute;left:0pt;margin-left:300.6pt;margin-top:2.45pt;height:41.25pt;width:88.5pt;z-index:251659264;mso-width-relative:page;mso-height-relative:page;" coordsize="21600,21600">
            <v:path/>
            <v:fill focussize="0,0"/>
            <v:stroke/>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rPr>
                    <w:t>PERILAKU</w:t>
                  </w:r>
                </w:p>
              </w:txbxContent>
            </v:textbox>
          </v:rect>
        </w:pict>
      </w:r>
    </w:p>
    <w:p>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id-ID" w:eastAsia="id-ID"/>
        </w:rPr>
        <w:pict>
          <v:shape id="_x0000_s1047" o:spid="_x0000_s1047" o:spt="32" type="#_x0000_t32" style="position:absolute;left:0pt;margin-left:237.6pt;margin-top:0.5pt;height:0pt;width:63pt;z-index:251664384;mso-width-relative:page;mso-height-relative:page;" o:connectortype="straight" filled="f" coordsize="21600,21600">
            <v:path arrowok="t"/>
            <v:fill on="f" focussize="0,0"/>
            <v:stroke endarrow="block"/>
            <v:imagedata o:title=""/>
            <o:lock v:ext="edit"/>
          </v:shape>
        </w:pict>
      </w:r>
      <w:r>
        <w:rPr>
          <w:rFonts w:ascii="Times New Roman" w:hAnsi="Times New Roman" w:cs="Times New Roman"/>
          <w:sz w:val="24"/>
          <w:szCs w:val="24"/>
          <w:lang w:val="id-ID" w:eastAsia="id-ID"/>
        </w:rPr>
        <w:pict>
          <v:shape id="_x0000_s1048" o:spid="_x0000_s1048" o:spt="32" type="#_x0000_t32" style="position:absolute;left:0pt;margin-left:98.85pt;margin-top:0.5pt;height:0pt;width:61.5pt;z-index:251663360;mso-width-relative:page;mso-height-relative:page;" o:connectortype="straight" filled="f" coordsize="21600,21600">
            <v:path arrowok="t"/>
            <v:fill on="f" focussize="0,0"/>
            <v:stroke endarrow="block"/>
            <v:imagedata o:title=""/>
            <o:lock v:ext="edit"/>
          </v:shape>
        </w:pict>
      </w:r>
    </w:p>
    <w:p>
      <w:pPr>
        <w:spacing w:after="0" w:line="360" w:lineRule="auto"/>
        <w:ind w:firstLine="709"/>
        <w:jc w:val="both"/>
        <w:rPr>
          <w:rFonts w:ascii="Times New Roman" w:hAnsi="Times New Roman" w:cs="Times New Roman"/>
          <w:sz w:val="24"/>
          <w:szCs w:val="24"/>
        </w:rPr>
      </w:pPr>
    </w:p>
    <w:p>
      <w:pPr>
        <w:spacing w:after="0" w:line="360" w:lineRule="auto"/>
        <w:ind w:firstLine="709"/>
        <w:jc w:val="both"/>
        <w:rPr>
          <w:rFonts w:ascii="Times New Roman" w:hAnsi="Times New Roman" w:cs="Times New Roman"/>
          <w:sz w:val="24"/>
          <w:szCs w:val="24"/>
        </w:rPr>
      </w:pPr>
    </w:p>
    <w:p>
      <w:pPr>
        <w:spacing w:after="0" w:line="360" w:lineRule="auto"/>
        <w:ind w:firstLine="709"/>
        <w:jc w:val="both"/>
        <w:rPr>
          <w:rFonts w:ascii="Times New Roman" w:hAnsi="Times New Roman" w:cs="Times New Roman"/>
          <w:sz w:val="24"/>
          <w:szCs w:val="24"/>
        </w:rPr>
      </w:pPr>
    </w:p>
    <w:p>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id-ID" w:eastAsia="id-ID"/>
        </w:rPr>
        <w:pict>
          <v:rect id="_x0000_s1049" o:spid="_x0000_s1049" o:spt="1" style="position:absolute;left:0pt;margin-left:306.6pt;margin-top:9.95pt;height:24.75pt;width:75.75pt;z-index:251662336;mso-width-relative:page;mso-height-relative:page;" coordsize="21600,21600">
            <v:path/>
            <v:fill focussize="0,0"/>
            <v:stroke/>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rPr>
                    <w:t>RESPON</w:t>
                  </w:r>
                </w:p>
              </w:txbxContent>
            </v:textbox>
          </v:rect>
        </w:pict>
      </w:r>
      <w:r>
        <w:rPr>
          <w:rFonts w:ascii="Times New Roman" w:hAnsi="Times New Roman" w:cs="Times New Roman"/>
          <w:sz w:val="24"/>
          <w:szCs w:val="24"/>
          <w:lang w:val="id-ID" w:eastAsia="id-ID"/>
        </w:rPr>
        <w:pict>
          <v:rect id="_x0000_s1050" o:spid="_x0000_s1050" o:spt="1" style="position:absolute;left:0pt;margin-left:149.1pt;margin-top:9.95pt;height:24.75pt;width:98.25pt;z-index:251661312;mso-width-relative:page;mso-height-relative:page;" coordsize="21600,21600">
            <v:path/>
            <v:fill focussize="0,0"/>
            <v:stroke/>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rPr>
                    <w:t>INTERNAL</w:t>
                  </w:r>
                </w:p>
              </w:txbxContent>
            </v:textbox>
          </v:rect>
        </w:pict>
      </w:r>
      <w:r>
        <w:rPr>
          <w:rFonts w:ascii="Times New Roman" w:hAnsi="Times New Roman" w:cs="Times New Roman"/>
          <w:sz w:val="24"/>
          <w:szCs w:val="24"/>
          <w:lang w:val="id-ID" w:eastAsia="id-ID"/>
        </w:rPr>
        <w:pict>
          <v:rect id="_x0000_s1051" o:spid="_x0000_s1051" o:spt="1" style="position:absolute;left:0pt;margin-left:7.35pt;margin-top:11.45pt;height:23.25pt;width:95.25pt;z-index:251660288;mso-width-relative:page;mso-height-relative:page;" coordsize="21600,21600">
            <v:path/>
            <v:fill focussize="0,0"/>
            <v:stroke/>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rPr>
                    <w:t>EKTERNAL</w:t>
                  </w:r>
                </w:p>
              </w:txbxContent>
            </v:textbox>
          </v:rect>
        </w:pict>
      </w:r>
    </w:p>
    <w:p>
      <w:pPr>
        <w:spacing w:after="0" w:line="360" w:lineRule="auto"/>
        <w:rPr>
          <w:rFonts w:ascii="Times New Roman" w:hAnsi="Times New Roman" w:eastAsia="Times New Roman" w:cs="Times New Roman"/>
          <w:b/>
          <w:sz w:val="24"/>
          <w:szCs w:val="24"/>
          <w:lang w:eastAsia="id-ID"/>
        </w:rPr>
      </w:pPr>
    </w:p>
    <w:p>
      <w:pPr>
        <w:spacing w:after="0" w:line="240" w:lineRule="auto"/>
        <w:jc w:val="center"/>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Gambar 2.5 Skema Perilaku</w:t>
      </w:r>
    </w:p>
    <w:p>
      <w:pPr>
        <w:spacing w:after="0" w:line="240" w:lineRule="auto"/>
        <w:jc w:val="center"/>
        <w:rPr>
          <w:rFonts w:ascii="Times New Roman" w:hAnsi="Times New Roman" w:eastAsia="Times New Roman" w:cs="Times New Roman"/>
          <w:b/>
          <w:sz w:val="24"/>
          <w:szCs w:val="24"/>
          <w:lang w:eastAsia="id-ID"/>
        </w:rPr>
      </w:pPr>
      <w:r>
        <w:rPr>
          <w:rFonts w:ascii="Times New Roman" w:hAnsi="Times New Roman" w:eastAsia="Times New Roman" w:cs="Times New Roman"/>
          <w:b/>
          <w:sz w:val="24"/>
          <w:szCs w:val="24"/>
          <w:lang w:eastAsia="id-ID"/>
        </w:rPr>
        <w:t>(Sumber: Ilmu Perilaku Kesehatan)</w:t>
      </w:r>
    </w:p>
    <w:p>
      <w:pPr>
        <w:spacing w:after="0" w:line="360" w:lineRule="auto"/>
        <w:rPr>
          <w:rFonts w:ascii="Times New Roman" w:hAnsi="Times New Roman" w:eastAsia="Times New Roman" w:cs="Times New Roman"/>
          <w:b/>
          <w:sz w:val="20"/>
          <w:szCs w:val="20"/>
          <w:lang w:eastAsia="id-ID"/>
        </w:rPr>
      </w:pPr>
    </w:p>
    <w:p>
      <w:pPr>
        <w:pStyle w:val="19"/>
        <w:spacing w:before="0" w:beforeAutospacing="0" w:after="0" w:afterAutospacing="0" w:line="360" w:lineRule="auto"/>
        <w:ind w:left="0" w:firstLine="709"/>
        <w:rPr>
          <w:rFonts w:ascii="Times New Roman" w:hAnsi="Times New Roman" w:cs="Times New Roman"/>
          <w:sz w:val="24"/>
          <w:szCs w:val="24"/>
          <w:lang w:val="en-US"/>
        </w:rPr>
      </w:pPr>
      <w:r>
        <w:rPr>
          <w:rFonts w:ascii="Times New Roman" w:hAnsi="Times New Roman" w:cs="Times New Roman"/>
          <w:sz w:val="24"/>
          <w:szCs w:val="24"/>
        </w:rPr>
        <w:t xml:space="preserve">Konsep diatas identik dengan teori </w:t>
      </w:r>
      <w:r>
        <w:rPr>
          <w:rFonts w:ascii="Times New Roman" w:hAnsi="Times New Roman" w:cs="Times New Roman"/>
          <w:i/>
          <w:sz w:val="24"/>
          <w:szCs w:val="24"/>
        </w:rPr>
        <w:t>Preced</w:t>
      </w:r>
      <w:r>
        <w:rPr>
          <w:rFonts w:ascii="Times New Roman" w:hAnsi="Times New Roman" w:cs="Times New Roman"/>
          <w:i/>
          <w:sz w:val="24"/>
          <w:szCs w:val="24"/>
          <w:lang w:val="en-US"/>
        </w:rPr>
        <w:t>-Proceed</w:t>
      </w:r>
      <w:r>
        <w:rPr>
          <w:rFonts w:ascii="Times New Roman" w:hAnsi="Times New Roman" w:cs="Times New Roman"/>
          <w:sz w:val="24"/>
          <w:szCs w:val="24"/>
          <w:lang w:val="en-US"/>
        </w:rPr>
        <w:t xml:space="preserve"> (1991)</w:t>
      </w:r>
      <w:r>
        <w:rPr>
          <w:rFonts w:ascii="Times New Roman" w:hAnsi="Times New Roman" w:cs="Times New Roman"/>
          <w:sz w:val="24"/>
          <w:szCs w:val="24"/>
        </w:rPr>
        <w:t xml:space="preserve"> </w:t>
      </w:r>
      <w:r>
        <w:rPr>
          <w:rFonts w:ascii="Times New Roman" w:hAnsi="Times New Roman" w:cs="Times New Roman"/>
          <w:sz w:val="24"/>
          <w:szCs w:val="24"/>
          <w:lang w:val="en-US"/>
        </w:rPr>
        <w:t>teori ini dikembangkan oleh Lawrence Green yang dirintis sajak tahun 1980. Lawrence Green mencoba menganalisa perilaku manusia dari tingkat kesehatan. Kesehatan seseorang atau masyarakat dipengaruhi oleh 2 faktor pokok yaitu faktor perilaku (</w:t>
      </w:r>
      <w:r>
        <w:rPr>
          <w:rFonts w:ascii="Times New Roman" w:hAnsi="Times New Roman" w:cs="Times New Roman"/>
          <w:i/>
          <w:sz w:val="24"/>
          <w:szCs w:val="24"/>
          <w:lang w:val="en-US"/>
        </w:rPr>
        <w:t>behavior causes</w:t>
      </w:r>
      <w:r>
        <w:rPr>
          <w:rFonts w:ascii="Times New Roman" w:hAnsi="Times New Roman" w:cs="Times New Roman"/>
          <w:sz w:val="24"/>
          <w:szCs w:val="24"/>
          <w:lang w:val="en-US"/>
        </w:rPr>
        <w:t>) atau faktor di luar perilaku (</w:t>
      </w:r>
      <w:r>
        <w:rPr>
          <w:rFonts w:ascii="Times New Roman" w:hAnsi="Times New Roman" w:cs="Times New Roman"/>
          <w:i/>
          <w:sz w:val="24"/>
          <w:szCs w:val="24"/>
          <w:lang w:val="en-US"/>
        </w:rPr>
        <w:t>non-behaviour causes</w:t>
      </w:r>
      <w:r>
        <w:rPr>
          <w:rFonts w:ascii="Times New Roman" w:hAnsi="Times New Roman" w:cs="Times New Roman"/>
          <w:sz w:val="24"/>
          <w:szCs w:val="24"/>
          <w:lang w:val="en-US"/>
        </w:rPr>
        <w:t xml:space="preserve">). Selanjutnya perilaku dipengaruhi oleh 3 faktor utama yang dirangkum dalam akronim </w:t>
      </w:r>
      <w:r>
        <w:rPr>
          <w:rFonts w:ascii="Times New Roman" w:hAnsi="Times New Roman" w:cs="Times New Roman"/>
          <w:sz w:val="24"/>
          <w:szCs w:val="24"/>
        </w:rPr>
        <w:t xml:space="preserve"> </w:t>
      </w:r>
      <w:r>
        <w:rPr>
          <w:rFonts w:ascii="Times New Roman" w:hAnsi="Times New Roman" w:cs="Times New Roman"/>
          <w:i/>
          <w:sz w:val="24"/>
          <w:szCs w:val="24"/>
        </w:rPr>
        <w:t>PRECEDE</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Predisposing</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enabling</w:t>
      </w:r>
      <w:r>
        <w:rPr>
          <w:rFonts w:ascii="Times New Roman" w:hAnsi="Times New Roman" w:cs="Times New Roman"/>
          <w:sz w:val="24"/>
          <w:szCs w:val="24"/>
          <w:lang w:val="en-US"/>
        </w:rPr>
        <w:t xml:space="preserve"> dan </w:t>
      </w:r>
      <w:r>
        <w:rPr>
          <w:rFonts w:ascii="Times New Roman" w:hAnsi="Times New Roman" w:cs="Times New Roman"/>
          <w:i/>
          <w:sz w:val="24"/>
          <w:szCs w:val="24"/>
          <w:lang w:val="en-US"/>
        </w:rPr>
        <w:t>reinforcing causes in educational</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diagnosis and evaluation</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Precede</w:t>
      </w:r>
      <w:r>
        <w:rPr>
          <w:rFonts w:ascii="Times New Roman" w:hAnsi="Times New Roman" w:cs="Times New Roman"/>
          <w:sz w:val="24"/>
          <w:szCs w:val="24"/>
          <w:lang w:val="en-US"/>
        </w:rPr>
        <w:t xml:space="preserve"> ini adalah merupakan arahan dalam menganalisis atau diagnosis dan evaluasi perilaku untuk intervensi pendidikan (promosi) kesehatan. </w:t>
      </w:r>
      <w:r>
        <w:rPr>
          <w:rFonts w:ascii="Times New Roman" w:hAnsi="Times New Roman" w:cs="Times New Roman"/>
          <w:i/>
          <w:iCs/>
          <w:sz w:val="24"/>
          <w:szCs w:val="24"/>
          <w:lang w:val="en-US"/>
        </w:rPr>
        <w:t>Precede</w:t>
      </w:r>
      <w:r>
        <w:rPr>
          <w:rFonts w:ascii="Times New Roman" w:hAnsi="Times New Roman" w:cs="Times New Roman"/>
          <w:sz w:val="24"/>
          <w:szCs w:val="24"/>
          <w:lang w:val="en-US"/>
        </w:rPr>
        <w:t xml:space="preserve"> adalah merupakan fase diagnosis masalah. Sedangkan </w:t>
      </w:r>
      <w:r>
        <w:rPr>
          <w:rFonts w:ascii="Times New Roman" w:hAnsi="Times New Roman" w:cs="Times New Roman"/>
          <w:i/>
          <w:sz w:val="24"/>
          <w:szCs w:val="24"/>
          <w:lang w:val="en-US"/>
        </w:rPr>
        <w:t>Proceed</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policy</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regulatory</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organizational construct in educational and environmental development</w:t>
      </w:r>
      <w:r>
        <w:rPr>
          <w:rFonts w:ascii="Times New Roman" w:hAnsi="Times New Roman" w:cs="Times New Roman"/>
          <w:sz w:val="24"/>
          <w:szCs w:val="24"/>
          <w:lang w:val="en-US"/>
        </w:rPr>
        <w:t xml:space="preserve"> adalah merupakan arahan dalam perencanaan, implementasi dan evaluasi pendidikan (promosi) kesehatan. Apabila </w:t>
      </w:r>
      <w:r>
        <w:rPr>
          <w:rFonts w:ascii="Times New Roman" w:hAnsi="Times New Roman" w:cs="Times New Roman"/>
          <w:i/>
          <w:sz w:val="24"/>
          <w:szCs w:val="24"/>
          <w:lang w:val="en-US"/>
        </w:rPr>
        <w:t>Precede</w:t>
      </w:r>
      <w:r>
        <w:rPr>
          <w:rFonts w:ascii="Times New Roman" w:hAnsi="Times New Roman" w:cs="Times New Roman"/>
          <w:sz w:val="24"/>
          <w:szCs w:val="24"/>
          <w:lang w:val="en-US"/>
        </w:rPr>
        <w:t xml:space="preserve"> merupakan fase diagnosis masalah, maka </w:t>
      </w:r>
      <w:r>
        <w:rPr>
          <w:rFonts w:ascii="Times New Roman" w:hAnsi="Times New Roman" w:cs="Times New Roman"/>
          <w:i/>
          <w:sz w:val="24"/>
          <w:szCs w:val="24"/>
          <w:lang w:val="en-US"/>
        </w:rPr>
        <w:t>proceed</w:t>
      </w:r>
      <w:r>
        <w:rPr>
          <w:rFonts w:ascii="Times New Roman" w:hAnsi="Times New Roman" w:cs="Times New Roman"/>
          <w:sz w:val="24"/>
          <w:szCs w:val="24"/>
          <w:lang w:val="en-US"/>
        </w:rPr>
        <w:t xml:space="preserve"> adalah merupakan perencanaan, pelaksanaan dan evaluasi promosi kesehatan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lang w:val="en-US"/>
        </w:rPr>
        <w:fldChar w:fldCharType="separate"/>
      </w:r>
      <w:r>
        <w:rPr>
          <w:rFonts w:ascii="Times New Roman" w:hAnsi="Times New Roman" w:cs="Times New Roman"/>
          <w:sz w:val="24"/>
          <w:szCs w:val="24"/>
          <w:lang w:val="en-US"/>
        </w:rPr>
        <w:t>(4)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Precede</w:t>
      </w:r>
      <w:r>
        <w:rPr>
          <w:rFonts w:ascii="Times New Roman" w:hAnsi="Times New Roman" w:cs="Times New Roman"/>
          <w:sz w:val="24"/>
          <w:szCs w:val="24"/>
          <w:lang w:val="en-US"/>
        </w:rPr>
        <w:t xml:space="preserve"> model ini dapat diuraikan bahwa perilaku itu sendiri ditentukan atau terbentuk dari 3 faktor yakni: </w:t>
      </w:r>
    </w:p>
    <w:p>
      <w:pPr>
        <w:pStyle w:val="19"/>
        <w:numPr>
          <w:ilvl w:val="0"/>
          <w:numId w:val="36"/>
        </w:numPr>
        <w:tabs>
          <w:tab w:val="left" w:pos="426"/>
        </w:tabs>
        <w:spacing w:before="0" w:beforeAutospacing="0" w:after="0" w:afterAutospacing="0" w:line="360" w:lineRule="auto"/>
        <w:rPr>
          <w:rFonts w:ascii="Times New Roman" w:hAnsi="Times New Roman" w:cs="Times New Roman"/>
          <w:sz w:val="24"/>
          <w:szCs w:val="24"/>
          <w:lang w:val="en-US"/>
        </w:rPr>
      </w:pPr>
      <w:r>
        <w:rPr>
          <w:rFonts w:ascii="Times New Roman" w:hAnsi="Times New Roman" w:cs="Times New Roman"/>
          <w:sz w:val="24"/>
          <w:szCs w:val="24"/>
          <w:lang w:val="en-US"/>
        </w:rPr>
        <w:t>Faktor-faktor predisposisi (</w:t>
      </w:r>
      <w:r>
        <w:rPr>
          <w:rFonts w:ascii="Times New Roman" w:hAnsi="Times New Roman" w:cs="Times New Roman"/>
          <w:i/>
          <w:sz w:val="24"/>
          <w:szCs w:val="24"/>
          <w:lang w:val="en-US"/>
        </w:rPr>
        <w:t>predisposing factors</w:t>
      </w:r>
      <w:r>
        <w:rPr>
          <w:rFonts w:ascii="Times New Roman" w:hAnsi="Times New Roman" w:cs="Times New Roman"/>
          <w:sz w:val="24"/>
          <w:szCs w:val="24"/>
          <w:lang w:val="en-US"/>
        </w:rPr>
        <w:t xml:space="preserve">) yang terwujud dalam pengetahuan, sikap, kepercayaan, keyakinan, nilai-nilai dan sebagainya, </w:t>
      </w:r>
    </w:p>
    <w:p>
      <w:pPr>
        <w:pStyle w:val="19"/>
        <w:numPr>
          <w:ilvl w:val="0"/>
          <w:numId w:val="36"/>
        </w:numPr>
        <w:tabs>
          <w:tab w:val="left" w:pos="426"/>
        </w:tabs>
        <w:spacing w:before="0" w:beforeAutospacing="0" w:after="0" w:afterAutospacing="0" w:line="360" w:lineRule="auto"/>
        <w:rPr>
          <w:rFonts w:ascii="Times New Roman" w:hAnsi="Times New Roman" w:cs="Times New Roman"/>
          <w:sz w:val="24"/>
          <w:szCs w:val="24"/>
          <w:lang w:val="en-US"/>
        </w:rPr>
      </w:pPr>
      <w:r>
        <w:rPr>
          <w:rFonts w:ascii="Times New Roman" w:hAnsi="Times New Roman" w:cs="Times New Roman"/>
          <w:sz w:val="24"/>
          <w:szCs w:val="24"/>
          <w:lang w:val="en-US"/>
        </w:rPr>
        <w:t>Faktor-faktor pemungkin (</w:t>
      </w:r>
      <w:r>
        <w:rPr>
          <w:rFonts w:ascii="Times New Roman" w:hAnsi="Times New Roman" w:cs="Times New Roman"/>
          <w:i/>
          <w:sz w:val="24"/>
          <w:szCs w:val="24"/>
          <w:lang w:val="en-US"/>
        </w:rPr>
        <w:t>enabling factors</w:t>
      </w:r>
      <w:r>
        <w:rPr>
          <w:rFonts w:ascii="Times New Roman" w:hAnsi="Times New Roman" w:cs="Times New Roman"/>
          <w:sz w:val="24"/>
          <w:szCs w:val="24"/>
          <w:lang w:val="en-US"/>
        </w:rPr>
        <w:t>) yang terwujud dalam lingkungan fisik tersedia atau tidak tersedianya fasilitas-fasilitas atau sarana-sarana kesehatan,</w:t>
      </w:r>
    </w:p>
    <w:p>
      <w:pPr>
        <w:pStyle w:val="19"/>
        <w:numPr>
          <w:ilvl w:val="0"/>
          <w:numId w:val="36"/>
        </w:numPr>
        <w:tabs>
          <w:tab w:val="left" w:pos="426"/>
        </w:tabs>
        <w:spacing w:before="0" w:beforeAutospacing="0" w:after="0" w:afterAutospacing="0" w:line="360" w:lineRule="auto"/>
        <w:rPr>
          <w:rFonts w:ascii="Times New Roman" w:hAnsi="Times New Roman" w:cs="Times New Roman"/>
          <w:sz w:val="24"/>
          <w:szCs w:val="24"/>
          <w:lang w:val="en-US"/>
        </w:rPr>
      </w:pPr>
      <w:r>
        <w:rPr>
          <w:rFonts w:ascii="Times New Roman" w:hAnsi="Times New Roman" w:cs="Times New Roman"/>
          <w:sz w:val="24"/>
          <w:szCs w:val="24"/>
          <w:lang w:val="en-US"/>
        </w:rPr>
        <w:t>Faktor-faktor pendorong atau penguat (</w:t>
      </w:r>
      <w:r>
        <w:rPr>
          <w:rFonts w:ascii="Times New Roman" w:hAnsi="Times New Roman" w:cs="Times New Roman"/>
          <w:i/>
          <w:sz w:val="24"/>
          <w:szCs w:val="24"/>
          <w:lang w:val="en-US"/>
        </w:rPr>
        <w:t>renforcing factors</w:t>
      </w:r>
      <w:r>
        <w:rPr>
          <w:rFonts w:ascii="Times New Roman" w:hAnsi="Times New Roman" w:cs="Times New Roman"/>
          <w:sz w:val="24"/>
          <w:szCs w:val="24"/>
          <w:lang w:val="en-US"/>
        </w:rPr>
        <w:t>) yang terwujud dalam sikap dan perilaku petugas kesehatan atau petugas lain yang merupakan kelompok referensi dari perilaku masyarakat. Disimpulkan bahwa perilaku seseorang atau masyarakat tentang kesehatan ditentukan oleh pengetahuan, sikap, kepercayaan, tradisi dan sebagainya dari orang atau masyarakat yang bersangkutan. Seseorang melakukan keputusan-keputusan sehubungan dengan objek atau stimulus yang dihadapi. Pengambilan keputusan mengakibatkan tindakan-tindakan tersebut dilakukan secara spontan dan dalam waktu yang singkat,</w:t>
      </w:r>
    </w:p>
    <w:p>
      <w:pPr>
        <w:pStyle w:val="19"/>
        <w:numPr>
          <w:ilvl w:val="0"/>
          <w:numId w:val="36"/>
        </w:numPr>
        <w:tabs>
          <w:tab w:val="left" w:pos="426"/>
        </w:tabs>
        <w:spacing w:before="0" w:beforeAutospacing="0" w:after="0" w:afterAutospacing="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Perilaku berfungsi sebagai nilai ekspresif dari diri seseorang dalam menjawab suatu situasi. Nilai ekspresif ini berasal dari konsep diri seseorang dan merupakan pencerminan dari hati sanubari. Perilaku dapat merupakan layar dimana segala ungkapan diri orang dapat dilihat. Misalnya orang yang sedang marah, senang, gusar dan sebagainya dapat dilihat dari perilaku atau tindakannya. </w:t>
      </w:r>
    </w:p>
    <w:p>
      <w:pPr>
        <w:spacing w:after="0" w:line="360" w:lineRule="auto"/>
        <w:ind w:firstLine="709"/>
        <w:jc w:val="both"/>
        <w:rPr>
          <w:rFonts w:ascii="Times New Roman" w:hAnsi="Times New Roman" w:eastAsia="Times New Roman" w:cs="Times New Roman"/>
          <w:sz w:val="24"/>
          <w:szCs w:val="24"/>
          <w:lang w:val="id-ID" w:eastAsia="id-ID"/>
        </w:rPr>
      </w:pPr>
      <w:r>
        <w:rPr>
          <w:rFonts w:ascii="Times New Roman" w:hAnsi="Times New Roman" w:cs="Times New Roman"/>
          <w:sz w:val="24"/>
          <w:szCs w:val="24"/>
          <w:lang w:val="id-ID"/>
        </w:rPr>
        <w:t>Faktor 3 domain memperlihatkan</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bahwa </w:t>
      </w:r>
      <w:r>
        <w:rPr>
          <w:rFonts w:ascii="Times New Roman" w:hAnsi="Times New Roman" w:eastAsia="Times New Roman" w:cs="Times New Roman"/>
          <w:sz w:val="24"/>
          <w:szCs w:val="24"/>
          <w:lang w:eastAsia="id-ID"/>
        </w:rPr>
        <w:t>Perilaku Kesehatan</w:t>
      </w:r>
      <w:r>
        <w:rPr>
          <w:rFonts w:ascii="Times New Roman" w:hAnsi="Times New Roman" w:eastAsia="Times New Roman" w:cs="Times New Roman"/>
          <w:sz w:val="24"/>
          <w:szCs w:val="24"/>
          <w:lang w:val="id-ID" w:eastAsia="id-ID"/>
        </w:rPr>
        <w:t xml:space="preserve"> m</w:t>
      </w:r>
      <w:r>
        <w:rPr>
          <w:rFonts w:ascii="Times New Roman" w:hAnsi="Times New Roman" w:eastAsia="Times New Roman" w:cs="Times New Roman"/>
          <w:sz w:val="24"/>
          <w:szCs w:val="24"/>
          <w:lang w:eastAsia="id-ID"/>
        </w:rPr>
        <w:t>enurut Benyamin Bloom membagi perilaku ke dalam 3 domain, ranah atau kawasan yakni: ranah kognitif (</w:t>
      </w:r>
      <w:r>
        <w:rPr>
          <w:rFonts w:ascii="Times New Roman" w:hAnsi="Times New Roman" w:eastAsia="Times New Roman" w:cs="Times New Roman"/>
          <w:i/>
          <w:sz w:val="24"/>
          <w:szCs w:val="24"/>
          <w:lang w:eastAsia="id-ID"/>
        </w:rPr>
        <w:t>cognitive domain</w:t>
      </w:r>
      <w:r>
        <w:rPr>
          <w:rFonts w:ascii="Times New Roman" w:hAnsi="Times New Roman" w:eastAsia="Times New Roman" w:cs="Times New Roman"/>
          <w:sz w:val="24"/>
          <w:szCs w:val="24"/>
          <w:lang w:eastAsia="id-ID"/>
        </w:rPr>
        <w:t xml:space="preserve">), ranah </w:t>
      </w:r>
      <w:r>
        <w:rPr>
          <w:rFonts w:ascii="Times New Roman" w:hAnsi="Times New Roman" w:eastAsia="Times New Roman" w:cs="Times New Roman"/>
          <w:sz w:val="24"/>
          <w:szCs w:val="24"/>
          <w:lang w:val="id-ID" w:eastAsia="id-ID"/>
        </w:rPr>
        <w:t>a</w:t>
      </w:r>
      <w:r>
        <w:rPr>
          <w:rFonts w:ascii="Times New Roman" w:hAnsi="Times New Roman" w:eastAsia="Times New Roman" w:cs="Times New Roman"/>
          <w:sz w:val="24"/>
          <w:szCs w:val="24"/>
          <w:lang w:eastAsia="id-ID"/>
        </w:rPr>
        <w:t>fektif (</w:t>
      </w:r>
      <w:r>
        <w:rPr>
          <w:rFonts w:ascii="Times New Roman" w:hAnsi="Times New Roman" w:eastAsia="Times New Roman" w:cs="Times New Roman"/>
          <w:i/>
          <w:sz w:val="24"/>
          <w:szCs w:val="24"/>
          <w:lang w:eastAsia="id-ID"/>
        </w:rPr>
        <w:t>affective domain</w:t>
      </w:r>
      <w:r>
        <w:rPr>
          <w:rFonts w:ascii="Times New Roman" w:hAnsi="Times New Roman" w:eastAsia="Times New Roman" w:cs="Times New Roman"/>
          <w:sz w:val="24"/>
          <w:szCs w:val="24"/>
          <w:lang w:eastAsia="id-ID"/>
        </w:rPr>
        <w:t xml:space="preserve">), ranah psikomotor </w:t>
      </w:r>
      <w:r>
        <w:rPr>
          <w:rFonts w:ascii="Times New Roman" w:hAnsi="Times New Roman" w:eastAsia="Times New Roman" w:cs="Times New Roman"/>
          <w:sz w:val="24"/>
          <w:szCs w:val="24"/>
          <w:lang w:val="id-ID" w:eastAsia="id-ID"/>
        </w:rPr>
        <w:t xml:space="preserve"> atau perilaku </w:t>
      </w:r>
      <w:r>
        <w:rPr>
          <w:rFonts w:ascii="Times New Roman" w:hAnsi="Times New Roman" w:eastAsia="Times New Roman" w:cs="Times New Roman"/>
          <w:sz w:val="24"/>
          <w:szCs w:val="24"/>
          <w:lang w:eastAsia="id-ID"/>
        </w:rPr>
        <w:t>(</w:t>
      </w:r>
      <w:r>
        <w:rPr>
          <w:rFonts w:ascii="Times New Roman" w:hAnsi="Times New Roman" w:eastAsia="Times New Roman" w:cs="Times New Roman"/>
          <w:i/>
          <w:sz w:val="24"/>
          <w:szCs w:val="24"/>
          <w:lang w:eastAsia="id-ID"/>
        </w:rPr>
        <w:t>psychomotor domain</w:t>
      </w:r>
      <w:r>
        <w:rPr>
          <w:rFonts w:ascii="Times New Roman" w:hAnsi="Times New Roman" w:eastAsia="Times New Roman" w:cs="Times New Roman"/>
          <w:sz w:val="24"/>
          <w:szCs w:val="24"/>
          <w:lang w:eastAsia="id-ID"/>
        </w:rPr>
        <w:t xml:space="preserve">) </w:t>
      </w:r>
      <w:r>
        <w:rPr>
          <w:rFonts w:ascii="Times New Roman" w:hAnsi="Times New Roman" w:eastAsia="Times New Roman" w:cs="Times New Roman"/>
          <w:sz w:val="24"/>
          <w:szCs w:val="24"/>
          <w:lang w:val="id-ID" w:eastAsia="id-ID"/>
        </w:rPr>
        <w:fldChar w:fldCharType="begin" w:fldLock="1"/>
      </w:r>
      <w:r>
        <w:rPr>
          <w:rFonts w:ascii="Times New Roman" w:hAnsi="Times New Roman" w:eastAsia="Times New Roman" w:cs="Times New Roman"/>
          <w:sz w:val="24"/>
          <w:szCs w:val="24"/>
          <w:lang w:val="id-ID" w:eastAsia="id-ID"/>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eastAsia="Times New Roman" w:cs="Times New Roman"/>
          <w:sz w:val="24"/>
          <w:szCs w:val="24"/>
          <w:lang w:val="id-ID" w:eastAsia="id-ID"/>
        </w:rPr>
        <w:fldChar w:fldCharType="separate"/>
      </w:r>
      <w:r>
        <w:rPr>
          <w:rFonts w:ascii="Times New Roman" w:hAnsi="Times New Roman" w:eastAsia="Times New Roman" w:cs="Times New Roman"/>
          <w:sz w:val="24"/>
          <w:szCs w:val="24"/>
          <w:lang w:val="id-ID" w:eastAsia="id-ID"/>
        </w:rPr>
        <w:t>(4)</w:t>
      </w:r>
      <w:r>
        <w:rPr>
          <w:rFonts w:ascii="Times New Roman" w:hAnsi="Times New Roman" w:eastAsia="Times New Roman" w:cs="Times New Roman"/>
          <w:sz w:val="24"/>
          <w:szCs w:val="24"/>
          <w:lang w:val="id-ID" w:eastAsia="id-ID"/>
        </w:rPr>
        <w:fldChar w:fldCharType="end"/>
      </w:r>
      <w:r>
        <w:rPr>
          <w:rFonts w:ascii="Times New Roman" w:hAnsi="Times New Roman" w:eastAsia="Times New Roman" w:cs="Times New Roman"/>
          <w:sz w:val="24"/>
          <w:szCs w:val="24"/>
          <w:lang w:val="id-ID" w:eastAsia="id-ID"/>
        </w:rPr>
        <w:t xml:space="preserve">. </w:t>
      </w:r>
    </w:p>
    <w:p>
      <w:pPr>
        <w:spacing w:after="0" w:line="360" w:lineRule="auto"/>
        <w:ind w:firstLine="709"/>
        <w:jc w:val="both"/>
        <w:rPr>
          <w:rFonts w:ascii="Times New Roman" w:hAnsi="Times New Roman" w:cs="Times New Roman"/>
          <w:sz w:val="24"/>
          <w:szCs w:val="24"/>
          <w:lang w:val="id-ID"/>
        </w:rPr>
      </w:pPr>
      <w:r>
        <w:rPr>
          <w:rFonts w:ascii="Times New Roman" w:hAnsi="Times New Roman" w:cs="Times New Roman"/>
          <w:sz w:val="24"/>
          <w:szCs w:val="24"/>
          <w:lang w:val="id-ID"/>
        </w:rPr>
        <w:t>Tiga domain di atas adalah; 1) pengetahuan (</w:t>
      </w:r>
      <w:r>
        <w:rPr>
          <w:rFonts w:ascii="Times New Roman" w:hAnsi="Times New Roman" w:cs="Times New Roman"/>
          <w:i/>
          <w:sz w:val="24"/>
          <w:szCs w:val="24"/>
          <w:lang w:val="id-ID"/>
        </w:rPr>
        <w:t>cognitive domain</w:t>
      </w:r>
      <w:r>
        <w:rPr>
          <w:rFonts w:ascii="Times New Roman" w:hAnsi="Times New Roman" w:cs="Times New Roman"/>
          <w:sz w:val="24"/>
          <w:szCs w:val="24"/>
          <w:lang w:val="id-ID"/>
        </w:rPr>
        <w:t>) adalah pengetahuan perawat di rawat inap</w:t>
      </w:r>
      <w:r>
        <w:rPr>
          <w:rFonts w:ascii="Times New Roman" w:hAnsi="Times New Roman" w:cs="Times New Roman"/>
          <w:sz w:val="24"/>
          <w:szCs w:val="24"/>
        </w:rPr>
        <w:t xml:space="preserve">, </w:t>
      </w:r>
      <w:r>
        <w:rPr>
          <w:rFonts w:ascii="Times New Roman" w:hAnsi="Times New Roman" w:cs="Times New Roman"/>
          <w:sz w:val="24"/>
          <w:szCs w:val="24"/>
          <w:lang w:val="id-ID"/>
        </w:rPr>
        <w:t>2) afektif  (</w:t>
      </w:r>
      <w:r>
        <w:rPr>
          <w:rFonts w:ascii="Times New Roman" w:hAnsi="Times New Roman" w:cs="Times New Roman"/>
          <w:i/>
          <w:sz w:val="24"/>
          <w:szCs w:val="24"/>
          <w:lang w:val="id-ID"/>
        </w:rPr>
        <w:t>affective domain</w:t>
      </w:r>
      <w:r>
        <w:rPr>
          <w:rFonts w:ascii="Times New Roman" w:hAnsi="Times New Roman" w:cs="Times New Roman"/>
          <w:sz w:val="24"/>
          <w:szCs w:val="24"/>
          <w:lang w:val="id-ID"/>
        </w:rPr>
        <w:t xml:space="preserve">) adalah aspek psikologis seperti persepsi, sikap dan motivasi dan 3) faktor </w:t>
      </w:r>
      <w:r>
        <w:rPr>
          <w:rFonts w:ascii="Times New Roman" w:hAnsi="Times New Roman" w:cs="Times New Roman"/>
          <w:i/>
          <w:sz w:val="24"/>
          <w:szCs w:val="24"/>
          <w:lang w:val="id-ID"/>
        </w:rPr>
        <w:t>eksternal</w:t>
      </w:r>
      <w:r>
        <w:rPr>
          <w:rFonts w:ascii="Times New Roman" w:hAnsi="Times New Roman" w:cs="Times New Roman"/>
          <w:sz w:val="24"/>
          <w:szCs w:val="24"/>
          <w:lang w:val="id-ID"/>
        </w:rPr>
        <w:t xml:space="preserve"> lingkungan dan fasilitas dan teladan </w:t>
      </w:r>
      <w:r>
        <w:rPr>
          <w:rFonts w:ascii="Times New Roman" w:hAnsi="Times New Roman" w:cs="Times New Roman"/>
          <w:i/>
          <w:sz w:val="24"/>
          <w:szCs w:val="24"/>
          <w:lang w:val="id-ID"/>
        </w:rPr>
        <w:t xml:space="preserve">leadership </w:t>
      </w:r>
      <w:r>
        <w:rPr>
          <w:rFonts w:ascii="Times New Roman" w:hAnsi="Times New Roman" w:cs="Times New Roman"/>
          <w:sz w:val="24"/>
          <w:szCs w:val="24"/>
          <w:lang w:val="id-ID"/>
        </w:rPr>
        <w:t xml:space="preserve">serta pelatihan. Semua itu mewarnai karakteristik perilaku (aspek </w:t>
      </w:r>
      <w:r>
        <w:rPr>
          <w:rFonts w:ascii="Times New Roman" w:hAnsi="Times New Roman" w:cs="Times New Roman"/>
          <w:i/>
          <w:sz w:val="24"/>
          <w:szCs w:val="24"/>
          <w:lang w:val="id-ID"/>
        </w:rPr>
        <w:t>psychomotor</w:t>
      </w:r>
      <w:r>
        <w:rPr>
          <w:rFonts w:ascii="Times New Roman" w:hAnsi="Times New Roman" w:cs="Times New Roman"/>
          <w:sz w:val="24"/>
          <w:szCs w:val="24"/>
          <w:lang w:val="id-ID"/>
        </w:rPr>
        <w:t>) perawat di unit rawat inap sebagai target yang dipengaruhi. Selanjutnya perilaku yang dilaksanakan dengan rutinitas kerja sehari hari oleh perawa</w:t>
      </w:r>
      <w:r>
        <w:rPr>
          <w:rFonts w:ascii="Times New Roman" w:hAnsi="Times New Roman" w:cs="Times New Roman"/>
          <w:sz w:val="24"/>
          <w:szCs w:val="24"/>
        </w:rPr>
        <w:t>t</w:t>
      </w:r>
      <w:r>
        <w:rPr>
          <w:rFonts w:ascii="Times New Roman" w:hAnsi="Times New Roman" w:cs="Times New Roman"/>
          <w:sz w:val="24"/>
          <w:szCs w:val="24"/>
          <w:lang w:val="id-ID"/>
        </w:rPr>
        <w:t xml:space="preserve">, dapat dilihat dan dinilai dengan indikator karakteristik kualitas dan akurasi  registrasi sensus rawat inap yang dicapai. </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Kalimat di atas adalah persepsi terbaik yang dapat peneliti nalar untuk diangkat ke dalam kerangka konsep penelitian dengan judul “</w:t>
      </w:r>
      <w:r>
        <w:rPr>
          <w:rFonts w:ascii="Times New Roman" w:hAnsi="Times New Roman" w:cs="Times New Roman"/>
          <w:sz w:val="24"/>
          <w:szCs w:val="24"/>
        </w:rPr>
        <w:t xml:space="preserve"> Gambaran Perilaku Perawat Pelaksana Terhadap Pengisian Sensus Harian Rawat Inap di Rumah Sakit Umum Sufina Aziz Medan Tahun 2019</w:t>
      </w:r>
      <w:r>
        <w:rPr>
          <w:rFonts w:ascii="Times New Roman" w:hAnsi="Times New Roman" w:cs="Times New Roman"/>
          <w:sz w:val="24"/>
          <w:szCs w:val="24"/>
          <w:lang w:val="id-ID"/>
        </w:rPr>
        <w:t xml:space="preserve"> “</w:t>
      </w:r>
      <w:r>
        <w:rPr>
          <w:rFonts w:ascii="Times New Roman" w:hAnsi="Times New Roman" w:cs="Times New Roman"/>
          <w:sz w:val="24"/>
          <w:szCs w:val="24"/>
        </w:rPr>
        <w:t>.</w:t>
      </w:r>
    </w:p>
    <w:p>
      <w:pPr>
        <w:numPr>
          <w:ilvl w:val="1"/>
          <w:numId w:val="1"/>
        </w:numPr>
        <w:spacing w:after="0" w:line="360" w:lineRule="auto"/>
        <w:ind w:left="284" w:hanging="283"/>
        <w:jc w:val="both"/>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Kerangka Konsep</w:t>
      </w:r>
    </w:p>
    <w:p>
      <w:pPr>
        <w:pStyle w:val="20"/>
      </w:pPr>
      <w:r>
        <w:rPr>
          <w:rFonts w:ascii="Arial" w:hAnsi="Arial" w:cs="Arial"/>
          <w:b/>
          <w:sz w:val="28"/>
          <w:szCs w:val="28"/>
          <w:lang w:eastAsia="id-ID"/>
        </w:rPr>
        <w:pict>
          <v:rect id="_x0000_s1052" o:spid="_x0000_s1052" o:spt="1" style="position:absolute;left:0pt;margin-left:27.6pt;margin-top:6.6pt;height:27.75pt;width:96pt;z-index:251666432;mso-width-relative:page;mso-height-relative:page;" coordsize="21600,21600">
            <v:path/>
            <v:fill focussize="0,0"/>
            <v:stroke/>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rPr>
                    <w:t>Dependen</w:t>
                  </w:r>
                </w:p>
              </w:txbxContent>
            </v:textbox>
          </v:rect>
        </w:pict>
      </w:r>
      <w:r>
        <w:rPr>
          <w:rFonts w:ascii="Arial" w:hAnsi="Arial" w:cs="Arial"/>
          <w:b/>
          <w:sz w:val="28"/>
          <w:szCs w:val="28"/>
          <w:lang w:eastAsia="id-ID"/>
        </w:rPr>
        <w:pict>
          <v:rect id="_x0000_s1053" o:spid="_x0000_s1053" o:spt="1" style="position:absolute;left:0pt;margin-left:251.1pt;margin-top:6.6pt;height:31.5pt;width:135.75pt;z-index:251668480;mso-width-relative:page;mso-height-relative:page;" coordsize="21600,21600">
            <v:path/>
            <v:fill focussize="0,0"/>
            <v:stroke/>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rPr>
                    <w:t>Independen</w:t>
                  </w:r>
                </w:p>
              </w:txbxContent>
            </v:textbox>
          </v:rect>
        </w:pict>
      </w:r>
    </w:p>
    <w:p>
      <w:pPr>
        <w:spacing w:after="0" w:line="360" w:lineRule="auto"/>
        <w:jc w:val="center"/>
        <w:rPr>
          <w:rFonts w:ascii="Arial" w:hAnsi="Arial" w:cs="Arial"/>
          <w:b/>
          <w:sz w:val="28"/>
          <w:szCs w:val="28"/>
          <w:lang w:val="id-ID"/>
        </w:rPr>
      </w:pPr>
      <w:r>
        <w:rPr>
          <w:rFonts w:ascii="Arial" w:hAnsi="Arial" w:cs="Arial"/>
          <w:b/>
          <w:sz w:val="28"/>
          <w:szCs w:val="28"/>
          <w:lang w:val="id-ID" w:eastAsia="id-ID"/>
        </w:rPr>
        <w:pict>
          <v:rect id="_x0000_s1054" o:spid="_x0000_s1054" o:spt="1" style="position:absolute;left:0pt;margin-left:27.6pt;margin-top:20.95pt;height:74.25pt;width:96pt;z-index:251667456;mso-width-relative:page;mso-height-relative:page;" coordsize="21600,21600">
            <v:path/>
            <v:fill focussize="0,0"/>
            <v:stroke/>
            <v:imagedata o:title=""/>
            <o:lock v:ext="edit"/>
            <v:textbox>
              <w:txbxContent>
                <w:p>
                  <w:pPr>
                    <w:pStyle w:val="19"/>
                    <w:numPr>
                      <w:ilvl w:val="0"/>
                      <w:numId w:val="37"/>
                    </w:numPr>
                    <w:ind w:left="284" w:hanging="284"/>
                    <w:jc w:val="left"/>
                    <w:rPr>
                      <w:rFonts w:ascii="Times New Roman" w:hAnsi="Times New Roman" w:cs="Times New Roman"/>
                      <w:sz w:val="24"/>
                      <w:szCs w:val="24"/>
                    </w:rPr>
                  </w:pPr>
                  <w:r>
                    <w:rPr>
                      <w:rFonts w:ascii="Times New Roman" w:hAnsi="Times New Roman" w:cs="Times New Roman"/>
                      <w:sz w:val="24"/>
                      <w:szCs w:val="24"/>
                      <w:lang w:val="en-US"/>
                    </w:rPr>
                    <w:t>Pengetahuan</w:t>
                  </w:r>
                </w:p>
                <w:p>
                  <w:pPr>
                    <w:pStyle w:val="19"/>
                    <w:numPr>
                      <w:ilvl w:val="0"/>
                      <w:numId w:val="37"/>
                    </w:numPr>
                    <w:ind w:left="284" w:hanging="284"/>
                    <w:jc w:val="left"/>
                    <w:rPr>
                      <w:rFonts w:ascii="Times New Roman" w:hAnsi="Times New Roman" w:cs="Times New Roman"/>
                      <w:sz w:val="24"/>
                      <w:szCs w:val="24"/>
                    </w:rPr>
                  </w:pPr>
                  <w:r>
                    <w:rPr>
                      <w:rFonts w:ascii="Times New Roman" w:hAnsi="Times New Roman" w:cs="Times New Roman"/>
                      <w:sz w:val="24"/>
                      <w:szCs w:val="24"/>
                      <w:lang w:val="en-US"/>
                    </w:rPr>
                    <w:t>Sikap</w:t>
                  </w:r>
                </w:p>
                <w:p>
                  <w:pPr>
                    <w:pStyle w:val="19"/>
                    <w:numPr>
                      <w:ilvl w:val="0"/>
                      <w:numId w:val="37"/>
                    </w:numPr>
                    <w:ind w:left="284" w:hanging="284"/>
                    <w:jc w:val="left"/>
                    <w:rPr>
                      <w:rFonts w:ascii="Times New Roman" w:hAnsi="Times New Roman" w:cs="Times New Roman"/>
                      <w:sz w:val="24"/>
                      <w:szCs w:val="24"/>
                    </w:rPr>
                  </w:pPr>
                  <w:r>
                    <w:rPr>
                      <w:rFonts w:ascii="Times New Roman" w:hAnsi="Times New Roman" w:cs="Times New Roman"/>
                      <w:sz w:val="24"/>
                      <w:szCs w:val="24"/>
                      <w:lang w:val="en-US"/>
                    </w:rPr>
                    <w:t>Tindakan</w:t>
                  </w:r>
                </w:p>
              </w:txbxContent>
            </v:textbox>
          </v:rect>
        </w:pict>
      </w:r>
    </w:p>
    <w:p>
      <w:pPr>
        <w:spacing w:after="0" w:line="360" w:lineRule="auto"/>
        <w:jc w:val="center"/>
        <w:rPr>
          <w:rFonts w:ascii="Arial" w:hAnsi="Arial" w:cs="Arial"/>
          <w:b/>
          <w:sz w:val="28"/>
          <w:szCs w:val="28"/>
          <w:lang w:val="id-ID"/>
        </w:rPr>
      </w:pPr>
      <w:r>
        <w:rPr>
          <w:rFonts w:ascii="Arial" w:hAnsi="Arial" w:cs="Arial"/>
          <w:b/>
          <w:sz w:val="28"/>
          <w:szCs w:val="28"/>
          <w:lang w:val="id-ID" w:eastAsia="id-ID"/>
        </w:rPr>
        <w:pict>
          <v:rect id="_x0000_s1055" o:spid="_x0000_s1055" o:spt="1" style="position:absolute;left:0pt;margin-left:251.1pt;margin-top:0.55pt;height:72.65pt;width:135.75pt;z-index:251669504;mso-width-relative:page;mso-height-relative:page;" coordsize="21600,21600">
            <v:path/>
            <v:fill focussize="0,0"/>
            <v:stroke/>
            <v:imagedata o:title=""/>
            <o:lock v:ext="edit"/>
            <v:textbox>
              <w:txbxContent>
                <w:p>
                  <w:pPr>
                    <w:rPr>
                      <w:rFonts w:ascii="Times New Roman" w:hAnsi="Times New Roman" w:cs="Times New Roman"/>
                      <w:sz w:val="24"/>
                      <w:szCs w:val="24"/>
                    </w:rPr>
                  </w:pPr>
                  <w:r>
                    <w:rPr>
                      <w:rFonts w:ascii="Times New Roman" w:hAnsi="Times New Roman" w:cs="Times New Roman"/>
                      <w:sz w:val="24"/>
                      <w:szCs w:val="24"/>
                    </w:rPr>
                    <w:t>Perilaku perawat pelaksana terhadap pengisian sensus harian rawat inap</w:t>
                  </w:r>
                </w:p>
              </w:txbxContent>
            </v:textbox>
          </v:rect>
        </w:pict>
      </w:r>
    </w:p>
    <w:p>
      <w:pPr>
        <w:spacing w:after="0" w:line="360" w:lineRule="auto"/>
        <w:jc w:val="center"/>
        <w:rPr>
          <w:rFonts w:ascii="Arial" w:hAnsi="Arial" w:cs="Arial"/>
          <w:b/>
          <w:sz w:val="28"/>
          <w:szCs w:val="28"/>
          <w:lang w:val="id-ID"/>
        </w:rPr>
      </w:pPr>
      <w:r>
        <w:rPr>
          <w:rFonts w:ascii="Arial" w:hAnsi="Arial" w:cs="Arial"/>
          <w:b/>
          <w:sz w:val="28"/>
          <w:szCs w:val="28"/>
          <w:lang w:val="id-ID" w:eastAsia="id-ID"/>
        </w:rPr>
        <w:pict>
          <v:shape id="_x0000_s1056" o:spid="_x0000_s1056" o:spt="32" type="#_x0000_t32" style="position:absolute;left:0pt;margin-left:123.6pt;margin-top:19.15pt;height:0pt;width:127.5pt;z-index:251670528;mso-width-relative:page;mso-height-relative:page;" o:connectortype="straight" filled="f" coordsize="21600,21600">
            <v:path arrowok="t"/>
            <v:fill on="f" focussize="0,0"/>
            <v:stroke endarrow="block"/>
            <v:imagedata o:title=""/>
            <o:lock v:ext="edit"/>
          </v:shape>
        </w:pict>
      </w:r>
    </w:p>
    <w:p>
      <w:pPr>
        <w:spacing w:after="0" w:line="360" w:lineRule="auto"/>
        <w:jc w:val="center"/>
        <w:rPr>
          <w:rFonts w:ascii="Arial" w:hAnsi="Arial" w:cs="Arial"/>
          <w:b/>
          <w:sz w:val="28"/>
          <w:szCs w:val="28"/>
          <w:lang w:val="id-ID"/>
        </w:rPr>
      </w:pPr>
    </w:p>
    <w:p>
      <w:pPr>
        <w:spacing w:after="0" w:line="360" w:lineRule="auto"/>
        <w:rPr>
          <w:rFonts w:ascii="Arial" w:hAnsi="Arial" w:cs="Arial"/>
          <w:b/>
          <w:sz w:val="28"/>
          <w:szCs w:val="28"/>
        </w:rPr>
      </w:pPr>
    </w:p>
    <w:p>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id-ID"/>
        </w:rPr>
        <w:t xml:space="preserve">Gambar </w:t>
      </w:r>
      <w:r>
        <w:rPr>
          <w:rFonts w:ascii="Times New Roman" w:hAnsi="Times New Roman" w:cs="Times New Roman"/>
          <w:b/>
          <w:sz w:val="24"/>
          <w:szCs w:val="24"/>
        </w:rPr>
        <w:t xml:space="preserve">2.6 </w:t>
      </w:r>
      <w:r>
        <w:rPr>
          <w:rFonts w:ascii="Times New Roman" w:hAnsi="Times New Roman" w:cs="Times New Roman"/>
          <w:b/>
          <w:sz w:val="24"/>
          <w:szCs w:val="24"/>
          <w:lang w:val="id-ID"/>
        </w:rPr>
        <w:t xml:space="preserve">Kerangka Konsep Gambaran Perilaku Perawat </w:t>
      </w:r>
      <w:r>
        <w:rPr>
          <w:rFonts w:ascii="Times New Roman" w:hAnsi="Times New Roman" w:cs="Times New Roman"/>
          <w:b/>
          <w:sz w:val="24"/>
          <w:szCs w:val="24"/>
        </w:rPr>
        <w:t xml:space="preserve">Pelaksana </w:t>
      </w:r>
      <w:r>
        <w:rPr>
          <w:rFonts w:ascii="Times New Roman" w:hAnsi="Times New Roman" w:cs="Times New Roman"/>
          <w:b/>
          <w:sz w:val="24"/>
          <w:szCs w:val="24"/>
          <w:lang w:val="id-ID"/>
        </w:rPr>
        <w:t>Terhadap Pengisian Sensus Harian</w:t>
      </w:r>
      <w:r>
        <w:rPr>
          <w:rFonts w:ascii="Times New Roman" w:hAnsi="Times New Roman" w:cs="Times New Roman"/>
          <w:b/>
          <w:sz w:val="24"/>
          <w:szCs w:val="24"/>
        </w:rPr>
        <w:t xml:space="preserve"> </w:t>
      </w:r>
      <w:r>
        <w:rPr>
          <w:rFonts w:ascii="Times New Roman" w:hAnsi="Times New Roman" w:cs="Times New Roman"/>
          <w:b/>
          <w:sz w:val="24"/>
          <w:szCs w:val="24"/>
          <w:lang w:val="id-ID"/>
        </w:rPr>
        <w:t>Rawat Inap</w:t>
      </w:r>
    </w:p>
    <w:p>
      <w:pPr>
        <w:spacing w:after="0" w:line="240" w:lineRule="auto"/>
        <w:jc w:val="center"/>
        <w:rPr>
          <w:rFonts w:ascii="Times New Roman" w:hAnsi="Times New Roman" w:cs="Times New Roman"/>
          <w:b/>
          <w:sz w:val="24"/>
          <w:szCs w:val="24"/>
        </w:rPr>
      </w:pPr>
    </w:p>
    <w:p>
      <w:pPr>
        <w:spacing w:after="0" w:line="240" w:lineRule="auto"/>
        <w:jc w:val="center"/>
        <w:rPr>
          <w:rFonts w:ascii="Times New Roman" w:hAnsi="Times New Roman" w:cs="Times New Roman"/>
          <w:b/>
          <w:sz w:val="24"/>
          <w:szCs w:val="24"/>
        </w:rPr>
      </w:pPr>
    </w:p>
    <w:p>
      <w:pPr>
        <w:spacing w:after="0" w:line="240" w:lineRule="auto"/>
        <w:jc w:val="center"/>
        <w:rPr>
          <w:rFonts w:ascii="Times New Roman" w:hAnsi="Times New Roman" w:cs="Times New Roman"/>
          <w:b/>
          <w:sz w:val="24"/>
          <w:szCs w:val="24"/>
        </w:rPr>
      </w:pPr>
    </w:p>
    <w:p>
      <w:pPr>
        <w:pStyle w:val="20"/>
        <w:jc w:val="center"/>
        <w:rPr>
          <w:rFonts w:ascii="Times New Roman" w:hAnsi="Times New Roman" w:cs="Times New Roman"/>
          <w:b/>
          <w:sz w:val="24"/>
          <w:szCs w:val="24"/>
          <w:lang w:val="en-US"/>
        </w:rPr>
      </w:pPr>
    </w:p>
    <w:p>
      <w:pPr>
        <w:spacing w:after="0" w:line="480" w:lineRule="auto"/>
        <w:ind w:left="2880" w:firstLine="720"/>
        <w:jc w:val="both"/>
        <w:rPr>
          <w:rFonts w:ascii="Times New Roman" w:hAnsi="Times New Roman" w:eastAsia="Times New Roman"/>
          <w:b/>
          <w:bCs/>
          <w:sz w:val="24"/>
          <w:szCs w:val="24"/>
          <w:lang w:val="id-ID" w:eastAsia="id-ID"/>
        </w:rPr>
        <w:sectPr>
          <w:headerReference r:id="rId31" w:type="first"/>
          <w:headerReference r:id="rId30" w:type="default"/>
          <w:pgSz w:w="11906" w:h="16838"/>
          <w:pgMar w:top="2268" w:right="1701" w:bottom="1701" w:left="2268" w:header="720" w:footer="720" w:gutter="0"/>
          <w:cols w:space="0" w:num="1"/>
          <w:docGrid w:linePitch="360" w:charSpace="0"/>
        </w:sectPr>
      </w:pPr>
    </w:p>
    <w:p>
      <w:pPr>
        <w:spacing w:after="0" w:line="480" w:lineRule="auto"/>
        <w:ind w:left="2880" w:firstLine="720"/>
        <w:jc w:val="both"/>
        <w:rPr>
          <w:rFonts w:ascii="Times New Roman" w:hAnsi="Times New Roman" w:eastAsia="Times New Roman"/>
          <w:bCs/>
          <w:lang w:eastAsia="id-ID"/>
        </w:rPr>
      </w:pPr>
      <w:r>
        <w:rPr>
          <w:rFonts w:ascii="Times New Roman" w:hAnsi="Times New Roman" w:eastAsia="Times New Roman"/>
          <w:b/>
          <w:bCs/>
          <w:sz w:val="24"/>
          <w:szCs w:val="24"/>
          <w:lang w:val="id-ID" w:eastAsia="id-ID"/>
        </w:rPr>
        <w:t xml:space="preserve">BAB </w:t>
      </w:r>
      <w:r>
        <w:rPr>
          <w:rFonts w:ascii="Times New Roman" w:hAnsi="Times New Roman" w:eastAsia="Times New Roman"/>
          <w:b/>
          <w:bCs/>
          <w:sz w:val="24"/>
          <w:szCs w:val="24"/>
          <w:lang w:eastAsia="id-ID"/>
        </w:rPr>
        <w:t>III</w:t>
      </w:r>
    </w:p>
    <w:p>
      <w:pPr>
        <w:spacing w:after="0" w:line="480" w:lineRule="auto"/>
        <w:jc w:val="center"/>
        <w:rPr>
          <w:rFonts w:ascii="Times New Roman" w:hAnsi="Times New Roman" w:eastAsia="Times New Roman"/>
          <w:b/>
          <w:bCs/>
          <w:sz w:val="24"/>
          <w:szCs w:val="24"/>
          <w:lang w:val="id-ID" w:eastAsia="id-ID"/>
        </w:rPr>
      </w:pPr>
      <w:r>
        <w:rPr>
          <w:rFonts w:ascii="Times New Roman" w:hAnsi="Times New Roman" w:eastAsia="Times New Roman"/>
          <w:b/>
          <w:bCs/>
          <w:sz w:val="24"/>
          <w:szCs w:val="24"/>
          <w:lang w:val="id-ID" w:eastAsia="id-ID"/>
        </w:rPr>
        <w:t>METOD</w:t>
      </w:r>
      <w:r>
        <w:rPr>
          <w:rFonts w:ascii="Times New Roman" w:hAnsi="Times New Roman" w:eastAsia="Times New Roman"/>
          <w:b/>
          <w:bCs/>
          <w:sz w:val="24"/>
          <w:szCs w:val="24"/>
          <w:lang w:eastAsia="id-ID"/>
        </w:rPr>
        <w:t>OLOGI</w:t>
      </w:r>
      <w:r>
        <w:rPr>
          <w:rFonts w:ascii="Times New Roman" w:hAnsi="Times New Roman" w:eastAsia="Times New Roman"/>
          <w:b/>
          <w:bCs/>
          <w:sz w:val="24"/>
          <w:szCs w:val="24"/>
          <w:lang w:val="id-ID" w:eastAsia="id-ID"/>
        </w:rPr>
        <w:t xml:space="preserve"> PENELITIAN </w:t>
      </w:r>
    </w:p>
    <w:p>
      <w:pPr>
        <w:spacing w:after="0" w:line="240" w:lineRule="auto"/>
        <w:jc w:val="center"/>
        <w:rPr>
          <w:rFonts w:ascii="Times New Roman" w:hAnsi="Times New Roman" w:eastAsia="Times New Roman"/>
          <w:b/>
          <w:bCs/>
          <w:sz w:val="24"/>
          <w:szCs w:val="24"/>
          <w:lang w:val="id-ID" w:eastAsia="id-ID"/>
        </w:rPr>
      </w:pPr>
    </w:p>
    <w:p>
      <w:pPr>
        <w:numPr>
          <w:ilvl w:val="1"/>
          <w:numId w:val="7"/>
        </w:numPr>
        <w:tabs>
          <w:tab w:val="left" w:pos="567"/>
        </w:tabs>
        <w:spacing w:after="0" w:line="480" w:lineRule="auto"/>
        <w:jc w:val="both"/>
        <w:rPr>
          <w:rFonts w:ascii="Times New Roman" w:hAnsi="Times New Roman" w:eastAsia="Times New Roman"/>
          <w:b/>
          <w:bCs/>
          <w:sz w:val="24"/>
          <w:szCs w:val="24"/>
          <w:lang w:val="id-ID" w:eastAsia="id-ID"/>
        </w:rPr>
      </w:pPr>
      <w:r>
        <w:rPr>
          <w:rFonts w:ascii="Times New Roman" w:hAnsi="Times New Roman" w:eastAsia="Times New Roman"/>
          <w:b/>
          <w:bCs/>
          <w:sz w:val="24"/>
          <w:szCs w:val="24"/>
          <w:lang w:val="id-ID" w:eastAsia="id-ID"/>
        </w:rPr>
        <w:t>Jenis Penelitian</w:t>
      </w:r>
    </w:p>
    <w:p>
      <w:pPr>
        <w:spacing w:after="0" w:line="360" w:lineRule="auto"/>
        <w:ind w:firstLine="709"/>
        <w:jc w:val="both"/>
        <w:rPr>
          <w:rFonts w:ascii="Times New Roman" w:hAnsi="Times New Roman"/>
          <w:color w:val="000000" w:themeColor="text1"/>
          <w:sz w:val="24"/>
          <w:szCs w:val="24"/>
          <w:lang w:val="id-ID"/>
        </w:rPr>
      </w:pPr>
      <w:r>
        <w:rPr>
          <w:rFonts w:ascii="Times New Roman" w:hAnsi="Times New Roman"/>
          <w:sz w:val="24"/>
          <w:szCs w:val="24"/>
          <w:lang w:val="id-ID"/>
        </w:rPr>
        <w:t>Jenis penelitian yang digunakan</w:t>
      </w:r>
      <w:r>
        <w:rPr>
          <w:rFonts w:ascii="Times New Roman" w:hAnsi="Times New Roman"/>
          <w:sz w:val="24"/>
          <w:szCs w:val="24"/>
        </w:rPr>
        <w:t xml:space="preserve"> dalam penelitian ini</w:t>
      </w:r>
      <w:r>
        <w:rPr>
          <w:rFonts w:ascii="Times New Roman" w:hAnsi="Times New Roman"/>
          <w:sz w:val="24"/>
          <w:szCs w:val="24"/>
          <w:lang w:val="id-ID"/>
        </w:rPr>
        <w:t xml:space="preserve"> adalah</w:t>
      </w:r>
      <w:r>
        <w:rPr>
          <w:rFonts w:ascii="Times New Roman" w:hAnsi="Times New Roman"/>
          <w:sz w:val="24"/>
          <w:szCs w:val="24"/>
        </w:rPr>
        <w:t xml:space="preserve"> kuantitatif </w:t>
      </w:r>
      <w:r>
        <w:rPr>
          <w:rFonts w:ascii="Times New Roman" w:hAnsi="Times New Roman"/>
          <w:sz w:val="24"/>
          <w:szCs w:val="24"/>
          <w:lang w:val="id-ID"/>
        </w:rPr>
        <w:t>deskriptif</w:t>
      </w:r>
      <w:r>
        <w:rPr>
          <w:rFonts w:ascii="Times New Roman" w:hAnsi="Times New Roman"/>
          <w:sz w:val="24"/>
          <w:szCs w:val="24"/>
        </w:rPr>
        <w:t xml:space="preserve"> yang bertujuan untuk mengetahui pengetahuan, sikap dan tindakan perawat pelaksana terhadap pengisian sensus harian rawat inap. </w:t>
      </w:r>
      <w:r>
        <w:rPr>
          <w:rFonts w:ascii="Times New Roman" w:hAnsi="Times New Roman"/>
          <w:color w:val="000000" w:themeColor="text1"/>
          <w:sz w:val="24"/>
          <w:szCs w:val="24"/>
          <w:lang w:val="id-ID"/>
        </w:rPr>
        <w:t>Peneli</w:t>
      </w:r>
      <w:r>
        <w:rPr>
          <w:rFonts w:ascii="Times New Roman" w:hAnsi="Times New Roman"/>
          <w:color w:val="000000" w:themeColor="text1"/>
          <w:sz w:val="24"/>
          <w:szCs w:val="24"/>
        </w:rPr>
        <w:t>t</w:t>
      </w:r>
      <w:r>
        <w:rPr>
          <w:rFonts w:ascii="Times New Roman" w:hAnsi="Times New Roman"/>
          <w:color w:val="000000" w:themeColor="text1"/>
          <w:sz w:val="24"/>
          <w:szCs w:val="24"/>
          <w:lang w:val="id-ID"/>
        </w:rPr>
        <w:t>i</w:t>
      </w:r>
      <w:r>
        <w:rPr>
          <w:rFonts w:ascii="Times New Roman" w:hAnsi="Times New Roman"/>
          <w:color w:val="000000" w:themeColor="text1"/>
          <w:sz w:val="24"/>
          <w:szCs w:val="24"/>
        </w:rPr>
        <w:t xml:space="preserve"> </w:t>
      </w:r>
      <w:r>
        <w:rPr>
          <w:rFonts w:ascii="Times New Roman" w:hAnsi="Times New Roman"/>
          <w:color w:val="000000" w:themeColor="text1"/>
          <w:sz w:val="24"/>
          <w:szCs w:val="24"/>
          <w:lang w:val="id-ID"/>
        </w:rPr>
        <w:t>a</w:t>
      </w:r>
      <w:r>
        <w:rPr>
          <w:rFonts w:ascii="Times New Roman" w:hAnsi="Times New Roman"/>
          <w:color w:val="000000" w:themeColor="text1"/>
          <w:sz w:val="24"/>
          <w:szCs w:val="24"/>
        </w:rPr>
        <w:t>kan</w:t>
      </w:r>
      <w:r>
        <w:rPr>
          <w:rFonts w:ascii="Times New Roman" w:hAnsi="Times New Roman"/>
          <w:color w:val="000000" w:themeColor="text1"/>
          <w:sz w:val="24"/>
          <w:szCs w:val="24"/>
          <w:lang w:val="id-ID"/>
        </w:rPr>
        <w:t xml:space="preserve"> men</w:t>
      </w:r>
      <w:r>
        <w:rPr>
          <w:rFonts w:ascii="Times New Roman" w:hAnsi="Times New Roman"/>
          <w:color w:val="000000" w:themeColor="text1"/>
          <w:sz w:val="24"/>
          <w:szCs w:val="24"/>
        </w:rPr>
        <w:t xml:space="preserve">diskripsikan </w:t>
      </w:r>
      <w:r>
        <w:rPr>
          <w:rFonts w:ascii="Times New Roman" w:hAnsi="Times New Roman"/>
          <w:color w:val="000000" w:themeColor="text1"/>
          <w:sz w:val="24"/>
          <w:szCs w:val="24"/>
          <w:lang w:val="id-ID"/>
        </w:rPr>
        <w:t>bagaimana</w:t>
      </w:r>
      <w:r>
        <w:rPr>
          <w:rFonts w:ascii="Times New Roman" w:hAnsi="Times New Roman"/>
          <w:color w:val="000000" w:themeColor="text1"/>
          <w:sz w:val="24"/>
          <w:szCs w:val="24"/>
        </w:rPr>
        <w:t xml:space="preserve"> pengetahuan, sikap dan tindakan perawat pelaksana</w:t>
      </w:r>
      <w:r>
        <w:rPr>
          <w:rFonts w:ascii="Times New Roman" w:hAnsi="Times New Roman"/>
          <w:color w:val="000000" w:themeColor="text1"/>
          <w:sz w:val="24"/>
          <w:szCs w:val="24"/>
          <w:lang w:val="id-ID"/>
        </w:rPr>
        <w:t xml:space="preserve"> kemudian mengumpulk</w:t>
      </w:r>
      <w:r>
        <w:rPr>
          <w:rFonts w:ascii="Times New Roman" w:hAnsi="Times New Roman"/>
          <w:color w:val="000000" w:themeColor="text1"/>
          <w:sz w:val="24"/>
          <w:szCs w:val="24"/>
        </w:rPr>
        <w:t>a</w:t>
      </w:r>
      <w:r>
        <w:rPr>
          <w:rFonts w:ascii="Times New Roman" w:hAnsi="Times New Roman"/>
          <w:color w:val="000000" w:themeColor="text1"/>
          <w:sz w:val="24"/>
          <w:szCs w:val="24"/>
          <w:lang w:val="id-ID"/>
        </w:rPr>
        <w:t>n dan me</w:t>
      </w:r>
      <w:r>
        <w:rPr>
          <w:rFonts w:ascii="Times New Roman" w:hAnsi="Times New Roman"/>
          <w:color w:val="000000" w:themeColor="text1"/>
          <w:sz w:val="24"/>
          <w:szCs w:val="24"/>
        </w:rPr>
        <w:t>mb</w:t>
      </w:r>
      <w:r>
        <w:rPr>
          <w:rFonts w:ascii="Times New Roman" w:hAnsi="Times New Roman"/>
          <w:color w:val="000000" w:themeColor="text1"/>
          <w:sz w:val="24"/>
          <w:szCs w:val="24"/>
          <w:lang w:val="id-ID"/>
        </w:rPr>
        <w:t>erikan</w:t>
      </w:r>
      <w:r>
        <w:rPr>
          <w:rFonts w:ascii="Times New Roman" w:hAnsi="Times New Roman"/>
          <w:color w:val="000000" w:themeColor="text1"/>
          <w:sz w:val="24"/>
          <w:szCs w:val="24"/>
        </w:rPr>
        <w:t xml:space="preserve"> </w:t>
      </w:r>
      <w:r>
        <w:rPr>
          <w:rFonts w:ascii="Times New Roman" w:hAnsi="Times New Roman"/>
          <w:color w:val="000000" w:themeColor="text1"/>
          <w:sz w:val="24"/>
          <w:szCs w:val="24"/>
          <w:lang w:val="id-ID"/>
        </w:rPr>
        <w:t>data</w:t>
      </w:r>
      <w:r>
        <w:rPr>
          <w:rFonts w:ascii="Times New Roman" w:hAnsi="Times New Roman"/>
          <w:color w:val="000000" w:themeColor="text1"/>
          <w:sz w:val="24"/>
          <w:szCs w:val="24"/>
        </w:rPr>
        <w:t xml:space="preserve"> </w:t>
      </w:r>
      <w:r>
        <w:rPr>
          <w:rFonts w:ascii="Times New Roman" w:hAnsi="Times New Roman"/>
          <w:color w:val="000000" w:themeColor="text1"/>
          <w:sz w:val="24"/>
          <w:szCs w:val="24"/>
          <w:lang w:val="id-ID"/>
        </w:rPr>
        <w:t xml:space="preserve">yang distruktur </w:t>
      </w:r>
      <w:r>
        <w:rPr>
          <w:rFonts w:ascii="Times New Roman" w:hAnsi="Times New Roman"/>
          <w:color w:val="000000" w:themeColor="text1"/>
          <w:sz w:val="24"/>
          <w:szCs w:val="24"/>
        </w:rPr>
        <w:t>kemudian</w:t>
      </w:r>
      <w:r>
        <w:rPr>
          <w:rFonts w:ascii="Times New Roman" w:hAnsi="Times New Roman"/>
          <w:color w:val="000000" w:themeColor="text1"/>
          <w:sz w:val="24"/>
          <w:szCs w:val="24"/>
          <w:lang w:val="id-ID"/>
        </w:rPr>
        <w:t xml:space="preserve"> memaparkannya secara deskriptif. </w:t>
      </w:r>
    </w:p>
    <w:p>
      <w:pPr>
        <w:numPr>
          <w:ilvl w:val="1"/>
          <w:numId w:val="7"/>
        </w:numPr>
        <w:tabs>
          <w:tab w:val="left" w:pos="567"/>
        </w:tabs>
        <w:spacing w:after="0" w:line="360" w:lineRule="auto"/>
        <w:jc w:val="both"/>
        <w:rPr>
          <w:rFonts w:ascii="Times New Roman" w:hAnsi="Times New Roman"/>
          <w:b/>
          <w:sz w:val="24"/>
          <w:szCs w:val="24"/>
          <w:lang w:val="es-NI"/>
        </w:rPr>
      </w:pPr>
      <w:r>
        <w:rPr>
          <w:rFonts w:ascii="Times New Roman" w:hAnsi="Times New Roman"/>
          <w:b/>
          <w:sz w:val="24"/>
          <w:szCs w:val="24"/>
          <w:lang w:val="id-ID"/>
        </w:rPr>
        <w:t xml:space="preserve">Lokasi </w:t>
      </w:r>
      <w:r>
        <w:rPr>
          <w:rFonts w:ascii="Times New Roman" w:hAnsi="Times New Roman"/>
          <w:b/>
          <w:sz w:val="24"/>
          <w:szCs w:val="24"/>
        </w:rPr>
        <w:t>Penelitian</w:t>
      </w:r>
    </w:p>
    <w:p>
      <w:pPr>
        <w:spacing w:after="0" w:line="360" w:lineRule="auto"/>
        <w:ind w:firstLine="720"/>
        <w:jc w:val="both"/>
        <w:rPr>
          <w:rFonts w:ascii="Times New Roman" w:hAnsi="Times New Roman"/>
          <w:sz w:val="24"/>
          <w:szCs w:val="24"/>
        </w:rPr>
      </w:pPr>
      <w:r>
        <w:rPr>
          <w:rFonts w:ascii="Times New Roman" w:hAnsi="Times New Roman"/>
          <w:sz w:val="24"/>
          <w:szCs w:val="24"/>
          <w:lang w:val="es-NI"/>
        </w:rPr>
        <w:t>Penelitian dilakukan di RSU</w:t>
      </w:r>
      <w:r>
        <w:rPr>
          <w:rFonts w:ascii="Times New Roman" w:hAnsi="Times New Roman"/>
          <w:sz w:val="24"/>
          <w:szCs w:val="24"/>
          <w:lang w:val="id-ID"/>
        </w:rPr>
        <w:t xml:space="preserve"> Sufina Aziz Medan</w:t>
      </w:r>
      <w:r>
        <w:rPr>
          <w:rFonts w:ascii="Times New Roman" w:hAnsi="Times New Roman"/>
          <w:sz w:val="24"/>
          <w:szCs w:val="24"/>
        </w:rPr>
        <w:t xml:space="preserve"> di jalan Karya Baru No.1 Kel. Helvetia Timur Kec.Medan Helvetia Kota Medan. </w:t>
      </w:r>
    </w:p>
    <w:p>
      <w:pPr>
        <w:pStyle w:val="20"/>
        <w:numPr>
          <w:ilvl w:val="1"/>
          <w:numId w:val="7"/>
        </w:numPr>
        <w:rPr>
          <w:rFonts w:ascii="Times New Roman" w:hAnsi="Times New Roman"/>
          <w:b/>
          <w:bCs/>
          <w:sz w:val="24"/>
          <w:szCs w:val="24"/>
        </w:rPr>
      </w:pPr>
      <w:r>
        <w:rPr>
          <w:rFonts w:ascii="Times New Roman" w:hAnsi="Times New Roman"/>
          <w:b/>
          <w:bCs/>
          <w:sz w:val="24"/>
          <w:szCs w:val="24"/>
        </w:rPr>
        <w:t>Waktu penelitian</w:t>
      </w:r>
    </w:p>
    <w:p>
      <w:pPr>
        <w:spacing w:after="0" w:line="360" w:lineRule="auto"/>
        <w:ind w:firstLine="720"/>
        <w:jc w:val="both"/>
        <w:rPr>
          <w:rFonts w:ascii="Times New Roman" w:hAnsi="Times New Roman"/>
          <w:sz w:val="24"/>
          <w:szCs w:val="24"/>
        </w:rPr>
      </w:pPr>
      <w:r>
        <w:rPr>
          <w:rFonts w:ascii="Times New Roman" w:hAnsi="Times New Roman"/>
          <w:sz w:val="24"/>
          <w:szCs w:val="24"/>
        </w:rPr>
        <w:t xml:space="preserve">Waktu yang digunakan peneliti untuk penelitian ini dilaksanakan mulai survey awal bulan Desember 2018 dan sampai dengan bulan juli 2019. </w:t>
      </w:r>
    </w:p>
    <w:p>
      <w:pPr>
        <w:numPr>
          <w:ilvl w:val="1"/>
          <w:numId w:val="7"/>
        </w:numPr>
        <w:tabs>
          <w:tab w:val="left" w:pos="567"/>
        </w:tabs>
        <w:spacing w:after="0" w:line="360" w:lineRule="auto"/>
        <w:jc w:val="both"/>
        <w:rPr>
          <w:rFonts w:ascii="Times New Roman" w:hAnsi="Times New Roman"/>
          <w:b/>
          <w:sz w:val="24"/>
          <w:szCs w:val="24"/>
          <w:lang w:val="es-NI"/>
        </w:rPr>
      </w:pPr>
      <w:r>
        <w:rPr>
          <w:rFonts w:ascii="Times New Roman" w:hAnsi="Times New Roman"/>
          <w:b/>
          <w:sz w:val="24"/>
          <w:szCs w:val="24"/>
          <w:lang w:val="es-NI"/>
        </w:rPr>
        <w:t>Populasi dan Sampel Penelitian</w:t>
      </w:r>
    </w:p>
    <w:p>
      <w:pPr>
        <w:numPr>
          <w:ilvl w:val="2"/>
          <w:numId w:val="7"/>
        </w:numPr>
        <w:spacing w:after="0" w:line="360" w:lineRule="auto"/>
        <w:jc w:val="both"/>
        <w:rPr>
          <w:rFonts w:ascii="Times New Roman" w:hAnsi="Times New Roman"/>
          <w:b/>
          <w:sz w:val="24"/>
          <w:szCs w:val="24"/>
          <w:lang w:val="es-NI"/>
        </w:rPr>
      </w:pPr>
      <w:r>
        <w:rPr>
          <w:rFonts w:ascii="Times New Roman" w:hAnsi="Times New Roman"/>
          <w:b/>
          <w:sz w:val="24"/>
          <w:szCs w:val="24"/>
          <w:lang w:val="es-NI"/>
        </w:rPr>
        <w:t xml:space="preserve">Populasi Penelitian </w:t>
      </w:r>
    </w:p>
    <w:p>
      <w:pPr>
        <w:spacing w:after="0" w:line="360" w:lineRule="auto"/>
        <w:ind w:firstLine="904" w:firstLineChars="377"/>
        <w:jc w:val="both"/>
        <w:rPr>
          <w:rFonts w:ascii="Times New Roman" w:hAnsi="Times New Roman"/>
          <w:b/>
          <w:sz w:val="24"/>
          <w:szCs w:val="24"/>
          <w:lang w:val="es-NI"/>
        </w:rPr>
      </w:pPr>
      <w:r>
        <w:rPr>
          <w:rFonts w:ascii="Times New Roman" w:hAnsi="Times New Roman"/>
          <w:color w:val="000000"/>
          <w:sz w:val="24"/>
          <w:szCs w:val="24"/>
        </w:rPr>
        <w:t xml:space="preserve">Populasi adalah keseluruhan subjek penelitian </w:t>
      </w:r>
      <w:r>
        <w:rPr>
          <w:rFonts w:ascii="Times New Roman" w:hAnsi="Times New Roman"/>
          <w:color w:val="000000"/>
          <w:sz w:val="24"/>
          <w:szCs w:val="24"/>
        </w:rPr>
        <w:fldChar w:fldCharType="begin" w:fldLock="1"/>
      </w:r>
      <w:r>
        <w:rPr>
          <w:rFonts w:ascii="Times New Roman" w:hAnsi="Times New Roman"/>
          <w:color w:val="000000"/>
          <w:sz w:val="24"/>
          <w:szCs w:val="24"/>
        </w:rPr>
        <w:instrText xml:space="preserve">ADDIN CSL_CITATION { "citationItems" : [ { "id" : "ITEM-1", "itemData" : { "author" : [ { "dropping-particle" : "", "family" : "Notoatmodjo", "given" : "Soekidjo", "non-dropping-particle" : "", "parse-names" : false, "suffix" : "" } ], "id" : "ITEM-1", "issued" : { "date-parts" : [ [ "2010" ] ] }, "publisher" : "Jakarta", "title" : "Metodologi Penelitian Kesehatan. Rineka Cipta", "type" : "article" }, "uris" : [ "http://www.mendeley.com/documents/?uuid=5d68ad7b-e953-42df-b59c-062c0c832ac5" ] } ], "mendeley" : { "formattedCitation" : "(15)", "plainTextFormattedCitation" : "(15)", "previouslyFormattedCitation" : "(15)" }, "properties" : { "noteIndex" : 0 }, "schema" : "https://github.com/citation-style-language/schema/raw/master/csl-citation.json" }</w:instrText>
      </w:r>
      <w:r>
        <w:rPr>
          <w:rFonts w:ascii="Times New Roman" w:hAnsi="Times New Roman"/>
          <w:color w:val="000000"/>
          <w:sz w:val="24"/>
          <w:szCs w:val="24"/>
        </w:rPr>
        <w:fldChar w:fldCharType="separate"/>
      </w:r>
      <w:r>
        <w:rPr>
          <w:rFonts w:ascii="Times New Roman" w:hAnsi="Times New Roman"/>
          <w:color w:val="000000"/>
          <w:sz w:val="24"/>
          <w:szCs w:val="24"/>
        </w:rPr>
        <w:t>(15)</w:t>
      </w:r>
      <w:r>
        <w:rPr>
          <w:rFonts w:ascii="Times New Roman" w:hAnsi="Times New Roman"/>
          <w:color w:val="000000"/>
          <w:sz w:val="24"/>
          <w:szCs w:val="24"/>
        </w:rPr>
        <w:fldChar w:fldCharType="end"/>
      </w:r>
      <w:r>
        <w:rPr>
          <w:rFonts w:ascii="Times New Roman" w:hAnsi="Times New Roman"/>
          <w:color w:val="000000"/>
          <w:sz w:val="24"/>
          <w:szCs w:val="24"/>
        </w:rPr>
        <w:t xml:space="preserve">. </w:t>
      </w:r>
      <w:r>
        <w:rPr>
          <w:rFonts w:ascii="Times New Roman" w:hAnsi="Times New Roman"/>
          <w:color w:val="000000"/>
          <w:sz w:val="24"/>
          <w:szCs w:val="24"/>
          <w:lang w:val="es-NI"/>
        </w:rPr>
        <w:t xml:space="preserve">Populasi </w:t>
      </w:r>
      <w:r>
        <w:rPr>
          <w:rFonts w:ascii="Times New Roman" w:hAnsi="Times New Roman"/>
          <w:color w:val="000000"/>
          <w:sz w:val="24"/>
          <w:szCs w:val="24"/>
        </w:rPr>
        <w:t xml:space="preserve">dalam </w:t>
      </w:r>
      <w:r>
        <w:rPr>
          <w:rFonts w:ascii="Times New Roman" w:hAnsi="Times New Roman"/>
          <w:color w:val="000000"/>
          <w:sz w:val="24"/>
          <w:szCs w:val="24"/>
          <w:lang w:val="id-ID"/>
        </w:rPr>
        <w:t>penelitian</w:t>
      </w:r>
      <w:r>
        <w:rPr>
          <w:rFonts w:ascii="Times New Roman" w:hAnsi="Times New Roman"/>
          <w:color w:val="000000"/>
          <w:sz w:val="24"/>
          <w:szCs w:val="24"/>
        </w:rPr>
        <w:t xml:space="preserve"> ini</w:t>
      </w:r>
      <w:r>
        <w:rPr>
          <w:rFonts w:ascii="Times New Roman" w:hAnsi="Times New Roman"/>
          <w:color w:val="000000"/>
          <w:sz w:val="24"/>
          <w:szCs w:val="24"/>
          <w:lang w:val="id-ID"/>
        </w:rPr>
        <w:t xml:space="preserve"> adalah se</w:t>
      </w:r>
      <w:r>
        <w:rPr>
          <w:rFonts w:ascii="Times New Roman" w:hAnsi="Times New Roman"/>
          <w:color w:val="000000"/>
          <w:sz w:val="24"/>
          <w:szCs w:val="24"/>
        </w:rPr>
        <w:t>luruh</w:t>
      </w:r>
      <w:r>
        <w:rPr>
          <w:rFonts w:ascii="Times New Roman" w:hAnsi="Times New Roman"/>
          <w:color w:val="000000"/>
          <w:sz w:val="24"/>
          <w:szCs w:val="24"/>
          <w:lang w:val="id-ID"/>
        </w:rPr>
        <w:t xml:space="preserve"> perawat</w:t>
      </w:r>
      <w:r>
        <w:rPr>
          <w:rFonts w:ascii="Times New Roman" w:hAnsi="Times New Roman"/>
          <w:color w:val="000000"/>
          <w:sz w:val="24"/>
          <w:szCs w:val="24"/>
        </w:rPr>
        <w:t xml:space="preserve"> pelaksana </w:t>
      </w:r>
      <w:r>
        <w:rPr>
          <w:rFonts w:ascii="Times New Roman" w:hAnsi="Times New Roman"/>
          <w:color w:val="000000"/>
          <w:sz w:val="24"/>
          <w:szCs w:val="24"/>
          <w:lang w:val="id-ID"/>
        </w:rPr>
        <w:t xml:space="preserve">di unit rawat inap </w:t>
      </w:r>
      <w:r>
        <w:rPr>
          <w:rFonts w:ascii="Times New Roman" w:hAnsi="Times New Roman"/>
          <w:color w:val="000000"/>
          <w:sz w:val="24"/>
          <w:szCs w:val="24"/>
        </w:rPr>
        <w:t>berjumlah</w:t>
      </w:r>
      <w:r>
        <w:rPr>
          <w:rFonts w:ascii="Times New Roman" w:hAnsi="Times New Roman"/>
          <w:color w:val="000000"/>
          <w:sz w:val="24"/>
          <w:szCs w:val="24"/>
          <w:lang w:val="id-ID"/>
        </w:rPr>
        <w:t xml:space="preserve"> 6</w:t>
      </w:r>
      <w:r>
        <w:rPr>
          <w:rFonts w:ascii="Times New Roman" w:hAnsi="Times New Roman"/>
          <w:color w:val="000000"/>
          <w:sz w:val="24"/>
          <w:szCs w:val="24"/>
        </w:rPr>
        <w:t>0</w:t>
      </w:r>
      <w:r>
        <w:rPr>
          <w:rFonts w:ascii="Times New Roman" w:hAnsi="Times New Roman"/>
          <w:color w:val="000000"/>
          <w:sz w:val="24"/>
          <w:szCs w:val="24"/>
          <w:lang w:val="id-ID"/>
        </w:rPr>
        <w:t xml:space="preserve"> orang perawat.  </w:t>
      </w:r>
    </w:p>
    <w:p>
      <w:pPr>
        <w:numPr>
          <w:ilvl w:val="2"/>
          <w:numId w:val="7"/>
        </w:numPr>
        <w:tabs>
          <w:tab w:val="left" w:pos="0"/>
        </w:tabs>
        <w:spacing w:after="0" w:line="360" w:lineRule="auto"/>
        <w:jc w:val="both"/>
        <w:rPr>
          <w:rFonts w:ascii="Times New Roman" w:hAnsi="Times New Roman"/>
          <w:b/>
          <w:sz w:val="24"/>
          <w:szCs w:val="24"/>
          <w:lang w:val="es-NI"/>
        </w:rPr>
      </w:pPr>
      <w:r>
        <w:rPr>
          <w:rFonts w:ascii="Times New Roman" w:hAnsi="Times New Roman"/>
          <w:b/>
          <w:sz w:val="24"/>
          <w:szCs w:val="24"/>
          <w:lang w:val="es-NI"/>
        </w:rPr>
        <w:t>Sampel Penelitian</w:t>
      </w:r>
    </w:p>
    <w:p>
      <w:pPr>
        <w:tabs>
          <w:tab w:val="left" w:pos="0"/>
        </w:tabs>
        <w:spacing w:after="0" w:line="360" w:lineRule="auto"/>
        <w:ind w:firstLine="709"/>
        <w:jc w:val="both"/>
        <w:rPr>
          <w:rFonts w:ascii="Times New Roman" w:hAnsi="Times New Roman"/>
          <w:sz w:val="24"/>
          <w:szCs w:val="24"/>
        </w:rPr>
      </w:pPr>
      <w:r>
        <w:rPr>
          <w:rFonts w:ascii="Times New Roman" w:hAnsi="Times New Roman"/>
          <w:sz w:val="24"/>
          <w:szCs w:val="24"/>
        </w:rPr>
        <w:t xml:space="preserve">Sampel adalah sebagian atau wakil dari populasi yang akan diteliti </w:t>
      </w:r>
      <w:r>
        <w:rPr>
          <w:rFonts w:ascii="Times New Roman" w:hAnsi="Times New Roman"/>
          <w:sz w:val="24"/>
          <w:szCs w:val="24"/>
        </w:rPr>
        <w:fldChar w:fldCharType="begin" w:fldLock="1"/>
      </w:r>
      <w:r>
        <w:rPr>
          <w:rFonts w:ascii="Times New Roman" w:hAnsi="Times New Roman"/>
          <w:sz w:val="24"/>
          <w:szCs w:val="24"/>
        </w:rPr>
        <w:instrText xml:space="preserve">ADDIN CSL_CITATION { "citationItems" : [ { "id" : "ITEM-1", "itemData" : { "author" : [ { "dropping-particle" : "", "family" : "Notoatmodjo", "given" : "Soekidjo", "non-dropping-particle" : "", "parse-names" : false, "suffix" : "" } ], "id" : "ITEM-1", "issued" : { "date-parts" : [ [ "2010" ] ] }, "publisher" : "Jakarta", "title" : "Metodologi Penelitian Kesehatan. Rineka Cipta", "type" : "article" }, "uris" : [ "http://www.mendeley.com/documents/?uuid=5d68ad7b-e953-42df-b59c-062c0c832ac5" ] } ], "mendeley" : { "formattedCitation" : "(15)", "plainTextFormattedCitation" : "(15)", "previouslyFormattedCitation" : "(15)" }, "properties" : { "noteIndex" : 0 }, "schema" : "https://github.com/citation-style-language/schema/raw/master/csl-citation.json" }</w:instrText>
      </w:r>
      <w:r>
        <w:rPr>
          <w:rFonts w:ascii="Times New Roman" w:hAnsi="Times New Roman"/>
          <w:sz w:val="24"/>
          <w:szCs w:val="24"/>
        </w:rPr>
        <w:fldChar w:fldCharType="separate"/>
      </w:r>
      <w:r>
        <w:rPr>
          <w:rFonts w:ascii="Times New Roman" w:hAnsi="Times New Roman"/>
          <w:sz w:val="24"/>
          <w:szCs w:val="24"/>
        </w:rPr>
        <w:t>(15)</w:t>
      </w:r>
      <w:r>
        <w:rPr>
          <w:rFonts w:ascii="Times New Roman" w:hAnsi="Times New Roman"/>
          <w:sz w:val="24"/>
          <w:szCs w:val="24"/>
        </w:rPr>
        <w:fldChar w:fldCharType="end"/>
      </w:r>
      <w:r>
        <w:rPr>
          <w:rFonts w:ascii="Times New Roman" w:hAnsi="Times New Roman"/>
          <w:sz w:val="24"/>
          <w:szCs w:val="24"/>
        </w:rPr>
        <w:t xml:space="preserve">. </w:t>
      </w:r>
      <w:r>
        <w:rPr>
          <w:rFonts w:ascii="Times New Roman" w:hAnsi="Times New Roman"/>
          <w:sz w:val="24"/>
          <w:szCs w:val="24"/>
          <w:lang w:val="en-US"/>
        </w:rPr>
        <w:t>M</w:t>
      </w:r>
      <w:r>
        <w:rPr>
          <w:rFonts w:ascii="Times New Roman" w:hAnsi="Times New Roman"/>
          <w:sz w:val="24"/>
          <w:szCs w:val="24"/>
        </w:rPr>
        <w:t>aka sampel dalam penelitian ini adalah seluruh perawat pelaksana di unit rawat inap berjumlah 60 orang. Dalam penelitian ini peneliti menggunakan teknik pengambilan sampel dengan menggunakan</w:t>
      </w:r>
      <w:r>
        <w:rPr>
          <w:rFonts w:ascii="Times New Roman" w:hAnsi="Times New Roman"/>
          <w:i/>
          <w:iCs/>
          <w:sz w:val="24"/>
          <w:szCs w:val="24"/>
        </w:rPr>
        <w:t xml:space="preserve"> total sampling</w:t>
      </w:r>
      <w:r>
        <w:rPr>
          <w:rFonts w:ascii="Times New Roman" w:hAnsi="Times New Roman"/>
          <w:sz w:val="24"/>
          <w:szCs w:val="24"/>
        </w:rPr>
        <w:t>. Total sampling adalah pengambilan sampel yang sama dengan jumlah populasi yang ada.</w:t>
      </w:r>
    </w:p>
    <w:p>
      <w:pPr>
        <w:tabs>
          <w:tab w:val="left" w:pos="0"/>
        </w:tabs>
        <w:spacing w:after="0" w:line="360" w:lineRule="auto"/>
        <w:ind w:firstLine="709"/>
        <w:jc w:val="both"/>
        <w:rPr>
          <w:rFonts w:ascii="Times New Roman" w:hAnsi="Times New Roman"/>
          <w:sz w:val="24"/>
          <w:szCs w:val="24"/>
        </w:rPr>
      </w:pPr>
    </w:p>
    <w:p>
      <w:pPr>
        <w:tabs>
          <w:tab w:val="left" w:pos="0"/>
        </w:tabs>
        <w:spacing w:after="0" w:line="360" w:lineRule="auto"/>
        <w:ind w:firstLine="709"/>
        <w:jc w:val="both"/>
        <w:rPr>
          <w:rFonts w:ascii="Times New Roman" w:hAnsi="Times New Roman"/>
          <w:sz w:val="24"/>
          <w:szCs w:val="24"/>
        </w:rPr>
      </w:pPr>
    </w:p>
    <w:p>
      <w:pPr>
        <w:pStyle w:val="20"/>
        <w:spacing w:line="360" w:lineRule="auto"/>
        <w:jc w:val="left"/>
        <w:rPr>
          <w:rFonts w:ascii="Times New Roman" w:hAnsi="Times New Roman" w:cs="Times New Roman"/>
          <w:b/>
          <w:sz w:val="24"/>
          <w:szCs w:val="24"/>
          <w:lang w:val="en-US"/>
        </w:rPr>
        <w:sectPr>
          <w:headerReference r:id="rId32" w:type="default"/>
          <w:footerReference r:id="rId33" w:type="default"/>
          <w:pgSz w:w="11906" w:h="16838"/>
          <w:pgMar w:top="2268" w:right="1701" w:bottom="1701" w:left="2268" w:header="720" w:footer="720" w:gutter="0"/>
          <w:cols w:space="0" w:num="1"/>
          <w:docGrid w:linePitch="360" w:charSpace="0"/>
        </w:sectPr>
      </w:pPr>
    </w:p>
    <w:p>
      <w:pPr>
        <w:pStyle w:val="20"/>
        <w:numPr>
          <w:ilvl w:val="1"/>
          <w:numId w:val="7"/>
        </w:numPr>
        <w:spacing w:line="360" w:lineRule="auto"/>
        <w:jc w:val="left"/>
        <w:rPr>
          <w:rFonts w:ascii="Times New Roman" w:hAnsi="Times New Roman" w:cs="Times New Roman"/>
          <w:b/>
          <w:sz w:val="24"/>
          <w:szCs w:val="24"/>
          <w:lang w:val="en-US"/>
        </w:rPr>
      </w:pPr>
      <w:r>
        <w:rPr>
          <w:rFonts w:ascii="Times New Roman" w:hAnsi="Times New Roman" w:cs="Times New Roman"/>
          <w:b/>
          <w:sz w:val="24"/>
          <w:szCs w:val="24"/>
          <w:lang w:val="en-US"/>
        </w:rPr>
        <w:t>Defenisi Operasional</w:t>
      </w:r>
    </w:p>
    <w:p>
      <w:pPr>
        <w:pStyle w:val="20"/>
        <w:spacing w:line="360" w:lineRule="auto"/>
        <w:ind w:firstLine="720"/>
        <w:jc w:val="left"/>
        <w:rPr>
          <w:rFonts w:ascii="Times New Roman" w:hAnsi="Times New Roman" w:cs="Times New Roman"/>
          <w:sz w:val="24"/>
          <w:szCs w:val="24"/>
          <w:lang w:val="en-US"/>
        </w:rPr>
      </w:pPr>
      <w:r>
        <w:rPr>
          <w:rFonts w:ascii="Times New Roman" w:hAnsi="Times New Roman" w:cs="Times New Roman"/>
          <w:sz w:val="24"/>
          <w:szCs w:val="24"/>
          <w:lang w:val="en-US"/>
        </w:rPr>
        <w:t>Variabel dependen dalam kerangka konsep</w:t>
      </w:r>
      <w:r>
        <w:rPr>
          <w:rFonts w:ascii="Times New Roman" w:hAnsi="Times New Roman" w:cs="Times New Roman"/>
          <w:b/>
          <w:sz w:val="24"/>
          <w:szCs w:val="24"/>
          <w:lang w:val="en-US"/>
        </w:rPr>
        <w:t xml:space="preserve"> </w:t>
      </w:r>
      <w:r>
        <w:rPr>
          <w:rFonts w:ascii="Times New Roman" w:hAnsi="Times New Roman" w:cs="Times New Roman"/>
          <w:sz w:val="24"/>
          <w:szCs w:val="24"/>
          <w:lang w:val="en-US"/>
        </w:rPr>
        <w:t>dapat dilihat dari tabel defenisi operasional dibawah ini :</w:t>
      </w:r>
    </w:p>
    <w:p>
      <w:pPr>
        <w:pStyle w:val="20"/>
        <w:spacing w:after="0"/>
        <w:jc w:val="center"/>
        <w:rPr>
          <w:rFonts w:ascii="Times New Roman" w:hAnsi="Times New Roman" w:cs="Times New Roman"/>
          <w:b/>
          <w:sz w:val="24"/>
          <w:szCs w:val="24"/>
          <w:lang w:val="en-US"/>
        </w:rPr>
      </w:pPr>
      <w:r>
        <w:rPr>
          <w:rFonts w:ascii="Times New Roman" w:hAnsi="Times New Roman" w:cs="Times New Roman"/>
          <w:b/>
          <w:sz w:val="24"/>
          <w:szCs w:val="24"/>
          <w:lang w:val="en-US"/>
        </w:rPr>
        <w:t>Tabel 3.1 Defenisi Operasional</w:t>
      </w:r>
    </w:p>
    <w:tbl>
      <w:tblPr>
        <w:tblStyle w:val="15"/>
        <w:tblW w:w="847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32"/>
        <w:gridCol w:w="1932"/>
        <w:gridCol w:w="1611"/>
        <w:gridCol w:w="1488"/>
        <w:gridCol w:w="1536"/>
        <w:gridCol w:w="1373"/>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32"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No</w:t>
            </w:r>
          </w:p>
        </w:tc>
        <w:tc>
          <w:tcPr>
            <w:tcW w:w="1932"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Variabel</w:t>
            </w:r>
          </w:p>
        </w:tc>
        <w:tc>
          <w:tcPr>
            <w:tcW w:w="1611"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Defenisi Operasional</w:t>
            </w:r>
          </w:p>
        </w:tc>
        <w:tc>
          <w:tcPr>
            <w:tcW w:w="1488"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Alat dan Cara Ukur</w:t>
            </w:r>
          </w:p>
        </w:tc>
        <w:tc>
          <w:tcPr>
            <w:tcW w:w="1536"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Hasil Ukur</w:t>
            </w:r>
          </w:p>
        </w:tc>
        <w:tc>
          <w:tcPr>
            <w:tcW w:w="1373"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Skala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32" w:type="dxa"/>
            <w:tcBorders>
              <w:left w:val="single" w:color="FFFFFF" w:themeColor="background1" w:sz="4" w:space="0"/>
              <w:bottom w:val="single" w:color="FFFFFF" w:themeColor="background1" w:sz="4" w:space="0"/>
              <w:right w:val="single" w:color="FFFFFF" w:themeColor="background1" w:sz="4" w:space="0"/>
            </w:tcBorders>
          </w:tcPr>
          <w:p>
            <w:pPr>
              <w:pStyle w:val="20"/>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932" w:type="dxa"/>
            <w:tcBorders>
              <w:left w:val="single" w:color="FFFFFF" w:themeColor="background1" w:sz="4" w:space="0"/>
              <w:bottom w:val="single" w:color="FFFFFF" w:themeColor="background1" w:sz="4" w:space="0"/>
              <w:right w:val="single" w:color="FFFFFF" w:themeColor="background1" w:sz="4" w:space="0"/>
            </w:tcBorders>
          </w:tcPr>
          <w:p>
            <w:pPr>
              <w:pStyle w:val="20"/>
              <w:rPr>
                <w:rFonts w:ascii="Times New Roman" w:hAnsi="Times New Roman" w:cs="Times New Roman"/>
                <w:sz w:val="24"/>
                <w:szCs w:val="24"/>
                <w:lang w:val="en-US"/>
              </w:rPr>
            </w:pPr>
            <w:r>
              <w:rPr>
                <w:rFonts w:ascii="Times New Roman" w:hAnsi="Times New Roman" w:cs="Times New Roman"/>
                <w:sz w:val="24"/>
                <w:szCs w:val="24"/>
                <w:lang w:val="en-US"/>
              </w:rPr>
              <w:t>Pengetahuan perawat pelaksana terhadap pengisian sensus harian rawat inap</w:t>
            </w:r>
          </w:p>
        </w:tc>
        <w:tc>
          <w:tcPr>
            <w:tcW w:w="1611" w:type="dxa"/>
            <w:tcBorders>
              <w:left w:val="single" w:color="FFFFFF" w:themeColor="background1" w:sz="4" w:space="0"/>
              <w:bottom w:val="single" w:color="FFFFFF" w:themeColor="background1" w:sz="4" w:space="0"/>
              <w:right w:val="single" w:color="FFFFFF" w:themeColor="background1" w:sz="4" w:space="0"/>
            </w:tcBorders>
          </w:tcPr>
          <w:p>
            <w:pPr>
              <w:pStyle w:val="20"/>
              <w:rPr>
                <w:rFonts w:ascii="Times New Roman" w:hAnsi="Times New Roman" w:cs="Times New Roman"/>
                <w:sz w:val="24"/>
                <w:szCs w:val="24"/>
                <w:lang w:val="en-US"/>
              </w:rPr>
            </w:pPr>
            <w:r>
              <w:rPr>
                <w:rFonts w:ascii="Times New Roman" w:hAnsi="Times New Roman" w:cs="Times New Roman"/>
                <w:sz w:val="24"/>
                <w:szCs w:val="24"/>
                <w:lang w:val="en-US"/>
              </w:rPr>
              <w:t xml:space="preserve">Pengetahuan yang diketahui perawat pelaksana dalam proses pengisian sensus harian rawat inap yang rutin di lakukan di RSU Sufina Aziz Medan Tahun 2019 </w:t>
            </w:r>
          </w:p>
        </w:tc>
        <w:tc>
          <w:tcPr>
            <w:tcW w:w="1488" w:type="dxa"/>
            <w:tcBorders>
              <w:left w:val="single" w:color="FFFFFF" w:themeColor="background1" w:sz="4" w:space="0"/>
              <w:bottom w:val="single" w:color="FFFFFF" w:themeColor="background1" w:sz="4" w:space="0"/>
              <w:right w:val="single" w:color="FFFFFF" w:themeColor="background1" w:sz="4" w:space="0"/>
            </w:tcBorders>
          </w:tcPr>
          <w:p>
            <w:pPr>
              <w:pStyle w:val="20"/>
              <w:rPr>
                <w:rFonts w:ascii="Times New Roman" w:hAnsi="Times New Roman" w:cs="Times New Roman"/>
                <w:sz w:val="24"/>
                <w:szCs w:val="24"/>
                <w:lang w:val="en-US"/>
              </w:rPr>
            </w:pPr>
            <w:r>
              <w:rPr>
                <w:rFonts w:ascii="Times New Roman" w:hAnsi="Times New Roman" w:cs="Times New Roman"/>
                <w:sz w:val="24"/>
                <w:szCs w:val="24"/>
                <w:lang w:val="en-US"/>
              </w:rPr>
              <w:t>Memberikan kuesioner pengetahuan kepada perawat pelaksana yang berisi 10 pertanyaan positif dan negatif dengan pilihan jawaban : Benar = 1, Salah    =  0</w:t>
            </w:r>
          </w:p>
        </w:tc>
        <w:tc>
          <w:tcPr>
            <w:tcW w:w="1536" w:type="dxa"/>
            <w:tcBorders>
              <w:left w:val="single" w:color="FFFFFF" w:themeColor="background1" w:sz="4" w:space="0"/>
              <w:bottom w:val="single" w:color="FFFFFF" w:themeColor="background1" w:sz="4" w:space="0"/>
              <w:right w:val="single" w:color="FFFFFF" w:themeColor="background1" w:sz="4" w:space="0"/>
            </w:tcBorders>
          </w:tcPr>
          <w:p>
            <w:pPr>
              <w:pStyle w:val="20"/>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Pengetahuan perawat pelaksana terhadap pengisian sensus harian rawat inap dikategorikan sebagai berikut : </w:t>
            </w:r>
          </w:p>
          <w:p>
            <w:pPr>
              <w:pStyle w:val="20"/>
              <w:spacing w:after="0"/>
              <w:rPr>
                <w:rFonts w:ascii="Times New Roman" w:hAnsi="Times New Roman" w:cs="Times New Roman"/>
                <w:sz w:val="24"/>
                <w:szCs w:val="24"/>
                <w:lang w:val="en-US"/>
              </w:rPr>
            </w:pPr>
            <w:r>
              <w:rPr>
                <w:rFonts w:ascii="Times New Roman" w:hAnsi="Times New Roman" w:cs="Times New Roman"/>
                <w:sz w:val="24"/>
                <w:szCs w:val="24"/>
                <w:lang w:val="en-US"/>
              </w:rPr>
              <w:t>Baik     = 7-10, Cukup = 4-6, Kurang = 0-3</w:t>
            </w:r>
          </w:p>
          <w:p>
            <w:pPr>
              <w:pStyle w:val="20"/>
              <w:rPr>
                <w:rFonts w:ascii="Times New Roman" w:hAnsi="Times New Roman" w:cs="Times New Roman"/>
                <w:sz w:val="24"/>
                <w:szCs w:val="24"/>
                <w:lang w:val="en-US"/>
              </w:rPr>
            </w:pPr>
          </w:p>
        </w:tc>
        <w:tc>
          <w:tcPr>
            <w:tcW w:w="1373" w:type="dxa"/>
            <w:tcBorders>
              <w:left w:val="single" w:color="FFFFFF" w:themeColor="background1" w:sz="4" w:space="0"/>
              <w:bottom w:val="single" w:color="FFFFFF" w:themeColor="background1" w:sz="4" w:space="0"/>
              <w:right w:val="single" w:color="FFFFFF" w:themeColor="background1" w:sz="4" w:space="0"/>
            </w:tcBorders>
          </w:tcPr>
          <w:p>
            <w:pPr>
              <w:pStyle w:val="20"/>
              <w:rPr>
                <w:rFonts w:ascii="Times New Roman" w:hAnsi="Times New Roman" w:cs="Times New Roman"/>
                <w:sz w:val="24"/>
                <w:szCs w:val="24"/>
                <w:lang w:val="en-US"/>
              </w:rPr>
            </w:pPr>
            <w:r>
              <w:rPr>
                <w:rFonts w:ascii="Times New Roman" w:hAnsi="Times New Roman" w:cs="Times New Roman"/>
                <w:sz w:val="24"/>
                <w:szCs w:val="24"/>
                <w:lang w:val="en-US"/>
              </w:rPr>
              <w:t>Ordinal</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32" w:type="dxa"/>
            <w:tcBorders>
              <w:top w:val="single" w:color="FFFFFF" w:themeColor="background1" w:sz="4" w:space="0"/>
              <w:left w:val="single" w:color="FFFFFF" w:themeColor="background1" w:sz="4" w:space="0"/>
              <w:right w:val="single" w:color="FFFFFF" w:themeColor="background1" w:sz="4" w:space="0"/>
            </w:tcBorders>
          </w:tcPr>
          <w:p>
            <w:pPr>
              <w:pStyle w:val="20"/>
              <w:rPr>
                <w:rFonts w:ascii="Times New Roman" w:hAnsi="Times New Roman" w:cs="Times New Roman"/>
                <w:bCs/>
                <w:sz w:val="24"/>
                <w:szCs w:val="24"/>
                <w:lang w:val="en-US"/>
              </w:rPr>
            </w:pPr>
            <w:r>
              <w:rPr>
                <w:rFonts w:ascii="Times New Roman" w:hAnsi="Times New Roman" w:cs="Times New Roman"/>
                <w:bCs/>
                <w:sz w:val="24"/>
                <w:szCs w:val="24"/>
                <w:lang w:val="en-US"/>
              </w:rPr>
              <w:t>2.</w:t>
            </w:r>
          </w:p>
        </w:tc>
        <w:tc>
          <w:tcPr>
            <w:tcW w:w="1932" w:type="dxa"/>
            <w:tcBorders>
              <w:top w:val="single" w:color="FFFFFF" w:themeColor="background1" w:sz="4" w:space="0"/>
              <w:left w:val="single" w:color="FFFFFF" w:themeColor="background1" w:sz="4" w:space="0"/>
              <w:right w:val="single" w:color="FFFFFF" w:themeColor="background1" w:sz="4" w:space="0"/>
            </w:tcBorders>
          </w:tcPr>
          <w:p>
            <w:pPr>
              <w:pStyle w:val="20"/>
              <w:rPr>
                <w:rFonts w:ascii="Times New Roman" w:hAnsi="Times New Roman" w:cs="Times New Roman"/>
                <w:bCs/>
                <w:sz w:val="24"/>
                <w:szCs w:val="24"/>
                <w:lang w:val="en-US"/>
              </w:rPr>
            </w:pPr>
            <w:r>
              <w:rPr>
                <w:rFonts w:ascii="Times New Roman" w:hAnsi="Times New Roman" w:cs="Times New Roman"/>
                <w:bCs/>
                <w:sz w:val="24"/>
                <w:szCs w:val="24"/>
                <w:lang w:val="en-US"/>
              </w:rPr>
              <w:t xml:space="preserve">Sikap perawat </w:t>
            </w:r>
            <w:r>
              <w:rPr>
                <w:rFonts w:ascii="Times New Roman" w:hAnsi="Times New Roman" w:cs="Times New Roman"/>
                <w:sz w:val="24"/>
                <w:szCs w:val="24"/>
                <w:lang w:val="en-US"/>
              </w:rPr>
              <w:t>pelaksana terhadap pengisian sensus harian rawat inap</w:t>
            </w:r>
          </w:p>
          <w:p>
            <w:pPr>
              <w:pStyle w:val="20"/>
              <w:rPr>
                <w:rFonts w:ascii="Times New Roman" w:hAnsi="Times New Roman" w:cs="Times New Roman"/>
                <w:bCs/>
                <w:sz w:val="24"/>
                <w:szCs w:val="24"/>
                <w:lang w:val="en-US"/>
              </w:rPr>
            </w:pPr>
            <w:r>
              <w:rPr>
                <w:rFonts w:ascii="Times New Roman" w:hAnsi="Times New Roman" w:cs="Times New Roman"/>
                <w:sz w:val="24"/>
                <w:szCs w:val="24"/>
                <w:lang w:val="en-US"/>
              </w:rPr>
              <w:t xml:space="preserve"> </w:t>
            </w:r>
          </w:p>
        </w:tc>
        <w:tc>
          <w:tcPr>
            <w:tcW w:w="1611" w:type="dxa"/>
            <w:tcBorders>
              <w:top w:val="single" w:color="FFFFFF" w:themeColor="background1" w:sz="4" w:space="0"/>
              <w:left w:val="single" w:color="FFFFFF" w:themeColor="background1" w:sz="4" w:space="0"/>
              <w:right w:val="single" w:color="FFFFFF" w:themeColor="background1" w:sz="4" w:space="0"/>
            </w:tcBorders>
          </w:tcPr>
          <w:p>
            <w:pPr>
              <w:pStyle w:val="20"/>
              <w:rPr>
                <w:rFonts w:ascii="Times New Roman" w:hAnsi="Times New Roman" w:cs="Times New Roman"/>
                <w:bCs/>
                <w:sz w:val="24"/>
                <w:szCs w:val="24"/>
                <w:lang w:val="en-US"/>
              </w:rPr>
            </w:pPr>
            <w:r>
              <w:rPr>
                <w:rFonts w:ascii="Times New Roman" w:hAnsi="Times New Roman" w:cs="Times New Roman"/>
                <w:bCs/>
                <w:sz w:val="24"/>
                <w:szCs w:val="24"/>
                <w:lang w:val="en-US"/>
              </w:rPr>
              <w:t xml:space="preserve">Reaksi atau respon </w:t>
            </w:r>
            <w:r>
              <w:rPr>
                <w:rFonts w:ascii="Times New Roman" w:hAnsi="Times New Roman" w:cs="Times New Roman"/>
                <w:sz w:val="24"/>
                <w:szCs w:val="24"/>
                <w:lang w:val="en-US"/>
              </w:rPr>
              <w:t xml:space="preserve">perawat </w:t>
            </w:r>
            <w:r>
              <w:rPr>
                <w:rFonts w:ascii="Times New Roman" w:hAnsi="Times New Roman" w:cs="Times New Roman"/>
                <w:bCs/>
                <w:sz w:val="24"/>
                <w:szCs w:val="24"/>
                <w:lang w:val="en-US"/>
              </w:rPr>
              <w:t xml:space="preserve"> pelaksana yang bersifat positif dan negatif secara konsisten terhadap suatu objek atau situasi terhadap pengisian sensus harian rawat inap di RSU Sufina Aziz Medan Tahun 2019  </w:t>
            </w:r>
          </w:p>
        </w:tc>
        <w:tc>
          <w:tcPr>
            <w:tcW w:w="1488" w:type="dxa"/>
            <w:tcBorders>
              <w:top w:val="single" w:color="FFFFFF" w:themeColor="background1" w:sz="4" w:space="0"/>
              <w:left w:val="single" w:color="FFFFFF" w:themeColor="background1" w:sz="4" w:space="0"/>
              <w:right w:val="single" w:color="FFFFFF" w:themeColor="background1" w:sz="4" w:space="0"/>
            </w:tcBorders>
          </w:tcPr>
          <w:p>
            <w:pPr>
              <w:pStyle w:val="20"/>
              <w:spacing w:after="0"/>
              <w:rPr>
                <w:rFonts w:ascii="Times New Roman" w:hAnsi="Times New Roman" w:cs="Times New Roman"/>
                <w:bCs/>
                <w:sz w:val="24"/>
                <w:szCs w:val="24"/>
                <w:lang w:val="en-US"/>
              </w:rPr>
            </w:pPr>
            <w:r>
              <w:rPr>
                <w:rFonts w:ascii="Times New Roman" w:hAnsi="Times New Roman" w:cs="Times New Roman"/>
                <w:bCs/>
                <w:sz w:val="24"/>
                <w:szCs w:val="24"/>
                <w:lang w:val="en-US"/>
              </w:rPr>
              <w:t>Memberikan</w:t>
            </w:r>
          </w:p>
          <w:p>
            <w:pPr>
              <w:pStyle w:val="20"/>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kuesioner sikap kepada perawat pelaksana yang berisi 10 pernyataan positif dan negatif dengan pilihan jawaban : Sangat Setuju (SS) = 4, Setuju =3, Tidak Setuju = 2, Sangat </w:t>
            </w:r>
          </w:p>
        </w:tc>
        <w:tc>
          <w:tcPr>
            <w:tcW w:w="1536" w:type="dxa"/>
            <w:tcBorders>
              <w:top w:val="single" w:color="FFFFFF" w:themeColor="background1" w:sz="4" w:space="0"/>
              <w:left w:val="single" w:color="FFFFFF" w:themeColor="background1" w:sz="4" w:space="0"/>
              <w:right w:val="single" w:color="FFFFFF" w:themeColor="background1" w:sz="4" w:space="0"/>
            </w:tcBorders>
          </w:tcPr>
          <w:p>
            <w:pPr>
              <w:pStyle w:val="20"/>
              <w:spacing w:after="0"/>
              <w:rPr>
                <w:rFonts w:ascii="Times New Roman" w:hAnsi="Times New Roman" w:cs="Times New Roman"/>
                <w:bCs/>
                <w:sz w:val="24"/>
                <w:szCs w:val="24"/>
                <w:lang w:val="en-US"/>
              </w:rPr>
            </w:pPr>
            <w:r>
              <w:rPr>
                <w:rFonts w:ascii="Times New Roman" w:hAnsi="Times New Roman" w:cs="Times New Roman"/>
                <w:bCs/>
                <w:sz w:val="24"/>
                <w:szCs w:val="24"/>
                <w:lang w:val="en-US"/>
              </w:rPr>
              <w:t>Sikap Positif</w:t>
            </w:r>
          </w:p>
          <w:p>
            <w:pPr>
              <w:pStyle w:val="20"/>
              <w:spacing w:after="0"/>
              <w:rPr>
                <w:rFonts w:ascii="Times New Roman" w:hAnsi="Times New Roman" w:cs="Times New Roman"/>
                <w:sz w:val="24"/>
                <w:szCs w:val="24"/>
                <w:lang w:val="en-US"/>
              </w:rPr>
            </w:pPr>
            <w:r>
              <w:rPr>
                <w:rFonts w:ascii="Times New Roman" w:hAnsi="Times New Roman" w:cs="Times New Roman"/>
                <w:sz w:val="24"/>
                <w:szCs w:val="24"/>
                <w:lang w:val="en-US"/>
              </w:rPr>
              <w:t>= 21- 40</w:t>
            </w:r>
          </w:p>
          <w:p>
            <w:pPr>
              <w:pStyle w:val="20"/>
              <w:spacing w:after="0"/>
              <w:rPr>
                <w:rFonts w:ascii="Times New Roman" w:hAnsi="Times New Roman" w:cs="Times New Roman"/>
                <w:bCs/>
                <w:sz w:val="24"/>
                <w:szCs w:val="24"/>
                <w:lang w:val="en-US"/>
              </w:rPr>
            </w:pPr>
            <w:r>
              <w:rPr>
                <w:rFonts w:ascii="Times New Roman" w:hAnsi="Times New Roman" w:cs="Times New Roman"/>
                <w:sz w:val="24"/>
                <w:szCs w:val="24"/>
                <w:lang w:val="en-US"/>
              </w:rPr>
              <w:t>Sikap Negatif = 0-20</w:t>
            </w: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p>
            <w:pPr>
              <w:pStyle w:val="20"/>
              <w:spacing w:after="0"/>
              <w:rPr>
                <w:rFonts w:ascii="Times New Roman" w:hAnsi="Times New Roman" w:cs="Times New Roman"/>
                <w:bCs/>
                <w:sz w:val="24"/>
                <w:szCs w:val="24"/>
                <w:lang w:val="en-US"/>
              </w:rPr>
            </w:pPr>
          </w:p>
        </w:tc>
        <w:tc>
          <w:tcPr>
            <w:tcW w:w="1373" w:type="dxa"/>
            <w:tcBorders>
              <w:top w:val="single" w:color="FFFFFF" w:themeColor="background1" w:sz="4" w:space="0"/>
              <w:left w:val="single" w:color="FFFFFF" w:themeColor="background1" w:sz="4" w:space="0"/>
              <w:right w:val="single" w:color="FFFFFF" w:themeColor="background1" w:sz="4" w:space="0"/>
            </w:tcBorders>
          </w:tcPr>
          <w:p>
            <w:pPr>
              <w:pStyle w:val="20"/>
              <w:rPr>
                <w:rFonts w:ascii="Times New Roman" w:hAnsi="Times New Roman" w:cs="Times New Roman"/>
                <w:b/>
                <w:sz w:val="24"/>
                <w:szCs w:val="24"/>
                <w:lang w:val="en-US"/>
              </w:rPr>
            </w:pPr>
            <w:r>
              <w:rPr>
                <w:rFonts w:ascii="Times New Roman" w:hAnsi="Times New Roman" w:cs="Times New Roman"/>
                <w:bCs/>
                <w:sz w:val="24"/>
                <w:szCs w:val="24"/>
                <w:lang w:val="en-US"/>
              </w:rPr>
              <w:t>Ordinal</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32"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No</w:t>
            </w:r>
          </w:p>
        </w:tc>
        <w:tc>
          <w:tcPr>
            <w:tcW w:w="1932"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Variabel</w:t>
            </w:r>
          </w:p>
        </w:tc>
        <w:tc>
          <w:tcPr>
            <w:tcW w:w="1611"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Defenisi Operasional</w:t>
            </w:r>
          </w:p>
        </w:tc>
        <w:tc>
          <w:tcPr>
            <w:tcW w:w="1488"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Alat dan Cara Ukur</w:t>
            </w:r>
          </w:p>
        </w:tc>
        <w:tc>
          <w:tcPr>
            <w:tcW w:w="1536"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Hasil Ukur</w:t>
            </w:r>
          </w:p>
        </w:tc>
        <w:tc>
          <w:tcPr>
            <w:tcW w:w="1373" w:type="dxa"/>
            <w:tcBorders>
              <w:left w:val="single" w:color="FFFFFF" w:themeColor="background1"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b/>
                <w:lang w:val="en-US"/>
              </w:rPr>
              <w:t>Skala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32" w:type="dxa"/>
            <w:tcBorders>
              <w:left w:val="single" w:color="FFFFFF" w:themeColor="background1" w:sz="4" w:space="0"/>
              <w:bottom w:val="single" w:color="FFFFFF" w:sz="4" w:space="0"/>
              <w:right w:val="single" w:color="FFFFFF" w:themeColor="background1" w:sz="4" w:space="0"/>
            </w:tcBorders>
          </w:tcPr>
          <w:p>
            <w:pPr>
              <w:pStyle w:val="20"/>
              <w:rPr>
                <w:rFonts w:ascii="Times New Roman" w:hAnsi="Times New Roman" w:cs="Times New Roman"/>
                <w:b/>
                <w:lang w:val="en-US"/>
              </w:rPr>
            </w:pPr>
          </w:p>
        </w:tc>
        <w:tc>
          <w:tcPr>
            <w:tcW w:w="1932" w:type="dxa"/>
            <w:tcBorders>
              <w:left w:val="single" w:color="FFFFFF" w:themeColor="background1" w:sz="4" w:space="0"/>
              <w:bottom w:val="single" w:color="FFFFFF" w:sz="4" w:space="0"/>
              <w:right w:val="single" w:color="FFFFFF" w:themeColor="background1" w:sz="4" w:space="0"/>
            </w:tcBorders>
          </w:tcPr>
          <w:p>
            <w:pPr>
              <w:pStyle w:val="20"/>
              <w:rPr>
                <w:rFonts w:ascii="Times New Roman" w:hAnsi="Times New Roman" w:cs="Times New Roman"/>
                <w:b/>
                <w:lang w:val="en-US"/>
              </w:rPr>
            </w:pPr>
          </w:p>
        </w:tc>
        <w:tc>
          <w:tcPr>
            <w:tcW w:w="1611" w:type="dxa"/>
            <w:tcBorders>
              <w:left w:val="single" w:color="FFFFFF" w:themeColor="background1" w:sz="4" w:space="0"/>
              <w:bottom w:val="single" w:color="FFFFFF" w:sz="4" w:space="0"/>
              <w:right w:val="single" w:color="FFFFFF" w:themeColor="background1" w:sz="4" w:space="0"/>
            </w:tcBorders>
          </w:tcPr>
          <w:p>
            <w:pPr>
              <w:pStyle w:val="20"/>
              <w:rPr>
                <w:rFonts w:ascii="Times New Roman" w:hAnsi="Times New Roman" w:cs="Times New Roman"/>
                <w:b/>
                <w:lang w:val="en-US"/>
              </w:rPr>
            </w:pPr>
          </w:p>
        </w:tc>
        <w:tc>
          <w:tcPr>
            <w:tcW w:w="1488" w:type="dxa"/>
            <w:tcBorders>
              <w:left w:val="single" w:color="FFFFFF" w:themeColor="background1" w:sz="4" w:space="0"/>
              <w:bottom w:val="single" w:color="FFFFFF" w:sz="4" w:space="0"/>
              <w:right w:val="single" w:color="FFFFFF" w:themeColor="background1" w:sz="4" w:space="0"/>
            </w:tcBorders>
          </w:tcPr>
          <w:p>
            <w:pPr>
              <w:pStyle w:val="20"/>
              <w:rPr>
                <w:rFonts w:ascii="Times New Roman" w:hAnsi="Times New Roman" w:cs="Times New Roman"/>
                <w:b/>
                <w:lang w:val="en-US"/>
              </w:rPr>
            </w:pPr>
            <w:r>
              <w:rPr>
                <w:rFonts w:ascii="Times New Roman" w:hAnsi="Times New Roman" w:cs="Times New Roman"/>
                <w:sz w:val="24"/>
                <w:szCs w:val="24"/>
                <w:lang w:val="en-US"/>
              </w:rPr>
              <w:t>Tidak Setuju = 1</w:t>
            </w:r>
          </w:p>
        </w:tc>
        <w:tc>
          <w:tcPr>
            <w:tcW w:w="1536" w:type="dxa"/>
            <w:tcBorders>
              <w:left w:val="single" w:color="FFFFFF" w:themeColor="background1" w:sz="4" w:space="0"/>
              <w:bottom w:val="single" w:color="FFFFFF" w:sz="4" w:space="0"/>
              <w:right w:val="single" w:color="FFFFFF" w:themeColor="background1" w:sz="4" w:space="0"/>
            </w:tcBorders>
          </w:tcPr>
          <w:p>
            <w:pPr>
              <w:pStyle w:val="20"/>
              <w:rPr>
                <w:rFonts w:ascii="Times New Roman" w:hAnsi="Times New Roman" w:cs="Times New Roman"/>
                <w:b/>
                <w:lang w:val="en-US"/>
              </w:rPr>
            </w:pPr>
          </w:p>
        </w:tc>
        <w:tc>
          <w:tcPr>
            <w:tcW w:w="1373" w:type="dxa"/>
            <w:tcBorders>
              <w:left w:val="single" w:color="FFFFFF" w:themeColor="background1" w:sz="4" w:space="0"/>
              <w:bottom w:val="single" w:color="FFFFFF" w:sz="4" w:space="0"/>
              <w:right w:val="single" w:color="FFFFFF" w:themeColor="background1" w:sz="4" w:space="0"/>
            </w:tcBorders>
          </w:tcPr>
          <w:p>
            <w:pPr>
              <w:pStyle w:val="20"/>
              <w:rPr>
                <w:rFonts w:ascii="Times New Roman" w:hAnsi="Times New Roman" w:cs="Times New Roman"/>
                <w:b/>
                <w:lang w:val="en-US"/>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32" w:type="dxa"/>
            <w:tcBorders>
              <w:top w:val="single" w:color="FFFFFF" w:sz="4" w:space="0"/>
              <w:left w:val="single" w:color="FFFFFF" w:themeColor="background1" w:sz="4" w:space="0"/>
              <w:right w:val="single" w:color="FFFFFF" w:themeColor="background1" w:sz="4" w:space="0"/>
            </w:tcBorders>
          </w:tcPr>
          <w:p>
            <w:pPr>
              <w:pStyle w:val="20"/>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932" w:type="dxa"/>
            <w:tcBorders>
              <w:top w:val="single" w:color="FFFFFF" w:sz="4" w:space="0"/>
              <w:left w:val="single" w:color="FFFFFF" w:themeColor="background1" w:sz="4" w:space="0"/>
              <w:right w:val="single" w:color="FFFFFF" w:themeColor="background1" w:sz="4" w:space="0"/>
            </w:tcBorders>
          </w:tcPr>
          <w:p>
            <w:pPr>
              <w:pStyle w:val="20"/>
              <w:spacing w:after="0"/>
              <w:rPr>
                <w:rFonts w:ascii="Times New Roman" w:hAnsi="Times New Roman" w:cs="Times New Roman"/>
                <w:sz w:val="24"/>
                <w:szCs w:val="24"/>
                <w:lang w:val="en-US"/>
              </w:rPr>
            </w:pPr>
            <w:r>
              <w:rPr>
                <w:rFonts w:ascii="Times New Roman" w:hAnsi="Times New Roman" w:cs="Times New Roman"/>
                <w:sz w:val="24"/>
                <w:szCs w:val="24"/>
                <w:lang w:val="en-US"/>
              </w:rPr>
              <w:t>Tindakan perawat pelaksana terhadap pengisian sensus harian rawat inap</w:t>
            </w:r>
          </w:p>
        </w:tc>
        <w:tc>
          <w:tcPr>
            <w:tcW w:w="1611" w:type="dxa"/>
            <w:tcBorders>
              <w:top w:val="single" w:color="FFFFFF" w:sz="4" w:space="0"/>
              <w:left w:val="single" w:color="FFFFFF" w:themeColor="background1" w:sz="4" w:space="0"/>
              <w:right w:val="single" w:color="FFFFFF" w:themeColor="background1" w:sz="4" w:space="0"/>
            </w:tcBorders>
          </w:tcPr>
          <w:p>
            <w:pPr>
              <w:pStyle w:val="20"/>
              <w:spacing w:after="0"/>
              <w:ind w:right="-4"/>
              <w:rPr>
                <w:rFonts w:ascii="Times New Roman" w:hAnsi="Times New Roman" w:cs="Times New Roman"/>
                <w:sz w:val="24"/>
                <w:szCs w:val="24"/>
                <w:lang w:val="en-US"/>
              </w:rPr>
            </w:pPr>
            <w:r>
              <w:rPr>
                <w:rFonts w:ascii="Times New Roman" w:hAnsi="Times New Roman" w:cs="Times New Roman"/>
                <w:sz w:val="24"/>
                <w:szCs w:val="24"/>
                <w:lang w:val="en-US"/>
              </w:rPr>
              <w:t>Tindakan atau mekanisme dari suatu pengamatan yang muncul dari persepsi sehingga ada respon untuk mewujudkan dan  melakukan suatu hal dengan tujuan yang jelas yaitu pengisian sensus harian rawat inap di RSU Sufina Aziz Medan Tahun 2019</w:t>
            </w:r>
          </w:p>
        </w:tc>
        <w:tc>
          <w:tcPr>
            <w:tcW w:w="1488" w:type="dxa"/>
            <w:tcBorders>
              <w:top w:val="single" w:color="FFFFFF" w:sz="4" w:space="0"/>
              <w:left w:val="single" w:color="FFFFFF" w:themeColor="background1" w:sz="4" w:space="0"/>
              <w:right w:val="single" w:color="FFFFFF" w:themeColor="background1" w:sz="4" w:space="0"/>
            </w:tcBorders>
          </w:tcPr>
          <w:p>
            <w:pPr>
              <w:pStyle w:val="20"/>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Melakukan observasi kepada perawat pelaksana yang berisi 10 pernyataan dengan pilihan jawaban Tidak Dilakukan = 0 Dilakukan </w:t>
            </w:r>
            <w:r>
              <w:rPr>
                <w:rFonts w:ascii="Times New Roman" w:hAnsi="Times New Roman" w:cs="Times New Roman"/>
                <w:b/>
                <w:sz w:val="24"/>
                <w:szCs w:val="24"/>
                <w:lang w:val="en-US"/>
              </w:rPr>
              <w:t xml:space="preserve">= </w:t>
            </w:r>
            <w:r>
              <w:rPr>
                <w:rFonts w:ascii="Times New Roman" w:hAnsi="Times New Roman" w:cs="Times New Roman"/>
                <w:sz w:val="24"/>
                <w:szCs w:val="24"/>
                <w:lang w:val="en-US"/>
              </w:rPr>
              <w:t>1</w:t>
            </w:r>
          </w:p>
        </w:tc>
        <w:tc>
          <w:tcPr>
            <w:tcW w:w="1536" w:type="dxa"/>
            <w:tcBorders>
              <w:top w:val="single" w:color="FFFFFF" w:sz="4" w:space="0"/>
              <w:left w:val="single" w:color="FFFFFF" w:themeColor="background1" w:sz="4" w:space="0"/>
              <w:right w:val="single" w:color="FFFFFF" w:themeColor="background1" w:sz="4" w:space="0"/>
            </w:tcBorders>
          </w:tcPr>
          <w:p>
            <w:pPr>
              <w:pStyle w:val="20"/>
              <w:spacing w:after="0"/>
              <w:rPr>
                <w:rFonts w:ascii="Times New Roman" w:hAnsi="Times New Roman" w:cs="Times New Roman"/>
                <w:sz w:val="24"/>
                <w:szCs w:val="24"/>
                <w:lang w:val="en-US"/>
              </w:rPr>
            </w:pPr>
            <w:r>
              <w:rPr>
                <w:rFonts w:ascii="Times New Roman" w:hAnsi="Times New Roman" w:cs="Times New Roman"/>
                <w:sz w:val="24"/>
                <w:szCs w:val="24"/>
                <w:lang w:val="en-US"/>
              </w:rPr>
              <w:t>Tindakan perawat pelaksana terhadap  pengisian sensus harian rawat inap dikategorikan sebagai berikut : Baik = 7-10 Cukup</w:t>
            </w:r>
          </w:p>
          <w:p>
            <w:pPr>
              <w:pStyle w:val="20"/>
              <w:spacing w:after="0"/>
              <w:rPr>
                <w:rFonts w:ascii="Times New Roman" w:hAnsi="Times New Roman" w:cs="Times New Roman"/>
                <w:sz w:val="24"/>
                <w:szCs w:val="24"/>
                <w:lang w:val="en-US"/>
              </w:rPr>
            </w:pPr>
            <w:r>
              <w:rPr>
                <w:rFonts w:ascii="Times New Roman" w:hAnsi="Times New Roman" w:cs="Times New Roman"/>
                <w:sz w:val="24"/>
                <w:szCs w:val="24"/>
                <w:lang w:val="en-US"/>
              </w:rPr>
              <w:t>= 4-6 Kurang = 0-3</w:t>
            </w:r>
          </w:p>
        </w:tc>
        <w:tc>
          <w:tcPr>
            <w:tcW w:w="1373" w:type="dxa"/>
            <w:tcBorders>
              <w:top w:val="single" w:color="FFFFFF" w:sz="4" w:space="0"/>
              <w:left w:val="single" w:color="FFFFFF" w:themeColor="background1" w:sz="4" w:space="0"/>
              <w:right w:val="single" w:color="FFFFFF" w:themeColor="background1" w:sz="4" w:space="0"/>
            </w:tcBorders>
          </w:tcPr>
          <w:p>
            <w:pPr>
              <w:pStyle w:val="20"/>
              <w:spacing w:after="0"/>
              <w:rPr>
                <w:rFonts w:ascii="Times New Roman" w:hAnsi="Times New Roman" w:cs="Times New Roman"/>
                <w:sz w:val="24"/>
                <w:szCs w:val="24"/>
                <w:lang w:val="en-US"/>
              </w:rPr>
            </w:pPr>
            <w:r>
              <w:rPr>
                <w:rFonts w:ascii="Times New Roman" w:hAnsi="Times New Roman" w:cs="Times New Roman"/>
                <w:sz w:val="24"/>
                <w:szCs w:val="24"/>
                <w:lang w:val="en-US"/>
              </w:rPr>
              <w:t>Ordinal</w:t>
            </w:r>
          </w:p>
        </w:tc>
      </w:tr>
    </w:tbl>
    <w:p>
      <w:pPr>
        <w:tabs>
          <w:tab w:val="left" w:pos="0"/>
        </w:tabs>
        <w:spacing w:after="0" w:line="360" w:lineRule="auto"/>
        <w:ind w:firstLine="709"/>
        <w:jc w:val="both"/>
        <w:rPr>
          <w:rFonts w:ascii="Times New Roman" w:hAnsi="Times New Roman"/>
          <w:sz w:val="24"/>
          <w:szCs w:val="24"/>
        </w:rPr>
      </w:pPr>
    </w:p>
    <w:p>
      <w:pPr>
        <w:numPr>
          <w:ilvl w:val="1"/>
          <w:numId w:val="7"/>
        </w:numPr>
        <w:tabs>
          <w:tab w:val="left" w:pos="0"/>
        </w:tabs>
        <w:spacing w:after="0" w:line="360" w:lineRule="auto"/>
        <w:jc w:val="both"/>
        <w:rPr>
          <w:rFonts w:ascii="Times New Roman" w:hAnsi="Times New Roman"/>
          <w:b/>
          <w:sz w:val="24"/>
          <w:szCs w:val="24"/>
          <w:lang w:val="id-ID"/>
        </w:rPr>
      </w:pPr>
      <w:r>
        <w:rPr>
          <w:rFonts w:ascii="Times New Roman" w:hAnsi="Times New Roman"/>
          <w:b/>
          <w:sz w:val="24"/>
          <w:szCs w:val="24"/>
          <w:lang w:val="id-ID"/>
        </w:rPr>
        <w:t>Metode Pengumpulan Data</w:t>
      </w:r>
    </w:p>
    <w:p>
      <w:pPr>
        <w:tabs>
          <w:tab w:val="left" w:pos="0"/>
        </w:tabs>
        <w:spacing w:after="0" w:line="360" w:lineRule="auto"/>
        <w:jc w:val="both"/>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Jenis pengumpulan data</w:t>
      </w:r>
      <w:r>
        <w:rPr>
          <w:rFonts w:ascii="Times New Roman" w:hAnsi="Times New Roman"/>
          <w:sz w:val="24"/>
          <w:szCs w:val="24"/>
          <w:lang w:val="en-US"/>
        </w:rPr>
        <w:t xml:space="preserve"> </w:t>
      </w:r>
      <w:r>
        <w:rPr>
          <w:rFonts w:ascii="Times New Roman" w:hAnsi="Times New Roman"/>
          <w:sz w:val="24"/>
          <w:szCs w:val="24"/>
        </w:rPr>
        <w:t xml:space="preserve">yang digunakan dalam penelitian ini adalah lembar kuesioner pengetahuan, sikap dan tindakan. Pengetahuan perawat pelaksana terhadap pengisian sensus harian rawat inap yang berisi 10 pertanyaan, 10 pernyataan sikap dan 10 pernyataan tindakan. Pengetahuan perawat pelaksana terhadap pengisian sensus harian rawat inap yang berisi 10 pertanyaan dengan jawaban Benar = 1, Salah = 0, dengan menggunakan hasil ukur Baik = 7-10, </w:t>
      </w:r>
      <w:r>
        <w:rPr>
          <w:rFonts w:ascii="Times New Roman" w:hAnsi="Times New Roman"/>
          <w:sz w:val="24"/>
          <w:szCs w:val="24"/>
          <w:lang w:val="en-US"/>
        </w:rPr>
        <w:t>Cukup</w:t>
      </w:r>
      <w:r>
        <w:rPr>
          <w:rFonts w:ascii="Times New Roman" w:hAnsi="Times New Roman"/>
          <w:sz w:val="24"/>
          <w:szCs w:val="24"/>
        </w:rPr>
        <w:t xml:space="preserve"> = 4-6, Kurang = 0-3 dengan skala ordinal, Sikap perawat pelaksana terhadap pengisian sensus harian rawat inap yang berisi 10 pernyataan Sangat Setuju (SS) = 4, Setuju (S) = 3, Tidak Setuju (TS) = 2, Sangat Tidak Setuju (STS) = 1 dengan menggunakan hasil ukur Sikap Positif = 21- 40, Sikap Negatif = 0-20 dengan skala ordinal dan tindakan perawat pelaksana terhadap pengisian sensus harian rawat inap yang berisi 10 pernyataan Tidak </w:t>
      </w:r>
      <w:r>
        <w:rPr>
          <w:rFonts w:ascii="Times New Roman" w:hAnsi="Times New Roman"/>
          <w:sz w:val="24"/>
          <w:szCs w:val="24"/>
          <w:lang w:val="en-US"/>
        </w:rPr>
        <w:t>D</w:t>
      </w:r>
      <w:r>
        <w:rPr>
          <w:rFonts w:ascii="Times New Roman" w:hAnsi="Times New Roman"/>
          <w:sz w:val="24"/>
          <w:szCs w:val="24"/>
        </w:rPr>
        <w:t>ilakukan = 0, Dilakukan = 1 dengan menggunakan hasil ukur Baik = 7-10, Cukup 4-6, Kurang 0-3 dengan skala ordinal.</w:t>
      </w:r>
    </w:p>
    <w:p>
      <w:pPr>
        <w:numPr>
          <w:ilvl w:val="2"/>
          <w:numId w:val="7"/>
        </w:numPr>
        <w:spacing w:after="0" w:line="360" w:lineRule="auto"/>
        <w:jc w:val="both"/>
        <w:rPr>
          <w:rFonts w:ascii="Times New Roman" w:hAnsi="Times New Roman"/>
          <w:b/>
          <w:sz w:val="24"/>
          <w:szCs w:val="24"/>
          <w:lang w:val="id-ID"/>
        </w:rPr>
      </w:pPr>
      <w:r>
        <w:rPr>
          <w:rFonts w:ascii="Times New Roman" w:hAnsi="Times New Roman"/>
          <w:b/>
          <w:sz w:val="24"/>
          <w:szCs w:val="24"/>
          <w:lang w:val="es-NI"/>
        </w:rPr>
        <w:t xml:space="preserve">Validitas </w:t>
      </w:r>
    </w:p>
    <w:p>
      <w:pPr>
        <w:spacing w:after="0" w:line="360" w:lineRule="auto"/>
        <w:ind w:firstLine="720"/>
        <w:jc w:val="both"/>
        <w:rPr>
          <w:rFonts w:ascii="Times New Roman" w:hAnsi="Times New Roman"/>
          <w:color w:val="000000"/>
          <w:sz w:val="24"/>
          <w:szCs w:val="24"/>
        </w:rPr>
      </w:pPr>
      <w:r>
        <w:rPr>
          <w:rFonts w:ascii="Times New Roman" w:hAnsi="Times New Roman"/>
          <w:color w:val="000000"/>
          <w:sz w:val="24"/>
          <w:szCs w:val="24"/>
        </w:rPr>
        <w:t xml:space="preserve">Validitas adalah suatu indeks yang menunjukan alat ukur itu benar-benar mengukur apa yang diukur </w:t>
      </w:r>
      <w:r>
        <w:rPr>
          <w:rFonts w:ascii="Times New Roman" w:hAnsi="Times New Roman"/>
          <w:color w:val="000000"/>
          <w:sz w:val="24"/>
          <w:szCs w:val="24"/>
        </w:rPr>
        <w:fldChar w:fldCharType="begin" w:fldLock="1"/>
      </w:r>
      <w:r>
        <w:rPr>
          <w:rFonts w:ascii="Times New Roman" w:hAnsi="Times New Roman"/>
          <w:color w:val="000000"/>
          <w:sz w:val="24"/>
          <w:szCs w:val="24"/>
        </w:rPr>
        <w:instrText xml:space="preserve">ADDIN CSL_CITATION { "citationItems" : [ { "id" : "ITEM-1", "itemData" : { "author" : [ { "dropping-particle" : "", "family" : "Notoatmodjo", "given" : "Soekidjo", "non-dropping-particle" : "", "parse-names" : false, "suffix" : "" } ], "id" : "ITEM-1", "issued" : { "date-parts" : [ [ "2010" ] ] }, "publisher" : "Jakarta", "title" : "Metodologi Penelitian Kesehatan. Rineka Cipta", "type" : "article" }, "uris" : [ "http://www.mendeley.com/documents/?uuid=5d68ad7b-e953-42df-b59c-062c0c832ac5" ] } ], "mendeley" : { "formattedCitation" : "(15)", "plainTextFormattedCitation" : "(15)", "previouslyFormattedCitation" : "(15)" }, "properties" : { "noteIndex" : 0 }, "schema" : "https://github.com/citation-style-language/schema/raw/master/csl-citation.json" }</w:instrText>
      </w:r>
      <w:r>
        <w:rPr>
          <w:rFonts w:ascii="Times New Roman" w:hAnsi="Times New Roman"/>
          <w:color w:val="000000"/>
          <w:sz w:val="24"/>
          <w:szCs w:val="24"/>
        </w:rPr>
        <w:fldChar w:fldCharType="separate"/>
      </w:r>
      <w:r>
        <w:rPr>
          <w:rFonts w:ascii="Times New Roman" w:hAnsi="Times New Roman"/>
          <w:color w:val="000000"/>
          <w:sz w:val="24"/>
          <w:szCs w:val="24"/>
        </w:rPr>
        <w:t>(15)</w:t>
      </w:r>
      <w:r>
        <w:rPr>
          <w:rFonts w:ascii="Times New Roman" w:hAnsi="Times New Roman"/>
          <w:color w:val="000000"/>
          <w:sz w:val="24"/>
          <w:szCs w:val="24"/>
        </w:rPr>
        <w:fldChar w:fldCharType="end"/>
      </w:r>
      <w:r>
        <w:rPr>
          <w:rFonts w:ascii="Times New Roman" w:hAnsi="Times New Roman"/>
          <w:color w:val="000000"/>
          <w:sz w:val="24"/>
          <w:szCs w:val="24"/>
        </w:rPr>
        <w:t>. Validasi diartikan sebagai suatu tindakan pembuktian dengan cara yang sesuai bahwa tiap bahan, proses, prosedur, kegiatan, sistem,</w:t>
      </w:r>
      <w:r>
        <w:rPr>
          <w:rFonts w:ascii="Times New Roman" w:hAnsi="Times New Roman"/>
          <w:color w:val="000000"/>
          <w:sz w:val="24"/>
          <w:szCs w:val="24"/>
          <w:lang w:val="en-US"/>
        </w:rPr>
        <w:t xml:space="preserve"> </w:t>
      </w:r>
      <w:r>
        <w:rPr>
          <w:rFonts w:ascii="Times New Roman" w:hAnsi="Times New Roman"/>
          <w:color w:val="000000"/>
          <w:sz w:val="24"/>
          <w:szCs w:val="24"/>
        </w:rPr>
        <w:t xml:space="preserve">perlengkapan atau mekanisme yang digunakan dalam produksi dan pengawasan akan senantiasa mencapai hasil yang diinginkan. Validasi merupakan suatu pekerjaan dokumentasi yang dibuat peneliti pada setiap instrumen dalam kuesioner. </w:t>
      </w:r>
      <w:r>
        <w:rPr>
          <w:rFonts w:ascii="Times New Roman" w:hAnsi="Times New Roman"/>
          <w:color w:val="000000"/>
          <w:sz w:val="24"/>
          <w:szCs w:val="24"/>
          <w:lang w:val="id-ID"/>
        </w:rPr>
        <w:t xml:space="preserve">Validitas data dibuat sebatas </w:t>
      </w:r>
      <w:r>
        <w:rPr>
          <w:rFonts w:ascii="Times New Roman" w:hAnsi="Times New Roman"/>
          <w:color w:val="000000"/>
          <w:sz w:val="24"/>
          <w:szCs w:val="24"/>
        </w:rPr>
        <w:t xml:space="preserve">isi </w:t>
      </w:r>
      <w:r>
        <w:rPr>
          <w:rFonts w:ascii="Times New Roman" w:hAnsi="Times New Roman"/>
          <w:color w:val="000000"/>
          <w:sz w:val="24"/>
          <w:szCs w:val="24"/>
          <w:lang w:val="id-ID"/>
        </w:rPr>
        <w:t>dari kuesioner yang dianggap dapat dimengerti,</w:t>
      </w:r>
      <w:r>
        <w:rPr>
          <w:rFonts w:ascii="Times New Roman" w:hAnsi="Times New Roman"/>
          <w:color w:val="000000"/>
          <w:sz w:val="24"/>
          <w:szCs w:val="24"/>
        </w:rPr>
        <w:t xml:space="preserve"> </w:t>
      </w:r>
      <w:r>
        <w:rPr>
          <w:rFonts w:ascii="Times New Roman" w:hAnsi="Times New Roman"/>
          <w:color w:val="000000"/>
          <w:sz w:val="24"/>
          <w:szCs w:val="24"/>
          <w:lang w:val="id-ID"/>
        </w:rPr>
        <w:t>tidak membingungkan pihak responden</w:t>
      </w:r>
      <w:r>
        <w:rPr>
          <w:rFonts w:ascii="Times New Roman" w:hAnsi="Times New Roman"/>
          <w:color w:val="000000"/>
          <w:sz w:val="24"/>
          <w:szCs w:val="24"/>
        </w:rPr>
        <w:t xml:space="preserve">. Uji </w:t>
      </w:r>
      <w:r>
        <w:rPr>
          <w:rFonts w:ascii="Times New Roman" w:hAnsi="Times New Roman"/>
          <w:i/>
          <w:iCs/>
          <w:color w:val="000000"/>
          <w:sz w:val="24"/>
          <w:szCs w:val="24"/>
        </w:rPr>
        <w:t>Content validity</w:t>
      </w:r>
      <w:r>
        <w:rPr>
          <w:rFonts w:ascii="Times New Roman" w:hAnsi="Times New Roman"/>
          <w:color w:val="000000"/>
          <w:sz w:val="24"/>
          <w:szCs w:val="24"/>
        </w:rPr>
        <w:t xml:space="preserve"> merupakan uji kesesuaian butir didalam alat/kuesioner yang digunakan sebagai bahan ajar atau alat ukur. Uji validitas kuesioner dalam penelitian ini akan dilakukan pada seorang yang berkopetensi dibidangnya yaitu seorang dosen akademi keperawatan yang ahli dalam penilai instrumen </w:t>
      </w:r>
      <w:r>
        <w:rPr>
          <w:rFonts w:ascii="Times New Roman" w:hAnsi="Times New Roman"/>
          <w:i/>
          <w:iCs/>
          <w:color w:val="000000"/>
          <w:sz w:val="24"/>
          <w:szCs w:val="24"/>
        </w:rPr>
        <w:t xml:space="preserve">Content Validity Index </w:t>
      </w:r>
      <w:r>
        <w:rPr>
          <w:rFonts w:ascii="Times New Roman" w:hAnsi="Times New Roman"/>
          <w:color w:val="000000"/>
          <w:sz w:val="24"/>
          <w:szCs w:val="24"/>
        </w:rPr>
        <w:t>(CVI) dalam memberikan nilai pada setiap butir pertanyaan dan pernyataan pada kuesioner pengetahuan 10 pertanyaan, sikap 10 pernyataan dan tindakan 10 pernyataan sehingga kuesioner dinyatakan valid sesuai hasil nilai dari CVI sebagai berikut: pengetahuan 0,8 (valid), sikap 0</w:t>
      </w:r>
      <w:r>
        <w:rPr>
          <w:rFonts w:ascii="Times New Roman" w:hAnsi="Times New Roman"/>
          <w:color w:val="000000"/>
          <w:sz w:val="24"/>
          <w:szCs w:val="24"/>
          <w:lang w:val="en-US"/>
        </w:rPr>
        <w:t>,</w:t>
      </w:r>
      <w:r>
        <w:rPr>
          <w:rFonts w:ascii="Times New Roman" w:hAnsi="Times New Roman"/>
          <w:color w:val="000000"/>
          <w:sz w:val="24"/>
          <w:szCs w:val="24"/>
        </w:rPr>
        <w:t xml:space="preserve">76 (valid), tindakan 0,8 (valid) instrumen penelitian dikatakan dengan hasil valid jika nilai 0-1. </w:t>
      </w:r>
    </w:p>
    <w:p>
      <w:pPr>
        <w:numPr>
          <w:ilvl w:val="2"/>
          <w:numId w:val="7"/>
        </w:numPr>
        <w:spacing w:after="0" w:line="360" w:lineRule="auto"/>
        <w:jc w:val="both"/>
        <w:rPr>
          <w:rFonts w:ascii="Times New Roman" w:hAnsi="Times New Roman"/>
          <w:b/>
          <w:sz w:val="24"/>
          <w:szCs w:val="24"/>
        </w:rPr>
      </w:pPr>
      <w:r>
        <w:rPr>
          <w:rFonts w:ascii="Times New Roman" w:hAnsi="Times New Roman"/>
          <w:b/>
          <w:sz w:val="24"/>
          <w:szCs w:val="24"/>
          <w:lang w:val="id-ID"/>
        </w:rPr>
        <w:t xml:space="preserve">Variabel </w:t>
      </w:r>
      <w:r>
        <w:rPr>
          <w:rFonts w:ascii="Times New Roman" w:hAnsi="Times New Roman"/>
          <w:b/>
          <w:i/>
          <w:sz w:val="24"/>
          <w:szCs w:val="24"/>
          <w:lang w:val="id-ID"/>
        </w:rPr>
        <w:t xml:space="preserve">Dependent </w:t>
      </w:r>
      <w:r>
        <w:rPr>
          <w:rFonts w:ascii="Times New Roman" w:hAnsi="Times New Roman"/>
          <w:b/>
          <w:sz w:val="24"/>
          <w:szCs w:val="24"/>
          <w:lang w:val="id-ID"/>
        </w:rPr>
        <w:t>( Y</w:t>
      </w:r>
      <w:r>
        <w:rPr>
          <w:rFonts w:ascii="Times New Roman" w:hAnsi="Times New Roman"/>
          <w:b/>
          <w:i/>
          <w:sz w:val="24"/>
          <w:szCs w:val="24"/>
          <w:lang w:val="id-ID"/>
        </w:rPr>
        <w:t xml:space="preserve">) </w:t>
      </w:r>
      <w:r>
        <w:rPr>
          <w:rFonts w:ascii="Times New Roman" w:hAnsi="Times New Roman"/>
          <w:b/>
          <w:sz w:val="24"/>
          <w:szCs w:val="24"/>
          <w:lang w:val="id-ID"/>
        </w:rPr>
        <w:t>yaitu</w:t>
      </w:r>
      <w:r>
        <w:rPr>
          <w:rFonts w:ascii="Times New Roman" w:hAnsi="Times New Roman"/>
          <w:b/>
          <w:sz w:val="24"/>
          <w:szCs w:val="24"/>
        </w:rPr>
        <w:t xml:space="preserve">: </w:t>
      </w:r>
    </w:p>
    <w:p>
      <w:pPr>
        <w:spacing w:after="0" w:line="360" w:lineRule="auto"/>
        <w:ind w:firstLine="709"/>
        <w:jc w:val="both"/>
        <w:rPr>
          <w:rFonts w:ascii="Times New Roman" w:hAnsi="Times New Roman"/>
          <w:sz w:val="24"/>
          <w:szCs w:val="24"/>
        </w:rPr>
      </w:pPr>
      <w:r>
        <w:rPr>
          <w:rFonts w:ascii="Times New Roman" w:hAnsi="Times New Roman"/>
          <w:sz w:val="24"/>
          <w:szCs w:val="24"/>
          <w:lang w:val="id-ID"/>
        </w:rPr>
        <w:t xml:space="preserve">Variabel </w:t>
      </w:r>
      <w:r>
        <w:rPr>
          <w:rFonts w:ascii="Times New Roman" w:hAnsi="Times New Roman"/>
          <w:i/>
          <w:sz w:val="24"/>
          <w:szCs w:val="24"/>
          <w:lang w:val="id-ID"/>
        </w:rPr>
        <w:t xml:space="preserve">dependent </w:t>
      </w:r>
      <w:r>
        <w:rPr>
          <w:rFonts w:ascii="Times New Roman" w:hAnsi="Times New Roman"/>
          <w:sz w:val="24"/>
          <w:szCs w:val="24"/>
          <w:lang w:val="id-ID"/>
        </w:rPr>
        <w:t>dapat dialihkan menjadi variabel kece</w:t>
      </w:r>
      <w:r>
        <w:rPr>
          <w:rFonts w:ascii="Times New Roman" w:hAnsi="Times New Roman"/>
          <w:sz w:val="24"/>
          <w:szCs w:val="24"/>
        </w:rPr>
        <w:t>r</w:t>
      </w:r>
      <w:r>
        <w:rPr>
          <w:rFonts w:ascii="Times New Roman" w:hAnsi="Times New Roman"/>
          <w:sz w:val="24"/>
          <w:szCs w:val="24"/>
          <w:lang w:val="id-ID"/>
        </w:rPr>
        <w:t>matan individu perawat di dalam melaksanakan sensus rawat inap</w:t>
      </w:r>
      <w:r>
        <w:rPr>
          <w:rFonts w:ascii="Times New Roman" w:hAnsi="Times New Roman"/>
          <w:sz w:val="24"/>
          <w:szCs w:val="24"/>
        </w:rPr>
        <w:t xml:space="preserve"> yang harus </w:t>
      </w:r>
      <w:r>
        <w:rPr>
          <w:rFonts w:ascii="Times New Roman" w:hAnsi="Times New Roman"/>
          <w:sz w:val="24"/>
          <w:szCs w:val="24"/>
          <w:lang w:val="id-ID"/>
        </w:rPr>
        <w:t>tekuni ditempat bekerja. Kecermatan seseorang melaksanakan tugas administrasi pelayanan yang di</w:t>
      </w:r>
      <w:r>
        <w:rPr>
          <w:rFonts w:ascii="Times New Roman" w:hAnsi="Times New Roman"/>
          <w:sz w:val="24"/>
          <w:szCs w:val="24"/>
        </w:rPr>
        <w:t>b</w:t>
      </w:r>
      <w:r>
        <w:rPr>
          <w:rFonts w:ascii="Times New Roman" w:hAnsi="Times New Roman"/>
          <w:sz w:val="24"/>
          <w:szCs w:val="24"/>
          <w:lang w:val="id-ID"/>
        </w:rPr>
        <w:t xml:space="preserve">erikan dapat memberikan gambaran bagaimana dan untuk apa pekerjaan itu dilakukan. </w:t>
      </w:r>
      <w:r>
        <w:rPr>
          <w:rFonts w:ascii="Times New Roman" w:hAnsi="Times New Roman"/>
          <w:sz w:val="24"/>
          <w:szCs w:val="24"/>
        </w:rPr>
        <w:t>Variabel meliputi : pengetahuan, sikap dan tindakan.</w:t>
      </w:r>
    </w:p>
    <w:p>
      <w:pPr>
        <w:spacing w:after="0" w:line="360" w:lineRule="auto"/>
        <w:ind w:firstLine="720"/>
        <w:jc w:val="both"/>
        <w:rPr>
          <w:rFonts w:ascii="Times New Roman" w:hAnsi="Times New Roman"/>
          <w:sz w:val="24"/>
          <w:szCs w:val="24"/>
        </w:rPr>
      </w:pPr>
      <w:r>
        <w:rPr>
          <w:rFonts w:ascii="Times New Roman" w:hAnsi="Times New Roman"/>
          <w:sz w:val="24"/>
          <w:szCs w:val="24"/>
          <w:lang w:val="id-ID"/>
        </w:rPr>
        <w:t>Penilaian terhadap</w:t>
      </w:r>
      <w:r>
        <w:rPr>
          <w:rFonts w:ascii="Times New Roman" w:hAnsi="Times New Roman"/>
          <w:sz w:val="24"/>
          <w:szCs w:val="24"/>
        </w:rPr>
        <w:t xml:space="preserve"> 10 </w:t>
      </w:r>
      <w:r>
        <w:rPr>
          <w:rFonts w:ascii="Times New Roman" w:hAnsi="Times New Roman"/>
          <w:sz w:val="24"/>
          <w:szCs w:val="24"/>
          <w:lang w:val="id-ID"/>
        </w:rPr>
        <w:t>pertanyaan di dalam variabel dependen dibuat sederhana</w:t>
      </w:r>
      <w:r>
        <w:rPr>
          <w:rFonts w:ascii="Times New Roman" w:hAnsi="Times New Roman"/>
          <w:sz w:val="24"/>
          <w:szCs w:val="24"/>
        </w:rPr>
        <w:t xml:space="preserve"> </w:t>
      </w:r>
      <w:r>
        <w:rPr>
          <w:rFonts w:ascii="Times New Roman" w:hAnsi="Times New Roman"/>
          <w:sz w:val="24"/>
          <w:szCs w:val="24"/>
          <w:lang w:val="id-ID"/>
        </w:rPr>
        <w:t>berapa persen pencapa</w:t>
      </w:r>
      <w:r>
        <w:rPr>
          <w:rFonts w:ascii="Times New Roman" w:hAnsi="Times New Roman"/>
          <w:sz w:val="24"/>
          <w:szCs w:val="24"/>
        </w:rPr>
        <w:t>i</w:t>
      </w:r>
      <w:r>
        <w:rPr>
          <w:rFonts w:ascii="Times New Roman" w:hAnsi="Times New Roman"/>
          <w:sz w:val="24"/>
          <w:szCs w:val="24"/>
          <w:lang w:val="id-ID"/>
        </w:rPr>
        <w:t xml:space="preserve">an dari </w:t>
      </w:r>
      <w:r>
        <w:rPr>
          <w:rFonts w:ascii="Times New Roman" w:hAnsi="Times New Roman"/>
          <w:sz w:val="24"/>
          <w:szCs w:val="24"/>
        </w:rPr>
        <w:t xml:space="preserve">10 </w:t>
      </w:r>
      <w:r>
        <w:rPr>
          <w:rFonts w:ascii="Times New Roman" w:hAnsi="Times New Roman"/>
          <w:sz w:val="24"/>
          <w:szCs w:val="24"/>
          <w:lang w:val="id-ID"/>
        </w:rPr>
        <w:t>pertanyaan</w:t>
      </w:r>
      <w:r>
        <w:rPr>
          <w:rFonts w:ascii="Times New Roman" w:hAnsi="Times New Roman"/>
          <w:sz w:val="24"/>
          <w:szCs w:val="24"/>
        </w:rPr>
        <w:t xml:space="preserve"> yang di</w:t>
      </w:r>
      <w:r>
        <w:rPr>
          <w:rFonts w:ascii="Times New Roman" w:hAnsi="Times New Roman"/>
          <w:sz w:val="24"/>
          <w:szCs w:val="24"/>
          <w:lang w:val="id-ID"/>
        </w:rPr>
        <w:t>jawab</w:t>
      </w:r>
      <w:r>
        <w:rPr>
          <w:rFonts w:ascii="Times New Roman" w:hAnsi="Times New Roman"/>
          <w:sz w:val="24"/>
          <w:szCs w:val="24"/>
        </w:rPr>
        <w:t xml:space="preserve"> </w:t>
      </w:r>
      <w:r>
        <w:rPr>
          <w:rFonts w:ascii="Times New Roman" w:hAnsi="Times New Roman"/>
          <w:sz w:val="24"/>
          <w:szCs w:val="24"/>
          <w:lang w:val="id-ID"/>
        </w:rPr>
        <w:t>oleh responden</w:t>
      </w:r>
      <w:r>
        <w:rPr>
          <w:rFonts w:ascii="Times New Roman" w:hAnsi="Times New Roman"/>
          <w:sz w:val="24"/>
          <w:szCs w:val="24"/>
        </w:rPr>
        <w:t xml:space="preserve">. </w:t>
      </w:r>
      <w:r>
        <w:rPr>
          <w:rFonts w:ascii="Times New Roman" w:hAnsi="Times New Roman"/>
          <w:sz w:val="24"/>
          <w:szCs w:val="24"/>
          <w:lang w:val="id-ID"/>
        </w:rPr>
        <w:t>Nilai kinerja te</w:t>
      </w:r>
      <w:r>
        <w:rPr>
          <w:rFonts w:ascii="Times New Roman" w:hAnsi="Times New Roman"/>
          <w:sz w:val="24"/>
          <w:szCs w:val="24"/>
          <w:lang w:val="en-US"/>
        </w:rPr>
        <w:t>r</w:t>
      </w:r>
      <w:r>
        <w:rPr>
          <w:rFonts w:ascii="Times New Roman" w:hAnsi="Times New Roman"/>
          <w:sz w:val="24"/>
          <w:szCs w:val="24"/>
          <w:lang w:val="id-ID"/>
        </w:rPr>
        <w:t>sebut adalah cermin dari kecermat</w:t>
      </w:r>
      <w:r>
        <w:rPr>
          <w:rFonts w:ascii="Times New Roman" w:hAnsi="Times New Roman"/>
          <w:sz w:val="24"/>
          <w:szCs w:val="24"/>
        </w:rPr>
        <w:t>a</w:t>
      </w:r>
      <w:r>
        <w:rPr>
          <w:rFonts w:ascii="Times New Roman" w:hAnsi="Times New Roman"/>
          <w:sz w:val="24"/>
          <w:szCs w:val="24"/>
          <w:lang w:val="id-ID"/>
        </w:rPr>
        <w:t>n perawat memerhatikan sistem rekam medis termasuk sistem sensu</w:t>
      </w:r>
      <w:r>
        <w:rPr>
          <w:rFonts w:ascii="Times New Roman" w:hAnsi="Times New Roman"/>
          <w:sz w:val="24"/>
          <w:szCs w:val="24"/>
        </w:rPr>
        <w:t>s</w:t>
      </w:r>
      <w:r>
        <w:rPr>
          <w:rFonts w:ascii="Times New Roman" w:hAnsi="Times New Roman"/>
          <w:sz w:val="24"/>
          <w:szCs w:val="24"/>
          <w:lang w:val="id-ID"/>
        </w:rPr>
        <w:t xml:space="preserve"> yang melibatkan perawat </w:t>
      </w:r>
      <w:r>
        <w:rPr>
          <w:rFonts w:ascii="Times New Roman" w:hAnsi="Times New Roman"/>
          <w:sz w:val="24"/>
          <w:szCs w:val="24"/>
        </w:rPr>
        <w:t xml:space="preserve">pelaksana </w:t>
      </w:r>
      <w:r>
        <w:rPr>
          <w:rFonts w:ascii="Times New Roman" w:hAnsi="Times New Roman"/>
          <w:sz w:val="24"/>
          <w:szCs w:val="24"/>
          <w:lang w:val="id-ID"/>
        </w:rPr>
        <w:t>sebagai pengelolanya. Nilainya dibuat dalam skala ordinal</w:t>
      </w:r>
      <w:r>
        <w:rPr>
          <w:rFonts w:ascii="Times New Roman" w:hAnsi="Times New Roman"/>
          <w:sz w:val="24"/>
          <w:szCs w:val="24"/>
        </w:rPr>
        <w:t xml:space="preserve"> </w:t>
      </w:r>
      <w:r>
        <w:rPr>
          <w:rFonts w:ascii="Times New Roman" w:hAnsi="Times New Roman"/>
          <w:sz w:val="24"/>
          <w:szCs w:val="24"/>
          <w:lang w:val="id-ID"/>
        </w:rPr>
        <w:fldChar w:fldCharType="begin" w:fldLock="1"/>
      </w:r>
      <w:r>
        <w:rPr>
          <w:rFonts w:ascii="Times New Roman" w:hAnsi="Times New Roman"/>
          <w:sz w:val="24"/>
          <w:szCs w:val="24"/>
          <w:lang w:val="id-ID"/>
        </w:rPr>
        <w:instrText xml:space="preserve">ADDIN CSL_CITATION { "citationItems" : [ { "id" : "ITEM-1", "itemData" : { "ISSN" : "2548-6462", "author" : [ { "dropping-particle" : "", "family" : "Widiawati", "given" : "Susi", "non-dropping-particle" : "", "parse-names" : false, "suffix" : "" }, { "dropping-particle" : "", "family" : "Sari", "given" : "Rian Maylina", "non-dropping-particle" : "", "parse-names" : false, "suffix" : "" }, { "dropping-particle" : "", "family" : "Kalpataria", "given" : "Winda", "non-dropping-particle" : "", "parse-names" : false, "suffix" : "" } ], "container-title" : "Riset Informasi Kesehatan", "genre" : "JOUR", "id" : "ITEM-1", "issue" : "2", "issued" : { "date-parts" : [ [ "2019" ] ] }, "page" : "160-165", "title" : "Relationship Supervision and Motivation with Nurse Performance in Meeting Patient's Personal Hygiene Needs", "type" : "article-journal", "volume" : "7" }, "uris" : [ "http://www.mendeley.com/documents/?uuid=5f62954e-ede6-4978-8ba0-b82b98c339a3" ] } ], "mendeley" : { "formattedCitation" : "(9)", "plainTextFormattedCitation" : "(9)", "previouslyFormattedCitation" : "(9)" }, "properties" : { "noteIndex" : 0 }, "schema" : "https://github.com/citation-style-language/schema/raw/master/csl-citation.json" }</w:instrText>
      </w:r>
      <w:r>
        <w:rPr>
          <w:rFonts w:ascii="Times New Roman" w:hAnsi="Times New Roman"/>
          <w:sz w:val="24"/>
          <w:szCs w:val="24"/>
          <w:lang w:val="id-ID"/>
        </w:rPr>
        <w:fldChar w:fldCharType="separate"/>
      </w:r>
      <w:r>
        <w:rPr>
          <w:rFonts w:ascii="Times New Roman" w:hAnsi="Times New Roman"/>
          <w:sz w:val="24"/>
          <w:szCs w:val="24"/>
          <w:lang w:val="id-ID"/>
        </w:rPr>
        <w:t>(9)</w:t>
      </w:r>
      <w:r>
        <w:rPr>
          <w:rFonts w:ascii="Times New Roman" w:hAnsi="Times New Roman"/>
          <w:sz w:val="24"/>
          <w:szCs w:val="24"/>
          <w:lang w:val="id-ID"/>
        </w:rPr>
        <w:fldChar w:fldCharType="end"/>
      </w:r>
      <w:r>
        <w:rPr>
          <w:rFonts w:ascii="Times New Roman" w:hAnsi="Times New Roman"/>
          <w:sz w:val="24"/>
          <w:szCs w:val="24"/>
          <w:lang w:val="id-ID"/>
        </w:rPr>
        <w:t xml:space="preserve">. </w:t>
      </w:r>
    </w:p>
    <w:p>
      <w:pPr>
        <w:numPr>
          <w:ilvl w:val="2"/>
          <w:numId w:val="7"/>
        </w:numPr>
        <w:spacing w:after="0" w:line="360" w:lineRule="auto"/>
        <w:rPr>
          <w:rFonts w:ascii="Times New Roman" w:hAnsi="Times New Roman"/>
          <w:b/>
          <w:sz w:val="24"/>
          <w:szCs w:val="24"/>
        </w:rPr>
      </w:pPr>
      <w:r>
        <w:rPr>
          <w:rFonts w:ascii="Times New Roman" w:hAnsi="Times New Roman"/>
          <w:b/>
          <w:sz w:val="24"/>
          <w:szCs w:val="24"/>
        </w:rPr>
        <w:t>Pengolahan Data dan Analisa Data</w:t>
      </w:r>
    </w:p>
    <w:p>
      <w:pPr>
        <w:spacing w:after="0" w:line="360" w:lineRule="auto"/>
        <w:jc w:val="both"/>
        <w:rPr>
          <w:rFonts w:ascii="Times New Roman" w:hAnsi="Times New Roman" w:eastAsia="Times New Roman"/>
          <w:b/>
          <w:bCs/>
          <w:sz w:val="24"/>
          <w:szCs w:val="24"/>
          <w:lang w:val="id-ID" w:eastAsia="id-ID"/>
        </w:rPr>
      </w:pPr>
      <w:r>
        <w:rPr>
          <w:rFonts w:ascii="Times New Roman" w:hAnsi="Times New Roman"/>
          <w:sz w:val="24"/>
          <w:szCs w:val="24"/>
        </w:rPr>
        <w:tab/>
      </w:r>
      <w:r>
        <w:rPr>
          <w:rFonts w:ascii="Times New Roman" w:hAnsi="Times New Roman"/>
          <w:sz w:val="24"/>
          <w:szCs w:val="24"/>
        </w:rPr>
        <w:t xml:space="preserve">Pengolahan data dilakukan dengan memeriksa kelengkapan jawaban kuesioner dengan tujuan agar data dapat diolah secara benar sehingga pengolahan  data memberikan hasil yang menggambarkan masalah yang diteliti. Ada beberapa langkah yaitu </w:t>
      </w:r>
      <w:r>
        <w:rPr>
          <w:rFonts w:ascii="Times New Roman" w:hAnsi="Times New Roman"/>
          <w:i/>
          <w:iCs/>
          <w:sz w:val="24"/>
          <w:szCs w:val="24"/>
        </w:rPr>
        <w:t>editing</w:t>
      </w:r>
      <w:r>
        <w:rPr>
          <w:rFonts w:ascii="Times New Roman" w:hAnsi="Times New Roman"/>
          <w:sz w:val="24"/>
          <w:szCs w:val="24"/>
        </w:rPr>
        <w:t xml:space="preserve"> (penyuntingan data) hasil angket atau kuesioner yang diperoleh atau dikumpulkan melalui kuesioner perlu disunting (edit) terlebih dahulu. Proses evaluasi hasil pemeriksaan apakah ada tanggapan yang tidak lengkap, tidak komplit yang merupakan kegiatan pemeriksaan kembali kuesioner yang telah diisi oleh responden, meliputi kelengkapan pengisian jawaban, kejelasan makna jawaban, kejelasan dari tulisan. Apabila instrumen pada kuesioner masih ada yang belum terisi lengkap peneliti akan kembali lagi ke responden.  </w:t>
      </w:r>
      <w:r>
        <w:rPr>
          <w:rFonts w:ascii="Times New Roman" w:hAnsi="Times New Roman"/>
          <w:i/>
          <w:sz w:val="24"/>
          <w:szCs w:val="24"/>
        </w:rPr>
        <w:t xml:space="preserve">Coding </w:t>
      </w:r>
      <w:r>
        <w:rPr>
          <w:rFonts w:ascii="Times New Roman" w:hAnsi="Times New Roman"/>
          <w:sz w:val="24"/>
          <w:szCs w:val="24"/>
        </w:rPr>
        <w:t>yaitu proses merubah data yang berbentuk huruf menjadi data yang berbentuk angka dan hal utama yang harus dilakukan pada tahap ini adalah memberikan kode untuk jawaban yang diberikan responden penelitian. Pada variabel pengetahuan terdiri dari Baik = 7-10, Cukup = 4-6, Kurang = 0-3</w:t>
      </w:r>
      <w:r>
        <w:rPr>
          <w:rFonts w:ascii="Times New Roman" w:hAnsi="Times New Roman"/>
          <w:sz w:val="24"/>
          <w:szCs w:val="24"/>
          <w:lang w:val="en-US"/>
        </w:rPr>
        <w:t>, v</w:t>
      </w:r>
      <w:r>
        <w:rPr>
          <w:rFonts w:ascii="Times New Roman" w:hAnsi="Times New Roman"/>
          <w:sz w:val="24"/>
          <w:szCs w:val="24"/>
        </w:rPr>
        <w:t xml:space="preserve">ariabel sikap terdiri dari : Sikap positif = 21- 40, Sikap Negatif = 0-20, variabel </w:t>
      </w:r>
      <w:r>
        <w:rPr>
          <w:rFonts w:ascii="Times New Roman" w:hAnsi="Times New Roman"/>
          <w:sz w:val="24"/>
          <w:szCs w:val="24"/>
          <w:lang w:val="en-US"/>
        </w:rPr>
        <w:t>t</w:t>
      </w:r>
      <w:r>
        <w:rPr>
          <w:rFonts w:ascii="Times New Roman" w:hAnsi="Times New Roman"/>
          <w:sz w:val="24"/>
          <w:szCs w:val="24"/>
        </w:rPr>
        <w:t>indakan terdiri dari Baik = 7-10, Cukup 4-6, Kurang = 0-3. Kegunaan dari koding untuk memudahkan peneliti pada saat analisa data dan proses entri data dan pencatatan data. Membuat lembaran berisi nomor responden dan nomor-nomor pertanyaan. Memasukan data (</w:t>
      </w:r>
      <w:r>
        <w:rPr>
          <w:rFonts w:ascii="Times New Roman" w:hAnsi="Times New Roman"/>
          <w:i/>
          <w:sz w:val="24"/>
          <w:szCs w:val="24"/>
        </w:rPr>
        <w:t>Data Entry</w:t>
      </w:r>
      <w:r>
        <w:rPr>
          <w:rFonts w:ascii="Times New Roman" w:hAnsi="Times New Roman"/>
          <w:sz w:val="24"/>
          <w:szCs w:val="24"/>
        </w:rPr>
        <w:t xml:space="preserve">) untuk mengisi kolom atau lembaran kode sesuai dengan jawaban masing-masing pertanyaan. Data entry jawaban-jawaban dari masing-masing responden yang masih dalam bentuk kode (angka atau huruf) didalam program excel dimasukkan kedalam aplikasi SPSS. Tabulasi untuk mengelompokan data sesuai dengan jawaban responden dalam tabel-tabel data sesuai variabel pada instrumen kuesioner untuk proses hasil. </w:t>
      </w:r>
    </w:p>
    <w:p>
      <w:pPr>
        <w:pStyle w:val="20"/>
        <w:spacing w:line="360" w:lineRule="auto"/>
        <w:ind w:firstLine="567"/>
        <w:rPr>
          <w:rFonts w:ascii="Times New Roman" w:hAnsi="Times New Roman" w:cs="Times New Roman"/>
          <w:sz w:val="24"/>
          <w:szCs w:val="24"/>
          <w:lang w:val="en-US"/>
        </w:rPr>
      </w:pPr>
      <w:r>
        <w:rPr>
          <w:rFonts w:ascii="Times New Roman" w:hAnsi="Times New Roman" w:cs="Times New Roman"/>
          <w:sz w:val="24"/>
          <w:szCs w:val="24"/>
          <w:lang w:val="en-US"/>
        </w:rPr>
        <w:t xml:space="preserve">Untuk instrumen pengetahuan perawat pelaksana terhadap pengisian sensus harian rawat inap berisi 10 pertanyaan positif dan negatif, pertanyaan positif terdapat pada nomor 1,2,3,5,6,8,9,10 dan pertanyaan negatif terdapat pada nomor 4,7 dengan pilihan jawaban Benar dan Salah dikategorikan Baik jika responden menjawab = 7-10, Cukup = 4-6, Kurang = 0-3 dengan skala ordinal. Sikap perawat pelaksana terhadap pengisian sensus harian rawat inap yang berisi 10 pernyataan positif dan negatif. Pernyataan positif terdapat pada nomor 1,3,4,5,7,8,10 dan pernyataan negatif terdapat pada nomor 2,6,9 dengan pilihan jawaban Sangat Setuju (SS) = 4, Setuju (S) = 3, Tidak Setuju (TS) = 2, Sangat Tidak Setuju (STS) = 1 dikategorikan Sikap Positif = 21- 40, Sikap Negatif = 0-20 dengan skala ordinal. Tindakan perawat pelaksana terhadap pengisian sensus harian rawat inap dengan melakukan observasi kepada perawat pelaksana yang berisi 10 pernyataan dengan pilihan jawaban dilakukan dan tidak dilakukan, Apabila dilakukan diberi nilai 1 dan jika tidak dilakukan diberi nilai = 0, maka apabila tindakan perawat baik maka nilai yang didapat = 7-10, Cukup = 4-6, Kurang 0-3. </w:t>
      </w:r>
    </w:p>
    <w:p>
      <w:pPr>
        <w:pStyle w:val="20"/>
        <w:spacing w:line="360" w:lineRule="auto"/>
        <w:ind w:firstLine="567"/>
        <w:rPr>
          <w:rFonts w:ascii="Times New Roman" w:hAnsi="Times New Roman" w:cs="Times New Roman"/>
          <w:sz w:val="24"/>
          <w:szCs w:val="24"/>
          <w:lang w:val="en-US"/>
        </w:rPr>
      </w:pPr>
    </w:p>
    <w:p>
      <w:pPr>
        <w:pStyle w:val="20"/>
        <w:spacing w:line="360" w:lineRule="auto"/>
        <w:ind w:firstLine="567"/>
        <w:rPr>
          <w:rFonts w:ascii="Times New Roman" w:hAnsi="Times New Roman" w:cs="Times New Roman"/>
          <w:sz w:val="24"/>
          <w:szCs w:val="24"/>
          <w:lang w:val="en-US"/>
        </w:rPr>
      </w:pPr>
    </w:p>
    <w:p>
      <w:pPr>
        <w:pStyle w:val="20"/>
        <w:spacing w:line="360" w:lineRule="auto"/>
        <w:ind w:firstLine="567"/>
        <w:rPr>
          <w:rFonts w:ascii="Times New Roman" w:hAnsi="Times New Roman" w:cs="Times New Roman"/>
          <w:sz w:val="24"/>
          <w:szCs w:val="24"/>
          <w:lang w:val="en-US"/>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jc w:val="both"/>
        <w:rPr>
          <w:rFonts w:ascii="Times New Roman" w:hAnsi="Times New Roman" w:cs="Times New Roman"/>
          <w:b/>
          <w:bCs/>
          <w:sz w:val="24"/>
          <w:szCs w:val="24"/>
        </w:rPr>
      </w:pPr>
    </w:p>
    <w:p>
      <w:pPr>
        <w:spacing w:after="0" w:line="360" w:lineRule="auto"/>
        <w:jc w:val="center"/>
        <w:rPr>
          <w:rFonts w:ascii="Times New Roman" w:hAnsi="Times New Roman" w:cs="Times New Roman"/>
          <w:b/>
          <w:bCs/>
          <w:sz w:val="24"/>
          <w:szCs w:val="24"/>
        </w:rPr>
        <w:sectPr>
          <w:headerReference r:id="rId34" w:type="default"/>
          <w:footerReference r:id="rId35" w:type="default"/>
          <w:pgSz w:w="11906" w:h="16838"/>
          <w:pgMar w:top="2268" w:right="1701" w:bottom="1701" w:left="2268" w:header="720" w:footer="720" w:gutter="0"/>
          <w:cols w:space="0" w:num="1"/>
          <w:docGrid w:linePitch="360" w:charSpace="0"/>
        </w:sectPr>
      </w:pP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BAB IV</w:t>
      </w:r>
    </w:p>
    <w:p>
      <w:pPr>
        <w:spacing w:after="0" w:line="240" w:lineRule="auto"/>
        <w:jc w:val="center"/>
        <w:rPr>
          <w:rFonts w:ascii="Times New Roman" w:hAnsi="Times New Roman" w:cs="Times New Roman"/>
          <w:b/>
          <w:bCs/>
          <w:sz w:val="24"/>
          <w:szCs w:val="24"/>
        </w:rPr>
      </w:pPr>
    </w:p>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HASIL PENELITIAN DAN PEMBAHASAN</w:t>
      </w:r>
    </w:p>
    <w:p>
      <w:pPr>
        <w:spacing w:after="0" w:line="240" w:lineRule="auto"/>
        <w:jc w:val="both"/>
        <w:rPr>
          <w:rFonts w:ascii="Times New Roman" w:hAnsi="Times New Roman" w:cs="Times New Roman"/>
          <w:b/>
          <w:bCs/>
          <w:sz w:val="24"/>
          <w:szCs w:val="24"/>
        </w:rPr>
      </w:pPr>
    </w:p>
    <w:p>
      <w:pPr>
        <w:numPr>
          <w:ilvl w:val="0"/>
          <w:numId w:val="38"/>
        </w:num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Deskripsi Lokasi Penelitian </w:t>
      </w:r>
    </w:p>
    <w:p>
      <w:pPr>
        <w:spacing w:after="0" w:line="240" w:lineRule="auto"/>
        <w:jc w:val="both"/>
        <w:rPr>
          <w:rFonts w:ascii="Times New Roman" w:hAnsi="Times New Roman" w:cs="Times New Roman"/>
          <w:b/>
          <w:bCs/>
          <w:sz w:val="24"/>
          <w:szCs w:val="24"/>
        </w:rPr>
      </w:pPr>
    </w:p>
    <w:p>
      <w:pPr>
        <w:numPr>
          <w:ilvl w:val="0"/>
          <w:numId w:val="39"/>
        </w:numPr>
        <w:spacing w:line="360" w:lineRule="auto"/>
        <w:rPr>
          <w:rFonts w:ascii="Times New Roman" w:hAnsi="Times New Roman" w:cs="Times New Roman"/>
          <w:b/>
          <w:sz w:val="24"/>
          <w:szCs w:val="24"/>
        </w:rPr>
      </w:pPr>
      <w:r>
        <w:rPr>
          <w:rFonts w:ascii="Times New Roman" w:hAnsi="Times New Roman" w:cs="Times New Roman"/>
          <w:b/>
          <w:sz w:val="24"/>
          <w:szCs w:val="24"/>
        </w:rPr>
        <w:t>Sejarah</w:t>
      </w:r>
    </w:p>
    <w:p>
      <w:pPr>
        <w:tabs>
          <w:tab w:val="left" w:pos="4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Rumah Sakit Umum Sufina Aziz Medan adalah Rumah Sakit Swasta yang berdiri pada tanggal 02 maret 2001. Rumah Sakit ini berkedudukan di Kota Medan, Provinsi Sumatera Utara. Cita-cita dari pendiri Rumah Sakit ini adalah untuk memberikan pelayanan yang prima dalam rangka memenuhi kebutuhan kesehatan warga masyarakat.</w:t>
      </w:r>
    </w:p>
    <w:p>
      <w:pPr>
        <w:tabs>
          <w:tab w:val="left" w:pos="4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Dengan berkembangnya dunia kesehatan, maka Rumah Sakit Umum Sufina Aziz berusaha untuk mengikuti perkembangan yang ada dengan mencanangkan program Rumah Sakit berwawasan lingkungan. Selain itu, dalam rangka menunjang program pemerintah, khususnya di sektor kesehatan, maka Rumah Sakit Umum Sufina Aziz juga turut serta menjadikan salah satu Rumah Sakit yang mendukung program Jaminan Kesehatan Nasional (JKN) yang dicanangkan sejak 01 Januari 2014 yang lalu, besar harapan agar Rumah Sakit Umum Sufina Aziz dapat terus berkembang dan dapat memenuhi masa seluruh lapisan masyarakat.</w:t>
      </w:r>
    </w:p>
    <w:p>
      <w:pPr>
        <w:tabs>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Rumah Sakit Umum Sufina Aziz berada dijalan Karya Baru Nomor 1, Kelurahan Helvetia Timur Kecamatan Medan Helvetia, Kota Medan. Rumah Sakit ini berada dikawasan pemukiman masyarakat dengan kontur tanah yang datar sehingga mudah diakses oleh masyarakat luas selaku penerima pelayanan kesehatan. Meskipun letaknya berada di Kota Medan yang merupakan kota terbesar ketiga di Indonesia dengan populasi penduduk yang cukup padat, namun dengan lahan yang relatif luas serta kawasan pemukiman warga yang tetap rapi sehingga kenyamanan Rumah Sakit ini dapat terjaga.</w:t>
      </w:r>
    </w:p>
    <w:p>
      <w:pPr>
        <w:pStyle w:val="19"/>
        <w:spacing w:beforeAutospacing="0" w:afterAutospacing="0" w:line="360" w:lineRule="auto"/>
        <w:ind w:left="0" w:firstLine="720"/>
        <w:rPr>
          <w:rFonts w:ascii="Times New Roman" w:hAnsi="Times New Roman" w:cs="Times New Roman"/>
          <w:sz w:val="24"/>
          <w:szCs w:val="24"/>
          <w:lang w:val="en-US"/>
        </w:rPr>
        <w:sectPr>
          <w:headerReference r:id="rId36" w:type="default"/>
          <w:footerReference r:id="rId37" w:type="default"/>
          <w:pgSz w:w="11906" w:h="16838"/>
          <w:pgMar w:top="2268" w:right="1701" w:bottom="1701" w:left="2268" w:header="720" w:footer="720" w:gutter="0"/>
          <w:cols w:space="0" w:num="1"/>
          <w:docGrid w:linePitch="360" w:charSpace="0"/>
        </w:sectPr>
      </w:pPr>
      <w:r>
        <w:rPr>
          <w:rFonts w:ascii="Times New Roman" w:hAnsi="Times New Roman" w:cs="Times New Roman"/>
          <w:sz w:val="24"/>
          <w:szCs w:val="24"/>
          <w:lang w:val="en-US"/>
        </w:rPr>
        <w:t xml:space="preserve">Rumah Sakit Umum Sufina Aziz dapat diakses melalui Jalan Karya kemudian masuk menuju Jalan Karya Dame serta dapat pula diakses melalui Jalan </w:t>
      </w:r>
    </w:p>
    <w:p>
      <w:pPr>
        <w:pStyle w:val="19"/>
        <w:spacing w:beforeAutospacing="0" w:afterAutospacing="0" w:line="360" w:lineRule="auto"/>
        <w:ind w:left="0"/>
        <w:rPr>
          <w:rFonts w:ascii="Times New Roman" w:hAnsi="Times New Roman" w:cs="Times New Roman"/>
          <w:b/>
          <w:sz w:val="24"/>
          <w:szCs w:val="24"/>
          <w:lang w:val="en-US"/>
        </w:rPr>
      </w:pPr>
      <w:r>
        <w:rPr>
          <w:rFonts w:ascii="Times New Roman" w:hAnsi="Times New Roman" w:cs="Times New Roman"/>
          <w:sz w:val="24"/>
          <w:szCs w:val="24"/>
          <w:lang w:val="en-US"/>
        </w:rPr>
        <w:t>Dame kemudian menuju kawasan kompleks Perumahan Pondok Surya. Letaknya yang cukup strategis membuat akses menuju ke Rumah Sakit Umum Sufina Aziz relatif mudah dicapai dan dilalui oleh berbagai jenis moda transportasi.</w:t>
      </w:r>
    </w:p>
    <w:p>
      <w:pPr>
        <w:spacing w:line="360" w:lineRule="auto"/>
        <w:ind w:firstLine="680"/>
        <w:jc w:val="both"/>
        <w:rPr>
          <w:rFonts w:ascii="Times New Roman" w:hAnsi="Times New Roman" w:cs="Times New Roman"/>
          <w:sz w:val="24"/>
          <w:szCs w:val="24"/>
        </w:rPr>
      </w:pPr>
      <w:r>
        <w:rPr>
          <w:rFonts w:ascii="Times New Roman" w:hAnsi="Times New Roman" w:cs="Times New Roman"/>
          <w:sz w:val="24"/>
          <w:szCs w:val="24"/>
        </w:rPr>
        <w:t>Rumah Sakit Umum Sufina Aziz merupakan Rumah Sakit Umum dengan pelayanan kesehatan mulai dari yang bersifat umum sampai spesialistik dimana dilengkapi dengan pelayanan penunjang medis 24 jam. Rumah Sakit Umum Sufina Aziz mulai dibangun pada tahun 1999 dan dibangun diatas areal tanah seluas 19.621 m</w:t>
      </w:r>
      <w:r>
        <w:rPr>
          <w:rFonts w:ascii="Times New Roman" w:hAnsi="Times New Roman" w:cs="Times New Roman"/>
          <w:sz w:val="24"/>
          <w:szCs w:val="24"/>
          <w:vertAlign w:val="superscript"/>
        </w:rPr>
        <w:t xml:space="preserve">2 </w:t>
      </w:r>
      <w:r>
        <w:rPr>
          <w:rFonts w:ascii="Times New Roman" w:hAnsi="Times New Roman" w:cs="Times New Roman"/>
          <w:sz w:val="24"/>
          <w:szCs w:val="24"/>
        </w:rPr>
        <w:t>dengan luas bangunan 3.950,06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memiliki jumlah 100 Tempat Tidur. Merupakan Rumah Sakit tipe C dipimpin oleh seorang Direktur dan berada dibawah kepemilikan Yayasan Sufina Aziz. Rumah Sakit Umum Sufina Aziz sudah terakreditasi paripurna dengan SK tanggal 18 mei 2017 s/d 17 Mei 2020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"id" : "ITEM-1", "issued" : { "date-parts" : [ [ "2017" ] ] }, "publisher" : "Medan", "title" : "Company Profil Rumah Sakit Umum Sufina Aziz", "type" : "article" }, "uris" : [ "http://www.mendeley.com/documents/?uuid=361f0a75-48f9-4016-9181-0fd6b7ad6e1d" ] } ], "mendeley" : { "formattedCitation" : "(6)", "plainTextFormattedCitation" : "(6)", "previouslyFormattedCitation" : "(6)"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(6)</w:t>
      </w:r>
      <w:r>
        <w:rPr>
          <w:rFonts w:ascii="Times New Roman" w:hAnsi="Times New Roman" w:cs="Times New Roman"/>
          <w:sz w:val="24"/>
          <w:szCs w:val="24"/>
        </w:rPr>
        <w:fldChar w:fldCharType="end"/>
      </w:r>
      <w:r>
        <w:rPr>
          <w:rFonts w:ascii="Times New Roman" w:hAnsi="Times New Roman" w:cs="Times New Roman"/>
          <w:sz w:val="24"/>
          <w:szCs w:val="24"/>
        </w:rPr>
        <w:t>.</w:t>
      </w:r>
    </w:p>
    <w:p>
      <w:pPr>
        <w:numPr>
          <w:ilvl w:val="0"/>
          <w:numId w:val="40"/>
        </w:numPr>
        <w:tabs>
          <w:tab w:val="left" w:pos="426"/>
          <w:tab w:val="clear" w:pos="425"/>
        </w:tabs>
        <w:spacing w:line="360" w:lineRule="auto"/>
        <w:jc w:val="both"/>
        <w:rPr>
          <w:rFonts w:ascii="Times New Roman" w:hAnsi="Times New Roman" w:cs="Times New Roman"/>
          <w:b/>
          <w:sz w:val="24"/>
          <w:szCs w:val="24"/>
        </w:rPr>
      </w:pPr>
      <w:r>
        <w:rPr>
          <w:rFonts w:ascii="Times New Roman" w:hAnsi="Times New Roman" w:cs="Times New Roman"/>
          <w:b/>
          <w:sz w:val="24"/>
          <w:szCs w:val="24"/>
        </w:rPr>
        <w:t>Visi, Misi, Tujuan, Falsafah dan Motto</w:t>
      </w:r>
    </w:p>
    <w:p>
      <w:pPr>
        <w:numPr>
          <w:ilvl w:val="0"/>
          <w:numId w:val="41"/>
        </w:numPr>
        <w:tabs>
          <w:tab w:val="left" w:pos="880"/>
          <w:tab w:val="clear" w:pos="1633"/>
        </w:tabs>
        <w:spacing w:line="360" w:lineRule="auto"/>
        <w:jc w:val="both"/>
        <w:rPr>
          <w:rFonts w:ascii="Times New Roman" w:hAnsi="Times New Roman" w:cs="Times New Roman"/>
          <w:b/>
          <w:sz w:val="24"/>
          <w:szCs w:val="24"/>
        </w:rPr>
      </w:pPr>
      <w:r>
        <w:rPr>
          <w:rFonts w:ascii="Times New Roman" w:hAnsi="Times New Roman" w:cs="Times New Roman"/>
          <w:b/>
          <w:sz w:val="24"/>
          <w:szCs w:val="24"/>
        </w:rPr>
        <w:t>Visi</w:t>
      </w:r>
    </w:p>
    <w:p>
      <w:pPr>
        <w:tabs>
          <w:tab w:val="left" w:pos="426"/>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    Menjadikan Rumah Sakit berwawasan lingkungan unggulan di Kota Medan dengan berdasarkan nilai-nilai islami.</w:t>
      </w:r>
    </w:p>
    <w:p>
      <w:pPr>
        <w:pStyle w:val="19"/>
        <w:numPr>
          <w:ilvl w:val="0"/>
          <w:numId w:val="42"/>
        </w:numPr>
        <w:tabs>
          <w:tab w:val="left" w:pos="880"/>
          <w:tab w:val="clear" w:pos="425"/>
        </w:tabs>
        <w:spacing w:beforeAutospacing="0" w:afterAutospacing="0" w:line="360" w:lineRule="auto"/>
        <w:ind w:left="5" w:firstLine="14"/>
        <w:rPr>
          <w:rFonts w:ascii="Times New Roman" w:hAnsi="Times New Roman" w:cs="Times New Roman"/>
          <w:b/>
          <w:sz w:val="24"/>
          <w:szCs w:val="24"/>
          <w:lang w:val="en-US"/>
        </w:rPr>
      </w:pPr>
      <w:r>
        <w:rPr>
          <w:rFonts w:ascii="Times New Roman" w:hAnsi="Times New Roman" w:cs="Times New Roman"/>
          <w:b/>
          <w:sz w:val="24"/>
          <w:szCs w:val="24"/>
          <w:lang w:val="en-US"/>
        </w:rPr>
        <w:t>Misi</w:t>
      </w:r>
    </w:p>
    <w:p>
      <w:pPr>
        <w:tabs>
          <w:tab w:val="left" w:pos="426"/>
        </w:tabs>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 xml:space="preserve">    </w:t>
      </w:r>
      <w:r>
        <w:rPr>
          <w:rFonts w:ascii="Times New Roman" w:hAnsi="Times New Roman" w:cs="Times New Roman"/>
          <w:sz w:val="24"/>
          <w:szCs w:val="24"/>
        </w:rPr>
        <w:t>Adapun misi dari Rumah Sakit Umum Sufina Aziz Medan yang harus dicapai adalah:</w:t>
      </w:r>
    </w:p>
    <w:p>
      <w:pPr>
        <w:pStyle w:val="19"/>
        <w:numPr>
          <w:ilvl w:val="0"/>
          <w:numId w:val="43"/>
        </w:numPr>
        <w:tabs>
          <w:tab w:val="left" w:pos="426"/>
          <w:tab w:val="left" w:pos="709"/>
        </w:tabs>
        <w:spacing w:beforeAutospacing="0" w:afterAutospacing="0" w:line="360" w:lineRule="auto"/>
        <w:ind w:left="851" w:hanging="284"/>
        <w:rPr>
          <w:rFonts w:ascii="Times New Roman" w:hAnsi="Times New Roman" w:cs="Times New Roman"/>
          <w:sz w:val="24"/>
          <w:szCs w:val="24"/>
          <w:lang w:val="en-US"/>
        </w:rPr>
      </w:pPr>
      <w:r>
        <w:rPr>
          <w:rFonts w:ascii="Times New Roman" w:hAnsi="Times New Roman" w:cs="Times New Roman"/>
          <w:sz w:val="24"/>
          <w:szCs w:val="24"/>
          <w:lang w:val="en-US"/>
        </w:rPr>
        <w:t>Mewujudkan pelayanan kesehatan yang ramah dan bermutu pada masyarakat berorientasi pada kemanusiaan, keselamatan pasien dan kenyamanan tanpa membedakan suku, agama, ras dan golongan.</w:t>
      </w:r>
    </w:p>
    <w:p>
      <w:pPr>
        <w:pStyle w:val="19"/>
        <w:numPr>
          <w:ilvl w:val="0"/>
          <w:numId w:val="43"/>
        </w:numPr>
        <w:tabs>
          <w:tab w:val="left" w:pos="426"/>
        </w:tabs>
        <w:spacing w:beforeAutospacing="0" w:afterAutospacing="0" w:line="360" w:lineRule="auto"/>
        <w:ind w:left="851" w:hanging="284"/>
        <w:rPr>
          <w:rFonts w:ascii="Times New Roman" w:hAnsi="Times New Roman" w:cs="Times New Roman"/>
          <w:sz w:val="24"/>
          <w:szCs w:val="24"/>
          <w:lang w:val="en-US"/>
        </w:rPr>
      </w:pPr>
      <w:r>
        <w:rPr>
          <w:rFonts w:ascii="Times New Roman" w:hAnsi="Times New Roman" w:cs="Times New Roman"/>
          <w:sz w:val="24"/>
          <w:szCs w:val="24"/>
          <w:lang w:val="en-US"/>
        </w:rPr>
        <w:t>Mewujudkan pelayanan kesehatan yang berkolaboratif dan jejaring fasilitas pelayanan kesehatan yang saling bersinergi.</w:t>
      </w:r>
    </w:p>
    <w:p>
      <w:pPr>
        <w:pStyle w:val="19"/>
        <w:numPr>
          <w:ilvl w:val="0"/>
          <w:numId w:val="43"/>
        </w:numPr>
        <w:tabs>
          <w:tab w:val="left" w:pos="426"/>
        </w:tabs>
        <w:spacing w:beforeAutospacing="0" w:afterAutospacing="0" w:line="360" w:lineRule="auto"/>
        <w:ind w:left="851" w:hanging="284"/>
        <w:rPr>
          <w:rFonts w:ascii="Times New Roman" w:hAnsi="Times New Roman" w:cs="Times New Roman"/>
          <w:sz w:val="24"/>
          <w:szCs w:val="24"/>
          <w:lang w:val="en-US"/>
        </w:rPr>
      </w:pPr>
      <w:r>
        <w:rPr>
          <w:rFonts w:ascii="Times New Roman" w:hAnsi="Times New Roman" w:cs="Times New Roman"/>
          <w:sz w:val="24"/>
          <w:szCs w:val="24"/>
          <w:lang w:val="en-US"/>
        </w:rPr>
        <w:t xml:space="preserve">Mewujudkan Program </w:t>
      </w:r>
      <w:r>
        <w:rPr>
          <w:rFonts w:ascii="Times New Roman" w:hAnsi="Times New Roman" w:cs="Times New Roman"/>
          <w:i/>
          <w:sz w:val="24"/>
          <w:szCs w:val="24"/>
          <w:lang w:val="en-US"/>
        </w:rPr>
        <w:t>Millenium Development Goal’s</w:t>
      </w:r>
      <w:r>
        <w:rPr>
          <w:rFonts w:ascii="Times New Roman" w:hAnsi="Times New Roman" w:cs="Times New Roman"/>
          <w:sz w:val="24"/>
          <w:szCs w:val="24"/>
          <w:lang w:val="en-US"/>
        </w:rPr>
        <w:t xml:space="preserve"> (MDG’s).</w:t>
      </w:r>
    </w:p>
    <w:p>
      <w:pPr>
        <w:pStyle w:val="19"/>
        <w:numPr>
          <w:ilvl w:val="0"/>
          <w:numId w:val="43"/>
        </w:numPr>
        <w:tabs>
          <w:tab w:val="left" w:pos="426"/>
        </w:tabs>
        <w:spacing w:beforeAutospacing="0" w:afterAutospacing="0" w:line="360" w:lineRule="auto"/>
        <w:ind w:left="851" w:hanging="284"/>
        <w:rPr>
          <w:rFonts w:ascii="Times New Roman" w:hAnsi="Times New Roman" w:cs="Times New Roman"/>
          <w:sz w:val="24"/>
          <w:szCs w:val="24"/>
          <w:lang w:val="en-US"/>
        </w:rPr>
      </w:pPr>
      <w:r>
        <w:rPr>
          <w:rFonts w:ascii="Times New Roman" w:hAnsi="Times New Roman" w:cs="Times New Roman"/>
          <w:sz w:val="24"/>
          <w:szCs w:val="24"/>
          <w:lang w:val="en-US"/>
        </w:rPr>
        <w:t>Mewujudkan Rumah Sakit Umum Sufina Aziz sebagai Rumah Sakit berwawasan lingkungan.</w:t>
      </w:r>
    </w:p>
    <w:p>
      <w:pPr>
        <w:pStyle w:val="19"/>
        <w:tabs>
          <w:tab w:val="left" w:pos="426"/>
        </w:tabs>
        <w:spacing w:beforeAutospacing="0" w:afterAutospacing="0" w:line="360" w:lineRule="auto"/>
        <w:ind w:left="0"/>
        <w:rPr>
          <w:rFonts w:ascii="Times New Roman" w:hAnsi="Times New Roman" w:cs="Times New Roman"/>
          <w:sz w:val="24"/>
          <w:szCs w:val="24"/>
          <w:lang w:val="en-US"/>
        </w:rPr>
      </w:pPr>
    </w:p>
    <w:p>
      <w:pPr>
        <w:pStyle w:val="19"/>
        <w:tabs>
          <w:tab w:val="left" w:pos="426"/>
        </w:tabs>
        <w:spacing w:beforeAutospacing="0" w:afterAutospacing="0" w:line="360" w:lineRule="auto"/>
        <w:ind w:left="0"/>
        <w:rPr>
          <w:rFonts w:ascii="Times New Roman" w:hAnsi="Times New Roman" w:cs="Times New Roman"/>
          <w:sz w:val="24"/>
          <w:szCs w:val="24"/>
          <w:lang w:val="en-US"/>
        </w:rPr>
      </w:pPr>
    </w:p>
    <w:p>
      <w:pPr>
        <w:pStyle w:val="19"/>
        <w:tabs>
          <w:tab w:val="left" w:pos="426"/>
        </w:tabs>
        <w:spacing w:beforeAutospacing="0" w:afterAutospacing="0" w:line="360" w:lineRule="auto"/>
        <w:ind w:left="0"/>
        <w:rPr>
          <w:rFonts w:ascii="Times New Roman" w:hAnsi="Times New Roman" w:cs="Times New Roman"/>
          <w:sz w:val="24"/>
          <w:szCs w:val="24"/>
          <w:lang w:val="en-US"/>
        </w:rPr>
      </w:pPr>
    </w:p>
    <w:p>
      <w:pPr>
        <w:pStyle w:val="19"/>
        <w:tabs>
          <w:tab w:val="left" w:pos="426"/>
        </w:tabs>
        <w:spacing w:beforeAutospacing="0" w:afterAutospacing="0" w:line="360" w:lineRule="auto"/>
        <w:ind w:left="0"/>
        <w:rPr>
          <w:rFonts w:ascii="Times New Roman" w:hAnsi="Times New Roman" w:cs="Times New Roman"/>
          <w:sz w:val="24"/>
          <w:szCs w:val="24"/>
          <w:lang w:val="en-US"/>
        </w:rPr>
        <w:sectPr>
          <w:headerReference r:id="rId38" w:type="default"/>
          <w:footerReference r:id="rId39" w:type="default"/>
          <w:pgSz w:w="11906" w:h="16838"/>
          <w:pgMar w:top="2268" w:right="1701" w:bottom="1701" w:left="2268" w:header="720" w:footer="720" w:gutter="0"/>
          <w:cols w:space="0" w:num="1"/>
          <w:docGrid w:linePitch="360" w:charSpace="0"/>
        </w:sectPr>
      </w:pPr>
    </w:p>
    <w:p>
      <w:pPr>
        <w:numPr>
          <w:ilvl w:val="0"/>
          <w:numId w:val="44"/>
        </w:numPr>
        <w:tabs>
          <w:tab w:val="left" w:pos="880"/>
          <w:tab w:val="clear" w:pos="425"/>
        </w:tabs>
        <w:spacing w:line="360" w:lineRule="auto"/>
        <w:jc w:val="both"/>
        <w:rPr>
          <w:rFonts w:ascii="Times New Roman" w:hAnsi="Times New Roman" w:cs="Times New Roman"/>
          <w:b/>
          <w:sz w:val="24"/>
          <w:szCs w:val="24"/>
        </w:rPr>
      </w:pPr>
      <w:r>
        <w:rPr>
          <w:rFonts w:ascii="Times New Roman" w:hAnsi="Times New Roman" w:cs="Times New Roman"/>
          <w:b/>
          <w:sz w:val="24"/>
          <w:szCs w:val="24"/>
        </w:rPr>
        <w:t>Tujuan</w:t>
      </w:r>
    </w:p>
    <w:p>
      <w:pPr>
        <w:pStyle w:val="19"/>
        <w:numPr>
          <w:ilvl w:val="0"/>
          <w:numId w:val="45"/>
        </w:numPr>
        <w:tabs>
          <w:tab w:val="left" w:pos="426"/>
        </w:tabs>
        <w:spacing w:beforeAutospacing="0" w:afterAutospacing="0" w:line="360" w:lineRule="auto"/>
        <w:ind w:left="851" w:hanging="284"/>
        <w:rPr>
          <w:rFonts w:ascii="Times New Roman" w:hAnsi="Times New Roman" w:cs="Times New Roman"/>
          <w:b/>
          <w:sz w:val="24"/>
          <w:szCs w:val="24"/>
          <w:lang w:val="en-US"/>
        </w:rPr>
      </w:pPr>
      <w:r>
        <w:rPr>
          <w:rFonts w:ascii="Times New Roman" w:hAnsi="Times New Roman" w:cs="Times New Roman"/>
          <w:b/>
          <w:sz w:val="24"/>
          <w:szCs w:val="24"/>
          <w:lang w:val="en-US"/>
        </w:rPr>
        <w:t>Tujuan Umum</w:t>
      </w:r>
    </w:p>
    <w:p>
      <w:pPr>
        <w:tabs>
          <w:tab w:val="left" w:pos="426"/>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     Terselenggaranya upaya pelayanan kesehatan yang tidak membedakan suku, agama, ras dan golongan.</w:t>
      </w:r>
    </w:p>
    <w:p>
      <w:pPr>
        <w:pStyle w:val="19"/>
        <w:numPr>
          <w:ilvl w:val="0"/>
          <w:numId w:val="45"/>
        </w:numPr>
        <w:tabs>
          <w:tab w:val="left" w:pos="426"/>
        </w:tabs>
        <w:spacing w:beforeAutospacing="0" w:afterAutospacing="0" w:line="360" w:lineRule="auto"/>
        <w:ind w:left="851" w:hanging="284"/>
        <w:rPr>
          <w:rFonts w:ascii="Times New Roman" w:hAnsi="Times New Roman" w:cs="Times New Roman"/>
          <w:b/>
          <w:sz w:val="24"/>
          <w:szCs w:val="24"/>
          <w:lang w:val="en-US"/>
        </w:rPr>
      </w:pPr>
      <w:r>
        <w:rPr>
          <w:rFonts w:ascii="Times New Roman" w:hAnsi="Times New Roman" w:cs="Times New Roman"/>
          <w:b/>
          <w:sz w:val="24"/>
          <w:szCs w:val="24"/>
          <w:lang w:val="en-US"/>
        </w:rPr>
        <w:t>Tujuan Khusus</w:t>
      </w:r>
    </w:p>
    <w:p>
      <w:pPr>
        <w:tabs>
          <w:tab w:val="left" w:pos="0"/>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Tujuan khusus merupakan hal yang sangat penting dalam setiap kegiatan, termasuk kegiatan dalam perkembangan Rumah Sakit yaitu:</w:t>
      </w:r>
    </w:p>
    <w:p>
      <w:pPr>
        <w:pStyle w:val="19"/>
        <w:numPr>
          <w:ilvl w:val="0"/>
          <w:numId w:val="46"/>
        </w:numPr>
        <w:tabs>
          <w:tab w:val="left" w:pos="426"/>
          <w:tab w:val="left" w:pos="880"/>
        </w:tabs>
        <w:spacing w:beforeAutospacing="0" w:afterAutospacing="0" w:line="360" w:lineRule="auto"/>
        <w:ind w:left="851" w:hanging="284"/>
        <w:rPr>
          <w:rFonts w:ascii="Times New Roman" w:hAnsi="Times New Roman" w:cs="Times New Roman"/>
          <w:sz w:val="24"/>
          <w:szCs w:val="24"/>
          <w:lang w:val="en-US"/>
        </w:rPr>
      </w:pPr>
      <w:r>
        <w:rPr>
          <w:rFonts w:ascii="Times New Roman" w:hAnsi="Times New Roman" w:cs="Times New Roman"/>
          <w:sz w:val="24"/>
          <w:szCs w:val="24"/>
          <w:lang w:val="en-US"/>
        </w:rPr>
        <w:t>Terselenggaranya pelayanan kesehatan yang ramah, bermutu, dapat dipertanggung jawabkan serta penuh kasih sayang,</w:t>
      </w:r>
    </w:p>
    <w:p>
      <w:pPr>
        <w:pStyle w:val="19"/>
        <w:numPr>
          <w:ilvl w:val="0"/>
          <w:numId w:val="46"/>
        </w:numPr>
        <w:tabs>
          <w:tab w:val="left" w:pos="426"/>
        </w:tabs>
        <w:spacing w:beforeAutospacing="0" w:afterAutospacing="0" w:line="360" w:lineRule="auto"/>
        <w:ind w:left="851" w:hanging="284"/>
        <w:rPr>
          <w:rFonts w:ascii="Times New Roman" w:hAnsi="Times New Roman" w:cs="Times New Roman"/>
          <w:sz w:val="24"/>
          <w:szCs w:val="24"/>
          <w:lang w:val="en-US"/>
        </w:rPr>
      </w:pPr>
      <w:r>
        <w:rPr>
          <w:rFonts w:ascii="Times New Roman" w:hAnsi="Times New Roman" w:cs="Times New Roman"/>
          <w:sz w:val="24"/>
          <w:szCs w:val="24"/>
          <w:lang w:val="en-US"/>
        </w:rPr>
        <w:t>Terselenggaranya kerjasama yang baik dan luas antar profesi di Rumah Sakit serta dengan jejaring fasilitas pelayanan kesehatan lainnya,</w:t>
      </w:r>
    </w:p>
    <w:p>
      <w:pPr>
        <w:pStyle w:val="19"/>
        <w:numPr>
          <w:ilvl w:val="0"/>
          <w:numId w:val="46"/>
        </w:numPr>
        <w:tabs>
          <w:tab w:val="left" w:pos="426"/>
        </w:tabs>
        <w:spacing w:beforeAutospacing="0" w:afterAutospacing="0" w:line="360" w:lineRule="auto"/>
        <w:ind w:left="851" w:hanging="284"/>
        <w:rPr>
          <w:rFonts w:ascii="Times New Roman" w:hAnsi="Times New Roman" w:cs="Times New Roman"/>
          <w:sz w:val="24"/>
          <w:szCs w:val="24"/>
          <w:lang w:val="en-US"/>
        </w:rPr>
      </w:pPr>
      <w:r>
        <w:rPr>
          <w:rFonts w:ascii="Times New Roman" w:hAnsi="Times New Roman" w:cs="Times New Roman"/>
          <w:sz w:val="24"/>
          <w:szCs w:val="24"/>
          <w:lang w:val="en-US"/>
        </w:rPr>
        <w:t>Tercapainya penurunan angka kematian ibu dan bayi serta angka penderita TB,</w:t>
      </w:r>
    </w:p>
    <w:p>
      <w:pPr>
        <w:pStyle w:val="19"/>
        <w:numPr>
          <w:ilvl w:val="0"/>
          <w:numId w:val="46"/>
        </w:numPr>
        <w:spacing w:beforeAutospacing="0" w:afterAutospacing="0" w:line="360" w:lineRule="auto"/>
        <w:ind w:left="851" w:hanging="284"/>
        <w:rPr>
          <w:rFonts w:ascii="Times New Roman" w:hAnsi="Times New Roman" w:cs="Times New Roman"/>
          <w:sz w:val="24"/>
          <w:szCs w:val="24"/>
          <w:lang w:val="en-US"/>
        </w:rPr>
      </w:pPr>
      <w:r>
        <w:rPr>
          <w:rFonts w:ascii="Times New Roman" w:hAnsi="Times New Roman" w:cs="Times New Roman"/>
          <w:sz w:val="24"/>
          <w:szCs w:val="24"/>
          <w:lang w:val="en-US"/>
        </w:rPr>
        <w:t>Terselenggaranya upaya pelayanan kesehatan yang berorientasi pada keberlangsungan lingkungan.</w:t>
      </w:r>
    </w:p>
    <w:p>
      <w:pPr>
        <w:numPr>
          <w:ilvl w:val="0"/>
          <w:numId w:val="47"/>
        </w:numPr>
        <w:tabs>
          <w:tab w:val="left" w:pos="880"/>
          <w:tab w:val="clear" w:pos="425"/>
        </w:tabs>
        <w:spacing w:line="360" w:lineRule="auto"/>
        <w:jc w:val="both"/>
        <w:rPr>
          <w:rFonts w:ascii="Times New Roman" w:hAnsi="Times New Roman" w:cs="Times New Roman"/>
          <w:b/>
          <w:sz w:val="24"/>
          <w:szCs w:val="24"/>
        </w:rPr>
      </w:pPr>
      <w:r>
        <w:rPr>
          <w:rFonts w:ascii="Times New Roman" w:hAnsi="Times New Roman" w:cs="Times New Roman"/>
          <w:b/>
          <w:sz w:val="24"/>
          <w:szCs w:val="24"/>
        </w:rPr>
        <w:t>Falsafah</w:t>
      </w:r>
    </w:p>
    <w:p>
      <w:pPr>
        <w:tabs>
          <w:tab w:val="left" w:pos="660"/>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Setiap karyawan pemberi pelayanan kepada pasien harus memegang teguh falsafah yang berlaku di Rumah Sakit Umum Sufina Aziz yaitu “ Dengan berdasarkan QS As Syu’ara : 80, upaya pelayanan kesehatan yang maksimal merupakan kewajiban seluruh unsur di Rumah Sakit Umum Sufina Aziz sedangkan kesembuhan pasien sepenuhnya merupakan kehendak Allah SWT “.</w:t>
      </w:r>
    </w:p>
    <w:p>
      <w:pPr>
        <w:numPr>
          <w:ilvl w:val="0"/>
          <w:numId w:val="48"/>
        </w:numPr>
        <w:tabs>
          <w:tab w:val="left" w:pos="660"/>
          <w:tab w:val="left" w:pos="880"/>
          <w:tab w:val="clear" w:pos="425"/>
        </w:tabs>
        <w:spacing w:line="360" w:lineRule="auto"/>
        <w:jc w:val="both"/>
        <w:rPr>
          <w:rFonts w:ascii="Times New Roman" w:hAnsi="Times New Roman" w:cs="Times New Roman"/>
          <w:b/>
          <w:sz w:val="24"/>
          <w:szCs w:val="24"/>
        </w:rPr>
      </w:pPr>
      <w:r>
        <w:rPr>
          <w:rFonts w:ascii="Times New Roman" w:hAnsi="Times New Roman" w:cs="Times New Roman"/>
          <w:b/>
          <w:sz w:val="24"/>
          <w:szCs w:val="24"/>
        </w:rPr>
        <w:t>Motto</w:t>
      </w:r>
    </w:p>
    <w:p>
      <w:pPr>
        <w:spacing w:line="360" w:lineRule="auto"/>
        <w:ind w:firstLine="680"/>
        <w:jc w:val="both"/>
        <w:rPr>
          <w:rFonts w:ascii="Times New Roman" w:hAnsi="Times New Roman" w:cs="Times New Roman"/>
          <w:sz w:val="24"/>
          <w:szCs w:val="24"/>
        </w:rPr>
      </w:pPr>
      <w:r>
        <w:rPr>
          <w:rFonts w:ascii="Times New Roman" w:hAnsi="Times New Roman" w:cs="Times New Roman"/>
          <w:sz w:val="24"/>
          <w:szCs w:val="24"/>
        </w:rPr>
        <w:t xml:space="preserve">Semboyan dan motivasi (motto) dari Rumah Sakit Umum Sufina Aziz adalah “ Kesembuhan dan kepuasan anda adalah kebahagiaan kami “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"id" : "ITEM-1", "issued" : { "date-parts" : [ [ "2017" ] ] }, "publisher" : "Medan", "title" : "Company Profil Rumah Sakit Umum Sufina Aziz", "type" : "article" }, "uris" : [ "http://www.mendeley.com/documents/?uuid=361f0a75-48f9-4016-9181-0fd6b7ad6e1d" ] } ], "mendeley" : { "formattedCitation" : "(6)", "plainTextFormattedCitation" : "(6)", "previouslyFormattedCitation" : "(6)"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(6)</w:t>
      </w:r>
      <w:r>
        <w:rPr>
          <w:rFonts w:ascii="Times New Roman" w:hAnsi="Times New Roman" w:cs="Times New Roman"/>
          <w:sz w:val="24"/>
          <w:szCs w:val="24"/>
        </w:rPr>
        <w:fldChar w:fldCharType="end"/>
      </w:r>
      <w:r>
        <w:rPr>
          <w:rFonts w:ascii="Times New Roman" w:hAnsi="Times New Roman" w:cs="Times New Roman"/>
          <w:sz w:val="24"/>
          <w:szCs w:val="24"/>
        </w:rPr>
        <w:t>.</w:t>
      </w:r>
    </w:p>
    <w:p>
      <w:pPr>
        <w:spacing w:line="360" w:lineRule="auto"/>
        <w:ind w:firstLine="680"/>
        <w:jc w:val="both"/>
        <w:rPr>
          <w:rFonts w:ascii="Times New Roman" w:hAnsi="Times New Roman" w:eastAsia="Calibri" w:cs="Times New Roman"/>
          <w:sz w:val="24"/>
          <w:szCs w:val="24"/>
          <w:lang w:eastAsia="id-ID"/>
        </w:rPr>
      </w:pPr>
    </w:p>
    <w:p>
      <w:pPr>
        <w:spacing w:line="360" w:lineRule="auto"/>
        <w:ind w:firstLine="680"/>
        <w:jc w:val="both"/>
        <w:rPr>
          <w:rFonts w:ascii="Times New Roman" w:hAnsi="Times New Roman" w:eastAsia="Calibri" w:cs="Times New Roman"/>
          <w:sz w:val="24"/>
          <w:szCs w:val="24"/>
          <w:lang w:eastAsia="id-ID"/>
        </w:rPr>
        <w:sectPr>
          <w:pgSz w:w="11906" w:h="16838"/>
          <w:pgMar w:top="2268" w:right="1701" w:bottom="1701" w:left="2268" w:header="720" w:footer="720" w:gutter="0"/>
          <w:cols w:space="0" w:num="1"/>
          <w:docGrid w:linePitch="360" w:charSpace="0"/>
        </w:sectPr>
      </w:pPr>
    </w:p>
    <w:p>
      <w:pPr>
        <w:spacing w:after="0" w:line="240" w:lineRule="auto"/>
        <w:ind w:firstLine="680"/>
        <w:jc w:val="center"/>
        <w:rPr>
          <w:rFonts w:ascii="Times New Roman" w:hAnsi="Times New Roman" w:eastAsia="Calibri" w:cs="Times New Roman"/>
          <w:b/>
          <w:bCs/>
          <w:sz w:val="24"/>
          <w:szCs w:val="24"/>
          <w:lang w:eastAsia="id-ID"/>
        </w:rPr>
      </w:pPr>
      <w:r>
        <w:rPr>
          <w:rFonts w:ascii="Times New Roman" w:hAnsi="Times New Roman" w:eastAsia="Calibri" w:cs="Times New Roman"/>
          <w:b/>
          <w:bCs/>
          <w:sz w:val="24"/>
          <w:szCs w:val="24"/>
          <w:lang w:eastAsia="id-ID"/>
        </w:rPr>
        <w:t xml:space="preserve">4.1.3 Struktur Organisasi </w:t>
      </w:r>
      <w:r>
        <w:drawing>
          <wp:inline distT="0" distB="0" distL="0" distR="0">
            <wp:extent cx="8376285" cy="4411980"/>
            <wp:effectExtent l="0" t="0" r="571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104"/>
                    <a:srcRect/>
                    <a:stretch>
                      <a:fillRect/>
                    </a:stretch>
                  </pic:blipFill>
                  <pic:spPr>
                    <a:xfrm>
                      <a:off x="0" y="0"/>
                      <a:ext cx="8376285" cy="4411980"/>
                    </a:xfrm>
                    <a:prstGeom prst="rect">
                      <a:avLst/>
                    </a:prstGeom>
                    <a:noFill/>
                    <a:ln w="9525">
                      <a:noFill/>
                      <a:miter lim="800000"/>
                      <a:headEnd/>
                      <a:tailEnd/>
                    </a:ln>
                  </pic:spPr>
                </pic:pic>
              </a:graphicData>
            </a:graphic>
          </wp:inline>
        </w:drawing>
      </w:r>
      <w:r>
        <w:rPr>
          <w:rFonts w:ascii="Times New Roman" w:hAnsi="Times New Roman" w:eastAsia="Calibri" w:cs="Times New Roman"/>
          <w:b/>
          <w:bCs/>
          <w:sz w:val="24"/>
          <w:szCs w:val="24"/>
          <w:lang w:eastAsia="id-ID"/>
        </w:rPr>
        <w:t>Gambar 4.1 Struktur Organisasi</w:t>
      </w:r>
    </w:p>
    <w:p>
      <w:pPr>
        <w:spacing w:after="0" w:line="240" w:lineRule="auto"/>
        <w:ind w:firstLine="680"/>
        <w:jc w:val="center"/>
        <w:rPr>
          <w:rFonts w:ascii="Times New Roman" w:hAnsi="Times New Roman" w:eastAsia="Calibri" w:cs="Times New Roman"/>
          <w:b/>
          <w:bCs/>
          <w:sz w:val="24"/>
          <w:szCs w:val="24"/>
          <w:lang w:eastAsia="id-ID"/>
        </w:rPr>
        <w:sectPr>
          <w:headerReference r:id="rId40" w:type="default"/>
          <w:footerReference r:id="rId41" w:type="default"/>
          <w:pgSz w:w="16838" w:h="11906" w:orient="landscape"/>
          <w:pgMar w:top="2268" w:right="2268" w:bottom="1701" w:left="1701" w:header="720" w:footer="720" w:gutter="0"/>
          <w:pgNumType w:fmt="decimal"/>
          <w:cols w:space="0" w:num="1"/>
          <w:docGrid w:linePitch="360" w:charSpace="0"/>
        </w:sectPr>
      </w:pPr>
      <w:r>
        <w:rPr>
          <w:rFonts w:ascii="Times New Roman" w:hAnsi="Times New Roman" w:eastAsia="Calibri" w:cs="Times New Roman"/>
          <w:b/>
          <w:bCs/>
          <w:sz w:val="24"/>
          <w:szCs w:val="24"/>
          <w:lang w:eastAsia="id-ID"/>
        </w:rPr>
        <w:t>(Sumber: Company Profil Rumah Sakit Umum Sufina Aziz Medan)</w:t>
      </w:r>
    </w:p>
    <w:p>
      <w:pPr>
        <w:spacing w:line="360" w:lineRule="auto"/>
        <w:ind w:firstLine="680"/>
        <w:jc w:val="both"/>
        <w:rPr>
          <w:rFonts w:ascii="Times New Roman" w:hAnsi="Times New Roman" w:eastAsia="Calibri" w:cs="Times New Roman"/>
          <w:sz w:val="24"/>
          <w:szCs w:val="24"/>
          <w:lang w:eastAsia="id-ID"/>
        </w:rPr>
      </w:pPr>
      <w:r>
        <w:rPr>
          <w:rFonts w:ascii="Times New Roman" w:hAnsi="Times New Roman" w:eastAsia="Calibri" w:cs="Times New Roman"/>
          <w:sz w:val="24"/>
          <w:szCs w:val="24"/>
          <w:lang w:eastAsia="id-ID"/>
        </w:rPr>
        <w:t xml:space="preserve">Dari data instalasi rekam medik terdapat </w:t>
      </w:r>
      <w:r>
        <w:rPr>
          <w:rFonts w:ascii="Times New Roman" w:hAnsi="Times New Roman" w:eastAsia="Calibri" w:cs="Times New Roman"/>
          <w:sz w:val="24"/>
          <w:szCs w:val="24"/>
          <w:lang w:val="id-ID" w:eastAsia="id-ID"/>
        </w:rPr>
        <w:t>ke</w:t>
      </w:r>
      <w:r>
        <w:rPr>
          <w:rFonts w:ascii="Times New Roman" w:hAnsi="Times New Roman" w:eastAsia="Calibri" w:cs="Times New Roman"/>
          <w:sz w:val="24"/>
          <w:szCs w:val="24"/>
          <w:lang w:eastAsia="id-ID"/>
        </w:rPr>
        <w:t xml:space="preserve">tidaktepatan penghitungan </w:t>
      </w:r>
      <w:r>
        <w:rPr>
          <w:rFonts w:ascii="Times New Roman" w:hAnsi="Times New Roman" w:eastAsia="Calibri" w:cs="Times New Roman"/>
          <w:sz w:val="24"/>
          <w:szCs w:val="24"/>
          <w:lang w:val="id-ID" w:eastAsia="id-ID"/>
        </w:rPr>
        <w:t>jumlah sensus pasien rawat inap pada</w:t>
      </w:r>
      <w:r>
        <w:rPr>
          <w:rFonts w:ascii="Times New Roman" w:hAnsi="Times New Roman" w:eastAsia="Calibri" w:cs="Times New Roman"/>
          <w:sz w:val="24"/>
          <w:szCs w:val="24"/>
          <w:lang w:eastAsia="id-ID"/>
        </w:rPr>
        <w:t xml:space="preserve"> tahun 2018. Dari data yang dilihat pada unit keuangan dan rekam medis itu berbeda atau tidak singkron satu sama lain dari data yang masuk. Unit rekam medis ditemukan hasil perbandingan yang tidak sama, hal tersebut menunjukan kekeliruan dalam menghitung sensus harian rawat inap dimana ada data pasien rawat inap yang masuk pada bulan Desember 2018 berjumlah 1800 </w:t>
      </w:r>
      <w:r>
        <w:rPr>
          <w:rFonts w:ascii="Times New Roman" w:hAnsi="Times New Roman" w:eastAsia="Calibri" w:cs="Times New Roman"/>
          <w:sz w:val="24"/>
          <w:szCs w:val="24"/>
          <w:lang w:val="id-ID" w:eastAsia="id-ID"/>
        </w:rPr>
        <w:t>pasien</w:t>
      </w:r>
      <w:r>
        <w:rPr>
          <w:rFonts w:ascii="Times New Roman" w:hAnsi="Times New Roman" w:eastAsia="Calibri" w:cs="Times New Roman"/>
          <w:sz w:val="24"/>
          <w:szCs w:val="24"/>
          <w:lang w:eastAsia="id-ID"/>
        </w:rPr>
        <w:t xml:space="preserve"> dari data tersebut terdapat 10 persen yang rata-rata jumlah pasien perhari 60 pasien, maka jumlah ketidaktepatan pengisian sensus harian rawat inap adalah 180 pasien per bulannya, ketidaktepatan yang mengakibatkan pengisian sensus harian rawat inap menjadi terkendala dalam melakukan sebuah pelaporan data Rumah Sakit. </w:t>
      </w:r>
      <w:r>
        <w:rPr>
          <w:rFonts w:ascii="Times New Roman" w:hAnsi="Times New Roman" w:eastAsia="Calibri" w:cs="Times New Roman"/>
          <w:sz w:val="24"/>
          <w:szCs w:val="24"/>
          <w:lang w:val="id-ID" w:eastAsia="id-ID"/>
        </w:rPr>
        <w:t>Ketidakakuratan seperti ini membuat fungsi kontrol administ</w:t>
      </w:r>
      <w:r>
        <w:rPr>
          <w:rFonts w:ascii="Times New Roman" w:hAnsi="Times New Roman" w:eastAsia="Calibri" w:cs="Times New Roman"/>
          <w:sz w:val="24"/>
          <w:szCs w:val="24"/>
          <w:lang w:eastAsia="id-ID"/>
        </w:rPr>
        <w:t>r</w:t>
      </w:r>
      <w:r>
        <w:rPr>
          <w:rFonts w:ascii="Times New Roman" w:hAnsi="Times New Roman" w:eastAsia="Calibri" w:cs="Times New Roman"/>
          <w:sz w:val="24"/>
          <w:szCs w:val="24"/>
          <w:lang w:val="id-ID" w:eastAsia="id-ID"/>
        </w:rPr>
        <w:t>asi kegiatan pelayanan tidak layak dipakai untuk pelaporan kegiatan perawatan rawat inap pada manajemen.</w:t>
      </w:r>
      <w:r>
        <w:rPr>
          <w:rFonts w:ascii="Times New Roman" w:hAnsi="Times New Roman" w:eastAsia="Calibri" w:cs="Times New Roman"/>
          <w:sz w:val="24"/>
          <w:szCs w:val="24"/>
          <w:lang w:eastAsia="id-ID"/>
        </w:rPr>
        <w:t xml:space="preserve"> </w:t>
      </w:r>
      <w:r>
        <w:rPr>
          <w:rFonts w:ascii="Times New Roman" w:hAnsi="Times New Roman" w:eastAsia="Calibri" w:cs="Times New Roman"/>
          <w:sz w:val="24"/>
          <w:szCs w:val="24"/>
          <w:lang w:val="id-ID" w:eastAsia="id-ID"/>
        </w:rPr>
        <w:t>Kekeliruan informasi beresiko pada kekeliruan manajemen membuat sesuatu kebijakan pengendalian operasional pengadaan secara khusus dan pengendalian manajemen mutu secara umum</w:t>
      </w:r>
      <w:r>
        <w:rPr>
          <w:rFonts w:ascii="Times New Roman" w:hAnsi="Times New Roman" w:eastAsia="Calibri" w:cs="Times New Roman"/>
          <w:sz w:val="24"/>
          <w:szCs w:val="24"/>
          <w:lang w:eastAsia="id-ID"/>
        </w:rPr>
        <w:t xml:space="preserve">. </w:t>
      </w:r>
    </w:p>
    <w:p>
      <w:pPr>
        <w:numPr>
          <w:ilvl w:val="0"/>
          <w:numId w:val="49"/>
        </w:numPr>
        <w:tabs>
          <w:tab w:val="left" w:pos="440"/>
          <w:tab w:val="clear" w:pos="425"/>
        </w:tabs>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Analisa Data Hasil Penelitian</w:t>
      </w:r>
    </w:p>
    <w:p>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Dari hasil data pada penelitian yang dilakukan di RSU Sufina Aziz Medan responden yang diambil dari perawat pelaksana di unit rawat inap RSU Sufina Aziz Medan yang berjumlah 60 responden. Analisa data menggunakan analisa univariat yang merupakan analisa yang menggambarkan distribusi frekuensi dari masing-masing jawaban pada kuesioner. Hasil penelitian yang menunjukan terhadap karakteristik perawat pelaksana yang meliputi pendidikan, lama bekerja dan penghasilan di unit rawat inap RSU Sufina Aziz Medan Tahun 2019 dapat dilihat pada tabel berikut ini:</w:t>
      </w:r>
    </w:p>
    <w:p>
      <w:pPr>
        <w:spacing w:after="0" w:line="240" w:lineRule="auto"/>
        <w:ind w:firstLine="720"/>
        <w:jc w:val="both"/>
        <w:rPr>
          <w:rFonts w:ascii="Times New Roman" w:hAnsi="Times New Roman" w:cs="Times New Roman"/>
          <w:b/>
          <w:bCs/>
          <w:sz w:val="24"/>
          <w:szCs w:val="24"/>
        </w:rPr>
      </w:pPr>
      <w:r>
        <w:rPr>
          <w:rFonts w:ascii="Times New Roman" w:hAnsi="Times New Roman" w:cs="Times New Roman"/>
          <w:b/>
          <w:bCs/>
          <w:sz w:val="24"/>
          <w:szCs w:val="24"/>
        </w:rPr>
        <w:t>Tabel 4.1 Distribusi Responden Menurut Tingkat Pendidikan</w:t>
      </w:r>
    </w:p>
    <w:tbl>
      <w:tblPr>
        <w:tblStyle w:val="15"/>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7"/>
        <w:gridCol w:w="2718"/>
        <w:gridCol w:w="2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left w:val="nil"/>
              <w:right w:val="single" w:color="FFFFFF" w:sz="2" w:space="0"/>
            </w:tcBorders>
          </w:tcPr>
          <w:p>
            <w:pPr>
              <w:spacing w:after="0" w:line="360" w:lineRule="auto"/>
              <w:jc w:val="center"/>
              <w:rPr>
                <w:rFonts w:ascii="Times New Roman" w:hAnsi="Times New Roman" w:cs="Times New Roman"/>
                <w:b/>
                <w:bCs/>
              </w:rPr>
            </w:pPr>
            <w:r>
              <w:rPr>
                <w:rFonts w:ascii="Times New Roman" w:hAnsi="Times New Roman" w:cs="Times New Roman"/>
                <w:b/>
                <w:bCs/>
              </w:rPr>
              <w:t>Pendidikan</w:t>
            </w:r>
          </w:p>
        </w:tc>
        <w:tc>
          <w:tcPr>
            <w:tcW w:w="2718" w:type="dxa"/>
            <w:tcBorders>
              <w:left w:val="single" w:color="FFFFFF" w:sz="2" w:space="0"/>
              <w:right w:val="single" w:color="FFFFFF" w:sz="2" w:space="0"/>
            </w:tcBorders>
            <w:shd w:val="clear" w:color="auto" w:fill="FFFFFF" w:themeFill="background1"/>
          </w:tcPr>
          <w:p>
            <w:pPr>
              <w:spacing w:after="0" w:line="360" w:lineRule="auto"/>
              <w:jc w:val="center"/>
              <w:rPr>
                <w:rFonts w:ascii="Times New Roman" w:hAnsi="Times New Roman" w:cs="Times New Roman"/>
                <w:b/>
                <w:bCs/>
              </w:rPr>
            </w:pPr>
            <w:r>
              <w:rPr>
                <w:rFonts w:ascii="Times New Roman" w:hAnsi="Times New Roman" w:cs="Times New Roman"/>
                <w:b/>
                <w:bCs/>
              </w:rPr>
              <w:t>Frekuensi</w:t>
            </w:r>
          </w:p>
        </w:tc>
        <w:tc>
          <w:tcPr>
            <w:tcW w:w="2718" w:type="dxa"/>
            <w:tcBorders>
              <w:left w:val="single" w:color="FFFFFF" w:sz="2" w:space="0"/>
              <w:right w:val="single" w:color="FFFFFF" w:sz="2" w:space="0"/>
            </w:tcBorders>
          </w:tcPr>
          <w:p>
            <w:pPr>
              <w:spacing w:after="0" w:line="360" w:lineRule="auto"/>
              <w:jc w:val="center"/>
              <w:rPr>
                <w:rFonts w:ascii="Times New Roman" w:hAnsi="Times New Roman" w:cs="Times New Roman"/>
                <w:b/>
                <w:bCs/>
              </w:rPr>
            </w:pPr>
            <w:r>
              <w:rPr>
                <w:rFonts w:ascii="Times New Roman" w:hAnsi="Times New Roman" w:cs="Times New Roman"/>
                <w:b/>
                <w:bCs/>
              </w:rPr>
              <w:t xml:space="preserve">Presentase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left w:val="nil"/>
              <w:bottom w:val="single" w:color="FFFFFF" w:sz="2" w:space="0"/>
              <w:right w:val="single" w:color="FFFFFF" w:sz="2" w:space="0"/>
            </w:tcBorders>
          </w:tcPr>
          <w:p>
            <w:pPr>
              <w:spacing w:after="0" w:line="360" w:lineRule="auto"/>
              <w:rPr>
                <w:rFonts w:ascii="Times New Roman" w:hAnsi="Times New Roman" w:cs="Times New Roman"/>
              </w:rPr>
            </w:pPr>
            <w:r>
              <w:rPr>
                <w:rFonts w:ascii="Times New Roman" w:hAnsi="Times New Roman" w:cs="Times New Roman"/>
              </w:rPr>
              <w:t>D III</w:t>
            </w:r>
          </w:p>
        </w:tc>
        <w:tc>
          <w:tcPr>
            <w:tcW w:w="2718" w:type="dxa"/>
            <w:tcBorders>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57</w:t>
            </w:r>
          </w:p>
        </w:tc>
        <w:tc>
          <w:tcPr>
            <w:tcW w:w="2718" w:type="dxa"/>
            <w:tcBorders>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top w:val="single" w:color="FFFFFF" w:sz="2" w:space="0"/>
              <w:left w:val="nil"/>
              <w:bottom w:val="single" w:color="FFFFFF" w:sz="2" w:space="0"/>
              <w:right w:val="single" w:color="FFFFFF" w:sz="2" w:space="0"/>
            </w:tcBorders>
          </w:tcPr>
          <w:p>
            <w:pPr>
              <w:spacing w:after="0" w:line="360" w:lineRule="auto"/>
              <w:rPr>
                <w:rFonts w:ascii="Times New Roman" w:hAnsi="Times New Roman" w:cs="Times New Roman"/>
              </w:rPr>
            </w:pPr>
            <w:r>
              <w:pict>
                <v:line id="_x0000_s1057" o:spid="_x0000_s1057" o:spt="20" style="position:absolute;left:0pt;margin-left:-4.3pt;margin-top:19.4pt;height:0.05pt;width:408.3pt;z-index:251643904;mso-width-relative:page;mso-height-relative:page;" filled="t" coordsize="21600,21600">
                  <v:path arrowok="t"/>
                  <v:fill on="t" focussize="0,0"/>
                  <v:stroke/>
                  <v:imagedata o:title=""/>
                  <o:lock v:ext="edit"/>
                </v:line>
              </w:pict>
            </w:r>
            <w:r>
              <w:rPr>
                <w:rFonts w:ascii="Times New Roman" w:hAnsi="Times New Roman" w:cs="Times New Roman"/>
              </w:rPr>
              <w:t>S 1 Keperawatan</w:t>
            </w:r>
          </w:p>
        </w:tc>
        <w:tc>
          <w:tcPr>
            <w:tcW w:w="2718" w:type="dxa"/>
            <w:tcBorders>
              <w:top w:val="single" w:color="FFFFFF" w:sz="2" w:space="0"/>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3</w:t>
            </w:r>
          </w:p>
        </w:tc>
        <w:tc>
          <w:tcPr>
            <w:tcW w:w="2718" w:type="dxa"/>
            <w:tcBorders>
              <w:top w:val="single" w:color="FFFFFF" w:sz="2" w:space="0"/>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 xml:space="preserve"> 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top w:val="single" w:color="FFFFFF" w:sz="2" w:space="0"/>
              <w:left w:val="nil"/>
              <w:right w:val="single" w:color="FFFFFF" w:sz="2" w:space="0"/>
            </w:tcBorders>
          </w:tcPr>
          <w:p>
            <w:pPr>
              <w:spacing w:after="0" w:line="360" w:lineRule="auto"/>
              <w:rPr>
                <w:rFonts w:ascii="Times New Roman" w:hAnsi="Times New Roman" w:cs="Times New Roman"/>
              </w:rPr>
            </w:pPr>
            <w:r>
              <w:rPr>
                <w:rFonts w:ascii="Times New Roman" w:hAnsi="Times New Roman" w:cs="Times New Roman"/>
                <w:b/>
                <w:bCs/>
              </w:rPr>
              <w:t>Total</w:t>
            </w:r>
          </w:p>
        </w:tc>
        <w:tc>
          <w:tcPr>
            <w:tcW w:w="2718" w:type="dxa"/>
            <w:tcBorders>
              <w:top w:val="single" w:color="FFFFFF" w:sz="2" w:space="0"/>
              <w:left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2718" w:type="dxa"/>
            <w:tcBorders>
              <w:top w:val="single" w:color="FFFFFF" w:sz="2" w:space="0"/>
              <w:left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bl>
    <w:p>
      <w:pPr>
        <w:spacing w:after="0" w:line="360" w:lineRule="auto"/>
        <w:jc w:val="both"/>
        <w:rPr>
          <w:rFonts w:ascii="Times New Roman" w:hAnsi="Times New Roman" w:cs="Times New Roman"/>
          <w:sz w:val="20"/>
          <w:szCs w:val="20"/>
        </w:rPr>
      </w:pPr>
      <w:r>
        <w:rPr>
          <w:rFonts w:ascii="Times New Roman" w:hAnsi="Times New Roman" w:cs="Times New Roman"/>
          <w:b/>
          <w:bCs/>
          <w:sz w:val="20"/>
          <w:szCs w:val="20"/>
        </w:rPr>
        <w:t>Sumber: Data primer, 2019</w:t>
      </w:r>
    </w:p>
    <w:p>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Tabel 4.1 dari tabel data di atas menunjukan bahwa distribusi responden dengan tingkat pendidikan D III sebanyak 57 responden (95,0%), responden dengan tingkat pendidikan S1 sebanyak 3 responden (5,0%).</w:t>
      </w: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4.2 Distribusi Responden Menurut Lama Bekerja</w:t>
      </w:r>
    </w:p>
    <w:tbl>
      <w:tblPr>
        <w:tblStyle w:val="15"/>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7"/>
        <w:gridCol w:w="2718"/>
        <w:gridCol w:w="2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Lama Bekerja</w:t>
            </w:r>
          </w:p>
        </w:tc>
        <w:tc>
          <w:tcPr>
            <w:tcW w:w="2718"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Frekuensi</w:t>
            </w:r>
          </w:p>
        </w:tc>
        <w:tc>
          <w:tcPr>
            <w:tcW w:w="2718"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 xml:space="preserve">Presentase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left w:val="single" w:color="FFFFFF" w:sz="4" w:space="0"/>
              <w:bottom w:val="single" w:color="FFFFFF" w:sz="4" w:space="0"/>
              <w:right w:val="single" w:color="FFFFFF" w:sz="4" w:space="0"/>
            </w:tcBorders>
            <w:shd w:val="clear" w:color="auto" w:fill="FFFFFF" w:themeFill="background1"/>
          </w:tcPr>
          <w:p>
            <w:pPr>
              <w:spacing w:after="0" w:line="360" w:lineRule="auto"/>
              <w:jc w:val="both"/>
              <w:rPr>
                <w:rFonts w:ascii="Times New Roman" w:hAnsi="Times New Roman" w:cs="Times New Roman"/>
              </w:rPr>
            </w:pPr>
            <w:r>
              <w:rPr>
                <w:rFonts w:ascii="Times New Roman" w:hAnsi="Times New Roman" w:cs="Times New Roman"/>
              </w:rPr>
              <w:t>0 s.d 2 Tahun</w:t>
            </w:r>
          </w:p>
        </w:tc>
        <w:tc>
          <w:tcPr>
            <w:tcW w:w="271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271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top w:val="single" w:color="FFFFFF" w:sz="4" w:space="0"/>
              <w:left w:val="single" w:color="FFFFFF" w:sz="4" w:space="0"/>
              <w:bottom w:val="single" w:color="FFFFFF" w:sz="4" w:space="0"/>
              <w:right w:val="single" w:color="FFFFFF" w:sz="4" w:space="0"/>
            </w:tcBorders>
          </w:tcPr>
          <w:p>
            <w:pPr>
              <w:spacing w:after="0" w:line="360" w:lineRule="auto"/>
              <w:jc w:val="both"/>
              <w:rPr>
                <w:rFonts w:ascii="Times New Roman" w:hAnsi="Times New Roman" w:cs="Times New Roman"/>
              </w:rPr>
            </w:pPr>
            <w:r>
              <w:rPr>
                <w:rFonts w:ascii="Times New Roman" w:hAnsi="Times New Roman" w:cs="Times New Roman"/>
              </w:rPr>
              <w:t>&gt; 2 s.d 5 Tahun</w:t>
            </w:r>
          </w:p>
        </w:tc>
        <w:tc>
          <w:tcPr>
            <w:tcW w:w="271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271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top w:val="single" w:color="FFFFFF" w:sz="4" w:space="0"/>
              <w:left w:val="single" w:color="FFFFFF" w:sz="4" w:space="0"/>
              <w:right w:val="single" w:color="FFFFFF" w:sz="4" w:space="0"/>
            </w:tcBorders>
          </w:tcPr>
          <w:p>
            <w:pPr>
              <w:spacing w:after="0" w:line="360" w:lineRule="auto"/>
              <w:jc w:val="both"/>
              <w:rPr>
                <w:rFonts w:ascii="Times New Roman" w:hAnsi="Times New Roman" w:cs="Times New Roman"/>
              </w:rPr>
            </w:pPr>
            <w:r>
              <w:rPr>
                <w:rFonts w:ascii="Times New Roman" w:hAnsi="Times New Roman" w:cs="Times New Roman"/>
              </w:rPr>
              <w:t>&gt; 5 s.d 20 Tahun</w:t>
            </w:r>
          </w:p>
        </w:tc>
        <w:tc>
          <w:tcPr>
            <w:tcW w:w="271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271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left w:val="single" w:color="FFFFFF" w:sz="4" w:space="0"/>
              <w:right w:val="single" w:color="FFFFFF" w:sz="4" w:space="0"/>
            </w:tcBorders>
          </w:tcPr>
          <w:p>
            <w:pPr>
              <w:spacing w:after="0" w:line="360" w:lineRule="auto"/>
              <w:jc w:val="both"/>
              <w:rPr>
                <w:rFonts w:ascii="Times New Roman" w:hAnsi="Times New Roman" w:cs="Times New Roman"/>
              </w:rPr>
            </w:pPr>
            <w:r>
              <w:rPr>
                <w:rFonts w:ascii="Times New Roman" w:hAnsi="Times New Roman" w:cs="Times New Roman"/>
                <w:b/>
                <w:bCs/>
              </w:rPr>
              <w:t>Total</w:t>
            </w:r>
          </w:p>
        </w:tc>
        <w:tc>
          <w:tcPr>
            <w:tcW w:w="2718"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2718"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bl>
    <w:p>
      <w:pPr>
        <w:spacing w:after="0" w:line="360" w:lineRule="auto"/>
        <w:jc w:val="both"/>
        <w:rPr>
          <w:rFonts w:ascii="Times New Roman" w:hAnsi="Times New Roman" w:cs="Times New Roman"/>
          <w:b/>
          <w:bCs/>
          <w:sz w:val="20"/>
          <w:szCs w:val="20"/>
        </w:rPr>
      </w:pPr>
      <w:r>
        <w:rPr>
          <w:rFonts w:ascii="Times New Roman" w:hAnsi="Times New Roman" w:cs="Times New Roman"/>
          <w:b/>
          <w:bCs/>
          <w:sz w:val="20"/>
          <w:szCs w:val="20"/>
        </w:rPr>
        <w:t>Sumber: Data primer, 2019</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Tabel 4.2 dari tabel data diatas menunjukan bahwa dari 60 responden, jumlah responden yang memiliki lama bekerja 0 s.d 2 tahun sebanyak 22 orang (36,7%), yang memiliki lama bekerja &gt; 2 s.d 5 tahun sebanyak 17 orang (28,3%), yang memiliki lama bekerja &gt; 5 s.d 20 tahun sebanyak 21 orang (35,0%).</w:t>
      </w: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4.3 Distribusi Responden Menurut Penghasilan</w:t>
      </w:r>
    </w:p>
    <w:tbl>
      <w:tblPr>
        <w:tblStyle w:val="15"/>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7"/>
        <w:gridCol w:w="2718"/>
        <w:gridCol w:w="2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2717" w:type="dxa"/>
            <w:tcBorders>
              <w:left w:val="single" w:color="FFFFFF" w:sz="2" w:space="0"/>
              <w:right w:val="single" w:color="FFFFFF" w:sz="2" w:space="0"/>
            </w:tcBorders>
          </w:tcPr>
          <w:p>
            <w:pPr>
              <w:spacing w:after="0" w:line="360" w:lineRule="auto"/>
              <w:jc w:val="center"/>
              <w:rPr>
                <w:rFonts w:ascii="Times New Roman" w:hAnsi="Times New Roman" w:cs="Times New Roman"/>
                <w:b/>
                <w:bCs/>
              </w:rPr>
            </w:pPr>
            <w:r>
              <w:rPr>
                <w:rFonts w:ascii="Times New Roman" w:hAnsi="Times New Roman" w:cs="Times New Roman"/>
                <w:b/>
                <w:bCs/>
              </w:rPr>
              <w:t>Penghasilan</w:t>
            </w:r>
          </w:p>
        </w:tc>
        <w:tc>
          <w:tcPr>
            <w:tcW w:w="2718" w:type="dxa"/>
            <w:tcBorders>
              <w:left w:val="single" w:color="FFFFFF" w:sz="2" w:space="0"/>
              <w:right w:val="single" w:color="FFFFFF" w:sz="2" w:space="0"/>
            </w:tcBorders>
          </w:tcPr>
          <w:p>
            <w:pPr>
              <w:spacing w:after="0" w:line="360" w:lineRule="auto"/>
              <w:jc w:val="center"/>
              <w:rPr>
                <w:rFonts w:ascii="Times New Roman" w:hAnsi="Times New Roman" w:cs="Times New Roman"/>
                <w:b/>
                <w:bCs/>
              </w:rPr>
            </w:pPr>
            <w:r>
              <w:rPr>
                <w:rFonts w:ascii="Times New Roman" w:hAnsi="Times New Roman" w:cs="Times New Roman"/>
                <w:b/>
                <w:bCs/>
              </w:rPr>
              <w:t>Frekuensi</w:t>
            </w:r>
          </w:p>
        </w:tc>
        <w:tc>
          <w:tcPr>
            <w:tcW w:w="2718" w:type="dxa"/>
            <w:tcBorders>
              <w:left w:val="single" w:color="FFFFFF" w:sz="2" w:space="0"/>
              <w:right w:val="single" w:color="FFFFFF" w:sz="2" w:space="0"/>
            </w:tcBorders>
          </w:tcPr>
          <w:p>
            <w:pPr>
              <w:spacing w:after="0" w:line="360" w:lineRule="auto"/>
              <w:jc w:val="center"/>
              <w:rPr>
                <w:rFonts w:ascii="Times New Roman" w:hAnsi="Times New Roman" w:cs="Times New Roman"/>
                <w:b/>
                <w:bCs/>
              </w:rPr>
            </w:pPr>
            <w:r>
              <w:rPr>
                <w:rFonts w:ascii="Times New Roman" w:hAnsi="Times New Roman" w:cs="Times New Roman"/>
                <w:b/>
                <w:bCs/>
              </w:rPr>
              <w:t xml:space="preserve"> Presentase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left w:val="single" w:color="FFFFFF" w:sz="2" w:space="0"/>
              <w:bottom w:val="single" w:color="FFFFFF" w:sz="2" w:space="0"/>
              <w:right w:val="single" w:color="FFFFFF" w:sz="2" w:space="0"/>
            </w:tcBorders>
          </w:tcPr>
          <w:p>
            <w:pPr>
              <w:spacing w:after="0" w:line="360" w:lineRule="auto"/>
              <w:rPr>
                <w:rFonts w:ascii="Times New Roman" w:hAnsi="Times New Roman" w:cs="Times New Roman"/>
              </w:rPr>
            </w:pPr>
            <w:r>
              <w:rPr>
                <w:rFonts w:ascii="Times New Roman" w:hAnsi="Times New Roman" w:cs="Times New Roman"/>
              </w:rPr>
              <w:t>&lt; Rp 1.500.000</w:t>
            </w:r>
          </w:p>
        </w:tc>
        <w:tc>
          <w:tcPr>
            <w:tcW w:w="2718" w:type="dxa"/>
            <w:tcBorders>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2718" w:type="dxa"/>
            <w:tcBorders>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top w:val="single" w:color="FFFFFF" w:sz="2" w:space="0"/>
              <w:left w:val="single" w:color="FFFFFF" w:sz="2" w:space="0"/>
              <w:bottom w:val="single" w:color="FFFFFF" w:sz="2" w:space="0"/>
              <w:right w:val="single" w:color="FFFFFF" w:sz="2" w:space="0"/>
            </w:tcBorders>
          </w:tcPr>
          <w:p>
            <w:pPr>
              <w:spacing w:after="0" w:line="360" w:lineRule="auto"/>
              <w:rPr>
                <w:rFonts w:ascii="Times New Roman" w:hAnsi="Times New Roman" w:cs="Times New Roman"/>
              </w:rPr>
            </w:pPr>
            <w:r>
              <w:rPr>
                <w:rFonts w:ascii="Times New Roman" w:hAnsi="Times New Roman" w:cs="Times New Roman"/>
              </w:rPr>
              <w:t>Rp 2.000.000</w:t>
            </w:r>
          </w:p>
        </w:tc>
        <w:tc>
          <w:tcPr>
            <w:tcW w:w="2718" w:type="dxa"/>
            <w:tcBorders>
              <w:top w:val="single" w:color="FFFFFF" w:sz="2" w:space="0"/>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2718" w:type="dxa"/>
            <w:tcBorders>
              <w:top w:val="single" w:color="FFFFFF" w:sz="2" w:space="0"/>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top w:val="single" w:color="FFFFFF" w:sz="2" w:space="0"/>
              <w:left w:val="single" w:color="FFFFFF" w:sz="2" w:space="0"/>
              <w:bottom w:val="single" w:color="FFFFFF" w:sz="2" w:space="0"/>
              <w:right w:val="single" w:color="FFFFFF" w:sz="2" w:space="0"/>
            </w:tcBorders>
          </w:tcPr>
          <w:p>
            <w:pPr>
              <w:spacing w:after="0" w:line="360" w:lineRule="auto"/>
              <w:rPr>
                <w:rFonts w:ascii="Times New Roman" w:hAnsi="Times New Roman" w:cs="Times New Roman"/>
              </w:rPr>
            </w:pPr>
            <w:r>
              <w:pict>
                <v:line id="_x0000_s1058" o:spid="_x0000_s1058" o:spt="20" style="position:absolute;left:0pt;margin-left:-5.3pt;margin-top:20.45pt;height:1.1pt;width:407.3pt;z-index:251645952;mso-width-relative:page;mso-height-relative:page;" filled="t" coordsize="21600,21600">
                  <v:path arrowok="t"/>
                  <v:fill on="t" focussize="0,0"/>
                  <v:stroke/>
                  <v:imagedata o:title=""/>
                  <o:lock v:ext="edit"/>
                </v:line>
              </w:pict>
            </w:r>
            <w:r>
              <w:rPr>
                <w:rFonts w:ascii="Times New Roman" w:hAnsi="Times New Roman" w:cs="Times New Roman"/>
              </w:rPr>
              <w:t>&gt; Rp 2.000.000</w:t>
            </w:r>
          </w:p>
        </w:tc>
        <w:tc>
          <w:tcPr>
            <w:tcW w:w="2718" w:type="dxa"/>
            <w:tcBorders>
              <w:top w:val="single" w:color="FFFFFF" w:sz="2" w:space="0"/>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2718" w:type="dxa"/>
            <w:tcBorders>
              <w:top w:val="single" w:color="FFFFFF" w:sz="2" w:space="0"/>
              <w:left w:val="single" w:color="FFFFFF" w:sz="2" w:space="0"/>
              <w:bottom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7" w:type="dxa"/>
            <w:tcBorders>
              <w:top w:val="single" w:color="FFFFFF" w:sz="2" w:space="0"/>
              <w:left w:val="single" w:color="FFFFFF" w:sz="2" w:space="0"/>
              <w:right w:val="single" w:color="FFFFFF" w:sz="2" w:space="0"/>
            </w:tcBorders>
          </w:tcPr>
          <w:p>
            <w:pPr>
              <w:spacing w:after="0" w:line="360" w:lineRule="auto"/>
              <w:rPr>
                <w:rFonts w:ascii="Times New Roman" w:hAnsi="Times New Roman" w:cs="Times New Roman"/>
              </w:rPr>
            </w:pPr>
            <w:r>
              <w:rPr>
                <w:rFonts w:ascii="Times New Roman" w:hAnsi="Times New Roman" w:cs="Times New Roman"/>
                <w:b/>
                <w:bCs/>
              </w:rPr>
              <w:t>Total</w:t>
            </w:r>
          </w:p>
        </w:tc>
        <w:tc>
          <w:tcPr>
            <w:tcW w:w="2718" w:type="dxa"/>
            <w:tcBorders>
              <w:top w:val="single" w:color="FFFFFF" w:sz="2" w:space="0"/>
              <w:left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2718" w:type="dxa"/>
            <w:tcBorders>
              <w:top w:val="single" w:color="FFFFFF" w:sz="2" w:space="0"/>
              <w:left w:val="single" w:color="FFFFFF" w:sz="2" w:space="0"/>
              <w:right w:val="single" w:color="FFFFFF" w:sz="2"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bl>
    <w:p>
      <w:pPr>
        <w:spacing w:after="0" w:line="360" w:lineRule="auto"/>
        <w:jc w:val="both"/>
        <w:rPr>
          <w:rFonts w:ascii="Times New Roman" w:hAnsi="Times New Roman" w:cs="Times New Roman"/>
          <w:b/>
          <w:bCs/>
          <w:sz w:val="20"/>
          <w:szCs w:val="20"/>
        </w:rPr>
      </w:pPr>
      <w:r>
        <w:rPr>
          <w:rFonts w:ascii="Times New Roman" w:hAnsi="Times New Roman" w:cs="Times New Roman"/>
          <w:b/>
          <w:bCs/>
          <w:sz w:val="20"/>
          <w:szCs w:val="20"/>
        </w:rPr>
        <w:t>Sumber: Data primer, 2019</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Tabel 4.3 dari tabel data diatas menunjukan bahwa dari 60 responden, jumlah responden yang memiliki penghasilan &lt; Rp 1.500.000 sebanyak 22 orang (36,7%), yang memiliki penghasilan Rp 2.000.000 sebanyak 17 orang (28,3%), yang memiliki penghasilan &gt; Rp 2.000.000  sebanyak 21 orang  (35,0%).</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 xml:space="preserve"> Hasil penelitian yang menggambaran perilaku perawat pelaksana terhadap pengisian sensus harian rawat inap yang pengolahan data dalam penelitian ini mengunakan salah satu program komputer yaitu SPSS. Analisis data dapat memberikan gambaran distribusi frekuensi yang dilakukan dengan cara pengisian kuesioner dari masing-masing jawaban responden. </w:t>
      </w:r>
    </w:p>
    <w:p>
      <w:pPr>
        <w:spacing w:after="0" w:line="360" w:lineRule="auto"/>
        <w:jc w:val="both"/>
        <w:rPr>
          <w:rFonts w:ascii="Times New Roman" w:hAnsi="Times New Roman" w:cs="Times New Roman"/>
          <w:sz w:val="24"/>
          <w:szCs w:val="24"/>
        </w:rPr>
      </w:pP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4.4 Distribusi Frekuensi  Pengetahuan Responden Terhadap Pengisian Sensus Harian Rawat Inap Di Rumah Sakit Umum Sufina Aziz Medan Tahun 2019</w:t>
      </w:r>
    </w:p>
    <w:tbl>
      <w:tblPr>
        <w:tblStyle w:val="15"/>
        <w:tblW w:w="8493" w:type="dxa"/>
        <w:tblInd w:w="-1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2"/>
        <w:gridCol w:w="5007"/>
        <w:gridCol w:w="697"/>
        <w:gridCol w:w="761"/>
        <w:gridCol w:w="739"/>
        <w:gridCol w:w="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vMerge w:val="restart"/>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5007" w:type="dxa"/>
            <w:vMerge w:val="restart"/>
            <w:tcBorders>
              <w:left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Pertanyaan</w:t>
            </w:r>
          </w:p>
        </w:tc>
        <w:tc>
          <w:tcPr>
            <w:tcW w:w="2894" w:type="dxa"/>
            <w:gridSpan w:val="4"/>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Jawaban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vMerge w:val="continue"/>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p>
        </w:tc>
        <w:tc>
          <w:tcPr>
            <w:tcW w:w="5007" w:type="dxa"/>
            <w:vMerge w:val="continue"/>
            <w:tcBorders>
              <w:left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b/>
                <w:bCs/>
                <w:sz w:val="24"/>
                <w:szCs w:val="24"/>
              </w:rPr>
            </w:pPr>
          </w:p>
        </w:tc>
        <w:tc>
          <w:tcPr>
            <w:tcW w:w="1458" w:type="dxa"/>
            <w:gridSpan w:val="2"/>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Benar</w:t>
            </w:r>
          </w:p>
        </w:tc>
        <w:tc>
          <w:tcPr>
            <w:tcW w:w="1436" w:type="dxa"/>
            <w:gridSpan w:val="2"/>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Salah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vMerge w:val="continue"/>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p>
        </w:tc>
        <w:tc>
          <w:tcPr>
            <w:tcW w:w="5007" w:type="dxa"/>
            <w:vMerge w:val="continue"/>
            <w:tcBorders>
              <w:left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b/>
                <w:bCs/>
                <w:sz w:val="24"/>
                <w:szCs w:val="24"/>
              </w:rPr>
            </w:pPr>
          </w:p>
        </w:tc>
        <w:tc>
          <w:tcPr>
            <w:tcW w:w="697" w:type="dxa"/>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F</w:t>
            </w:r>
          </w:p>
        </w:tc>
        <w:tc>
          <w:tcPr>
            <w:tcW w:w="761" w:type="dxa"/>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w:t>
            </w:r>
          </w:p>
        </w:tc>
        <w:tc>
          <w:tcPr>
            <w:tcW w:w="739" w:type="dxa"/>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F</w:t>
            </w:r>
          </w:p>
        </w:tc>
        <w:tc>
          <w:tcPr>
            <w:tcW w:w="697" w:type="dxa"/>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5007" w:type="dxa"/>
            <w:tcBorders>
              <w:left w:val="single" w:color="FFFFFF" w:sz="4" w:space="0"/>
              <w:bottom w:val="single" w:color="FFFFFF" w:sz="4" w:space="0"/>
              <w:right w:val="single" w:color="FFFFFF" w:sz="4" w:space="0"/>
            </w:tcBorders>
          </w:tcPr>
          <w:p>
            <w:pPr>
              <w:spacing w:after="0" w:line="360" w:lineRule="auto"/>
              <w:jc w:val="both"/>
              <w:rPr>
                <w:rFonts w:ascii="Times New Roman" w:hAnsi="Times New Roman" w:cs="Times New Roman"/>
                <w:b/>
                <w:bCs/>
                <w:sz w:val="24"/>
                <w:szCs w:val="24"/>
              </w:rPr>
            </w:pPr>
            <w:r>
              <w:rPr>
                <w:rFonts w:ascii="Times New Roman" w:hAnsi="Times New Roman" w:eastAsia="Times New Roman"/>
                <w:sz w:val="24"/>
                <w:szCs w:val="24"/>
                <w:lang w:eastAsia="id-ID"/>
              </w:rPr>
              <w:t>Apakah sensus harian rawat inap adalah kegiatan perhitungan pasien rawat inap yang dilakukan  setiap hari pada suatu ruang rawat inap ?</w:t>
            </w:r>
          </w:p>
        </w:tc>
        <w:tc>
          <w:tcPr>
            <w:tcW w:w="697"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53</w:t>
            </w:r>
          </w:p>
        </w:tc>
        <w:tc>
          <w:tcPr>
            <w:tcW w:w="761"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88,3</w:t>
            </w:r>
          </w:p>
        </w:tc>
        <w:tc>
          <w:tcPr>
            <w:tcW w:w="73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697" w:type="dxa"/>
            <w:tcBorders>
              <w:left w:val="single" w:color="FFFFFF" w:sz="4" w:space="0"/>
              <w:bottom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5007" w:type="dxa"/>
            <w:tcBorders>
              <w:top w:val="single" w:color="FFFFFF" w:sz="4" w:space="0"/>
              <w:left w:val="single" w:color="FFFFFF" w:sz="4" w:space="0"/>
              <w:bottom w:val="single" w:color="FFFFFF" w:sz="4" w:space="0"/>
              <w:right w:val="single" w:color="FFFFFF" w:sz="4" w:space="0"/>
            </w:tcBorders>
          </w:tcPr>
          <w:p>
            <w:pPr>
              <w:spacing w:after="0" w:line="360" w:lineRule="auto"/>
              <w:jc w:val="both"/>
              <w:rPr>
                <w:rFonts w:ascii="Times New Roman" w:hAnsi="Times New Roman" w:cs="Times New Roman"/>
                <w:b/>
                <w:bCs/>
                <w:sz w:val="24"/>
                <w:szCs w:val="24"/>
              </w:rPr>
            </w:pPr>
            <w:r>
              <w:rPr>
                <w:rFonts w:ascii="Times New Roman" w:hAnsi="Times New Roman"/>
                <w:sz w:val="24"/>
                <w:szCs w:val="24"/>
              </w:rPr>
              <w:t xml:space="preserve">Apakah kegunaan sensus harian rawat inap adalah untuk </w:t>
            </w:r>
            <w:r>
              <w:rPr>
                <w:rFonts w:ascii="Times New Roman" w:hAnsi="Times New Roman"/>
                <w:sz w:val="24"/>
                <w:szCs w:val="24"/>
                <w:lang w:eastAsia="id-ID"/>
              </w:rPr>
              <w:t>mengetahui jumlah pasien masuk, jumlah pasien keluar rumah sakit (hidup dan mati)?</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761"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86,7</w:t>
            </w:r>
          </w:p>
        </w:tc>
        <w:tc>
          <w:tcPr>
            <w:tcW w:w="73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nil"/>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5007" w:type="dxa"/>
            <w:tcBorders>
              <w:top w:val="single" w:color="FFFFFF" w:sz="4" w:space="0"/>
              <w:left w:val="single" w:color="FFFFFF" w:sz="4" w:space="0"/>
              <w:bottom w:val="single" w:color="FFFFFF" w:sz="4" w:space="0"/>
              <w:right w:val="single" w:color="FFFFFF" w:sz="4" w:space="0"/>
            </w:tcBorders>
          </w:tcPr>
          <w:p>
            <w:pPr>
              <w:spacing w:after="0" w:line="360" w:lineRule="auto"/>
              <w:jc w:val="both"/>
              <w:rPr>
                <w:rFonts w:ascii="Times New Roman" w:hAnsi="Times New Roman" w:cs="Times New Roman"/>
                <w:b/>
                <w:bCs/>
                <w:sz w:val="24"/>
                <w:szCs w:val="24"/>
              </w:rPr>
            </w:pPr>
            <w:r>
              <w:rPr>
                <w:rFonts w:ascii="Times New Roman" w:hAnsi="Times New Roman"/>
                <w:sz w:val="24"/>
                <w:szCs w:val="24"/>
                <w:lang w:eastAsia="id-ID"/>
              </w:rPr>
              <w:t>Apakah sensus harian rawat inap ditanda tangani kepala rungan setiap hari?</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761"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w:t>
            </w:r>
          </w:p>
        </w:tc>
        <w:tc>
          <w:tcPr>
            <w:tcW w:w="73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nil"/>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5007" w:type="dxa"/>
            <w:tcBorders>
              <w:top w:val="single" w:color="FFFFFF" w:sz="4" w:space="0"/>
              <w:left w:val="single" w:color="FFFFFF" w:sz="4" w:space="0"/>
              <w:bottom w:val="single" w:color="FFFFFF" w:sz="4" w:space="0"/>
              <w:right w:val="single" w:color="FFFFFF" w:sz="4" w:space="0"/>
            </w:tcBorders>
          </w:tcPr>
          <w:p>
            <w:pPr>
              <w:spacing w:after="0" w:line="360" w:lineRule="auto"/>
              <w:jc w:val="both"/>
              <w:rPr>
                <w:rFonts w:ascii="Times New Roman" w:hAnsi="Times New Roman" w:cs="Times New Roman"/>
                <w:b/>
                <w:bCs/>
                <w:sz w:val="24"/>
                <w:szCs w:val="24"/>
              </w:rPr>
            </w:pPr>
            <w:r>
              <w:rPr>
                <w:rFonts w:ascii="Times New Roman" w:hAnsi="Times New Roman"/>
                <w:sz w:val="24"/>
                <w:szCs w:val="24"/>
              </w:rPr>
              <w:t xml:space="preserve">Apakah </w:t>
            </w:r>
            <w:r>
              <w:rPr>
                <w:rFonts w:ascii="Times New Roman" w:hAnsi="Times New Roman" w:eastAsia="Times New Roman"/>
                <w:sz w:val="24"/>
                <w:szCs w:val="24"/>
                <w:lang w:eastAsia="id-ID"/>
              </w:rPr>
              <w:t>sensus harian tidak berisi tentang mutasi keluar masuk pasien selama 24 jam mulai dari</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761"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76,6</w:t>
            </w:r>
          </w:p>
        </w:tc>
        <w:tc>
          <w:tcPr>
            <w:tcW w:w="73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c>
          <w:tcPr>
            <w:tcW w:w="5007" w:type="dxa"/>
            <w:tcBorders>
              <w:top w:val="single" w:color="FFFFFF" w:sz="4" w:space="0"/>
              <w:left w:val="single" w:color="FFFFFF" w:sz="4" w:space="0"/>
              <w:bottom w:val="single" w:color="FFFFFF" w:sz="4" w:space="0"/>
              <w:right w:val="single" w:color="FFFFFF" w:sz="4" w:space="0"/>
            </w:tcBorders>
          </w:tcPr>
          <w:p>
            <w:pPr>
              <w:spacing w:after="0" w:line="360" w:lineRule="auto"/>
              <w:jc w:val="both"/>
              <w:rPr>
                <w:rFonts w:ascii="Times New Roman" w:hAnsi="Times New Roman"/>
                <w:sz w:val="24"/>
                <w:szCs w:val="24"/>
              </w:rPr>
            </w:pPr>
            <w:r>
              <w:rPr>
                <w:rFonts w:ascii="Times New Roman" w:hAnsi="Times New Roman"/>
                <w:sz w:val="24"/>
                <w:szCs w:val="24"/>
              </w:rPr>
              <w:t>pukul 00.00 s.d 24.00 wib?</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c>
          <w:tcPr>
            <w:tcW w:w="761"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c>
          <w:tcPr>
            <w:tcW w:w="73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single" w:color="FFFFFF" w:sz="4" w:space="0"/>
              <w:bottom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5007" w:type="dxa"/>
            <w:tcBorders>
              <w:top w:val="single" w:color="FFFFFF" w:sz="4" w:space="0"/>
              <w:left w:val="single" w:color="FFFFFF" w:sz="4" w:space="0"/>
              <w:bottom w:val="single" w:color="FFFFFF" w:sz="4" w:space="0"/>
              <w:right w:val="single" w:color="FFFFFF" w:sz="4" w:space="0"/>
            </w:tcBorders>
            <w:shd w:val="clear" w:color="auto" w:fill="FFFFFF" w:themeFill="background1"/>
          </w:tcPr>
          <w:p>
            <w:pPr>
              <w:spacing w:after="0" w:line="360" w:lineRule="auto"/>
              <w:jc w:val="both"/>
              <w:rPr>
                <w:rFonts w:ascii="Times New Roman" w:hAnsi="Times New Roman" w:cs="Times New Roman"/>
                <w:b/>
                <w:bCs/>
                <w:sz w:val="24"/>
                <w:szCs w:val="24"/>
              </w:rPr>
            </w:pPr>
            <w:r>
              <w:rPr>
                <w:rFonts w:ascii="Times New Roman" w:hAnsi="Times New Roman"/>
                <w:sz w:val="24"/>
                <w:szCs w:val="24"/>
              </w:rPr>
              <w:t>Apakah sensus harian rawat inap adalah tanggung jawab perawat pelaksana?</w:t>
            </w:r>
          </w:p>
        </w:tc>
        <w:tc>
          <w:tcPr>
            <w:tcW w:w="697" w:type="dxa"/>
            <w:tcBorders>
              <w:top w:val="single" w:color="FFFFFF" w:sz="4" w:space="0"/>
              <w:left w:val="single" w:color="FFFFFF" w:sz="4" w:space="0"/>
              <w:bottom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761" w:type="dxa"/>
            <w:tcBorders>
              <w:top w:val="single" w:color="FFFFFF" w:sz="4" w:space="0"/>
              <w:left w:val="single" w:color="FFFFFF" w:sz="4" w:space="0"/>
              <w:bottom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48,3</w:t>
            </w:r>
          </w:p>
        </w:tc>
        <w:tc>
          <w:tcPr>
            <w:tcW w:w="739" w:type="dxa"/>
            <w:tcBorders>
              <w:top w:val="single" w:color="FFFFFF" w:sz="4" w:space="0"/>
              <w:left w:val="single" w:color="FFFFFF" w:sz="4" w:space="0"/>
              <w:bottom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697" w:type="dxa"/>
            <w:tcBorders>
              <w:top w:val="single" w:color="FFFFFF" w:sz="4" w:space="0"/>
              <w:left w:val="single" w:color="FFFFFF" w:sz="4" w:space="0"/>
              <w:bottom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5007" w:type="dxa"/>
            <w:tcBorders>
              <w:top w:val="single" w:color="FFFFFF" w:sz="4" w:space="0"/>
              <w:left w:val="single" w:color="FFFFFF" w:sz="4" w:space="0"/>
              <w:bottom w:val="single" w:color="FFFFFF" w:sz="4" w:space="0"/>
              <w:right w:val="single" w:color="FFFFFF" w:sz="4" w:space="0"/>
            </w:tcBorders>
          </w:tcPr>
          <w:p>
            <w:pPr>
              <w:spacing w:after="0" w:line="360" w:lineRule="auto"/>
              <w:jc w:val="both"/>
              <w:rPr>
                <w:rFonts w:ascii="Times New Roman" w:hAnsi="Times New Roman" w:cs="Times New Roman"/>
                <w:b/>
                <w:bCs/>
                <w:sz w:val="24"/>
                <w:szCs w:val="24"/>
              </w:rPr>
            </w:pPr>
            <w:r>
              <w:rPr>
                <w:rFonts w:ascii="Times New Roman" w:hAnsi="Times New Roman"/>
                <w:sz w:val="24"/>
                <w:szCs w:val="24"/>
              </w:rPr>
              <w:t xml:space="preserve">Apakah </w:t>
            </w:r>
            <w:r>
              <w:rPr>
                <w:rFonts w:ascii="Times New Roman" w:hAnsi="Times New Roman" w:eastAsia="Times New Roman"/>
                <w:sz w:val="24"/>
                <w:szCs w:val="24"/>
                <w:lang w:eastAsia="id-ID"/>
              </w:rPr>
              <w:t>sensus harian tidak berisi tentang mutasi keluar masuk pasien selama 24 jam  mulai dari pukul 00.00 s.d 24.00 wib ?</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761"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73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5007" w:type="dxa"/>
            <w:tcBorders>
              <w:top w:val="single" w:color="FFFFFF" w:sz="4" w:space="0"/>
              <w:left w:val="single" w:color="FFFFFF" w:sz="4" w:space="0"/>
              <w:bottom w:val="single" w:color="FFFFFF" w:sz="4" w:space="0"/>
              <w:right w:val="single" w:color="FFFFFF" w:sz="4" w:space="0"/>
            </w:tcBorders>
          </w:tcPr>
          <w:p>
            <w:pPr>
              <w:spacing w:after="0" w:line="360" w:lineRule="auto"/>
              <w:jc w:val="both"/>
              <w:rPr>
                <w:rFonts w:ascii="Times New Roman" w:hAnsi="Times New Roman" w:cs="Times New Roman"/>
                <w:b/>
                <w:bCs/>
                <w:sz w:val="24"/>
                <w:szCs w:val="24"/>
              </w:rPr>
            </w:pPr>
            <w:r>
              <w:rPr>
                <w:rFonts w:ascii="Times New Roman" w:hAnsi="Times New Roman" w:eastAsia="Times New Roman"/>
                <w:sz w:val="24"/>
                <w:szCs w:val="24"/>
                <w:lang w:eastAsia="id-ID"/>
              </w:rPr>
              <w:t>Apakah pengelolaan s</w:t>
            </w:r>
            <w:r>
              <w:rPr>
                <w:rFonts w:ascii="Times New Roman" w:hAnsi="Times New Roman" w:eastAsia="Times New Roman"/>
                <w:sz w:val="24"/>
                <w:szCs w:val="24"/>
                <w:lang w:val="id-ID" w:eastAsia="id-ID"/>
              </w:rPr>
              <w:t xml:space="preserve">ensus </w:t>
            </w:r>
            <w:r>
              <w:rPr>
                <w:rFonts w:ascii="Times New Roman" w:hAnsi="Times New Roman" w:eastAsia="Times New Roman"/>
                <w:sz w:val="24"/>
                <w:szCs w:val="24"/>
                <w:lang w:eastAsia="id-ID"/>
              </w:rPr>
              <w:t xml:space="preserve">harian rawat inap ini tidak dapat menilai indikator-indikator pelayanan rumah sakit? </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761"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38,3</w:t>
            </w:r>
          </w:p>
        </w:tc>
        <w:tc>
          <w:tcPr>
            <w:tcW w:w="73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5007" w:type="dxa"/>
            <w:tcBorders>
              <w:top w:val="single" w:color="FFFFFF" w:sz="4" w:space="0"/>
              <w:left w:val="single" w:color="FFFFFF" w:sz="4" w:space="0"/>
              <w:bottom w:val="single" w:color="FFFFFF" w:sz="4" w:space="0"/>
              <w:right w:val="single" w:color="FFFFFF" w:sz="4" w:space="0"/>
            </w:tcBorders>
          </w:tcPr>
          <w:p>
            <w:pPr>
              <w:spacing w:after="0" w:line="360" w:lineRule="auto"/>
              <w:jc w:val="both"/>
              <w:rPr>
                <w:rFonts w:ascii="Times New Roman" w:hAnsi="Times New Roman" w:cs="Times New Roman"/>
                <w:b/>
                <w:bCs/>
                <w:sz w:val="24"/>
                <w:szCs w:val="24"/>
              </w:rPr>
            </w:pPr>
            <w:r>
              <w:rPr>
                <w:rFonts w:ascii="Times New Roman" w:hAnsi="Times New Roman" w:eastAsia="Times New Roman"/>
                <w:sz w:val="24"/>
                <w:szCs w:val="24"/>
                <w:lang w:eastAsia="id-ID"/>
              </w:rPr>
              <w:t>Apakah pengelolaan s</w:t>
            </w:r>
            <w:r>
              <w:rPr>
                <w:rFonts w:ascii="Times New Roman" w:hAnsi="Times New Roman" w:eastAsia="Times New Roman"/>
                <w:sz w:val="24"/>
                <w:szCs w:val="24"/>
                <w:lang w:val="id-ID" w:eastAsia="id-ID"/>
              </w:rPr>
              <w:t xml:space="preserve">ensus </w:t>
            </w:r>
            <w:r>
              <w:rPr>
                <w:rFonts w:ascii="Times New Roman" w:hAnsi="Times New Roman" w:eastAsia="Times New Roman"/>
                <w:sz w:val="24"/>
                <w:szCs w:val="24"/>
                <w:lang w:eastAsia="id-ID"/>
              </w:rPr>
              <w:t xml:space="preserve">harian rawat inap ini tidak dapat menilai indikator-indikator pelayanan rumah sakit? </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761"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73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697"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single" w:color="FFFFFF" w:sz="4" w:space="0"/>
              <w:bottom w:val="single" w:color="auto"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5007" w:type="dxa"/>
            <w:tcBorders>
              <w:top w:val="single" w:color="FFFFFF" w:sz="4" w:space="0"/>
              <w:left w:val="single" w:color="FFFFFF" w:sz="4" w:space="0"/>
              <w:bottom w:val="single" w:color="auto" w:sz="4" w:space="0"/>
              <w:right w:val="single" w:color="FFFFFF" w:sz="4" w:space="0"/>
            </w:tcBorders>
          </w:tcPr>
          <w:p>
            <w:pPr>
              <w:pStyle w:val="19"/>
              <w:tabs>
                <w:tab w:val="left" w:pos="36"/>
              </w:tabs>
              <w:spacing w:before="0" w:beforeAutospacing="0" w:after="0" w:afterAutospacing="0" w:line="360" w:lineRule="auto"/>
              <w:ind w:left="34" w:right="-45" w:hanging="34"/>
              <w:rPr>
                <w:rFonts w:ascii="Times New Roman" w:hAnsi="Times New Roman"/>
                <w:sz w:val="24"/>
                <w:szCs w:val="24"/>
                <w:lang w:val="en-US"/>
              </w:rPr>
            </w:pPr>
            <w:r>
              <w:rPr>
                <w:rFonts w:ascii="Times New Roman" w:hAnsi="Times New Roman"/>
                <w:sz w:val="24"/>
                <w:szCs w:val="24"/>
              </w:rPr>
              <w:t xml:space="preserve">Apakah </w:t>
            </w:r>
            <w:r>
              <w:rPr>
                <w:rFonts w:ascii="Times New Roman" w:hAnsi="Times New Roman"/>
                <w:sz w:val="24"/>
                <w:szCs w:val="24"/>
                <w:lang w:val="en-US"/>
              </w:rPr>
              <w:t xml:space="preserve">formulir </w:t>
            </w:r>
            <w:r>
              <w:rPr>
                <w:rFonts w:ascii="Times New Roman" w:hAnsi="Times New Roman"/>
                <w:sz w:val="24"/>
                <w:szCs w:val="24"/>
              </w:rPr>
              <w:t xml:space="preserve">sensus harian </w:t>
            </w:r>
            <w:r>
              <w:rPr>
                <w:rFonts w:ascii="Times New Roman" w:hAnsi="Times New Roman"/>
                <w:sz w:val="24"/>
                <w:szCs w:val="24"/>
                <w:lang w:val="en-US"/>
              </w:rPr>
              <w:t>terdiri dari nama</w:t>
            </w:r>
          </w:p>
          <w:p>
            <w:pPr>
              <w:pStyle w:val="19"/>
              <w:tabs>
                <w:tab w:val="left" w:pos="36"/>
              </w:tabs>
              <w:spacing w:beforeAutospacing="0" w:after="0" w:afterAutospacing="0" w:line="360" w:lineRule="auto"/>
              <w:ind w:left="34" w:right="-45" w:hanging="34"/>
              <w:rPr>
                <w:rFonts w:ascii="Times New Roman" w:hAnsi="Times New Roman" w:cs="Times New Roman"/>
                <w:b/>
                <w:bCs/>
                <w:sz w:val="24"/>
                <w:szCs w:val="24"/>
                <w:lang w:val="en-US"/>
              </w:rPr>
            </w:pPr>
          </w:p>
        </w:tc>
        <w:tc>
          <w:tcPr>
            <w:tcW w:w="697" w:type="dxa"/>
            <w:tcBorders>
              <w:top w:val="single" w:color="FFFFFF" w:sz="4" w:space="0"/>
              <w:left w:val="single" w:color="FFFFFF" w:sz="4" w:space="0"/>
              <w:bottom w:val="single" w:color="auto"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57</w:t>
            </w:r>
          </w:p>
        </w:tc>
        <w:tc>
          <w:tcPr>
            <w:tcW w:w="761" w:type="dxa"/>
            <w:tcBorders>
              <w:top w:val="single" w:color="FFFFFF" w:sz="4" w:space="0"/>
              <w:left w:val="single" w:color="FFFFFF" w:sz="4" w:space="0"/>
              <w:bottom w:val="single" w:color="auto"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95,0</w:t>
            </w:r>
          </w:p>
        </w:tc>
        <w:tc>
          <w:tcPr>
            <w:tcW w:w="739" w:type="dxa"/>
            <w:tcBorders>
              <w:top w:val="single" w:color="FFFFFF" w:sz="4" w:space="0"/>
              <w:left w:val="single" w:color="FFFFFF" w:sz="4" w:space="0"/>
              <w:bottom w:val="single" w:color="auto"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697" w:type="dxa"/>
            <w:tcBorders>
              <w:top w:val="single" w:color="FFFFFF" w:sz="4" w:space="0"/>
              <w:left w:val="single" w:color="FFFFFF" w:sz="4" w:space="0"/>
              <w:bottom w:val="single" w:color="auto"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vMerge w:val="restart"/>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5007" w:type="dxa"/>
            <w:vMerge w:val="restart"/>
            <w:tcBorders>
              <w:top w:val="single" w:color="auto" w:sz="4" w:space="0"/>
              <w:left w:val="single" w:color="FFFFFF" w:sz="4" w:space="0"/>
              <w:right w:val="single" w:color="FFFFFF" w:sz="4" w:space="0"/>
            </w:tcBorders>
          </w:tcPr>
          <w:p>
            <w:pPr>
              <w:pStyle w:val="19"/>
              <w:tabs>
                <w:tab w:val="left" w:pos="36"/>
              </w:tabs>
              <w:spacing w:beforeAutospacing="0" w:after="0" w:afterAutospacing="0" w:line="360" w:lineRule="auto"/>
              <w:ind w:left="34" w:right="-45" w:hanging="34"/>
              <w:jc w:val="center"/>
              <w:rPr>
                <w:rFonts w:ascii="Times New Roman" w:hAnsi="Times New Roman"/>
                <w:b/>
                <w:bCs/>
                <w:sz w:val="24"/>
                <w:szCs w:val="24"/>
                <w:lang w:val="en-US"/>
              </w:rPr>
            </w:pPr>
            <w:r>
              <w:rPr>
                <w:rFonts w:ascii="Times New Roman" w:hAnsi="Times New Roman"/>
                <w:b/>
                <w:bCs/>
                <w:sz w:val="24"/>
                <w:szCs w:val="24"/>
                <w:lang w:val="en-US"/>
              </w:rPr>
              <w:t>Pertanyaan</w:t>
            </w:r>
          </w:p>
        </w:tc>
        <w:tc>
          <w:tcPr>
            <w:tcW w:w="2894" w:type="dxa"/>
            <w:gridSpan w:val="4"/>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Jawaban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vMerge w:val="continue"/>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p>
        </w:tc>
        <w:tc>
          <w:tcPr>
            <w:tcW w:w="5007" w:type="dxa"/>
            <w:vMerge w:val="continue"/>
            <w:tcBorders>
              <w:left w:val="single" w:color="FFFFFF" w:sz="4" w:space="0"/>
              <w:right w:val="single" w:color="FFFFFF" w:sz="4" w:space="0"/>
            </w:tcBorders>
          </w:tcPr>
          <w:p>
            <w:pPr>
              <w:pStyle w:val="19"/>
              <w:tabs>
                <w:tab w:val="left" w:pos="36"/>
              </w:tabs>
              <w:spacing w:beforeAutospacing="0" w:after="0" w:afterAutospacing="0" w:line="360" w:lineRule="auto"/>
              <w:ind w:left="34" w:right="-45" w:hanging="34"/>
              <w:jc w:val="center"/>
              <w:rPr>
                <w:rFonts w:ascii="Times New Roman" w:hAnsi="Times New Roman"/>
                <w:b/>
                <w:bCs/>
                <w:sz w:val="24"/>
                <w:szCs w:val="24"/>
              </w:rPr>
            </w:pPr>
          </w:p>
        </w:tc>
        <w:tc>
          <w:tcPr>
            <w:tcW w:w="1458" w:type="dxa"/>
            <w:gridSpan w:val="2"/>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Benar</w:t>
            </w:r>
          </w:p>
        </w:tc>
        <w:tc>
          <w:tcPr>
            <w:tcW w:w="1436" w:type="dxa"/>
            <w:gridSpan w:val="2"/>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Salah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vMerge w:val="continue"/>
            <w:tcBorders>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p>
        </w:tc>
        <w:tc>
          <w:tcPr>
            <w:tcW w:w="5007" w:type="dxa"/>
            <w:vMerge w:val="continue"/>
            <w:tcBorders>
              <w:left w:val="single" w:color="FFFFFF" w:sz="4" w:space="0"/>
              <w:right w:val="single" w:color="FFFFFF" w:sz="4" w:space="0"/>
            </w:tcBorders>
          </w:tcPr>
          <w:p>
            <w:pPr>
              <w:pStyle w:val="19"/>
              <w:tabs>
                <w:tab w:val="left" w:pos="36"/>
              </w:tabs>
              <w:spacing w:beforeAutospacing="0" w:after="0" w:afterAutospacing="0" w:line="360" w:lineRule="auto"/>
              <w:ind w:left="34" w:right="-45" w:hanging="34"/>
              <w:jc w:val="center"/>
              <w:rPr>
                <w:rFonts w:ascii="Times New Roman" w:hAnsi="Times New Roman"/>
                <w:b/>
                <w:bCs/>
                <w:sz w:val="24"/>
                <w:szCs w:val="24"/>
              </w:rPr>
            </w:pPr>
          </w:p>
        </w:tc>
        <w:tc>
          <w:tcPr>
            <w:tcW w:w="697" w:type="dxa"/>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F</w:t>
            </w:r>
          </w:p>
        </w:tc>
        <w:tc>
          <w:tcPr>
            <w:tcW w:w="761" w:type="dxa"/>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w:t>
            </w:r>
          </w:p>
        </w:tc>
        <w:tc>
          <w:tcPr>
            <w:tcW w:w="739" w:type="dxa"/>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F</w:t>
            </w:r>
          </w:p>
        </w:tc>
        <w:tc>
          <w:tcPr>
            <w:tcW w:w="697" w:type="dxa"/>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auto"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c>
          <w:tcPr>
            <w:tcW w:w="5007" w:type="dxa"/>
            <w:tcBorders>
              <w:top w:val="single" w:color="auto" w:sz="4" w:space="0"/>
              <w:left w:val="single" w:color="FFFFFF" w:sz="4" w:space="0"/>
              <w:bottom w:val="single" w:color="FFFFFF" w:sz="4" w:space="0"/>
              <w:right w:val="single" w:color="FFFFFF" w:sz="4" w:space="0"/>
            </w:tcBorders>
          </w:tcPr>
          <w:p>
            <w:pPr>
              <w:pStyle w:val="19"/>
              <w:tabs>
                <w:tab w:val="left" w:pos="36"/>
              </w:tabs>
              <w:spacing w:beforeAutospacing="0" w:after="0" w:afterAutospacing="0" w:line="360" w:lineRule="auto"/>
              <w:ind w:left="0" w:right="-45"/>
              <w:rPr>
                <w:rFonts w:ascii="Times New Roman" w:hAnsi="Times New Roman"/>
                <w:sz w:val="24"/>
                <w:szCs w:val="24"/>
              </w:rPr>
            </w:pPr>
            <w:r>
              <w:rPr>
                <w:rFonts w:ascii="Times New Roman" w:hAnsi="Times New Roman"/>
                <w:sz w:val="24"/>
                <w:szCs w:val="24"/>
                <w:lang w:val="en-US"/>
              </w:rPr>
              <w:t>pasien, tanggal masuk dan keluar, asal ruangan, status pulang dan tanda tangan kepala ruangan?</w:t>
            </w:r>
          </w:p>
        </w:tc>
        <w:tc>
          <w:tcPr>
            <w:tcW w:w="697" w:type="dxa"/>
            <w:tcBorders>
              <w:top w:val="single" w:color="auto"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c>
          <w:tcPr>
            <w:tcW w:w="761" w:type="dxa"/>
            <w:tcBorders>
              <w:top w:val="single" w:color="auto"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c>
          <w:tcPr>
            <w:tcW w:w="739" w:type="dxa"/>
            <w:tcBorders>
              <w:top w:val="single" w:color="auto"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c>
          <w:tcPr>
            <w:tcW w:w="697" w:type="dxa"/>
            <w:tcBorders>
              <w:top w:val="single" w:color="auto"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2"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5007" w:type="dxa"/>
            <w:tcBorders>
              <w:top w:val="single" w:color="FFFFFF" w:sz="4" w:space="0"/>
              <w:left w:val="single" w:color="FFFFFF" w:sz="4" w:space="0"/>
              <w:right w:val="single" w:color="FFFFFF" w:sz="4" w:space="0"/>
            </w:tcBorders>
          </w:tcPr>
          <w:p>
            <w:pPr>
              <w:pStyle w:val="19"/>
              <w:tabs>
                <w:tab w:val="left" w:pos="36"/>
              </w:tabs>
              <w:spacing w:before="0" w:beforeAutospacing="0" w:after="0" w:afterAutospacing="0" w:line="360" w:lineRule="auto"/>
              <w:ind w:left="34" w:right="-45" w:hanging="34"/>
              <w:rPr>
                <w:rFonts w:ascii="Times New Roman" w:hAnsi="Times New Roman" w:cs="Times New Roman"/>
                <w:b/>
                <w:bCs/>
                <w:sz w:val="24"/>
                <w:szCs w:val="24"/>
                <w:lang w:val="en-US"/>
              </w:rPr>
            </w:pPr>
            <w:r>
              <w:rPr>
                <w:rFonts w:ascii="Times New Roman" w:hAnsi="Times New Roman"/>
                <w:sz w:val="24"/>
                <w:szCs w:val="24"/>
              </w:rPr>
              <w:t xml:space="preserve">Apakah </w:t>
            </w:r>
            <w:r>
              <w:rPr>
                <w:rFonts w:ascii="Times New Roman" w:hAnsi="Times New Roman"/>
                <w:sz w:val="24"/>
                <w:szCs w:val="24"/>
                <w:lang w:val="en-US"/>
              </w:rPr>
              <w:t xml:space="preserve">formulir </w:t>
            </w:r>
            <w:r>
              <w:rPr>
                <w:rFonts w:ascii="Times New Roman" w:hAnsi="Times New Roman"/>
                <w:sz w:val="24"/>
                <w:szCs w:val="24"/>
              </w:rPr>
              <w:t xml:space="preserve">sensus harian </w:t>
            </w:r>
            <w:r>
              <w:rPr>
                <w:rFonts w:ascii="Times New Roman" w:hAnsi="Times New Roman"/>
                <w:sz w:val="24"/>
                <w:szCs w:val="24"/>
                <w:lang w:val="en-US"/>
              </w:rPr>
              <w:t>terdiri dari nama pasien, tanggal masuk dan keluar, asal ruangan, status pulang dan tanda tangan kepala ruangan?</w:t>
            </w:r>
          </w:p>
        </w:tc>
        <w:tc>
          <w:tcPr>
            <w:tcW w:w="697"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761"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73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697"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0</w:t>
            </w:r>
          </w:p>
        </w:tc>
      </w:tr>
    </w:tbl>
    <w:p>
      <w:pPr>
        <w:spacing w:line="240" w:lineRule="auto"/>
      </w:pPr>
    </w:p>
    <w:tbl>
      <w:tblPr>
        <w:tblStyle w:val="15"/>
        <w:tblpPr w:leftFromText="180" w:rightFromText="180" w:vertAnchor="text" w:tblpX="-12332" w:tblpY="1498"/>
        <w:tblOverlap w:val="never"/>
        <w:tblW w:w="324" w:type="dxa"/>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
      <w:tblGrid>
        <w:gridCol w:w="324"/>
      </w:tblGrid>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rPr>
          <w:trHeight w:val="348" w:hRule="atLeast"/>
        </w:trPr>
        <w:tc>
          <w:tcPr>
            <w:tcW w:w="324" w:type="dxa"/>
          </w:tcPr>
          <w:p>
            <w:pPr>
              <w:spacing w:line="360" w:lineRule="auto"/>
            </w:pP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rPr>
          <w:trHeight w:val="348" w:hRule="atLeast"/>
        </w:trPr>
        <w:tc>
          <w:tcPr>
            <w:tcW w:w="324" w:type="dxa"/>
          </w:tcPr>
          <w:p>
            <w:pPr>
              <w:spacing w:line="360" w:lineRule="auto"/>
            </w:pP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rPr>
          <w:trHeight w:val="348" w:hRule="atLeast"/>
        </w:trPr>
        <w:tc>
          <w:tcPr>
            <w:tcW w:w="324" w:type="dxa"/>
          </w:tcPr>
          <w:p>
            <w:pPr>
              <w:spacing w:line="360" w:lineRule="auto"/>
            </w:pPr>
          </w:p>
        </w:tc>
      </w:tr>
    </w:tbl>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4.5 Distribusi Frekuensi Pengetahuan Responden Terhadap Pengisian Sensus Harian Rawat Inap Di Rumah Sakit Umum Sufina Aziz Medan Tahun 2019</w:t>
      </w:r>
    </w:p>
    <w:tbl>
      <w:tblPr>
        <w:tblStyle w:val="15"/>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8"/>
        <w:gridCol w:w="2038"/>
        <w:gridCol w:w="2038"/>
        <w:gridCol w:w="2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No</w:t>
            </w:r>
          </w:p>
        </w:tc>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Pengetahuan</w:t>
            </w:r>
          </w:p>
        </w:tc>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Frekuensi</w:t>
            </w:r>
          </w:p>
        </w:tc>
        <w:tc>
          <w:tcPr>
            <w:tcW w:w="203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Presentase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203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Baik</w:t>
            </w:r>
          </w:p>
        </w:tc>
        <w:tc>
          <w:tcPr>
            <w:tcW w:w="203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59</w:t>
            </w:r>
          </w:p>
        </w:tc>
        <w:tc>
          <w:tcPr>
            <w:tcW w:w="203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98,3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w:t>
            </w:r>
          </w:p>
        </w:tc>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Cukup</w:t>
            </w:r>
          </w:p>
        </w:tc>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203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bottom w:val="single" w:color="auto"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w:t>
            </w:r>
          </w:p>
        </w:tc>
        <w:tc>
          <w:tcPr>
            <w:tcW w:w="2038" w:type="dxa"/>
            <w:tcBorders>
              <w:top w:val="single" w:color="FFFFFF" w:sz="4" w:space="0"/>
              <w:left w:val="single" w:color="FFFFFF" w:sz="4" w:space="0"/>
              <w:bottom w:val="single" w:color="auto"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Kurang</w:t>
            </w:r>
          </w:p>
        </w:tc>
        <w:tc>
          <w:tcPr>
            <w:tcW w:w="2038" w:type="dxa"/>
            <w:tcBorders>
              <w:top w:val="single" w:color="FFFFFF" w:sz="4" w:space="0"/>
              <w:left w:val="single" w:color="FFFFFF" w:sz="4" w:space="0"/>
              <w:bottom w:val="single" w:color="auto"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2039" w:type="dxa"/>
            <w:tcBorders>
              <w:top w:val="single" w:color="FFFFFF" w:sz="4" w:space="0"/>
              <w:left w:val="single" w:color="FFFFFF" w:sz="4" w:space="0"/>
              <w:bottom w:val="single" w:color="auto"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76" w:type="dxa"/>
            <w:gridSpan w:val="2"/>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2038" w:type="dxa"/>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2039" w:type="dxa"/>
            <w:tcBorders>
              <w:top w:val="single" w:color="auto"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bl>
    <w:p>
      <w:pPr>
        <w:spacing w:after="0" w:line="360" w:lineRule="auto"/>
        <w:jc w:val="both"/>
        <w:rPr>
          <w:rFonts w:ascii="Times New Roman" w:hAnsi="Times New Roman" w:cs="Times New Roman"/>
          <w:sz w:val="20"/>
          <w:szCs w:val="20"/>
        </w:rPr>
      </w:pPr>
      <w:r>
        <w:rPr>
          <w:rFonts w:ascii="Times New Roman" w:hAnsi="Times New Roman" w:cs="Times New Roman"/>
          <w:b/>
          <w:bCs/>
          <w:sz w:val="20"/>
          <w:szCs w:val="20"/>
        </w:rPr>
        <w:t>Sumber: Data primer, 2019</w:t>
      </w:r>
    </w:p>
    <w:p>
      <w:pPr>
        <w:spacing w:after="0" w:line="360" w:lineRule="auto"/>
        <w:ind w:firstLine="720"/>
        <w:jc w:val="both"/>
        <w:rPr>
          <w:sz w:val="24"/>
          <w:szCs w:val="24"/>
        </w:rPr>
        <w:sectPr>
          <w:headerReference r:id="rId42" w:type="default"/>
          <w:footerReference r:id="rId43" w:type="default"/>
          <w:pgSz w:w="11906" w:h="16838"/>
          <w:pgMar w:top="2268" w:right="1701" w:bottom="1701" w:left="2268" w:header="720" w:footer="720" w:gutter="0"/>
          <w:pgNumType w:fmt="decimal"/>
          <w:cols w:space="0" w:num="1"/>
          <w:docGrid w:linePitch="360" w:charSpace="0"/>
        </w:sectPr>
      </w:pPr>
      <w:r>
        <w:rPr>
          <w:rFonts w:ascii="Times New Roman" w:hAnsi="Times New Roman" w:cs="Times New Roman"/>
          <w:sz w:val="24"/>
          <w:szCs w:val="24"/>
        </w:rPr>
        <w:t>Tabel 4.5 dari tabel data diatas menunjukan bahwa tingkat pengetahuan perawat pelaksana terhadap pengisian sensus harian rawat inap di RSU Sufina Aziz Medan Tahun 2019 sebanyak 60 orang. Perawat pelaksana yang memiliki kategori pengetahuan baik sebanyak 59 orang (98,3%), pengetahuan cukup sebanyak 1 orang (1,7%), pengetahuan kurang sebanyak 0 (0%).</w:t>
      </w:r>
    </w:p>
    <w:p>
      <w:pPr>
        <w:spacing w:after="0" w:line="240" w:lineRule="auto"/>
        <w:jc w:val="center"/>
        <w:rPr>
          <w:rFonts w:ascii="Times New Roman" w:hAnsi="Times New Roman"/>
          <w:b/>
          <w:sz w:val="24"/>
          <w:szCs w:val="24"/>
        </w:rPr>
      </w:pPr>
      <w:r>
        <w:rPr>
          <w:rFonts w:ascii="Times New Roman" w:hAnsi="Times New Roman" w:cs="Times New Roman"/>
          <w:b/>
          <w:bCs/>
          <w:sz w:val="24"/>
          <w:szCs w:val="24"/>
        </w:rPr>
        <w:t>Tabel 4.6 Distribusi Frekuensi Sikap Responden Terhadap Pengisian Sensus Harian Rawat Inap Di Rumah Sakit Umum Sufina Aziz Medan Tahun 2019</w:t>
      </w:r>
    </w:p>
    <w:tbl>
      <w:tblPr>
        <w:tblStyle w:val="15"/>
        <w:tblW w:w="12792" w:type="dxa"/>
        <w:tblInd w:w="10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29"/>
        <w:gridCol w:w="6021"/>
        <w:gridCol w:w="750"/>
        <w:gridCol w:w="729"/>
        <w:gridCol w:w="750"/>
        <w:gridCol w:w="771"/>
        <w:gridCol w:w="792"/>
        <w:gridCol w:w="791"/>
        <w:gridCol w:w="709"/>
        <w:gridCol w:w="75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vMerge w:val="restart"/>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rPr>
            </w:pPr>
            <w:r>
              <w:rPr>
                <w:rFonts w:ascii="Times New Roman" w:hAnsi="Times New Roman"/>
                <w:b/>
              </w:rPr>
              <w:t>No</w:t>
            </w:r>
          </w:p>
        </w:tc>
        <w:tc>
          <w:tcPr>
            <w:tcW w:w="6021" w:type="dxa"/>
            <w:vMerge w:val="restart"/>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rPr>
            </w:pPr>
            <w:r>
              <w:rPr>
                <w:rFonts w:ascii="Times New Roman" w:hAnsi="Times New Roman"/>
                <w:b/>
              </w:rPr>
              <w:t>Pernyataan</w:t>
            </w:r>
          </w:p>
        </w:tc>
        <w:tc>
          <w:tcPr>
            <w:tcW w:w="6042" w:type="dxa"/>
            <w:gridSpan w:val="8"/>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Jawaban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vMerge w:val="continue"/>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rPr>
            </w:pPr>
          </w:p>
        </w:tc>
        <w:tc>
          <w:tcPr>
            <w:tcW w:w="6021" w:type="dxa"/>
            <w:vMerge w:val="continue"/>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rPr>
            </w:pPr>
          </w:p>
        </w:tc>
        <w:tc>
          <w:tcPr>
            <w:tcW w:w="1479" w:type="dxa"/>
            <w:gridSpan w:val="2"/>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(SS)</w:t>
            </w:r>
          </w:p>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Sangat Setuju</w:t>
            </w:r>
          </w:p>
        </w:tc>
        <w:tc>
          <w:tcPr>
            <w:tcW w:w="1521" w:type="dxa"/>
            <w:gridSpan w:val="2"/>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(S)</w:t>
            </w:r>
          </w:p>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Setuju</w:t>
            </w:r>
          </w:p>
        </w:tc>
        <w:tc>
          <w:tcPr>
            <w:tcW w:w="1583" w:type="dxa"/>
            <w:gridSpan w:val="2"/>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(TS)</w:t>
            </w:r>
          </w:p>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Tidak Setuju</w:t>
            </w:r>
          </w:p>
        </w:tc>
        <w:tc>
          <w:tcPr>
            <w:tcW w:w="1459" w:type="dxa"/>
            <w:gridSpan w:val="2"/>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(STS)</w:t>
            </w:r>
          </w:p>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Sangat Tidak Setuju</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vMerge w:val="continue"/>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rPr>
            </w:pPr>
          </w:p>
        </w:tc>
        <w:tc>
          <w:tcPr>
            <w:tcW w:w="6021" w:type="dxa"/>
            <w:vMerge w:val="continue"/>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rPr>
            </w:pP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F</w:t>
            </w:r>
          </w:p>
        </w:tc>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F</w:t>
            </w:r>
          </w:p>
        </w:tc>
        <w:tc>
          <w:tcPr>
            <w:tcW w:w="77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w:t>
            </w:r>
          </w:p>
        </w:tc>
        <w:tc>
          <w:tcPr>
            <w:tcW w:w="792"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F</w:t>
            </w:r>
          </w:p>
        </w:tc>
        <w:tc>
          <w:tcPr>
            <w:tcW w:w="79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w:t>
            </w:r>
          </w:p>
        </w:tc>
        <w:tc>
          <w:tcPr>
            <w:tcW w:w="70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F</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
                <w:lang w:val="en-US"/>
              </w:rPr>
            </w:pPr>
            <w:r>
              <w:rPr>
                <w:rFonts w:ascii="Times New Roman" w:hAnsi="Times New Roman"/>
                <w:b/>
                <w:lang w:val="en-US"/>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left w:val="single" w:color="FFFFFF" w:sz="8" w:space="0"/>
              <w:right w:val="single" w:color="FFFFFF" w:sz="8" w:space="0"/>
            </w:tcBorders>
          </w:tcPr>
          <w:p>
            <w:pPr>
              <w:spacing w:line="360" w:lineRule="auto"/>
              <w:ind w:left="176" w:right="-45" w:hanging="142"/>
              <w:jc w:val="center"/>
              <w:rPr>
                <w:rFonts w:ascii="Times New Roman" w:hAnsi="Times New Roman"/>
              </w:rPr>
            </w:pPr>
            <w:r>
              <w:rPr>
                <w:rFonts w:ascii="Times New Roman" w:hAnsi="Times New Roman"/>
              </w:rPr>
              <w:t>1.</w:t>
            </w:r>
          </w:p>
        </w:tc>
        <w:tc>
          <w:tcPr>
            <w:tcW w:w="6021" w:type="dxa"/>
            <w:tcBorders>
              <w:left w:val="single" w:color="FFFFFF" w:sz="8" w:space="0"/>
              <w:right w:val="single" w:color="FFFFFF" w:sz="8" w:space="0"/>
            </w:tcBorders>
          </w:tcPr>
          <w:p>
            <w:pPr>
              <w:pStyle w:val="19"/>
              <w:spacing w:before="0" w:beforeAutospacing="0" w:after="0" w:afterAutospacing="0" w:line="360" w:lineRule="auto"/>
              <w:ind w:left="0" w:right="-45"/>
              <w:rPr>
                <w:rFonts w:ascii="Times New Roman" w:hAnsi="Times New Roman"/>
              </w:rPr>
            </w:pPr>
            <w:r>
              <w:rPr>
                <w:rFonts w:ascii="Times New Roman" w:hAnsi="Times New Roman"/>
              </w:rPr>
              <w:t>Sensus harian rawat inap menentukan indikator mutu Rumah Sakit</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w:t>
            </w:r>
          </w:p>
        </w:tc>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1,7</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59</w:t>
            </w:r>
          </w:p>
        </w:tc>
        <w:tc>
          <w:tcPr>
            <w:tcW w:w="77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98,3</w:t>
            </w:r>
          </w:p>
        </w:tc>
        <w:tc>
          <w:tcPr>
            <w:tcW w:w="792"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0</w:t>
            </w:r>
          </w:p>
        </w:tc>
        <w:tc>
          <w:tcPr>
            <w:tcW w:w="79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0</w:t>
            </w:r>
          </w:p>
        </w:tc>
        <w:tc>
          <w:tcPr>
            <w:tcW w:w="70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0</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rPr>
            </w:pPr>
            <w:r>
              <w:rPr>
                <w:rFonts w:ascii="Times New Roman" w:hAnsi="Times New Roman"/>
              </w:rPr>
              <w:t>2.</w:t>
            </w:r>
          </w:p>
        </w:tc>
        <w:tc>
          <w:tcPr>
            <w:tcW w:w="6021" w:type="dxa"/>
            <w:tcBorders>
              <w:left w:val="single" w:color="FFFFFF" w:sz="8" w:space="0"/>
              <w:right w:val="single" w:color="FFFFFF" w:sz="8" w:space="0"/>
            </w:tcBorders>
          </w:tcPr>
          <w:p>
            <w:pPr>
              <w:pStyle w:val="19"/>
              <w:spacing w:beforeAutospacing="0" w:afterAutospacing="0" w:line="360" w:lineRule="auto"/>
              <w:ind w:left="0" w:right="-45"/>
              <w:rPr>
                <w:rFonts w:ascii="Times New Roman" w:hAnsi="Times New Roman"/>
              </w:rPr>
            </w:pPr>
            <w:r>
              <w:rPr>
                <w:rFonts w:ascii="Times New Roman" w:hAnsi="Times New Roman"/>
              </w:rPr>
              <w:t>Pengisian sensus harian rawat inap adalah kegiatan perhitungan pasien rawat jalan yang dilakukan setiap hari pada suatu ruang</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19</w:t>
            </w:r>
          </w:p>
        </w:tc>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31,7</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27</w:t>
            </w:r>
          </w:p>
        </w:tc>
        <w:tc>
          <w:tcPr>
            <w:tcW w:w="77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45,0</w:t>
            </w:r>
          </w:p>
        </w:tc>
        <w:tc>
          <w:tcPr>
            <w:tcW w:w="792"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10</w:t>
            </w:r>
          </w:p>
        </w:tc>
        <w:tc>
          <w:tcPr>
            <w:tcW w:w="79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16,7</w:t>
            </w:r>
          </w:p>
        </w:tc>
        <w:tc>
          <w:tcPr>
            <w:tcW w:w="70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4</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6,7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rPr>
            </w:pPr>
            <w:r>
              <w:rPr>
                <w:rFonts w:ascii="Times New Roman" w:hAnsi="Times New Roman"/>
              </w:rPr>
              <w:t>3.</w:t>
            </w:r>
          </w:p>
        </w:tc>
        <w:tc>
          <w:tcPr>
            <w:tcW w:w="6021" w:type="dxa"/>
            <w:tcBorders>
              <w:left w:val="single" w:color="FFFFFF" w:sz="8" w:space="0"/>
              <w:right w:val="single" w:color="FFFFFF" w:sz="8" w:space="0"/>
            </w:tcBorders>
          </w:tcPr>
          <w:p>
            <w:pPr>
              <w:pStyle w:val="19"/>
              <w:spacing w:beforeAutospacing="0" w:afterAutospacing="0" w:line="360" w:lineRule="auto"/>
              <w:ind w:left="0" w:right="-45"/>
              <w:rPr>
                <w:rFonts w:ascii="Times New Roman" w:hAnsi="Times New Roman"/>
              </w:rPr>
            </w:pPr>
            <w:r>
              <w:rPr>
                <w:rFonts w:ascii="Times New Roman" w:hAnsi="Times New Roman"/>
              </w:rPr>
              <w:t>Perawat pelaksana yang harus bertanggung jawab sepenuhnya  pada pengisian sensus harian rawat inap</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8</w:t>
            </w:r>
          </w:p>
        </w:tc>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13,3</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32</w:t>
            </w:r>
          </w:p>
        </w:tc>
        <w:tc>
          <w:tcPr>
            <w:tcW w:w="77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53,3</w:t>
            </w:r>
          </w:p>
        </w:tc>
        <w:tc>
          <w:tcPr>
            <w:tcW w:w="792"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16</w:t>
            </w:r>
          </w:p>
        </w:tc>
        <w:tc>
          <w:tcPr>
            <w:tcW w:w="79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26,7</w:t>
            </w:r>
          </w:p>
        </w:tc>
        <w:tc>
          <w:tcPr>
            <w:tcW w:w="70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4</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6,7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rPr>
            </w:pPr>
            <w:r>
              <w:rPr>
                <w:rFonts w:ascii="Times New Roman" w:hAnsi="Times New Roman"/>
              </w:rPr>
              <w:t>4.</w:t>
            </w:r>
          </w:p>
        </w:tc>
        <w:tc>
          <w:tcPr>
            <w:tcW w:w="6021" w:type="dxa"/>
            <w:tcBorders>
              <w:left w:val="single" w:color="FFFFFF" w:sz="8" w:space="0"/>
              <w:right w:val="single" w:color="FFFFFF" w:sz="8" w:space="0"/>
            </w:tcBorders>
          </w:tcPr>
          <w:p>
            <w:pPr>
              <w:pStyle w:val="19"/>
              <w:spacing w:beforeAutospacing="0" w:afterAutospacing="0" w:line="360" w:lineRule="auto"/>
              <w:ind w:left="0" w:right="-45"/>
              <w:rPr>
                <w:rFonts w:ascii="Times New Roman" w:hAnsi="Times New Roman"/>
              </w:rPr>
            </w:pPr>
            <w:r>
              <w:rPr>
                <w:rFonts w:ascii="Times New Roman" w:hAnsi="Times New Roman"/>
                <w:lang w:val="en-US"/>
              </w:rPr>
              <w:t>Sensus harian rawat inap dilakukan sampai pukul 24.00</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6</w:t>
            </w:r>
          </w:p>
        </w:tc>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10,0</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46</w:t>
            </w:r>
          </w:p>
        </w:tc>
        <w:tc>
          <w:tcPr>
            <w:tcW w:w="77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76,7</w:t>
            </w:r>
          </w:p>
        </w:tc>
        <w:tc>
          <w:tcPr>
            <w:tcW w:w="792"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5</w:t>
            </w:r>
          </w:p>
        </w:tc>
        <w:tc>
          <w:tcPr>
            <w:tcW w:w="79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8,3</w:t>
            </w:r>
          </w:p>
        </w:tc>
        <w:tc>
          <w:tcPr>
            <w:tcW w:w="70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3</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5,0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rPr>
            </w:pPr>
            <w:r>
              <w:rPr>
                <w:rFonts w:ascii="Times New Roman" w:hAnsi="Times New Roman"/>
              </w:rPr>
              <w:t>5.</w:t>
            </w:r>
          </w:p>
        </w:tc>
        <w:tc>
          <w:tcPr>
            <w:tcW w:w="6021" w:type="dxa"/>
            <w:tcBorders>
              <w:left w:val="single" w:color="FFFFFF" w:sz="8" w:space="0"/>
              <w:right w:val="single" w:color="FFFFFF" w:sz="8" w:space="0"/>
            </w:tcBorders>
          </w:tcPr>
          <w:p>
            <w:pPr>
              <w:pStyle w:val="19"/>
              <w:spacing w:beforeAutospacing="0" w:afterAutospacing="0" w:line="360" w:lineRule="auto"/>
              <w:ind w:left="0" w:right="-45"/>
              <w:rPr>
                <w:rFonts w:ascii="Times New Roman" w:hAnsi="Times New Roman"/>
              </w:rPr>
            </w:pPr>
            <w:r>
              <w:rPr>
                <w:rFonts w:ascii="Times New Roman" w:hAnsi="Times New Roman"/>
              </w:rPr>
              <w:t>Pengisian sensus harian  menjadi tanggung jawab rutin perawat pelaksana</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w:t>
            </w:r>
          </w:p>
        </w:tc>
        <w:tc>
          <w:tcPr>
            <w:tcW w:w="72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3,3</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26</w:t>
            </w:r>
          </w:p>
        </w:tc>
        <w:tc>
          <w:tcPr>
            <w:tcW w:w="77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43,3</w:t>
            </w:r>
          </w:p>
        </w:tc>
        <w:tc>
          <w:tcPr>
            <w:tcW w:w="792"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20</w:t>
            </w:r>
          </w:p>
        </w:tc>
        <w:tc>
          <w:tcPr>
            <w:tcW w:w="791"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33,3</w:t>
            </w:r>
          </w:p>
        </w:tc>
        <w:tc>
          <w:tcPr>
            <w:tcW w:w="709"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12</w:t>
            </w:r>
          </w:p>
        </w:tc>
        <w:tc>
          <w:tcPr>
            <w:tcW w:w="750" w:type="dxa"/>
            <w:tcBorders>
              <w:left w:val="single" w:color="FFFFFF" w:sz="8" w:space="0"/>
              <w:right w:val="single" w:color="FFFFFF" w:sz="8"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20,0</w:t>
            </w:r>
          </w:p>
        </w:tc>
      </w:tr>
    </w:tbl>
    <w:p>
      <w:pPr>
        <w:pStyle w:val="19"/>
        <w:spacing w:beforeAutospacing="0" w:afterAutospacing="0" w:line="360" w:lineRule="auto"/>
        <w:ind w:left="0" w:right="-45"/>
        <w:jc w:val="center"/>
        <w:rPr>
          <w:rFonts w:ascii="Times New Roman" w:hAnsi="Times New Roman"/>
          <w:b/>
          <w:bCs/>
          <w:lang w:val="en-US"/>
        </w:rPr>
        <w:sectPr>
          <w:headerReference r:id="rId44" w:type="default"/>
          <w:footerReference r:id="rId45" w:type="default"/>
          <w:pgSz w:w="16838" w:h="11906" w:orient="landscape"/>
          <w:pgMar w:top="2268" w:right="2268" w:bottom="1701" w:left="1701" w:header="720" w:footer="720" w:gutter="0"/>
          <w:pgNumType w:fmt="decimal"/>
          <w:cols w:space="0" w:num="1"/>
          <w:docGrid w:linePitch="360" w:charSpace="0"/>
        </w:sectPr>
      </w:pPr>
    </w:p>
    <w:tbl>
      <w:tblPr>
        <w:tblStyle w:val="15"/>
        <w:tblW w:w="12792" w:type="dxa"/>
        <w:tblInd w:w="10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29"/>
        <w:gridCol w:w="6021"/>
        <w:gridCol w:w="750"/>
        <w:gridCol w:w="729"/>
        <w:gridCol w:w="750"/>
        <w:gridCol w:w="771"/>
        <w:gridCol w:w="792"/>
        <w:gridCol w:w="791"/>
        <w:gridCol w:w="709"/>
        <w:gridCol w:w="75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vMerge w:val="restart"/>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No</w:t>
            </w:r>
          </w:p>
        </w:tc>
        <w:tc>
          <w:tcPr>
            <w:tcW w:w="6021" w:type="dxa"/>
            <w:vMerge w:val="restart"/>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Pernyataan</w:t>
            </w:r>
          </w:p>
        </w:tc>
        <w:tc>
          <w:tcPr>
            <w:tcW w:w="6042" w:type="dxa"/>
            <w:gridSpan w:val="8"/>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Jawaban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vMerge w:val="continue"/>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rPr>
            </w:pPr>
          </w:p>
        </w:tc>
        <w:tc>
          <w:tcPr>
            <w:tcW w:w="6021" w:type="dxa"/>
            <w:vMerge w:val="continue"/>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p>
        </w:tc>
        <w:tc>
          <w:tcPr>
            <w:tcW w:w="1479" w:type="dxa"/>
            <w:gridSpan w:val="2"/>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(SS)</w:t>
            </w:r>
          </w:p>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Sangat Setuju</w:t>
            </w:r>
          </w:p>
        </w:tc>
        <w:tc>
          <w:tcPr>
            <w:tcW w:w="1521" w:type="dxa"/>
            <w:gridSpan w:val="2"/>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(S)</w:t>
            </w:r>
          </w:p>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Setuju</w:t>
            </w:r>
          </w:p>
        </w:tc>
        <w:tc>
          <w:tcPr>
            <w:tcW w:w="1583" w:type="dxa"/>
            <w:gridSpan w:val="2"/>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(TS)</w:t>
            </w:r>
          </w:p>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Tidak Setuju</w:t>
            </w:r>
          </w:p>
        </w:tc>
        <w:tc>
          <w:tcPr>
            <w:tcW w:w="1459" w:type="dxa"/>
            <w:gridSpan w:val="2"/>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(STS)</w:t>
            </w:r>
          </w:p>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Sangat</w:t>
            </w:r>
          </w:p>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Tidak</w:t>
            </w:r>
          </w:p>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Setuju</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vMerge w:val="continue"/>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rPr>
            </w:pPr>
          </w:p>
        </w:tc>
        <w:tc>
          <w:tcPr>
            <w:tcW w:w="6021" w:type="dxa"/>
            <w:vMerge w:val="continue"/>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p>
        </w:tc>
        <w:tc>
          <w:tcPr>
            <w:tcW w:w="750" w:type="dxa"/>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F</w:t>
            </w:r>
          </w:p>
        </w:tc>
        <w:tc>
          <w:tcPr>
            <w:tcW w:w="729" w:type="dxa"/>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w:t>
            </w:r>
          </w:p>
        </w:tc>
        <w:tc>
          <w:tcPr>
            <w:tcW w:w="750" w:type="dxa"/>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F</w:t>
            </w:r>
          </w:p>
        </w:tc>
        <w:tc>
          <w:tcPr>
            <w:tcW w:w="771" w:type="dxa"/>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w:t>
            </w:r>
          </w:p>
        </w:tc>
        <w:tc>
          <w:tcPr>
            <w:tcW w:w="792" w:type="dxa"/>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F</w:t>
            </w:r>
          </w:p>
        </w:tc>
        <w:tc>
          <w:tcPr>
            <w:tcW w:w="791" w:type="dxa"/>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w:t>
            </w:r>
          </w:p>
        </w:tc>
        <w:tc>
          <w:tcPr>
            <w:tcW w:w="709" w:type="dxa"/>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F</w:t>
            </w:r>
          </w:p>
        </w:tc>
        <w:tc>
          <w:tcPr>
            <w:tcW w:w="750" w:type="dxa"/>
            <w:tcBorders>
              <w:left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
                <w:bCs/>
                <w:lang w:val="en-US"/>
              </w:rPr>
            </w:pPr>
            <w:r>
              <w:rPr>
                <w:rFonts w:ascii="Times New Roman" w:hAnsi="Times New Roman"/>
                <w:b/>
                <w:bCs/>
                <w:lang w:val="en-US"/>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rPr>
            </w:pPr>
            <w:r>
              <w:rPr>
                <w:rFonts w:ascii="Times New Roman" w:hAnsi="Times New Roman"/>
              </w:rPr>
              <w:t>6.</w:t>
            </w:r>
          </w:p>
        </w:tc>
        <w:tc>
          <w:tcPr>
            <w:tcW w:w="602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rPr>
                <w:rFonts w:ascii="Times New Roman" w:hAnsi="Times New Roman"/>
              </w:rPr>
            </w:pPr>
            <w:r>
              <w:rPr>
                <w:rFonts w:ascii="Times New Roman" w:hAnsi="Times New Roman"/>
              </w:rPr>
              <w:t>Sensus harian rawat inap tidak bertujuan untuk mengetahui tingkat penggunaan tempat tidur</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9</w:t>
            </w:r>
          </w:p>
        </w:tc>
        <w:tc>
          <w:tcPr>
            <w:tcW w:w="72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15,0</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24</w:t>
            </w:r>
          </w:p>
        </w:tc>
        <w:tc>
          <w:tcPr>
            <w:tcW w:w="77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40,0</w:t>
            </w:r>
          </w:p>
        </w:tc>
        <w:tc>
          <w:tcPr>
            <w:tcW w:w="792"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18</w:t>
            </w:r>
          </w:p>
        </w:tc>
        <w:tc>
          <w:tcPr>
            <w:tcW w:w="79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30,0</w:t>
            </w:r>
          </w:p>
        </w:tc>
        <w:tc>
          <w:tcPr>
            <w:tcW w:w="70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9</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15,0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rPr>
            </w:pPr>
            <w:r>
              <w:rPr>
                <w:rFonts w:ascii="Times New Roman" w:hAnsi="Times New Roman"/>
              </w:rPr>
              <w:t>7.</w:t>
            </w:r>
          </w:p>
        </w:tc>
        <w:tc>
          <w:tcPr>
            <w:tcW w:w="602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rPr>
                <w:rFonts w:ascii="Times New Roman" w:hAnsi="Times New Roman"/>
                <w:b/>
              </w:rPr>
            </w:pPr>
            <w:r>
              <w:rPr>
                <w:rFonts w:ascii="Times New Roman" w:hAnsi="Times New Roman"/>
              </w:rPr>
              <w:t xml:space="preserve">Formulir sensus harian rekapitulasi jumlah pasien tidak perlu diisi dengan lengkap </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7</w:t>
            </w:r>
          </w:p>
        </w:tc>
        <w:tc>
          <w:tcPr>
            <w:tcW w:w="72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11,7</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18</w:t>
            </w:r>
          </w:p>
        </w:tc>
        <w:tc>
          <w:tcPr>
            <w:tcW w:w="77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30,0</w:t>
            </w:r>
          </w:p>
        </w:tc>
        <w:tc>
          <w:tcPr>
            <w:tcW w:w="792"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25</w:t>
            </w:r>
          </w:p>
        </w:tc>
        <w:tc>
          <w:tcPr>
            <w:tcW w:w="79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41,7</w:t>
            </w:r>
          </w:p>
        </w:tc>
        <w:tc>
          <w:tcPr>
            <w:tcW w:w="70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10</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16,7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rPr>
            </w:pPr>
            <w:r>
              <w:rPr>
                <w:rFonts w:ascii="Times New Roman" w:hAnsi="Times New Roman"/>
              </w:rPr>
              <w:t>8.</w:t>
            </w:r>
          </w:p>
        </w:tc>
        <w:tc>
          <w:tcPr>
            <w:tcW w:w="602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rPr>
                <w:rFonts w:ascii="Times New Roman" w:hAnsi="Times New Roman"/>
              </w:rPr>
            </w:pPr>
            <w:r>
              <w:rPr>
                <w:rFonts w:ascii="Times New Roman" w:hAnsi="Times New Roman"/>
              </w:rPr>
              <w:t>Pengisian sensus harian rawat inap harus diselesaikan setiap hari</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5</w:t>
            </w:r>
          </w:p>
        </w:tc>
        <w:tc>
          <w:tcPr>
            <w:tcW w:w="72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8,3</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44</w:t>
            </w:r>
          </w:p>
        </w:tc>
        <w:tc>
          <w:tcPr>
            <w:tcW w:w="77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73,3</w:t>
            </w:r>
          </w:p>
        </w:tc>
        <w:tc>
          <w:tcPr>
            <w:tcW w:w="792"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11</w:t>
            </w:r>
          </w:p>
        </w:tc>
        <w:tc>
          <w:tcPr>
            <w:tcW w:w="79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18,3</w:t>
            </w:r>
          </w:p>
        </w:tc>
        <w:tc>
          <w:tcPr>
            <w:tcW w:w="70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0</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rPr>
            </w:pPr>
            <w:r>
              <w:rPr>
                <w:rFonts w:ascii="Times New Roman" w:hAnsi="Times New Roman"/>
              </w:rPr>
              <w:t>9.</w:t>
            </w:r>
          </w:p>
        </w:tc>
        <w:tc>
          <w:tcPr>
            <w:tcW w:w="602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rPr>
                <w:rFonts w:ascii="Times New Roman" w:hAnsi="Times New Roman"/>
              </w:rPr>
            </w:pPr>
            <w:r>
              <w:rPr>
                <w:rFonts w:ascii="Times New Roman" w:hAnsi="Times New Roman"/>
              </w:rPr>
              <w:t>Sensus harian rawat inap tidak dapat</w:t>
            </w:r>
            <w:r>
              <w:rPr>
                <w:rFonts w:ascii="Times New Roman" w:hAnsi="Times New Roman"/>
                <w:lang w:val="en-US"/>
              </w:rPr>
              <w:t xml:space="preserve"> di</w:t>
            </w:r>
            <w:r>
              <w:rPr>
                <w:rFonts w:ascii="Times New Roman" w:hAnsi="Times New Roman"/>
              </w:rPr>
              <w:t>jadikan informasi pasien yang sedang dirawat inap</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3</w:t>
            </w:r>
          </w:p>
        </w:tc>
        <w:tc>
          <w:tcPr>
            <w:tcW w:w="72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5,0</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25</w:t>
            </w:r>
          </w:p>
        </w:tc>
        <w:tc>
          <w:tcPr>
            <w:tcW w:w="77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41,7</w:t>
            </w:r>
          </w:p>
        </w:tc>
        <w:tc>
          <w:tcPr>
            <w:tcW w:w="792"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21</w:t>
            </w:r>
          </w:p>
        </w:tc>
        <w:tc>
          <w:tcPr>
            <w:tcW w:w="791"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35,0</w:t>
            </w:r>
          </w:p>
        </w:tc>
        <w:tc>
          <w:tcPr>
            <w:tcW w:w="709"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11</w:t>
            </w:r>
          </w:p>
        </w:tc>
        <w:tc>
          <w:tcPr>
            <w:tcW w:w="750" w:type="dxa"/>
            <w:tcBorders>
              <w:top w:val="single" w:color="FFFFFF" w:sz="4" w:space="0"/>
              <w:left w:val="single" w:color="FFFFFF" w:sz="4" w:space="0"/>
              <w:bottom w:val="single" w:color="FFFFFF" w:sz="4" w:space="0"/>
              <w:right w:val="single" w:color="FFFFFF" w:sz="4" w:space="0"/>
            </w:tcBorders>
          </w:tcPr>
          <w:p>
            <w:pPr>
              <w:pStyle w:val="19"/>
              <w:spacing w:beforeAutospacing="0" w:afterAutospacing="0" w:line="360" w:lineRule="auto"/>
              <w:ind w:left="0" w:right="-45"/>
              <w:jc w:val="center"/>
              <w:rPr>
                <w:rFonts w:ascii="Times New Roman" w:hAnsi="Times New Roman"/>
                <w:bCs/>
                <w:lang w:val="en-US"/>
              </w:rPr>
            </w:pPr>
            <w:r>
              <w:rPr>
                <w:rFonts w:ascii="Times New Roman" w:hAnsi="Times New Roman"/>
                <w:bCs/>
                <w:lang w:val="en-US"/>
              </w:rPr>
              <w:t>18,3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729"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rPr>
                <w:rFonts w:ascii="Times New Roman" w:hAnsi="Times New Roman"/>
              </w:rPr>
            </w:pPr>
            <w:r>
              <w:rPr>
                <w:rFonts w:ascii="Times New Roman" w:hAnsi="Times New Roman"/>
              </w:rPr>
              <w:t>10.</w:t>
            </w:r>
          </w:p>
        </w:tc>
        <w:tc>
          <w:tcPr>
            <w:tcW w:w="6021"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rPr>
                <w:rFonts w:ascii="Times New Roman" w:hAnsi="Times New Roman"/>
              </w:rPr>
            </w:pPr>
            <w:r>
              <w:rPr>
                <w:rFonts w:ascii="Times New Roman" w:hAnsi="Times New Roman"/>
              </w:rPr>
              <w:t>Pengisian sensus harian rawat inap dilakukan pada pukul 00.00 s.d 24.00 wib</w:t>
            </w:r>
          </w:p>
        </w:tc>
        <w:tc>
          <w:tcPr>
            <w:tcW w:w="750"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jc w:val="center"/>
              <w:rPr>
                <w:rFonts w:ascii="Times New Roman" w:hAnsi="Times New Roman"/>
                <w:bCs/>
                <w:lang w:val="en-US"/>
              </w:rPr>
            </w:pPr>
            <w:r>
              <w:rPr>
                <w:rFonts w:ascii="Times New Roman" w:hAnsi="Times New Roman"/>
                <w:bCs/>
                <w:lang w:val="en-US"/>
              </w:rPr>
              <w:t>9</w:t>
            </w:r>
          </w:p>
        </w:tc>
        <w:tc>
          <w:tcPr>
            <w:tcW w:w="729"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jc w:val="center"/>
              <w:rPr>
                <w:rFonts w:ascii="Times New Roman" w:hAnsi="Times New Roman"/>
                <w:bCs/>
                <w:lang w:val="en-US"/>
              </w:rPr>
            </w:pPr>
            <w:r>
              <w:rPr>
                <w:rFonts w:ascii="Times New Roman" w:hAnsi="Times New Roman"/>
                <w:bCs/>
                <w:lang w:val="en-US"/>
              </w:rPr>
              <w:t>15,0</w:t>
            </w:r>
          </w:p>
        </w:tc>
        <w:tc>
          <w:tcPr>
            <w:tcW w:w="750"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jc w:val="center"/>
              <w:rPr>
                <w:rFonts w:ascii="Times New Roman" w:hAnsi="Times New Roman"/>
                <w:bCs/>
                <w:lang w:val="en-US"/>
              </w:rPr>
            </w:pPr>
            <w:r>
              <w:rPr>
                <w:rFonts w:ascii="Times New Roman" w:hAnsi="Times New Roman"/>
                <w:bCs/>
                <w:lang w:val="en-US"/>
              </w:rPr>
              <w:t>41</w:t>
            </w:r>
          </w:p>
        </w:tc>
        <w:tc>
          <w:tcPr>
            <w:tcW w:w="771"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jc w:val="center"/>
              <w:rPr>
                <w:rFonts w:ascii="Times New Roman" w:hAnsi="Times New Roman"/>
                <w:bCs/>
                <w:lang w:val="en-US"/>
              </w:rPr>
            </w:pPr>
            <w:r>
              <w:rPr>
                <w:rFonts w:ascii="Times New Roman" w:hAnsi="Times New Roman"/>
                <w:bCs/>
                <w:lang w:val="en-US"/>
              </w:rPr>
              <w:t>68,3</w:t>
            </w:r>
          </w:p>
        </w:tc>
        <w:tc>
          <w:tcPr>
            <w:tcW w:w="792"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jc w:val="center"/>
              <w:rPr>
                <w:rFonts w:ascii="Times New Roman" w:hAnsi="Times New Roman"/>
                <w:bCs/>
                <w:lang w:val="en-US"/>
              </w:rPr>
            </w:pPr>
            <w:r>
              <w:rPr>
                <w:rFonts w:ascii="Times New Roman" w:hAnsi="Times New Roman"/>
                <w:bCs/>
                <w:lang w:val="en-US"/>
              </w:rPr>
              <w:t>9</w:t>
            </w:r>
          </w:p>
        </w:tc>
        <w:tc>
          <w:tcPr>
            <w:tcW w:w="791"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jc w:val="center"/>
              <w:rPr>
                <w:rFonts w:ascii="Times New Roman" w:hAnsi="Times New Roman"/>
                <w:bCs/>
                <w:lang w:val="en-US"/>
              </w:rPr>
            </w:pPr>
            <w:r>
              <w:rPr>
                <w:rFonts w:ascii="Times New Roman" w:hAnsi="Times New Roman"/>
                <w:bCs/>
                <w:lang w:val="en-US"/>
              </w:rPr>
              <w:t>15,0</w:t>
            </w:r>
          </w:p>
        </w:tc>
        <w:tc>
          <w:tcPr>
            <w:tcW w:w="709"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jc w:val="center"/>
              <w:rPr>
                <w:rFonts w:ascii="Times New Roman" w:hAnsi="Times New Roman"/>
                <w:bCs/>
                <w:lang w:val="en-US"/>
              </w:rPr>
            </w:pPr>
            <w:r>
              <w:rPr>
                <w:rFonts w:ascii="Times New Roman" w:hAnsi="Times New Roman"/>
                <w:bCs/>
                <w:lang w:val="en-US"/>
              </w:rPr>
              <w:t>1</w:t>
            </w:r>
          </w:p>
        </w:tc>
        <w:tc>
          <w:tcPr>
            <w:tcW w:w="750" w:type="dxa"/>
            <w:tcBorders>
              <w:top w:val="single" w:color="FFFFFF" w:sz="4" w:space="0"/>
              <w:left w:val="single" w:color="FFFFFF" w:sz="4" w:space="0"/>
              <w:right w:val="single" w:color="FFFFFF" w:sz="4" w:space="0"/>
            </w:tcBorders>
          </w:tcPr>
          <w:p>
            <w:pPr>
              <w:pStyle w:val="19"/>
              <w:spacing w:beforeAutospacing="0" w:afterAutospacing="0" w:line="360" w:lineRule="auto"/>
              <w:ind w:left="0" w:right="-46"/>
              <w:jc w:val="center"/>
              <w:rPr>
                <w:rFonts w:ascii="Times New Roman" w:hAnsi="Times New Roman"/>
                <w:bCs/>
                <w:lang w:val="en-US"/>
              </w:rPr>
            </w:pPr>
            <w:r>
              <w:rPr>
                <w:rFonts w:ascii="Times New Roman" w:hAnsi="Times New Roman"/>
                <w:bCs/>
                <w:lang w:val="en-US"/>
              </w:rPr>
              <w:t>1,7</w:t>
            </w:r>
          </w:p>
        </w:tc>
      </w:tr>
    </w:tbl>
    <w:p>
      <w:pPr>
        <w:pStyle w:val="19"/>
        <w:spacing w:beforeAutospacing="0" w:afterAutospacing="0" w:line="360" w:lineRule="auto"/>
        <w:ind w:left="0" w:right="-45"/>
        <w:jc w:val="center"/>
        <w:rPr>
          <w:rFonts w:ascii="Times New Roman" w:hAnsi="Times New Roman"/>
          <w:b/>
          <w:bCs/>
          <w:lang w:val="en-US"/>
        </w:rPr>
        <w:sectPr>
          <w:footerReference r:id="rId46" w:type="default"/>
          <w:pgSz w:w="16838" w:h="11906" w:orient="landscape"/>
          <w:pgMar w:top="2268" w:right="2268" w:bottom="1701" w:left="1701" w:header="720" w:footer="720" w:gutter="0"/>
          <w:pgNumType w:fmt="decimal"/>
          <w:cols w:space="0" w:num="1"/>
          <w:docGrid w:linePitch="360" w:charSpace="0"/>
        </w:sectPr>
      </w:pPr>
    </w:p>
    <w:p>
      <w:pPr>
        <w:spacing w:after="0"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rPr>
        <w:t>Tabel 4.7 Distribusi Frekuensi Sikap Responden Terhadap Pengisian Sensus Harian Rawat Inap Di Rumah Sakit Umum Sufina Aziz Medan Tahun 2019</w:t>
      </w:r>
    </w:p>
    <w:tbl>
      <w:tblPr>
        <w:tblStyle w:val="15"/>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8"/>
        <w:gridCol w:w="2038"/>
        <w:gridCol w:w="2038"/>
        <w:gridCol w:w="2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8" w:space="0"/>
              <w:right w:val="single" w:color="FFFFFF" w:sz="8" w:space="0"/>
            </w:tcBorders>
          </w:tcPr>
          <w:p>
            <w:pPr>
              <w:spacing w:after="0" w:line="360" w:lineRule="auto"/>
              <w:jc w:val="center"/>
              <w:rPr>
                <w:rFonts w:ascii="Times New Roman" w:hAnsi="Times New Roman"/>
                <w:b/>
              </w:rPr>
            </w:pPr>
            <w:r>
              <w:rPr>
                <w:rFonts w:ascii="Times New Roman" w:hAnsi="Times New Roman"/>
                <w:b/>
              </w:rPr>
              <w:t>No</w:t>
            </w:r>
          </w:p>
        </w:tc>
        <w:tc>
          <w:tcPr>
            <w:tcW w:w="2038" w:type="dxa"/>
            <w:tcBorders>
              <w:left w:val="single" w:color="FFFFFF" w:sz="8" w:space="0"/>
              <w:right w:val="single" w:color="FFFFFF" w:sz="8" w:space="0"/>
            </w:tcBorders>
          </w:tcPr>
          <w:p>
            <w:pPr>
              <w:spacing w:after="0" w:line="360" w:lineRule="auto"/>
              <w:jc w:val="center"/>
              <w:rPr>
                <w:rFonts w:ascii="Times New Roman" w:hAnsi="Times New Roman"/>
                <w:b/>
              </w:rPr>
            </w:pPr>
            <w:r>
              <w:rPr>
                <w:rFonts w:ascii="Times New Roman" w:hAnsi="Times New Roman"/>
                <w:b/>
              </w:rPr>
              <w:t>Sikap</w:t>
            </w:r>
          </w:p>
        </w:tc>
        <w:tc>
          <w:tcPr>
            <w:tcW w:w="2038" w:type="dxa"/>
            <w:tcBorders>
              <w:left w:val="single" w:color="FFFFFF" w:sz="8" w:space="0"/>
              <w:right w:val="single" w:color="FFFFFF" w:sz="8" w:space="0"/>
            </w:tcBorders>
          </w:tcPr>
          <w:p>
            <w:pPr>
              <w:spacing w:after="0" w:line="360" w:lineRule="auto"/>
              <w:jc w:val="center"/>
              <w:rPr>
                <w:rFonts w:ascii="Times New Roman" w:hAnsi="Times New Roman"/>
                <w:b/>
              </w:rPr>
            </w:pPr>
            <w:r>
              <w:rPr>
                <w:rFonts w:ascii="Times New Roman" w:hAnsi="Times New Roman"/>
                <w:b/>
              </w:rPr>
              <w:t>Frekuensi</w:t>
            </w:r>
          </w:p>
        </w:tc>
        <w:tc>
          <w:tcPr>
            <w:tcW w:w="2039" w:type="dxa"/>
            <w:tcBorders>
              <w:left w:val="single" w:color="FFFFFF" w:sz="8" w:space="0"/>
              <w:right w:val="single" w:color="FFFFFF" w:sz="8" w:space="0"/>
            </w:tcBorders>
          </w:tcPr>
          <w:p>
            <w:pPr>
              <w:spacing w:after="0" w:line="360" w:lineRule="auto"/>
              <w:jc w:val="center"/>
              <w:rPr>
                <w:rFonts w:ascii="Times New Roman" w:hAnsi="Times New Roman"/>
                <w:b/>
              </w:rPr>
            </w:pPr>
            <w:r>
              <w:rPr>
                <w:rFonts w:ascii="Times New Roman" w:hAnsi="Times New Roman"/>
                <w:b/>
              </w:rPr>
              <w:t>Presentase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1.</w:t>
            </w:r>
          </w:p>
        </w:tc>
        <w:tc>
          <w:tcPr>
            <w:tcW w:w="2038"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Positif</w:t>
            </w:r>
          </w:p>
        </w:tc>
        <w:tc>
          <w:tcPr>
            <w:tcW w:w="2038"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60</w:t>
            </w:r>
          </w:p>
        </w:tc>
        <w:tc>
          <w:tcPr>
            <w:tcW w:w="2039"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2.</w:t>
            </w:r>
          </w:p>
        </w:tc>
        <w:tc>
          <w:tcPr>
            <w:tcW w:w="2038"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Negatif</w:t>
            </w:r>
          </w:p>
        </w:tc>
        <w:tc>
          <w:tcPr>
            <w:tcW w:w="2038"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0</w:t>
            </w:r>
          </w:p>
        </w:tc>
        <w:tc>
          <w:tcPr>
            <w:tcW w:w="2039"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8" w:space="0"/>
              <w:right w:val="single" w:color="FFFFFF" w:sz="8" w:space="0"/>
            </w:tcBorders>
          </w:tcPr>
          <w:p>
            <w:pPr>
              <w:spacing w:after="0" w:line="360" w:lineRule="auto"/>
              <w:jc w:val="center"/>
              <w:rPr>
                <w:rFonts w:ascii="Times New Roman" w:hAnsi="Times New Roman"/>
                <w:b/>
                <w:lang w:val="id-ID"/>
              </w:rPr>
            </w:pPr>
            <w:r>
              <w:rPr>
                <w:rFonts w:ascii="Times New Roman" w:hAnsi="Times New Roman"/>
                <w:b/>
              </w:rPr>
              <w:t>Total</w:t>
            </w:r>
          </w:p>
        </w:tc>
        <w:tc>
          <w:tcPr>
            <w:tcW w:w="2038" w:type="dxa"/>
            <w:tcBorders>
              <w:left w:val="single" w:color="FFFFFF" w:sz="8" w:space="0"/>
              <w:right w:val="single" w:color="FFFFFF" w:sz="8" w:space="0"/>
            </w:tcBorders>
          </w:tcPr>
          <w:p>
            <w:pPr>
              <w:spacing w:after="0" w:line="360" w:lineRule="auto"/>
              <w:jc w:val="center"/>
              <w:rPr>
                <w:rFonts w:ascii="Times New Roman" w:hAnsi="Times New Roman"/>
                <w:b/>
              </w:rPr>
            </w:pPr>
          </w:p>
        </w:tc>
        <w:tc>
          <w:tcPr>
            <w:tcW w:w="2038" w:type="dxa"/>
            <w:tcBorders>
              <w:left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60</w:t>
            </w:r>
          </w:p>
        </w:tc>
        <w:tc>
          <w:tcPr>
            <w:tcW w:w="2039" w:type="dxa"/>
            <w:tcBorders>
              <w:left w:val="single" w:color="FFFFFF" w:sz="8" w:space="0"/>
              <w:right w:val="single" w:color="FFFFFF" w:sz="8" w:space="0"/>
            </w:tcBorders>
          </w:tcPr>
          <w:p>
            <w:pPr>
              <w:spacing w:after="0" w:line="360" w:lineRule="auto"/>
              <w:jc w:val="center"/>
              <w:rPr>
                <w:rFonts w:ascii="Times New Roman" w:hAnsi="Times New Roman"/>
                <w:bCs/>
              </w:rPr>
            </w:pPr>
            <w:r>
              <w:rPr>
                <w:rFonts w:ascii="Times New Roman" w:hAnsi="Times New Roman"/>
                <w:bCs/>
              </w:rPr>
              <w:t>100,0</w:t>
            </w:r>
          </w:p>
        </w:tc>
      </w:tr>
    </w:tbl>
    <w:p>
      <w:pPr>
        <w:spacing w:after="0" w:line="360" w:lineRule="auto"/>
        <w:jc w:val="both"/>
        <w:rPr>
          <w:rFonts w:ascii="Times New Roman" w:hAnsi="Times New Roman"/>
          <w:b/>
          <w:sz w:val="24"/>
          <w:szCs w:val="24"/>
        </w:rPr>
      </w:pPr>
      <w:r>
        <w:rPr>
          <w:rFonts w:ascii="Times New Roman" w:hAnsi="Times New Roman"/>
          <w:b/>
          <w:sz w:val="20"/>
          <w:szCs w:val="20"/>
        </w:rPr>
        <w:t>Sumber: Data primer, 2019</w:t>
      </w:r>
    </w:p>
    <w:p>
      <w:pPr>
        <w:spacing w:after="0" w:line="360" w:lineRule="auto"/>
        <w:jc w:val="both"/>
        <w:rPr>
          <w:rFonts w:ascii="Times New Roman" w:hAnsi="Times New Roman"/>
          <w:bCs/>
          <w:sz w:val="24"/>
          <w:szCs w:val="24"/>
        </w:rPr>
      </w:pPr>
      <w:r>
        <w:rPr>
          <w:rFonts w:ascii="Times New Roman" w:hAnsi="Times New Roman"/>
          <w:b/>
          <w:sz w:val="24"/>
          <w:szCs w:val="24"/>
        </w:rPr>
        <w:t xml:space="preserve">   </w:t>
      </w:r>
      <w:r>
        <w:rPr>
          <w:rFonts w:ascii="Times New Roman" w:hAnsi="Times New Roman"/>
          <w:b/>
          <w:sz w:val="24"/>
          <w:szCs w:val="24"/>
        </w:rPr>
        <w:tab/>
      </w:r>
      <w:r>
        <w:rPr>
          <w:rFonts w:ascii="Times New Roman" w:hAnsi="Times New Roman"/>
          <w:bCs/>
          <w:sz w:val="24"/>
          <w:szCs w:val="24"/>
        </w:rPr>
        <w:t>Tabel 4.7 dari tabel data diatas menunjukan sikap perawat pelaksana terhadap pengisian sensus harian rawat inap di rumah sakit umum sufina aziz medan tahun 2019 sebanyak 60 orang. Perawat yang mempunyai sikap positif sebanyak 60 orang (100,0%).</w:t>
      </w:r>
    </w:p>
    <w:p>
      <w:pPr>
        <w:spacing w:after="0"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rPr>
        <w:t>Tabel 4.8 Distribusi Frekuensi Tindakan Responden Terhadap Pengisian Sensus Harian Rawat Inap Di Rumah Sakit Umum Sufina Aziz Medan Tahun 2019</w:t>
      </w:r>
    </w:p>
    <w:tbl>
      <w:tblPr>
        <w:tblStyle w:val="15"/>
        <w:tblW w:w="8080" w:type="dxa"/>
        <w:tblInd w:w="10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67"/>
        <w:gridCol w:w="3828"/>
        <w:gridCol w:w="921"/>
        <w:gridCol w:w="921"/>
        <w:gridCol w:w="921"/>
        <w:gridCol w:w="9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vMerge w:val="restart"/>
            <w:tcBorders>
              <w:left w:val="single" w:color="FFFFFF" w:sz="8" w:space="0"/>
              <w:right w:val="single" w:color="FFFFFF" w:sz="8" w:space="0"/>
            </w:tcBorders>
          </w:tcPr>
          <w:p>
            <w:pPr>
              <w:spacing w:line="360" w:lineRule="auto"/>
              <w:ind w:right="-46"/>
              <w:jc w:val="center"/>
              <w:rPr>
                <w:rFonts w:ascii="Times New Roman" w:hAnsi="Times New Roman"/>
                <w:b/>
              </w:rPr>
            </w:pPr>
            <w:r>
              <w:rPr>
                <w:rFonts w:ascii="Times New Roman" w:hAnsi="Times New Roman"/>
                <w:b/>
              </w:rPr>
              <w:t>No</w:t>
            </w:r>
          </w:p>
        </w:tc>
        <w:tc>
          <w:tcPr>
            <w:tcW w:w="3828" w:type="dxa"/>
            <w:vMerge w:val="restart"/>
            <w:tcBorders>
              <w:left w:val="single" w:color="FFFFFF" w:sz="8" w:space="0"/>
              <w:right w:val="single" w:color="FFFFFF" w:sz="8" w:space="0"/>
            </w:tcBorders>
          </w:tcPr>
          <w:p>
            <w:pPr>
              <w:spacing w:line="360" w:lineRule="auto"/>
              <w:ind w:right="-46"/>
              <w:jc w:val="center"/>
              <w:rPr>
                <w:rFonts w:ascii="Times New Roman" w:hAnsi="Times New Roman"/>
                <w:b/>
              </w:rPr>
            </w:pPr>
            <w:r>
              <w:rPr>
                <w:rFonts w:ascii="Times New Roman" w:hAnsi="Times New Roman"/>
                <w:b/>
              </w:rPr>
              <w:t>Pernyataan</w:t>
            </w:r>
          </w:p>
        </w:tc>
        <w:tc>
          <w:tcPr>
            <w:tcW w:w="3685" w:type="dxa"/>
            <w:gridSpan w:val="4"/>
            <w:tcBorders>
              <w:left w:val="single" w:color="FFFFFF" w:sz="8" w:space="0"/>
              <w:right w:val="single" w:color="FFFFFF" w:sz="8" w:space="0"/>
            </w:tcBorders>
          </w:tcPr>
          <w:p>
            <w:pPr>
              <w:spacing w:line="360" w:lineRule="auto"/>
              <w:ind w:right="-46"/>
              <w:jc w:val="center"/>
              <w:rPr>
                <w:rFonts w:ascii="Times New Roman" w:hAnsi="Times New Roman"/>
                <w:b/>
              </w:rPr>
            </w:pPr>
            <w:r>
              <w:rPr>
                <w:rFonts w:ascii="Times New Roman" w:hAnsi="Times New Roman"/>
                <w:b/>
              </w:rPr>
              <w:t>Jawaban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vMerge w:val="continue"/>
            <w:tcBorders>
              <w:left w:val="single" w:color="FFFFFF" w:sz="8" w:space="0"/>
              <w:right w:val="single" w:color="FFFFFF" w:sz="8" w:space="0"/>
            </w:tcBorders>
          </w:tcPr>
          <w:p>
            <w:pPr>
              <w:spacing w:line="360" w:lineRule="auto"/>
              <w:ind w:right="-46"/>
              <w:jc w:val="center"/>
              <w:rPr>
                <w:rFonts w:ascii="Times New Roman" w:hAnsi="Times New Roman"/>
                <w:b/>
              </w:rPr>
            </w:pPr>
          </w:p>
        </w:tc>
        <w:tc>
          <w:tcPr>
            <w:tcW w:w="3828" w:type="dxa"/>
            <w:vMerge w:val="continue"/>
            <w:tcBorders>
              <w:left w:val="single" w:color="FFFFFF" w:sz="8" w:space="0"/>
              <w:right w:val="single" w:color="FFFFFF" w:sz="8" w:space="0"/>
            </w:tcBorders>
          </w:tcPr>
          <w:p>
            <w:pPr>
              <w:spacing w:line="360" w:lineRule="auto"/>
              <w:ind w:right="-46"/>
              <w:jc w:val="center"/>
              <w:rPr>
                <w:rFonts w:ascii="Times New Roman" w:hAnsi="Times New Roman"/>
                <w:b/>
              </w:rPr>
            </w:pPr>
          </w:p>
        </w:tc>
        <w:tc>
          <w:tcPr>
            <w:tcW w:w="1842" w:type="dxa"/>
            <w:gridSpan w:val="2"/>
            <w:tcBorders>
              <w:left w:val="single" w:color="FFFFFF" w:sz="8" w:space="0"/>
              <w:right w:val="single" w:color="FFFFFF" w:sz="8" w:space="0"/>
            </w:tcBorders>
          </w:tcPr>
          <w:p>
            <w:pPr>
              <w:spacing w:line="360" w:lineRule="auto"/>
              <w:ind w:right="-46"/>
              <w:jc w:val="center"/>
              <w:rPr>
                <w:rFonts w:ascii="Times New Roman" w:hAnsi="Times New Roman"/>
                <w:b/>
              </w:rPr>
            </w:pPr>
            <w:r>
              <w:rPr>
                <w:rFonts w:ascii="Times New Roman" w:hAnsi="Times New Roman"/>
                <w:b/>
              </w:rPr>
              <w:t>Dilakukan</w:t>
            </w:r>
          </w:p>
        </w:tc>
        <w:tc>
          <w:tcPr>
            <w:tcW w:w="1843" w:type="dxa"/>
            <w:gridSpan w:val="2"/>
            <w:tcBorders>
              <w:left w:val="single" w:color="FFFFFF" w:sz="8" w:space="0"/>
              <w:right w:val="single" w:color="FFFFFF" w:sz="8" w:space="0"/>
            </w:tcBorders>
          </w:tcPr>
          <w:p>
            <w:pPr>
              <w:spacing w:line="360" w:lineRule="auto"/>
              <w:ind w:right="-46"/>
              <w:jc w:val="center"/>
              <w:rPr>
                <w:rFonts w:ascii="Times New Roman" w:hAnsi="Times New Roman"/>
                <w:b/>
              </w:rPr>
            </w:pPr>
            <w:r>
              <w:rPr>
                <w:rFonts w:ascii="Times New Roman" w:hAnsi="Times New Roman"/>
                <w:b/>
              </w:rPr>
              <w:t>Tidak Dilakukan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vMerge w:val="continue"/>
            <w:tcBorders>
              <w:left w:val="single" w:color="FFFFFF" w:sz="8" w:space="0"/>
              <w:right w:val="single" w:color="FFFFFF" w:sz="8" w:space="0"/>
            </w:tcBorders>
          </w:tcPr>
          <w:p>
            <w:pPr>
              <w:spacing w:line="360" w:lineRule="auto"/>
              <w:ind w:right="-46"/>
              <w:jc w:val="center"/>
              <w:rPr>
                <w:rFonts w:ascii="Times New Roman" w:hAnsi="Times New Roman"/>
                <w:b/>
              </w:rPr>
            </w:pPr>
          </w:p>
        </w:tc>
        <w:tc>
          <w:tcPr>
            <w:tcW w:w="3828" w:type="dxa"/>
            <w:vMerge w:val="continue"/>
            <w:tcBorders>
              <w:left w:val="single" w:color="FFFFFF" w:sz="8" w:space="0"/>
              <w:right w:val="single" w:color="FFFFFF" w:sz="8" w:space="0"/>
            </w:tcBorders>
          </w:tcPr>
          <w:p>
            <w:pPr>
              <w:spacing w:line="360" w:lineRule="auto"/>
              <w:ind w:right="-46"/>
              <w:jc w:val="center"/>
              <w:rPr>
                <w:rFonts w:ascii="Times New Roman" w:hAnsi="Times New Roman"/>
                <w:b/>
              </w:rPr>
            </w:pPr>
          </w:p>
        </w:tc>
        <w:tc>
          <w:tcPr>
            <w:tcW w:w="921" w:type="dxa"/>
            <w:tcBorders>
              <w:left w:val="single" w:color="FFFFFF" w:sz="8" w:space="0"/>
              <w:right w:val="single" w:color="FFFFFF" w:sz="8" w:space="0"/>
            </w:tcBorders>
          </w:tcPr>
          <w:p>
            <w:pPr>
              <w:spacing w:line="360" w:lineRule="auto"/>
              <w:ind w:right="-46"/>
              <w:jc w:val="center"/>
              <w:rPr>
                <w:rFonts w:ascii="Times New Roman" w:hAnsi="Times New Roman"/>
                <w:b/>
              </w:rPr>
            </w:pPr>
            <w:r>
              <w:rPr>
                <w:rFonts w:ascii="Times New Roman" w:hAnsi="Times New Roman"/>
                <w:b/>
              </w:rPr>
              <w:t>F</w:t>
            </w:r>
          </w:p>
        </w:tc>
        <w:tc>
          <w:tcPr>
            <w:tcW w:w="921" w:type="dxa"/>
            <w:tcBorders>
              <w:left w:val="single" w:color="FFFFFF" w:sz="8" w:space="0"/>
              <w:right w:val="single" w:color="FFFFFF" w:sz="8" w:space="0"/>
            </w:tcBorders>
          </w:tcPr>
          <w:p>
            <w:pPr>
              <w:spacing w:line="360" w:lineRule="auto"/>
              <w:ind w:right="-46"/>
              <w:jc w:val="center"/>
              <w:rPr>
                <w:rFonts w:ascii="Times New Roman" w:hAnsi="Times New Roman"/>
                <w:b/>
              </w:rPr>
            </w:pPr>
            <w:r>
              <w:rPr>
                <w:rFonts w:ascii="Times New Roman" w:hAnsi="Times New Roman"/>
                <w:b/>
              </w:rPr>
              <w:t>%</w:t>
            </w:r>
          </w:p>
        </w:tc>
        <w:tc>
          <w:tcPr>
            <w:tcW w:w="921" w:type="dxa"/>
            <w:tcBorders>
              <w:left w:val="single" w:color="FFFFFF" w:sz="8" w:space="0"/>
              <w:right w:val="single" w:color="FFFFFF" w:sz="8" w:space="0"/>
            </w:tcBorders>
          </w:tcPr>
          <w:p>
            <w:pPr>
              <w:spacing w:line="360" w:lineRule="auto"/>
              <w:ind w:right="-46"/>
              <w:jc w:val="center"/>
              <w:rPr>
                <w:rFonts w:ascii="Times New Roman" w:hAnsi="Times New Roman"/>
                <w:b/>
              </w:rPr>
            </w:pPr>
            <w:r>
              <w:rPr>
                <w:rFonts w:ascii="Times New Roman" w:hAnsi="Times New Roman"/>
                <w:b/>
              </w:rPr>
              <w:t>F</w:t>
            </w:r>
          </w:p>
        </w:tc>
        <w:tc>
          <w:tcPr>
            <w:tcW w:w="922" w:type="dxa"/>
            <w:tcBorders>
              <w:left w:val="single" w:color="FFFFFF" w:sz="8" w:space="0"/>
              <w:right w:val="single" w:color="FFFFFF" w:sz="8" w:space="0"/>
            </w:tcBorders>
          </w:tcPr>
          <w:p>
            <w:pPr>
              <w:spacing w:line="360" w:lineRule="auto"/>
              <w:ind w:right="-46"/>
              <w:jc w:val="center"/>
              <w:rPr>
                <w:rFonts w:ascii="Times New Roman" w:hAnsi="Times New Roman"/>
                <w:b/>
              </w:rPr>
            </w:pPr>
            <w:r>
              <w:rPr>
                <w:rFonts w:ascii="Times New Roman" w:hAnsi="Times New Roman"/>
                <w:b/>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left w:val="single" w:color="FFFFFF" w:sz="8" w:space="0"/>
              <w:bottom w:val="single" w:color="FFFFFF" w:sz="8" w:space="0"/>
              <w:right w:val="single" w:color="FFFFFF" w:sz="8" w:space="0"/>
            </w:tcBorders>
          </w:tcPr>
          <w:p>
            <w:pPr>
              <w:spacing w:line="360" w:lineRule="auto"/>
              <w:ind w:right="-46"/>
              <w:jc w:val="center"/>
              <w:rPr>
                <w:rFonts w:ascii="Times New Roman" w:hAnsi="Times New Roman"/>
                <w:color w:val="000000" w:themeColor="text1"/>
              </w:rPr>
            </w:pPr>
            <w:r>
              <w:rPr>
                <w:rFonts w:ascii="Times New Roman" w:hAnsi="Times New Roman"/>
                <w:color w:val="000000" w:themeColor="text1"/>
              </w:rPr>
              <w:t>1.</w:t>
            </w:r>
          </w:p>
        </w:tc>
        <w:tc>
          <w:tcPr>
            <w:tcW w:w="3828" w:type="dxa"/>
            <w:tcBorders>
              <w:left w:val="single" w:color="FFFFFF" w:sz="8" w:space="0"/>
              <w:bottom w:val="single" w:color="FFFFFF" w:sz="8" w:space="0"/>
              <w:right w:val="single" w:color="FFFFFF" w:sz="8" w:space="0"/>
            </w:tcBorders>
          </w:tcPr>
          <w:p>
            <w:pPr>
              <w:spacing w:after="0" w:line="360" w:lineRule="auto"/>
              <w:ind w:right="-45"/>
              <w:jc w:val="both"/>
              <w:rPr>
                <w:rFonts w:ascii="Times New Roman" w:hAnsi="Times New Roman"/>
              </w:rPr>
            </w:pPr>
            <w:r>
              <w:rPr>
                <w:rFonts w:ascii="Times New Roman" w:hAnsi="Times New Roman"/>
              </w:rPr>
              <w:t>Sensus harian rawat inap ditanda tangani kepala ruangan</w:t>
            </w:r>
          </w:p>
        </w:tc>
        <w:tc>
          <w:tcPr>
            <w:tcW w:w="921" w:type="dxa"/>
            <w:tcBorders>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8</w:t>
            </w:r>
          </w:p>
        </w:tc>
        <w:tc>
          <w:tcPr>
            <w:tcW w:w="921" w:type="dxa"/>
            <w:tcBorders>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13,3</w:t>
            </w:r>
          </w:p>
        </w:tc>
        <w:tc>
          <w:tcPr>
            <w:tcW w:w="921" w:type="dxa"/>
            <w:tcBorders>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52</w:t>
            </w:r>
          </w:p>
        </w:tc>
        <w:tc>
          <w:tcPr>
            <w:tcW w:w="922" w:type="dxa"/>
            <w:tcBorders>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86,7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color w:val="000000" w:themeColor="text1"/>
              </w:rPr>
            </w:pPr>
            <w:r>
              <w:rPr>
                <w:rFonts w:ascii="Times New Roman" w:hAnsi="Times New Roman"/>
                <w:color w:val="000000" w:themeColor="text1"/>
              </w:rPr>
              <w:t>2.</w:t>
            </w:r>
          </w:p>
        </w:tc>
        <w:tc>
          <w:tcPr>
            <w:tcW w:w="3828" w:type="dxa"/>
            <w:tcBorders>
              <w:top w:val="single" w:color="FFFFFF" w:sz="8" w:space="0"/>
              <w:left w:val="single" w:color="FFFFFF" w:sz="8" w:space="0"/>
              <w:bottom w:val="single" w:color="FFFFFF" w:sz="8" w:space="0"/>
              <w:right w:val="single" w:color="FFFFFF" w:sz="8" w:space="0"/>
            </w:tcBorders>
          </w:tcPr>
          <w:p>
            <w:pPr>
              <w:spacing w:after="0" w:line="360" w:lineRule="auto"/>
              <w:ind w:right="-45"/>
              <w:jc w:val="both"/>
              <w:rPr>
                <w:rFonts w:ascii="Times New Roman" w:hAnsi="Times New Roman"/>
              </w:rPr>
            </w:pPr>
            <w:r>
              <w:rPr>
                <w:rFonts w:ascii="Times New Roman" w:hAnsi="Times New Roman"/>
              </w:rPr>
              <w:t>Nomor rekam medis pasien diisi pada formulir sensus harian rawat inap</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37</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61,7</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23</w:t>
            </w:r>
          </w:p>
        </w:tc>
        <w:tc>
          <w:tcPr>
            <w:tcW w:w="922"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38,3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rPr>
            </w:pPr>
            <w:r>
              <w:rPr>
                <w:rFonts w:ascii="Times New Roman" w:hAnsi="Times New Roman"/>
              </w:rPr>
              <w:t>3.</w:t>
            </w:r>
          </w:p>
        </w:tc>
        <w:tc>
          <w:tcPr>
            <w:tcW w:w="3828" w:type="dxa"/>
            <w:tcBorders>
              <w:top w:val="single" w:color="FFFFFF" w:sz="8" w:space="0"/>
              <w:left w:val="single" w:color="FFFFFF" w:sz="8" w:space="0"/>
              <w:bottom w:val="single" w:color="FFFFFF" w:sz="8" w:space="0"/>
              <w:right w:val="single" w:color="FFFFFF" w:sz="8" w:space="0"/>
            </w:tcBorders>
          </w:tcPr>
          <w:p>
            <w:pPr>
              <w:spacing w:after="0" w:line="360" w:lineRule="auto"/>
              <w:ind w:right="-45"/>
              <w:jc w:val="both"/>
              <w:rPr>
                <w:rFonts w:ascii="Times New Roman" w:hAnsi="Times New Roman"/>
              </w:rPr>
            </w:pPr>
            <w:r>
              <w:rPr>
                <w:rFonts w:ascii="Times New Roman" w:hAnsi="Times New Roman"/>
              </w:rPr>
              <w:t>Tanggal masuk pasien terisi pada formulir sensus harian rawat inap</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44</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73,3</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16</w:t>
            </w:r>
          </w:p>
        </w:tc>
        <w:tc>
          <w:tcPr>
            <w:tcW w:w="922"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26,7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rPr>
            </w:pPr>
            <w:r>
              <w:rPr>
                <w:rFonts w:ascii="Times New Roman" w:hAnsi="Times New Roman"/>
              </w:rPr>
              <w:t>4.</w:t>
            </w:r>
          </w:p>
        </w:tc>
        <w:tc>
          <w:tcPr>
            <w:tcW w:w="3828" w:type="dxa"/>
            <w:tcBorders>
              <w:top w:val="single" w:color="FFFFFF" w:sz="8" w:space="0"/>
              <w:left w:val="single" w:color="FFFFFF" w:sz="8" w:space="0"/>
              <w:bottom w:val="single" w:color="FFFFFF" w:sz="8" w:space="0"/>
              <w:right w:val="single" w:color="FFFFFF" w:sz="8" w:space="0"/>
            </w:tcBorders>
          </w:tcPr>
          <w:p>
            <w:pPr>
              <w:spacing w:after="0" w:line="360" w:lineRule="auto"/>
              <w:ind w:right="-45"/>
              <w:jc w:val="both"/>
              <w:rPr>
                <w:rFonts w:ascii="Times New Roman" w:hAnsi="Times New Roman"/>
              </w:rPr>
            </w:pPr>
            <w:r>
              <w:rPr>
                <w:rFonts w:ascii="Times New Roman" w:hAnsi="Times New Roman"/>
              </w:rPr>
              <w:t>Diagnosa pasien diisi dengan lengkap pada formulir sensus harian rawat inap</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42</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70,0</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18</w:t>
            </w:r>
          </w:p>
        </w:tc>
        <w:tc>
          <w:tcPr>
            <w:tcW w:w="922"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30,0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rPr>
            </w:pPr>
            <w:r>
              <w:rPr>
                <w:rFonts w:ascii="Times New Roman" w:hAnsi="Times New Roman"/>
              </w:rPr>
              <w:t>5.</w:t>
            </w:r>
          </w:p>
        </w:tc>
        <w:tc>
          <w:tcPr>
            <w:tcW w:w="3828" w:type="dxa"/>
            <w:tcBorders>
              <w:top w:val="single" w:color="FFFFFF" w:sz="8" w:space="0"/>
              <w:left w:val="single" w:color="FFFFFF" w:sz="8" w:space="0"/>
              <w:bottom w:val="single" w:color="FFFFFF" w:sz="8" w:space="0"/>
              <w:right w:val="single" w:color="FFFFFF" w:sz="8" w:space="0"/>
            </w:tcBorders>
          </w:tcPr>
          <w:p>
            <w:pPr>
              <w:spacing w:after="0" w:line="360" w:lineRule="auto"/>
              <w:ind w:right="-45"/>
              <w:jc w:val="both"/>
              <w:rPr>
                <w:rFonts w:ascii="Times New Roman" w:hAnsi="Times New Roman"/>
              </w:rPr>
            </w:pPr>
            <w:r>
              <w:rPr>
                <w:rFonts w:ascii="Times New Roman" w:hAnsi="Times New Roman"/>
              </w:rPr>
              <w:t xml:space="preserve">Pasien masuk dan keluar sudah tercatat semua kedalam sensus harian rawat inap </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46</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76,7</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14</w:t>
            </w:r>
          </w:p>
        </w:tc>
        <w:tc>
          <w:tcPr>
            <w:tcW w:w="922"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23,3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099" w:hRule="atLeast"/>
        </w:trPr>
        <w:tc>
          <w:tcPr>
            <w:tcW w:w="567" w:type="dxa"/>
            <w:tcBorders>
              <w:top w:val="single" w:color="FFFFFF" w:sz="8" w:space="0"/>
              <w:left w:val="single" w:color="FFFFFF" w:sz="8" w:space="0"/>
              <w:bottom w:val="single" w:color="auto" w:sz="4" w:space="0"/>
              <w:right w:val="single" w:color="FFFFFF" w:sz="8" w:space="0"/>
            </w:tcBorders>
          </w:tcPr>
          <w:p>
            <w:pPr>
              <w:spacing w:line="360" w:lineRule="auto"/>
              <w:ind w:right="-46"/>
              <w:jc w:val="center"/>
              <w:rPr>
                <w:rFonts w:ascii="Times New Roman" w:hAnsi="Times New Roman"/>
              </w:rPr>
            </w:pPr>
            <w:r>
              <w:rPr>
                <w:rFonts w:ascii="Times New Roman" w:hAnsi="Times New Roman"/>
                <w:color w:val="000000" w:themeColor="text1"/>
              </w:rPr>
              <w:t>6.</w:t>
            </w:r>
          </w:p>
        </w:tc>
        <w:tc>
          <w:tcPr>
            <w:tcW w:w="3828" w:type="dxa"/>
            <w:tcBorders>
              <w:top w:val="single" w:color="FFFFFF" w:sz="8" w:space="0"/>
              <w:left w:val="single" w:color="FFFFFF" w:sz="8" w:space="0"/>
              <w:bottom w:val="single" w:color="auto" w:sz="4" w:space="0"/>
              <w:right w:val="single" w:color="FFFFFF" w:sz="8" w:space="0"/>
            </w:tcBorders>
          </w:tcPr>
          <w:p>
            <w:pPr>
              <w:spacing w:after="0" w:line="360" w:lineRule="auto"/>
              <w:ind w:right="-45"/>
              <w:jc w:val="both"/>
              <w:rPr>
                <w:rFonts w:ascii="Times New Roman" w:hAnsi="Times New Roman"/>
              </w:rPr>
            </w:pPr>
            <w:r>
              <w:rPr>
                <w:rFonts w:ascii="Times New Roman" w:hAnsi="Times New Roman"/>
              </w:rPr>
              <w:t>Nama pasien disensus harian rawat inap ditulis sesuai identitas pasien atau tanpa disingkat</w:t>
            </w:r>
          </w:p>
        </w:tc>
        <w:tc>
          <w:tcPr>
            <w:tcW w:w="921" w:type="dxa"/>
            <w:tcBorders>
              <w:top w:val="single" w:color="FFFFFF" w:sz="8" w:space="0"/>
              <w:left w:val="single" w:color="FFFFFF" w:sz="8" w:space="0"/>
              <w:bottom w:val="single" w:color="auto" w:sz="4"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36</w:t>
            </w:r>
          </w:p>
        </w:tc>
        <w:tc>
          <w:tcPr>
            <w:tcW w:w="921" w:type="dxa"/>
            <w:tcBorders>
              <w:top w:val="single" w:color="FFFFFF" w:sz="8" w:space="0"/>
              <w:left w:val="single" w:color="FFFFFF" w:sz="8" w:space="0"/>
              <w:bottom w:val="single" w:color="auto" w:sz="4"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60,0</w:t>
            </w:r>
          </w:p>
        </w:tc>
        <w:tc>
          <w:tcPr>
            <w:tcW w:w="921" w:type="dxa"/>
            <w:tcBorders>
              <w:top w:val="single" w:color="FFFFFF" w:sz="8" w:space="0"/>
              <w:left w:val="single" w:color="FFFFFF" w:sz="8" w:space="0"/>
              <w:bottom w:val="single" w:color="auto" w:sz="4"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24</w:t>
            </w:r>
          </w:p>
        </w:tc>
        <w:tc>
          <w:tcPr>
            <w:tcW w:w="922" w:type="dxa"/>
            <w:tcBorders>
              <w:top w:val="single" w:color="FFFFFF" w:sz="8" w:space="0"/>
              <w:left w:val="single" w:color="FFFFFF" w:sz="8" w:space="0"/>
              <w:bottom w:val="single" w:color="auto" w:sz="4"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40,0</w:t>
            </w:r>
          </w:p>
        </w:tc>
      </w:tr>
    </w:tbl>
    <w:p>
      <w:pPr>
        <w:spacing w:line="240" w:lineRule="auto"/>
        <w:ind w:right="-46"/>
        <w:jc w:val="center"/>
        <w:rPr>
          <w:rFonts w:ascii="Times New Roman" w:hAnsi="Times New Roman"/>
          <w:b/>
          <w:bCs/>
        </w:rPr>
        <w:sectPr>
          <w:headerReference r:id="rId47" w:type="default"/>
          <w:footerReference r:id="rId48" w:type="default"/>
          <w:pgSz w:w="11906" w:h="16838"/>
          <w:pgMar w:top="2268" w:right="1701" w:bottom="1701" w:left="2268" w:header="720" w:footer="720" w:gutter="0"/>
          <w:pgNumType w:fmt="decimal"/>
          <w:cols w:space="0" w:num="1"/>
          <w:docGrid w:linePitch="360" w:charSpace="0"/>
        </w:sectPr>
      </w:pPr>
    </w:p>
    <w:tbl>
      <w:tblPr>
        <w:tblStyle w:val="15"/>
        <w:tblW w:w="8080" w:type="dxa"/>
        <w:tblInd w:w="10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67"/>
        <w:gridCol w:w="3828"/>
        <w:gridCol w:w="921"/>
        <w:gridCol w:w="921"/>
        <w:gridCol w:w="921"/>
        <w:gridCol w:w="9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vMerge w:val="restart"/>
            <w:tcBorders>
              <w:left w:val="single" w:color="FFFFFF" w:sz="8" w:space="0"/>
              <w:right w:val="single" w:color="FFFFFF" w:sz="8" w:space="0"/>
            </w:tcBorders>
          </w:tcPr>
          <w:p>
            <w:pPr>
              <w:spacing w:line="240" w:lineRule="auto"/>
              <w:ind w:right="-46"/>
              <w:jc w:val="center"/>
              <w:rPr>
                <w:rFonts w:ascii="Times New Roman" w:hAnsi="Times New Roman"/>
                <w:b/>
                <w:bCs/>
              </w:rPr>
            </w:pPr>
            <w:r>
              <w:pict>
                <v:line id="_x0000_s1059" o:spid="_x0000_s1059" o:spt="20" style="position:absolute;left:0pt;margin-left:-3.65pt;margin-top:41.35pt;height:0.05pt;width:398.35pt;z-index:251646976;mso-width-relative:page;mso-height-relative:page;" filled="t" coordsize="21600,21600">
                  <v:path arrowok="t"/>
                  <v:fill on="t" focussize="0,0"/>
                  <v:stroke/>
                  <v:imagedata o:title=""/>
                  <o:lock v:ext="edit"/>
                </v:line>
              </w:pict>
            </w:r>
            <w:r>
              <w:rPr>
                <w:rFonts w:ascii="Times New Roman" w:hAnsi="Times New Roman"/>
                <w:b/>
                <w:bCs/>
              </w:rPr>
              <w:t>No</w:t>
            </w:r>
          </w:p>
        </w:tc>
        <w:tc>
          <w:tcPr>
            <w:tcW w:w="3828" w:type="dxa"/>
            <w:vMerge w:val="restart"/>
            <w:tcBorders>
              <w:left w:val="single" w:color="FFFFFF" w:sz="8" w:space="0"/>
              <w:right w:val="single" w:color="FFFFFF" w:sz="8" w:space="0"/>
            </w:tcBorders>
          </w:tcPr>
          <w:p>
            <w:pPr>
              <w:spacing w:after="0" w:line="240" w:lineRule="auto"/>
              <w:ind w:right="-45"/>
              <w:jc w:val="both"/>
              <w:rPr>
                <w:rFonts w:ascii="Times New Roman" w:hAnsi="Times New Roman"/>
                <w:b/>
                <w:bCs/>
              </w:rPr>
            </w:pPr>
            <w:r>
              <w:rPr>
                <w:rFonts w:ascii="Times New Roman" w:hAnsi="Times New Roman"/>
                <w:b/>
                <w:bCs/>
              </w:rPr>
              <w:t>Pernyataan</w:t>
            </w:r>
          </w:p>
        </w:tc>
        <w:tc>
          <w:tcPr>
            <w:tcW w:w="3685" w:type="dxa"/>
            <w:gridSpan w:val="4"/>
            <w:tcBorders>
              <w:left w:val="single" w:color="FFFFFF" w:sz="8" w:space="0"/>
              <w:right w:val="single" w:color="FFFFFF" w:sz="8" w:space="0"/>
            </w:tcBorders>
          </w:tcPr>
          <w:p>
            <w:pPr>
              <w:spacing w:line="240" w:lineRule="auto"/>
              <w:ind w:right="-46"/>
              <w:jc w:val="center"/>
              <w:rPr>
                <w:rFonts w:ascii="Times New Roman" w:hAnsi="Times New Roman"/>
                <w:b/>
                <w:bCs/>
              </w:rPr>
            </w:pPr>
            <w:r>
              <w:rPr>
                <w:rFonts w:ascii="Times New Roman" w:hAnsi="Times New Roman"/>
                <w:b/>
                <w:bCs/>
              </w:rPr>
              <w:t>Jawaban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vMerge w:val="continue"/>
            <w:tcBorders>
              <w:left w:val="single" w:color="FFFFFF" w:sz="8" w:space="0"/>
              <w:bottom w:val="single" w:color="auto" w:sz="4" w:space="0"/>
              <w:right w:val="single" w:color="FFFFFF" w:sz="8" w:space="0"/>
            </w:tcBorders>
          </w:tcPr>
          <w:p>
            <w:pPr>
              <w:spacing w:line="240" w:lineRule="auto"/>
              <w:ind w:right="-46"/>
              <w:jc w:val="center"/>
              <w:rPr>
                <w:rFonts w:ascii="Times New Roman" w:hAnsi="Times New Roman"/>
                <w:b/>
                <w:bCs/>
              </w:rPr>
            </w:pPr>
          </w:p>
        </w:tc>
        <w:tc>
          <w:tcPr>
            <w:tcW w:w="3828" w:type="dxa"/>
            <w:vMerge w:val="continue"/>
            <w:tcBorders>
              <w:left w:val="single" w:color="FFFFFF" w:sz="8" w:space="0"/>
              <w:bottom w:val="single" w:color="auto" w:sz="4" w:space="0"/>
              <w:right w:val="single" w:color="FFFFFF" w:sz="8" w:space="0"/>
            </w:tcBorders>
          </w:tcPr>
          <w:p>
            <w:pPr>
              <w:spacing w:after="0" w:line="240" w:lineRule="auto"/>
              <w:ind w:right="-45"/>
              <w:jc w:val="both"/>
              <w:rPr>
                <w:rFonts w:ascii="Times New Roman" w:hAnsi="Times New Roman"/>
                <w:b/>
                <w:bCs/>
              </w:rPr>
            </w:pPr>
          </w:p>
        </w:tc>
        <w:tc>
          <w:tcPr>
            <w:tcW w:w="1842" w:type="dxa"/>
            <w:gridSpan w:val="2"/>
            <w:tcBorders>
              <w:left w:val="single" w:color="FFFFFF" w:sz="8" w:space="0"/>
              <w:bottom w:val="single" w:color="auto" w:sz="4" w:space="0"/>
              <w:right w:val="single" w:color="FFFFFF" w:sz="8" w:space="0"/>
            </w:tcBorders>
          </w:tcPr>
          <w:p>
            <w:pPr>
              <w:spacing w:line="240" w:lineRule="auto"/>
              <w:ind w:right="-46"/>
              <w:jc w:val="center"/>
              <w:rPr>
                <w:rFonts w:ascii="Times New Roman" w:hAnsi="Times New Roman"/>
                <w:b/>
                <w:bCs/>
              </w:rPr>
            </w:pPr>
            <w:r>
              <w:rPr>
                <w:rFonts w:ascii="Times New Roman" w:hAnsi="Times New Roman"/>
                <w:b/>
                <w:bCs/>
              </w:rPr>
              <w:t>Dilakukan</w:t>
            </w:r>
          </w:p>
        </w:tc>
        <w:tc>
          <w:tcPr>
            <w:tcW w:w="1843" w:type="dxa"/>
            <w:gridSpan w:val="2"/>
            <w:tcBorders>
              <w:left w:val="single" w:color="FFFFFF" w:sz="8" w:space="0"/>
              <w:right w:val="single" w:color="FFFFFF" w:sz="8" w:space="0"/>
            </w:tcBorders>
          </w:tcPr>
          <w:p>
            <w:pPr>
              <w:spacing w:line="240" w:lineRule="auto"/>
              <w:ind w:right="-46"/>
              <w:jc w:val="center"/>
              <w:rPr>
                <w:rFonts w:ascii="Times New Roman" w:hAnsi="Times New Roman"/>
                <w:b/>
                <w:bCs/>
              </w:rPr>
            </w:pPr>
            <w:r>
              <w:rPr>
                <w:rFonts w:ascii="Times New Roman" w:hAnsi="Times New Roman"/>
                <w:b/>
                <w:bCs/>
              </w:rPr>
              <w:t>Tidak Dilakukan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rPr>
            </w:pPr>
            <w:r>
              <w:rPr>
                <w:rFonts w:ascii="Times New Roman" w:hAnsi="Times New Roman"/>
                <w:color w:val="000000" w:themeColor="text1"/>
              </w:rPr>
              <w:t>7.</w:t>
            </w:r>
          </w:p>
        </w:tc>
        <w:tc>
          <w:tcPr>
            <w:tcW w:w="3828" w:type="dxa"/>
            <w:tcBorders>
              <w:top w:val="single" w:color="FFFFFF" w:sz="8" w:space="0"/>
              <w:left w:val="single" w:color="FFFFFF" w:sz="8" w:space="0"/>
              <w:bottom w:val="single" w:color="FFFFFF" w:sz="8" w:space="0"/>
              <w:right w:val="single" w:color="FFFFFF" w:sz="8" w:space="0"/>
            </w:tcBorders>
          </w:tcPr>
          <w:p>
            <w:pPr>
              <w:spacing w:after="0" w:line="360" w:lineRule="auto"/>
              <w:ind w:right="-45"/>
              <w:jc w:val="both"/>
              <w:rPr>
                <w:rFonts w:ascii="Times New Roman" w:hAnsi="Times New Roman"/>
              </w:rPr>
            </w:pPr>
            <w:r>
              <w:rPr>
                <w:rFonts w:ascii="Times New Roman" w:hAnsi="Times New Roman"/>
              </w:rPr>
              <w:t>Pasien transfer pada formulir sensus harian rawat inap diisi lengkap</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35</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58,3</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25</w:t>
            </w:r>
          </w:p>
        </w:tc>
        <w:tc>
          <w:tcPr>
            <w:tcW w:w="922"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41,7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rPr>
            </w:pPr>
            <w:r>
              <w:rPr>
                <w:rFonts w:ascii="Times New Roman" w:hAnsi="Times New Roman"/>
              </w:rPr>
              <w:t>8.</w:t>
            </w:r>
          </w:p>
        </w:tc>
        <w:tc>
          <w:tcPr>
            <w:tcW w:w="3828" w:type="dxa"/>
            <w:tcBorders>
              <w:top w:val="single" w:color="FFFFFF" w:sz="8" w:space="0"/>
              <w:left w:val="single" w:color="FFFFFF" w:sz="8" w:space="0"/>
              <w:bottom w:val="single" w:color="FFFFFF" w:sz="8" w:space="0"/>
              <w:right w:val="single" w:color="FFFFFF" w:sz="8" w:space="0"/>
            </w:tcBorders>
          </w:tcPr>
          <w:p>
            <w:pPr>
              <w:spacing w:after="0" w:line="360" w:lineRule="auto"/>
              <w:ind w:right="-45"/>
              <w:jc w:val="both"/>
              <w:rPr>
                <w:rFonts w:ascii="Times New Roman" w:hAnsi="Times New Roman"/>
              </w:rPr>
            </w:pPr>
            <w:r>
              <w:rPr>
                <w:rFonts w:ascii="Times New Roman" w:hAnsi="Times New Roman"/>
              </w:rPr>
              <w:t>Pada sensus harian rawat inap nama DPJP tertulis dengan lengkap</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40</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66,7</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20</w:t>
            </w:r>
          </w:p>
        </w:tc>
        <w:tc>
          <w:tcPr>
            <w:tcW w:w="922"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33,3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rPr>
            </w:pPr>
            <w:r>
              <w:rPr>
                <w:rFonts w:ascii="Times New Roman" w:hAnsi="Times New Roman"/>
              </w:rPr>
              <w:t>9.</w:t>
            </w:r>
          </w:p>
        </w:tc>
        <w:tc>
          <w:tcPr>
            <w:tcW w:w="3828" w:type="dxa"/>
            <w:tcBorders>
              <w:top w:val="single" w:color="FFFFFF" w:sz="8" w:space="0"/>
              <w:left w:val="single" w:color="FFFFFF" w:sz="8" w:space="0"/>
              <w:bottom w:val="single" w:color="FFFFFF" w:sz="8" w:space="0"/>
              <w:right w:val="single" w:color="FFFFFF" w:sz="8" w:space="0"/>
            </w:tcBorders>
          </w:tcPr>
          <w:p>
            <w:pPr>
              <w:spacing w:after="0" w:line="360" w:lineRule="auto"/>
              <w:ind w:right="-45"/>
              <w:jc w:val="both"/>
              <w:rPr>
                <w:rFonts w:ascii="Times New Roman" w:hAnsi="Times New Roman"/>
              </w:rPr>
            </w:pPr>
            <w:r>
              <w:rPr>
                <w:rFonts w:ascii="Times New Roman" w:hAnsi="Times New Roman"/>
              </w:rPr>
              <w:t>Jumlah rekapitulasi pada sensus harian rawat inap terisi dengan lengkap</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29</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48,3</w:t>
            </w:r>
          </w:p>
        </w:tc>
        <w:tc>
          <w:tcPr>
            <w:tcW w:w="921"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31</w:t>
            </w:r>
          </w:p>
        </w:tc>
        <w:tc>
          <w:tcPr>
            <w:tcW w:w="922" w:type="dxa"/>
            <w:tcBorders>
              <w:top w:val="single" w:color="FFFFFF" w:sz="8" w:space="0"/>
              <w:left w:val="single" w:color="FFFFFF" w:sz="8" w:space="0"/>
              <w:bottom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51,7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Borders>
              <w:top w:val="single" w:color="FFFFFF" w:sz="8" w:space="0"/>
              <w:left w:val="single" w:color="FFFFFF" w:sz="8" w:space="0"/>
              <w:right w:val="single" w:color="FFFFFF" w:sz="8" w:space="0"/>
            </w:tcBorders>
          </w:tcPr>
          <w:p>
            <w:pPr>
              <w:spacing w:line="360" w:lineRule="auto"/>
              <w:ind w:right="-46"/>
              <w:jc w:val="center"/>
              <w:rPr>
                <w:rFonts w:ascii="Times New Roman" w:hAnsi="Times New Roman"/>
              </w:rPr>
            </w:pPr>
            <w:r>
              <w:rPr>
                <w:rFonts w:ascii="Times New Roman" w:hAnsi="Times New Roman"/>
              </w:rPr>
              <w:t>10.</w:t>
            </w:r>
          </w:p>
        </w:tc>
        <w:tc>
          <w:tcPr>
            <w:tcW w:w="3828" w:type="dxa"/>
            <w:tcBorders>
              <w:top w:val="single" w:color="FFFFFF" w:sz="8" w:space="0"/>
              <w:left w:val="single" w:color="FFFFFF" w:sz="8" w:space="0"/>
              <w:right w:val="single" w:color="FFFFFF" w:sz="8" w:space="0"/>
            </w:tcBorders>
          </w:tcPr>
          <w:p>
            <w:pPr>
              <w:spacing w:after="0" w:line="360" w:lineRule="auto"/>
              <w:ind w:right="-45"/>
              <w:jc w:val="both"/>
              <w:rPr>
                <w:rFonts w:ascii="Times New Roman" w:hAnsi="Times New Roman"/>
              </w:rPr>
            </w:pPr>
            <w:r>
              <w:rPr>
                <w:rFonts w:ascii="Times New Roman" w:hAnsi="Times New Roman"/>
              </w:rPr>
              <w:t>Formulir sensus harian rawat inap diserahkan setiap pagi pada petugas rekam medis</w:t>
            </w:r>
          </w:p>
        </w:tc>
        <w:tc>
          <w:tcPr>
            <w:tcW w:w="921" w:type="dxa"/>
            <w:tcBorders>
              <w:top w:val="single" w:color="FFFFFF" w:sz="8" w:space="0"/>
              <w:left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58</w:t>
            </w:r>
          </w:p>
        </w:tc>
        <w:tc>
          <w:tcPr>
            <w:tcW w:w="921" w:type="dxa"/>
            <w:tcBorders>
              <w:top w:val="single" w:color="FFFFFF" w:sz="8" w:space="0"/>
              <w:left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96,7</w:t>
            </w:r>
          </w:p>
        </w:tc>
        <w:tc>
          <w:tcPr>
            <w:tcW w:w="921" w:type="dxa"/>
            <w:tcBorders>
              <w:top w:val="single" w:color="FFFFFF" w:sz="8" w:space="0"/>
              <w:left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2</w:t>
            </w:r>
          </w:p>
        </w:tc>
        <w:tc>
          <w:tcPr>
            <w:tcW w:w="922" w:type="dxa"/>
            <w:tcBorders>
              <w:top w:val="single" w:color="FFFFFF" w:sz="8" w:space="0"/>
              <w:left w:val="single" w:color="FFFFFF" w:sz="8" w:space="0"/>
              <w:right w:val="single" w:color="FFFFFF" w:sz="8" w:space="0"/>
            </w:tcBorders>
          </w:tcPr>
          <w:p>
            <w:pPr>
              <w:spacing w:line="360" w:lineRule="auto"/>
              <w:ind w:right="-46"/>
              <w:jc w:val="center"/>
              <w:rPr>
                <w:rFonts w:ascii="Times New Roman" w:hAnsi="Times New Roman"/>
                <w:bCs/>
              </w:rPr>
            </w:pPr>
            <w:r>
              <w:rPr>
                <w:rFonts w:ascii="Times New Roman" w:hAnsi="Times New Roman"/>
                <w:bCs/>
              </w:rPr>
              <w:t>3,3</w:t>
            </w:r>
          </w:p>
        </w:tc>
      </w:tr>
    </w:tbl>
    <w:p>
      <w:pPr>
        <w:spacing w:after="0" w:line="360" w:lineRule="auto"/>
        <w:jc w:val="both"/>
        <w:rPr>
          <w:rFonts w:ascii="Times New Roman" w:hAnsi="Times New Roman" w:cs="Times New Roman"/>
          <w:b/>
          <w:bCs/>
          <w:sz w:val="24"/>
          <w:szCs w:val="24"/>
        </w:rPr>
      </w:pP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4.9 Distribusi Frekuensi Tindakan Terhadap Pengisian Sensus Harian Rawat Inap Di Rumah Sakit Umum Sufina Aziz Medan Tahun 2019</w:t>
      </w:r>
    </w:p>
    <w:tbl>
      <w:tblPr>
        <w:tblStyle w:val="15"/>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8"/>
        <w:gridCol w:w="2038"/>
        <w:gridCol w:w="2038"/>
        <w:gridCol w:w="2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No</w:t>
            </w:r>
          </w:p>
        </w:tc>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Tindakan</w:t>
            </w:r>
          </w:p>
        </w:tc>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 xml:space="preserve">Frekuensi </w:t>
            </w:r>
          </w:p>
        </w:tc>
        <w:tc>
          <w:tcPr>
            <w:tcW w:w="203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Presentase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203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Kurang</w:t>
            </w:r>
          </w:p>
        </w:tc>
        <w:tc>
          <w:tcPr>
            <w:tcW w:w="203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203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w:t>
            </w:r>
          </w:p>
        </w:tc>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Cukup</w:t>
            </w:r>
          </w:p>
        </w:tc>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w:t>
            </w:r>
          </w:p>
        </w:tc>
        <w:tc>
          <w:tcPr>
            <w:tcW w:w="203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w:t>
            </w:r>
          </w:p>
        </w:tc>
        <w:tc>
          <w:tcPr>
            <w:tcW w:w="203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Baik</w:t>
            </w:r>
          </w:p>
        </w:tc>
        <w:tc>
          <w:tcPr>
            <w:tcW w:w="203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24</w:t>
            </w:r>
          </w:p>
        </w:tc>
        <w:tc>
          <w:tcPr>
            <w:tcW w:w="203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76" w:type="dxa"/>
            <w:gridSpan w:val="2"/>
            <w:tcBorders>
              <w:left w:val="single" w:color="FFFFFF" w:sz="4" w:space="0"/>
              <w:right w:val="single" w:color="FFFFFF" w:sz="4" w:space="0"/>
            </w:tcBorders>
          </w:tcPr>
          <w:p>
            <w:pPr>
              <w:spacing w:after="0" w:line="360" w:lineRule="auto"/>
              <w:jc w:val="both"/>
              <w:rPr>
                <w:rFonts w:ascii="Times New Roman" w:hAnsi="Times New Roman" w:cs="Times New Roman"/>
                <w:b/>
                <w:bCs/>
              </w:rPr>
            </w:pPr>
            <w:r>
              <w:rPr>
                <w:rFonts w:ascii="Times New Roman" w:hAnsi="Times New Roman" w:cs="Times New Roman"/>
                <w:b/>
                <w:bCs/>
              </w:rPr>
              <w:t>Total</w:t>
            </w:r>
          </w:p>
        </w:tc>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203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bl>
    <w:p>
      <w:pPr>
        <w:spacing w:after="0" w:line="360" w:lineRule="auto"/>
        <w:jc w:val="both"/>
        <w:rPr>
          <w:rFonts w:ascii="Times New Roman" w:hAnsi="Times New Roman" w:cs="Times New Roman"/>
          <w:b/>
          <w:bCs/>
          <w:sz w:val="24"/>
          <w:szCs w:val="24"/>
        </w:rPr>
      </w:pPr>
      <w:r>
        <w:rPr>
          <w:rFonts w:ascii="Times New Roman" w:hAnsi="Times New Roman" w:cs="Times New Roman"/>
          <w:b/>
          <w:bCs/>
          <w:sz w:val="20"/>
          <w:szCs w:val="20"/>
        </w:rPr>
        <w:t>Sumber: Data primer, 2019</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Tabel 4.9 dari tabel data diatas menunjukan tindakan perawat pelaksana terhadap pengisian sensus harian rawat inap di rumah sakit umum sufina aziz medan tahun 2019. Perawat yang mempumyai kategori baik sebanyak 24 orang (40,0%), cukup sebanyak 35 orang (58,3%), kurang sebanyak 1 orang (1,7%).</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Tabulasi silang antara karakteristik dengan tingkat pengetahuan perawat pelaksana terhadap pengisian sensus harian rawat inap di rumah sakit umum sufina aziz medan tahun 2019 dapat dilihat dari tabel dibawah ini:</w:t>
      </w:r>
    </w:p>
    <w:p>
      <w:pPr>
        <w:spacing w:after="0" w:line="360" w:lineRule="auto"/>
        <w:ind w:firstLine="720"/>
        <w:jc w:val="both"/>
        <w:rPr>
          <w:rFonts w:ascii="Times New Roman" w:hAnsi="Times New Roman" w:cs="Times New Roman"/>
          <w:sz w:val="24"/>
          <w:szCs w:val="24"/>
        </w:rPr>
      </w:pPr>
    </w:p>
    <w:p>
      <w:pPr>
        <w:spacing w:after="0" w:line="360" w:lineRule="auto"/>
        <w:ind w:firstLine="720"/>
        <w:jc w:val="both"/>
        <w:rPr>
          <w:rFonts w:ascii="Times New Roman" w:hAnsi="Times New Roman" w:cs="Times New Roman"/>
          <w:sz w:val="24"/>
          <w:szCs w:val="24"/>
        </w:rPr>
      </w:pPr>
    </w:p>
    <w:p>
      <w:pPr>
        <w:spacing w:after="0" w:line="360" w:lineRule="auto"/>
        <w:ind w:firstLine="720"/>
        <w:jc w:val="both"/>
        <w:rPr>
          <w:rFonts w:ascii="Times New Roman" w:hAnsi="Times New Roman" w:cs="Times New Roman"/>
          <w:sz w:val="24"/>
          <w:szCs w:val="24"/>
        </w:rPr>
      </w:pPr>
    </w:p>
    <w:p>
      <w:pPr>
        <w:spacing w:after="0" w:line="360" w:lineRule="auto"/>
        <w:ind w:firstLine="720"/>
        <w:jc w:val="both"/>
        <w:rPr>
          <w:rFonts w:ascii="Times New Roman" w:hAnsi="Times New Roman" w:cs="Times New Roman"/>
          <w:sz w:val="24"/>
          <w:szCs w:val="24"/>
        </w:rPr>
      </w:pP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4.10 Tabulasi Silang Karakteristik Dengan Tingkat Pengetahuan Terhadap Pengisian Sensus Harian Rawat Inap Di RSU Sufina Aziz Medan Tahun 2019</w:t>
      </w:r>
    </w:p>
    <w:tbl>
      <w:tblPr>
        <w:tblStyle w:val="15"/>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9"/>
        <w:gridCol w:w="705"/>
        <w:gridCol w:w="674"/>
        <w:gridCol w:w="815"/>
        <w:gridCol w:w="816"/>
        <w:gridCol w:w="815"/>
        <w:gridCol w:w="816"/>
        <w:gridCol w:w="815"/>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vMerge w:val="restart"/>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Karakteristik</w:t>
            </w:r>
          </w:p>
        </w:tc>
        <w:tc>
          <w:tcPr>
            <w:tcW w:w="4641" w:type="dxa"/>
            <w:gridSpan w:val="6"/>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Tingkat Pengetahuan</w:t>
            </w:r>
          </w:p>
        </w:tc>
        <w:tc>
          <w:tcPr>
            <w:tcW w:w="1633" w:type="dxa"/>
            <w:gridSpan w:val="2"/>
            <w:vMerge w:val="restart"/>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vMerge w:val="continue"/>
            <w:tcBorders>
              <w:left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1379" w:type="dxa"/>
            <w:gridSpan w:val="2"/>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Baik</w:t>
            </w:r>
          </w:p>
        </w:tc>
        <w:tc>
          <w:tcPr>
            <w:tcW w:w="1631" w:type="dxa"/>
            <w:gridSpan w:val="2"/>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Cukup</w:t>
            </w:r>
          </w:p>
        </w:tc>
        <w:tc>
          <w:tcPr>
            <w:tcW w:w="1631" w:type="dxa"/>
            <w:gridSpan w:val="2"/>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Kurang</w:t>
            </w:r>
          </w:p>
        </w:tc>
        <w:tc>
          <w:tcPr>
            <w:tcW w:w="1633" w:type="dxa"/>
            <w:gridSpan w:val="2"/>
            <w:vMerge w:val="continue"/>
            <w:tcBorders>
              <w:left w:val="single" w:color="FFFFFF" w:sz="8" w:space="0"/>
              <w:right w:val="single" w:color="FFFFFF" w:sz="8"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vMerge w:val="continue"/>
            <w:tcBorders>
              <w:left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705" w:type="dxa"/>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674" w:type="dxa"/>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816" w:type="dxa"/>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816" w:type="dxa"/>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818" w:type="dxa"/>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Pendidikan</w:t>
            </w:r>
          </w:p>
        </w:tc>
        <w:tc>
          <w:tcPr>
            <w:tcW w:w="70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674"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6"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6"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8"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D III</w:t>
            </w:r>
          </w:p>
        </w:tc>
        <w:tc>
          <w:tcPr>
            <w:tcW w:w="70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56</w:t>
            </w:r>
          </w:p>
        </w:tc>
        <w:tc>
          <w:tcPr>
            <w:tcW w:w="674"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93,3</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57</w:t>
            </w:r>
          </w:p>
        </w:tc>
        <w:tc>
          <w:tcPr>
            <w:tcW w:w="818"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S 1</w:t>
            </w:r>
          </w:p>
        </w:tc>
        <w:tc>
          <w:tcPr>
            <w:tcW w:w="705"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w:t>
            </w:r>
          </w:p>
        </w:tc>
        <w:tc>
          <w:tcPr>
            <w:tcW w:w="674"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5,0</w:t>
            </w:r>
          </w:p>
        </w:tc>
        <w:tc>
          <w:tcPr>
            <w:tcW w:w="815"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w:t>
            </w:r>
          </w:p>
        </w:tc>
        <w:tc>
          <w:tcPr>
            <w:tcW w:w="818"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70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59</w:t>
            </w:r>
          </w:p>
        </w:tc>
        <w:tc>
          <w:tcPr>
            <w:tcW w:w="674"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98,3</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818"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b/>
                <w:bCs/>
              </w:rPr>
              <w:t>Lama Bekerja</w:t>
            </w:r>
          </w:p>
        </w:tc>
        <w:tc>
          <w:tcPr>
            <w:tcW w:w="70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674"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6"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6"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8"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 s.d 2 Tahun</w:t>
            </w:r>
          </w:p>
        </w:tc>
        <w:tc>
          <w:tcPr>
            <w:tcW w:w="70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674"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36,7</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818"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top w:val="single" w:color="FFFFFF" w:sz="8" w:space="0"/>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&gt;2 s.d 5 Tahun</w:t>
            </w:r>
          </w:p>
        </w:tc>
        <w:tc>
          <w:tcPr>
            <w:tcW w:w="705" w:type="dxa"/>
            <w:tcBorders>
              <w:top w:val="single" w:color="FFFFFF" w:sz="8" w:space="0"/>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16</w:t>
            </w:r>
          </w:p>
        </w:tc>
        <w:tc>
          <w:tcPr>
            <w:tcW w:w="674" w:type="dxa"/>
            <w:tcBorders>
              <w:top w:val="single" w:color="FFFFFF" w:sz="8" w:space="0"/>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26,7</w:t>
            </w:r>
          </w:p>
        </w:tc>
        <w:tc>
          <w:tcPr>
            <w:tcW w:w="815" w:type="dxa"/>
            <w:tcBorders>
              <w:top w:val="single" w:color="FFFFFF" w:sz="8" w:space="0"/>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top w:val="single" w:color="FFFFFF" w:sz="8" w:space="0"/>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top w:val="single" w:color="FFFFFF" w:sz="8" w:space="0"/>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8" w:type="dxa"/>
            <w:tcBorders>
              <w:top w:val="single" w:color="FFFFFF" w:sz="8" w:space="0"/>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top w:val="single" w:color="FFFFFF" w:sz="4"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&gt;5 s.d 20 Tahun</w:t>
            </w:r>
          </w:p>
        </w:tc>
        <w:tc>
          <w:tcPr>
            <w:tcW w:w="705" w:type="dxa"/>
            <w:tcBorders>
              <w:top w:val="single" w:color="FFFFFF" w:sz="4"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674" w:type="dxa"/>
            <w:tcBorders>
              <w:top w:val="single" w:color="FFFFFF" w:sz="4"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35,0</w:t>
            </w:r>
          </w:p>
        </w:tc>
        <w:tc>
          <w:tcPr>
            <w:tcW w:w="815" w:type="dxa"/>
            <w:tcBorders>
              <w:top w:val="single" w:color="FFFFFF" w:sz="4"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4"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4"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4"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4"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818" w:type="dxa"/>
            <w:tcBorders>
              <w:top w:val="single" w:color="FFFFFF" w:sz="4"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70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59</w:t>
            </w:r>
          </w:p>
        </w:tc>
        <w:tc>
          <w:tcPr>
            <w:tcW w:w="674"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98,3</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818"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b/>
                <w:bCs/>
              </w:rPr>
              <w:t>Penghasilan</w:t>
            </w:r>
          </w:p>
        </w:tc>
        <w:tc>
          <w:tcPr>
            <w:tcW w:w="70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674"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6"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6"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5"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818" w:type="dxa"/>
            <w:tcBorders>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&lt; Rp 1.500.000</w:t>
            </w:r>
          </w:p>
        </w:tc>
        <w:tc>
          <w:tcPr>
            <w:tcW w:w="70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674"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36,7</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818"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Rp 2.000.000</w:t>
            </w:r>
          </w:p>
        </w:tc>
        <w:tc>
          <w:tcPr>
            <w:tcW w:w="70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16</w:t>
            </w:r>
          </w:p>
        </w:tc>
        <w:tc>
          <w:tcPr>
            <w:tcW w:w="674"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26,7</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8" w:type="dxa"/>
            <w:tcBorders>
              <w:top w:val="single" w:color="FFFFFF" w:sz="8" w:space="0"/>
              <w:left w:val="single" w:color="FFFFFF" w:sz="8" w:space="0"/>
              <w:bottom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&gt; Rp 2.000.000</w:t>
            </w:r>
          </w:p>
        </w:tc>
        <w:tc>
          <w:tcPr>
            <w:tcW w:w="705"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674"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35,0</w:t>
            </w:r>
          </w:p>
        </w:tc>
        <w:tc>
          <w:tcPr>
            <w:tcW w:w="815"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818" w:type="dxa"/>
            <w:tcBorders>
              <w:top w:val="single" w:color="FFFFFF" w:sz="8" w:space="0"/>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79"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70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674"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98,3</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3</w:t>
            </w:r>
          </w:p>
        </w:tc>
        <w:tc>
          <w:tcPr>
            <w:tcW w:w="816"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4,7</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818" w:type="dxa"/>
            <w:tcBorders>
              <w:left w:val="single" w:color="FFFFFF" w:sz="8"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bl>
    <w:p>
      <w:pPr>
        <w:spacing w:after="0" w:line="360" w:lineRule="auto"/>
        <w:jc w:val="both"/>
        <w:rPr>
          <w:rFonts w:ascii="Times New Roman" w:hAnsi="Times New Roman" w:cs="Times New Roman"/>
          <w:b/>
          <w:bCs/>
          <w:sz w:val="20"/>
          <w:szCs w:val="20"/>
        </w:rPr>
      </w:pPr>
      <w:r>
        <w:rPr>
          <w:rFonts w:ascii="Times New Roman" w:hAnsi="Times New Roman" w:cs="Times New Roman"/>
          <w:b/>
          <w:bCs/>
          <w:sz w:val="20"/>
          <w:szCs w:val="20"/>
        </w:rPr>
        <w:t>Sumber: Data primer, 2019</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Tabel 4.10 dari tabel data diatas menunjukan bahwa berdasarkan karakteristik pendidikan tingkat pengetahuan kategori baik terbanyak pada kelompok berpendidikan D III sebanyak 56 orang (93,3%), S 1 sebanyak 3 orang (5,0%) dan kategori cukup sebanyak 1 orang (1,7%). Berdasarkan karakteristik lama bekerja kategori baik terbanyak pada kelompok 0 s.d 2 Tahun sebanyak 22 orang (36,7%). Berdasarkan karakteristik penghasilan  kategori baik terdapat pada kelompok berpenghasilan &lt; Rp 1.500.000  sebanyak 22 orang (36,7%). </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Tabulasi silang antara karakteristik dengan sikap perawat pelaksana terhadap pengisian sensus harian rawat inap di RSU Sufina Aziz Medan Tahun 2019 dapat dilihat dari tabel dibawah ini:</w:t>
      </w:r>
    </w:p>
    <w:p>
      <w:pPr>
        <w:spacing w:after="0" w:line="360" w:lineRule="auto"/>
        <w:ind w:firstLine="720"/>
        <w:jc w:val="both"/>
        <w:rPr>
          <w:rFonts w:ascii="Times New Roman" w:hAnsi="Times New Roman" w:cs="Times New Roman"/>
          <w:sz w:val="24"/>
          <w:szCs w:val="24"/>
        </w:rPr>
      </w:pPr>
    </w:p>
    <w:p>
      <w:pPr>
        <w:spacing w:after="0" w:line="360" w:lineRule="auto"/>
        <w:ind w:firstLine="720"/>
        <w:jc w:val="both"/>
        <w:rPr>
          <w:rFonts w:ascii="Times New Roman" w:hAnsi="Times New Roman" w:cs="Times New Roman"/>
          <w:sz w:val="24"/>
          <w:szCs w:val="24"/>
        </w:rPr>
      </w:pP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4.11 Tabulasi Silang Karakteristik Dengan Sikap Terhadap Pengisian Sensus Harian Rawat Inap Di RSU Sufina Aziz Medan Tahun 2019</w:t>
      </w:r>
    </w:p>
    <w:tbl>
      <w:tblPr>
        <w:tblStyle w:val="15"/>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8"/>
        <w:gridCol w:w="1019"/>
        <w:gridCol w:w="1019"/>
        <w:gridCol w:w="1019"/>
        <w:gridCol w:w="1019"/>
        <w:gridCol w:w="1019"/>
        <w:gridCol w:w="1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vMerge w:val="restart"/>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Karakteristik</w:t>
            </w:r>
          </w:p>
        </w:tc>
        <w:tc>
          <w:tcPr>
            <w:tcW w:w="4076" w:type="dxa"/>
            <w:gridSpan w:val="4"/>
            <w:tcBorders>
              <w:left w:val="single" w:color="FFFFFF" w:sz="8"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Sikap</w:t>
            </w:r>
          </w:p>
        </w:tc>
        <w:tc>
          <w:tcPr>
            <w:tcW w:w="2039" w:type="dxa"/>
            <w:gridSpan w:val="2"/>
            <w:vMerge w:val="restart"/>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vMerge w:val="continue"/>
            <w:tcBorders>
              <w:left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2038" w:type="dxa"/>
            <w:gridSpan w:val="2"/>
            <w:tcBorders>
              <w:left w:val="single" w:color="FFFFFF" w:sz="8"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Positif</w:t>
            </w:r>
          </w:p>
        </w:tc>
        <w:tc>
          <w:tcPr>
            <w:tcW w:w="2038" w:type="dxa"/>
            <w:gridSpan w:val="2"/>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Negatif</w:t>
            </w:r>
          </w:p>
        </w:tc>
        <w:tc>
          <w:tcPr>
            <w:tcW w:w="2039" w:type="dxa"/>
            <w:gridSpan w:val="2"/>
            <w:vMerge w:val="continue"/>
            <w:tcBorders>
              <w:left w:val="single" w:color="FFFFFF" w:sz="4" w:space="0"/>
              <w:right w:val="single" w:color="FFFFFF" w:sz="4"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vMerge w:val="continue"/>
            <w:tcBorders>
              <w:left w:val="single" w:color="FFFFFF" w:sz="8" w:space="0"/>
              <w:right w:val="single" w:color="FFFFFF" w:sz="8" w:space="0"/>
            </w:tcBorders>
          </w:tcPr>
          <w:p>
            <w:pPr>
              <w:spacing w:after="0" w:line="360" w:lineRule="auto"/>
              <w:jc w:val="center"/>
              <w:rPr>
                <w:rFonts w:ascii="Times New Roman" w:hAnsi="Times New Roman" w:cs="Times New Roman"/>
                <w:b/>
                <w:bCs/>
              </w:rPr>
            </w:pPr>
          </w:p>
        </w:tc>
        <w:tc>
          <w:tcPr>
            <w:tcW w:w="1019" w:type="dxa"/>
            <w:tcBorders>
              <w:left w:val="single" w:color="FFFFFF" w:sz="8"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1020"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8" w:space="0"/>
              <w:right w:val="single" w:color="FFFFFF" w:sz="8" w:space="0"/>
            </w:tcBorders>
          </w:tcPr>
          <w:p>
            <w:pPr>
              <w:spacing w:after="0" w:line="360" w:lineRule="auto"/>
              <w:jc w:val="center"/>
              <w:rPr>
                <w:rFonts w:ascii="Times New Roman" w:hAnsi="Times New Roman" w:cs="Times New Roman"/>
                <w:b/>
                <w:bCs/>
              </w:rPr>
            </w:pPr>
            <w:r>
              <w:rPr>
                <w:rFonts w:ascii="Times New Roman" w:hAnsi="Times New Roman" w:cs="Times New Roman"/>
                <w:b/>
                <w:bCs/>
              </w:rPr>
              <w:t>Pendidikan</w:t>
            </w:r>
          </w:p>
        </w:tc>
        <w:tc>
          <w:tcPr>
            <w:tcW w:w="1019" w:type="dxa"/>
            <w:tcBorders>
              <w:left w:val="single" w:color="FFFFFF" w:sz="8"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20"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8" w:space="0"/>
              <w:bottom w:val="single" w:color="FFFFFF" w:sz="4" w:space="0"/>
              <w:right w:val="single" w:color="FFFFFF" w:sz="8" w:space="0"/>
            </w:tcBorders>
          </w:tcPr>
          <w:p>
            <w:pPr>
              <w:spacing w:after="0" w:line="360" w:lineRule="auto"/>
              <w:jc w:val="center"/>
              <w:rPr>
                <w:rFonts w:ascii="Times New Roman" w:hAnsi="Times New Roman" w:cs="Times New Roman"/>
              </w:rPr>
            </w:pPr>
            <w:r>
              <w:rPr>
                <w:rFonts w:ascii="Times New Roman" w:hAnsi="Times New Roman" w:cs="Times New Roman"/>
              </w:rPr>
              <w:t>D III</w:t>
            </w:r>
          </w:p>
        </w:tc>
        <w:tc>
          <w:tcPr>
            <w:tcW w:w="1019" w:type="dxa"/>
            <w:tcBorders>
              <w:left w:val="single" w:color="FFFFFF" w:sz="8"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57</w:t>
            </w: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95,0</w:t>
            </w: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57</w:t>
            </w:r>
          </w:p>
        </w:tc>
        <w:tc>
          <w:tcPr>
            <w:tcW w:w="1020"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S 1</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w:t>
            </w:r>
          </w:p>
        </w:tc>
        <w:tc>
          <w:tcPr>
            <w:tcW w:w="1020"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1020"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Lama Bekerja</w:t>
            </w: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20"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 s.d 2 Tahun</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36,7</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1020"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&gt; 2 s.d 5 Tahun</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28,3</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1020"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&gt; 5 s.d 20 Tahun</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1020"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1020"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8" w:hRule="atLeast"/>
        </w:trPr>
        <w:tc>
          <w:tcPr>
            <w:tcW w:w="203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Penghasilan</w:t>
            </w: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19"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020"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&lt; Rp 1.500.000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36,7</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1020"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Rp 2.000.000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28,3</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1020"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&gt; Rp 2.000.000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1020"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38"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1019"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1020"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bl>
    <w:p>
      <w:pPr>
        <w:spacing w:after="0" w:line="360" w:lineRule="auto"/>
        <w:jc w:val="both"/>
        <w:rPr>
          <w:rFonts w:ascii="Times New Roman" w:hAnsi="Times New Roman" w:cs="Times New Roman"/>
          <w:b/>
          <w:bCs/>
          <w:sz w:val="20"/>
          <w:szCs w:val="20"/>
        </w:rPr>
      </w:pPr>
      <w:r>
        <w:rPr>
          <w:rFonts w:ascii="Times New Roman" w:hAnsi="Times New Roman" w:cs="Times New Roman"/>
          <w:b/>
          <w:bCs/>
          <w:sz w:val="20"/>
          <w:szCs w:val="20"/>
        </w:rPr>
        <w:t>Sumber: Data primer, 2019</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Tabel 4.11 dari tabel data diatas menunjukan bahwa berdasarkan karakteristik pendidikan, sikap kategori positif terbanyak pada kelompok berpendidikan D III sebanyak 56 orang (93,3%). Berdasarkan karakteristik lama bekerja, sikap dengan kategori baik terbanyak pada kelompok responden yang telah lama bekerja 0 s.d 2 tahun sebanyak 22 orang (36,7%). Berdasarkan karakteristik penghasilan, sikap dengan kategori baik terbanyak pada kelompok responden yang berpenghasilan &lt; rp 1.500.000 sebanyak 22 orang (36,7%).</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Tabulasi silang antara karakteristik dengan tindakan perawat pelaksana terhadap pengisian sensus harian rawat inap di RSU Sufina Aziz Medan Tahun 2019 dapat dilihat dari tabel dibawah ini:</w:t>
      </w:r>
    </w:p>
    <w:p>
      <w:pPr>
        <w:spacing w:after="0" w:line="360" w:lineRule="auto"/>
        <w:ind w:firstLine="720"/>
        <w:jc w:val="both"/>
        <w:rPr>
          <w:rFonts w:ascii="Times New Roman" w:hAnsi="Times New Roman" w:cs="Times New Roman"/>
          <w:sz w:val="24"/>
          <w:szCs w:val="24"/>
        </w:rPr>
      </w:pP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4.12 Tabulasi Silang Karakteristik Dengan Tindakan Terhadap Pengisian Sensus Harian Rawat Inap Di RSU Sufina Aziz Medan Tahun 2019</w:t>
      </w:r>
    </w:p>
    <w:tbl>
      <w:tblPr>
        <w:tblStyle w:val="15"/>
        <w:tblW w:w="8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4"/>
        <w:gridCol w:w="720"/>
        <w:gridCol w:w="765"/>
        <w:gridCol w:w="724"/>
        <w:gridCol w:w="816"/>
        <w:gridCol w:w="815"/>
        <w:gridCol w:w="816"/>
        <w:gridCol w:w="815"/>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vMerge w:val="restart"/>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Karakteristik</w:t>
            </w:r>
          </w:p>
        </w:tc>
        <w:tc>
          <w:tcPr>
            <w:tcW w:w="4656" w:type="dxa"/>
            <w:gridSpan w:val="6"/>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Tindakan</w:t>
            </w:r>
          </w:p>
        </w:tc>
        <w:tc>
          <w:tcPr>
            <w:tcW w:w="1633" w:type="dxa"/>
            <w:gridSpan w:val="2"/>
            <w:vMerge w:val="restart"/>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vMerge w:val="continue"/>
            <w:tcBorders>
              <w:left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1485" w:type="dxa"/>
            <w:gridSpan w:val="2"/>
            <w:tcBorders>
              <w:left w:val="single" w:color="FFFFFF" w:sz="4" w:space="0"/>
              <w:right w:val="single" w:color="FFFFFF" w:sz="4" w:space="0"/>
            </w:tcBorders>
            <w:shd w:val="clear" w:color="auto" w:fill="FFFFFF" w:themeFill="background1"/>
          </w:tcPr>
          <w:p>
            <w:pPr>
              <w:spacing w:after="0" w:line="360" w:lineRule="auto"/>
              <w:jc w:val="center"/>
              <w:rPr>
                <w:rFonts w:ascii="Times New Roman" w:hAnsi="Times New Roman" w:cs="Times New Roman"/>
                <w:b/>
                <w:bCs/>
              </w:rPr>
            </w:pPr>
            <w:r>
              <w:rPr>
                <w:rFonts w:ascii="Times New Roman" w:hAnsi="Times New Roman" w:cs="Times New Roman"/>
                <w:b/>
                <w:bCs/>
              </w:rPr>
              <w:t>Baik</w:t>
            </w:r>
          </w:p>
        </w:tc>
        <w:tc>
          <w:tcPr>
            <w:tcW w:w="1540" w:type="dxa"/>
            <w:gridSpan w:val="2"/>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Cukup</w:t>
            </w:r>
          </w:p>
        </w:tc>
        <w:tc>
          <w:tcPr>
            <w:tcW w:w="1631" w:type="dxa"/>
            <w:gridSpan w:val="2"/>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Kurang</w:t>
            </w:r>
          </w:p>
        </w:tc>
        <w:tc>
          <w:tcPr>
            <w:tcW w:w="1633" w:type="dxa"/>
            <w:gridSpan w:val="2"/>
            <w:vMerge w:val="continue"/>
            <w:tcBorders>
              <w:left w:val="single" w:color="FFFFFF" w:sz="4" w:space="0"/>
              <w:right w:val="single" w:color="FFFFFF" w:sz="4"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vMerge w:val="continue"/>
            <w:tcBorders>
              <w:left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720"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765"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c>
          <w:tcPr>
            <w:tcW w:w="724"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816"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c>
          <w:tcPr>
            <w:tcW w:w="815"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816"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c>
          <w:tcPr>
            <w:tcW w:w="815"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f</w:t>
            </w:r>
          </w:p>
        </w:tc>
        <w:tc>
          <w:tcPr>
            <w:tcW w:w="818" w:type="dxa"/>
            <w:tcBorders>
              <w:left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Pendidikan</w:t>
            </w:r>
          </w:p>
        </w:tc>
        <w:tc>
          <w:tcPr>
            <w:tcW w:w="720"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765"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724"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6"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5"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6"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5"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D III</w:t>
            </w:r>
          </w:p>
        </w:tc>
        <w:tc>
          <w:tcPr>
            <w:tcW w:w="720"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23</w:t>
            </w:r>
          </w:p>
        </w:tc>
        <w:tc>
          <w:tcPr>
            <w:tcW w:w="76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38,3</w:t>
            </w:r>
          </w:p>
        </w:tc>
        <w:tc>
          <w:tcPr>
            <w:tcW w:w="72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33</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55,0</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57</w:t>
            </w:r>
          </w:p>
        </w:tc>
        <w:tc>
          <w:tcPr>
            <w:tcW w:w="81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S 1</w:t>
            </w:r>
          </w:p>
        </w:tc>
        <w:tc>
          <w:tcPr>
            <w:tcW w:w="720"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765"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724"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w:t>
            </w:r>
          </w:p>
        </w:tc>
        <w:tc>
          <w:tcPr>
            <w:tcW w:w="816"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3,3</w:t>
            </w:r>
          </w:p>
        </w:tc>
        <w:tc>
          <w:tcPr>
            <w:tcW w:w="815"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w:t>
            </w:r>
          </w:p>
        </w:tc>
        <w:tc>
          <w:tcPr>
            <w:tcW w:w="81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720"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24</w:t>
            </w:r>
          </w:p>
        </w:tc>
        <w:tc>
          <w:tcPr>
            <w:tcW w:w="765"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40,0</w:t>
            </w:r>
          </w:p>
        </w:tc>
        <w:tc>
          <w:tcPr>
            <w:tcW w:w="724"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w:t>
            </w:r>
          </w:p>
        </w:tc>
        <w:tc>
          <w:tcPr>
            <w:tcW w:w="816"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58,3</w:t>
            </w:r>
          </w:p>
        </w:tc>
        <w:tc>
          <w:tcPr>
            <w:tcW w:w="815"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818"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Lama Bekerja</w:t>
            </w:r>
          </w:p>
        </w:tc>
        <w:tc>
          <w:tcPr>
            <w:tcW w:w="720"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765"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724"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6"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5"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6"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5"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 s.d 2 Tahun</w:t>
            </w:r>
          </w:p>
        </w:tc>
        <w:tc>
          <w:tcPr>
            <w:tcW w:w="720"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w:t>
            </w:r>
          </w:p>
        </w:tc>
        <w:tc>
          <w:tcPr>
            <w:tcW w:w="76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8,3</w:t>
            </w:r>
          </w:p>
        </w:tc>
        <w:tc>
          <w:tcPr>
            <w:tcW w:w="72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28,3</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81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&gt; 2 s.d 5 Tahun</w:t>
            </w:r>
          </w:p>
        </w:tc>
        <w:tc>
          <w:tcPr>
            <w:tcW w:w="720"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7</w:t>
            </w:r>
          </w:p>
        </w:tc>
        <w:tc>
          <w:tcPr>
            <w:tcW w:w="76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11,7</w:t>
            </w:r>
          </w:p>
        </w:tc>
        <w:tc>
          <w:tcPr>
            <w:tcW w:w="72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9</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15,0</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&gt; 5 s.d 20 Tahun</w:t>
            </w:r>
          </w:p>
        </w:tc>
        <w:tc>
          <w:tcPr>
            <w:tcW w:w="720"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12</w:t>
            </w:r>
          </w:p>
        </w:tc>
        <w:tc>
          <w:tcPr>
            <w:tcW w:w="765"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20,0</w:t>
            </w:r>
          </w:p>
        </w:tc>
        <w:tc>
          <w:tcPr>
            <w:tcW w:w="724"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9</w:t>
            </w:r>
          </w:p>
        </w:tc>
        <w:tc>
          <w:tcPr>
            <w:tcW w:w="816"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15,0</w:t>
            </w:r>
          </w:p>
        </w:tc>
        <w:tc>
          <w:tcPr>
            <w:tcW w:w="815"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81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720"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24</w:t>
            </w:r>
          </w:p>
        </w:tc>
        <w:tc>
          <w:tcPr>
            <w:tcW w:w="765"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40,0</w:t>
            </w:r>
          </w:p>
        </w:tc>
        <w:tc>
          <w:tcPr>
            <w:tcW w:w="724"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w:t>
            </w:r>
          </w:p>
        </w:tc>
        <w:tc>
          <w:tcPr>
            <w:tcW w:w="816"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58,3</w:t>
            </w:r>
          </w:p>
        </w:tc>
        <w:tc>
          <w:tcPr>
            <w:tcW w:w="815"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818"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r>
              <w:rPr>
                <w:rFonts w:ascii="Times New Roman" w:hAnsi="Times New Roman" w:cs="Times New Roman"/>
                <w:b/>
                <w:bCs/>
              </w:rPr>
              <w:t>Penghasilan</w:t>
            </w:r>
          </w:p>
        </w:tc>
        <w:tc>
          <w:tcPr>
            <w:tcW w:w="720"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765"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724"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6"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5"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6"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5"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c>
          <w:tcPr>
            <w:tcW w:w="818" w:type="dxa"/>
            <w:tcBorders>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&lt; Rp 1.500.000</w:t>
            </w:r>
          </w:p>
        </w:tc>
        <w:tc>
          <w:tcPr>
            <w:tcW w:w="720"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w:t>
            </w:r>
          </w:p>
        </w:tc>
        <w:tc>
          <w:tcPr>
            <w:tcW w:w="76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8,3</w:t>
            </w:r>
          </w:p>
        </w:tc>
        <w:tc>
          <w:tcPr>
            <w:tcW w:w="72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28,3</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22</w:t>
            </w:r>
          </w:p>
        </w:tc>
        <w:tc>
          <w:tcPr>
            <w:tcW w:w="81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Rp 2.000.000</w:t>
            </w:r>
          </w:p>
        </w:tc>
        <w:tc>
          <w:tcPr>
            <w:tcW w:w="720"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7</w:t>
            </w:r>
          </w:p>
        </w:tc>
        <w:tc>
          <w:tcPr>
            <w:tcW w:w="76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11,7</w:t>
            </w:r>
          </w:p>
        </w:tc>
        <w:tc>
          <w:tcPr>
            <w:tcW w:w="724"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9</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15,0</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8" w:type="dxa"/>
            <w:tcBorders>
              <w:top w:val="single" w:color="FFFFFF" w:sz="4" w:space="0"/>
              <w:left w:val="single" w:color="FFFFFF" w:sz="4" w:space="0"/>
              <w:bottom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&gt; Rp 2.000.000</w:t>
            </w:r>
          </w:p>
        </w:tc>
        <w:tc>
          <w:tcPr>
            <w:tcW w:w="720"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12</w:t>
            </w:r>
          </w:p>
        </w:tc>
        <w:tc>
          <w:tcPr>
            <w:tcW w:w="765"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20,0</w:t>
            </w:r>
          </w:p>
        </w:tc>
        <w:tc>
          <w:tcPr>
            <w:tcW w:w="724"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9</w:t>
            </w:r>
          </w:p>
        </w:tc>
        <w:tc>
          <w:tcPr>
            <w:tcW w:w="816"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15,0</w:t>
            </w:r>
          </w:p>
        </w:tc>
        <w:tc>
          <w:tcPr>
            <w:tcW w:w="815"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6"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0</w:t>
            </w:r>
          </w:p>
        </w:tc>
        <w:tc>
          <w:tcPr>
            <w:tcW w:w="815"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21</w:t>
            </w:r>
          </w:p>
        </w:tc>
        <w:tc>
          <w:tcPr>
            <w:tcW w:w="818" w:type="dxa"/>
            <w:tcBorders>
              <w:top w:val="single" w:color="FFFFFF" w:sz="4" w:space="0"/>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64"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b/>
                <w:bCs/>
              </w:rPr>
              <w:t>Total</w:t>
            </w:r>
          </w:p>
        </w:tc>
        <w:tc>
          <w:tcPr>
            <w:tcW w:w="720"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24</w:t>
            </w:r>
          </w:p>
        </w:tc>
        <w:tc>
          <w:tcPr>
            <w:tcW w:w="765"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40,0</w:t>
            </w:r>
          </w:p>
        </w:tc>
        <w:tc>
          <w:tcPr>
            <w:tcW w:w="724"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35</w:t>
            </w:r>
          </w:p>
        </w:tc>
        <w:tc>
          <w:tcPr>
            <w:tcW w:w="816"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58,3</w:t>
            </w:r>
          </w:p>
        </w:tc>
        <w:tc>
          <w:tcPr>
            <w:tcW w:w="815"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w:t>
            </w:r>
          </w:p>
        </w:tc>
        <w:tc>
          <w:tcPr>
            <w:tcW w:w="816"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1,7</w:t>
            </w:r>
          </w:p>
        </w:tc>
        <w:tc>
          <w:tcPr>
            <w:tcW w:w="815"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60</w:t>
            </w:r>
          </w:p>
        </w:tc>
        <w:tc>
          <w:tcPr>
            <w:tcW w:w="818" w:type="dxa"/>
            <w:tcBorders>
              <w:left w:val="single" w:color="FFFFFF" w:sz="4" w:space="0"/>
              <w:right w:val="single" w:color="FFFFFF" w:sz="4" w:space="0"/>
            </w:tcBorders>
          </w:tcPr>
          <w:p>
            <w:pPr>
              <w:spacing w:after="0" w:line="360" w:lineRule="auto"/>
              <w:jc w:val="center"/>
              <w:rPr>
                <w:rFonts w:ascii="Times New Roman" w:hAnsi="Times New Roman" w:cs="Times New Roman"/>
              </w:rPr>
            </w:pPr>
            <w:r>
              <w:rPr>
                <w:rFonts w:ascii="Times New Roman" w:hAnsi="Times New Roman" w:cs="Times New Roman"/>
              </w:rPr>
              <w:t>100,0</w:t>
            </w:r>
          </w:p>
        </w:tc>
      </w:tr>
    </w:tbl>
    <w:p>
      <w:pPr>
        <w:spacing w:after="0" w:line="360" w:lineRule="auto"/>
        <w:jc w:val="both"/>
        <w:rPr>
          <w:rFonts w:ascii="Times New Roman" w:hAnsi="Times New Roman" w:cs="Times New Roman"/>
        </w:rPr>
      </w:pPr>
      <w:r>
        <w:rPr>
          <w:rFonts w:ascii="Times New Roman" w:hAnsi="Times New Roman" w:cs="Times New Roman"/>
          <w:b/>
          <w:bCs/>
          <w:sz w:val="20"/>
          <w:szCs w:val="20"/>
        </w:rPr>
        <w:t>Sumber: Data primer, 2019</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Tabel 4.12 dari tabel data diatas menunjukan bahwa berdasarkan karakteristik pendidikan, tindakan kategori baik terdapat pada kelompok berpendidikan D III sebanyak 24 orang (40,0%), cukup sebanyak 35 orang (58,3%), kurang sebanyak 1 orang (1,7%), berpendidikan S1 dengan kategori baik sebanyak 1 orang (1,7%), cukup sebanyak 2 orang (3,3%). Berdasarkan karakteristik lama bekerja , tindakan kategori baik terdapat pada kelompok lama  bekerja 0 s.d 2 tahun sebanyak 5 orang (8,3%), cukup sebanyak 17 orang (28,3%), lama bekerja &gt; 2 s.d 5 tahun dengan kategori baik sebanyak 7 orang (11,7%), cukup sebanyak 9 orang (15,0%), kurang sebanyak 1 orang (1,7%), &gt; 5 s.d 20 tahun dengan kategori baik sebanyak 12 orang (20,0%), cukup sebanyak 9 orang (15,0%). Berdasarkan karakteristik penghasilan, tindakan dengan kategori baik terdapat pada kelompok penghasilan &lt; rp 1.500.000 sebanyak 5 orang (8,3%), cukup sebanyak 17 orang (28,3%), rp 2.000.000 dengan kategori baik sebanyak 7 orang (11,7%), cukup 9 orang (15,0%), kurang sebanyak 1 orang (1,7%), &gt; rp 2.000.000 dengan kategori baik sebanyak 12 orang (20,0%), cukup 9 orang (15,0%).</w:t>
      </w:r>
    </w:p>
    <w:p>
      <w:pPr>
        <w:spacing w:after="0" w:line="360" w:lineRule="auto"/>
        <w:ind w:firstLine="720"/>
        <w:jc w:val="both"/>
        <w:rPr>
          <w:rFonts w:ascii="Times New Roman" w:hAnsi="Times New Roman" w:cs="Times New Roman"/>
          <w:sz w:val="24"/>
          <w:szCs w:val="24"/>
        </w:rPr>
      </w:pPr>
    </w:p>
    <w:p>
      <w:pPr>
        <w:numPr>
          <w:ilvl w:val="0"/>
          <w:numId w:val="50"/>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Pembahasan</w:t>
      </w:r>
    </w:p>
    <w:p>
      <w:pPr>
        <w:numPr>
          <w:ilvl w:val="0"/>
          <w:numId w:val="51"/>
        </w:numPr>
        <w:tabs>
          <w:tab w:val="left" w:pos="660"/>
          <w:tab w:val="clear" w:pos="425"/>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Pengetahuan perawat pelaksana terhadap pengisian sensus harian</w:t>
      </w:r>
    </w:p>
    <w:p>
      <w:pPr>
        <w:tabs>
          <w:tab w:val="left" w:pos="660"/>
        </w:tabs>
        <w:spacing w:after="0" w:line="360" w:lineRule="auto"/>
        <w:ind w:left="638" w:leftChars="290" w:firstLine="19" w:firstLineChars="8"/>
        <w:jc w:val="both"/>
        <w:rPr>
          <w:rFonts w:ascii="Times New Roman" w:hAnsi="Times New Roman" w:cs="Times New Roman"/>
          <w:b/>
          <w:bCs/>
          <w:sz w:val="24"/>
          <w:szCs w:val="24"/>
        </w:rPr>
      </w:pPr>
      <w:r>
        <w:rPr>
          <w:rFonts w:ascii="Times New Roman" w:hAnsi="Times New Roman" w:cs="Times New Roman"/>
          <w:b/>
          <w:bCs/>
          <w:sz w:val="24"/>
          <w:szCs w:val="24"/>
        </w:rPr>
        <w:t>rawat inap</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hasil penelitian yang menunjukan pada tingkat pengetahuan perawat pelaksana terhadap pengisian sensus harian rawat inap di RSU Sufina Aziz Medan didapatkan bahwa 59 perawat pelaksana mempunyai pengetahuan baik dengan presentase sebesar 98,3 %, 1 perawat pelaksana mempunyai pengetahuan cukup dengan presentase 1.7 %. Dengan lama bekerja 0 s.d 2 tahun sebanyak 22 perawat, dan penghasilan Rp 1.500.000 sebanyak 22 perawat dan 1 perawat D III dengan lama bekerja &gt; 2 s.d 5 tahun dan penghasilan Rp 2.000.000 dan 0 perawat pelaksana mempunyai pengetahuan kurang dan hasil tersebut menunjukan bahwa sesuai hasil penelitian secara keseluruhan. Hasil penelitian yang berdasarkan responden ini dapat disimpulkan bahwa sebagian besar perawat pelaksana di rumah sakit umum sufina aziz medan mempunyai pengetahuan baik tentang pengisian sensus harian rawat inap. Pengetahuan merupakan hasil dari tahu dan ini terjadi setelah orang melakukan pengindraan terhadap suatu objek tertentu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"Notoatmodjo", "given" : "Soekidjo", "non-dropping-particle" : "", "parse-names" : false, "suffix" : "" } ], "id" : "ITEM-1", "issued" : { "date-parts" : [ [ "2014" ] ] }, "publisher" : "Jakarta", "title" : "Promosi Kesehatan Dan Perilaku Kesehatan. Rineka Cipta", "type" : "article" }, "uris" : [ "http://www.mendeley.com/documents/?uuid=e4e2a305-77d0-475c-88a7-0fd7eb277740" ] } ], "mendeley" : { "formattedCitation" : "(5)", "plainTextFormattedCitation" : "(5)", "previouslyFormattedCitation" : "(5)"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(5)</w:t>
      </w:r>
      <w:r>
        <w:rPr>
          <w:rFonts w:ascii="Times New Roman" w:hAnsi="Times New Roman" w:cs="Times New Roman"/>
          <w:sz w:val="24"/>
          <w:szCs w:val="24"/>
        </w:rPr>
        <w:fldChar w:fldCharType="end"/>
      </w:r>
      <w:r>
        <w:rPr>
          <w:rFonts w:ascii="Times New Roman" w:hAnsi="Times New Roman" w:cs="Times New Roman"/>
          <w:sz w:val="24"/>
          <w:szCs w:val="24"/>
        </w:rPr>
        <w:t>.</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pertanyaan nomor 7 responden yang tidak mampu menjawab ada 37 orang atau (61,7%) hal ini dikarenakan pemahaman yang belum merata, dimana pada saat dibangku perkuliahan khusus program D III keperawatan belum adanya materi khusus yang membahas dengan terperinci tentang indikator pelayanan hal ini sesuai dengan data pada pendidikan responden yang mayoritasnya adalah berpendidikan D III sebanyak 95,0% dimana semakain tinggi pendidikan maka tingkat pengetahuan seseorang akan semakin baik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"Prof Dr. Soekidjo Notoatmodjo", "given" : "", "non-dropping-particle" : "", "parse-names" : false, "suffix" : "" } ], "id" : "ITEM-1", "issued" : { "date-parts" : [ [ "2010" ] ] }, "publisher-place" : "Jakarta", "title" : "Pendidikan_Dan_Perilaku_Kesehatan. Rineka Cipta", "type" : "article" }, "uris" : [ "http://www.mendeley.com/documents/?uuid=ef2092f4-aed4-475f-848e-cbafb0a2386e" ] } ], "mendeley" : { "formattedCitation" : "(16)", "plainTextFormattedCitation" : "(16)", "previouslyFormattedCitation" : "(16)"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(16)</w:t>
      </w:r>
      <w:r>
        <w:rPr>
          <w:rFonts w:ascii="Times New Roman" w:hAnsi="Times New Roman" w:cs="Times New Roman"/>
          <w:sz w:val="24"/>
          <w:szCs w:val="24"/>
        </w:rPr>
        <w:fldChar w:fldCharType="end"/>
      </w:r>
      <w:r>
        <w:rPr>
          <w:rFonts w:ascii="Times New Roman" w:hAnsi="Times New Roman" w:cs="Times New Roman"/>
          <w:sz w:val="24"/>
          <w:szCs w:val="24"/>
        </w:rPr>
        <w:t>. Pengalaman dalam bekerja juga mendukung dalam pengetahuan seseorang dimana dalam proses bekerja akan mendapatkan ide dan penerapan ilmu pengetahuan yang telah didapat.</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Masa kerja adalah jangka waktu atau lamanya seseorang bekerja pada suatu institusi, kantor dan sebagainya. Masa kerja atau pengalaman kerja adalah mereka yang dipandang mampu dalam melaksanakan tugas-tugas yang nantinya akan diberikan disamping kemampuan intelegensi yang juga menjadi dasar pertimbangan selanjutnya. Penghasilan yang besar dapat menjadikan karyawan produktif dalam bekerja tetapi sesuai </w:t>
      </w:r>
      <w:r>
        <w:rPr>
          <w:rFonts w:ascii="Times New Roman" w:hAnsi="Times New Roman" w:cs="Times New Roman"/>
          <w:i/>
          <w:iCs/>
          <w:sz w:val="24"/>
          <w:szCs w:val="24"/>
        </w:rPr>
        <w:t>survey</w:t>
      </w:r>
      <w:r>
        <w:rPr>
          <w:rFonts w:ascii="Times New Roman" w:hAnsi="Times New Roman" w:cs="Times New Roman"/>
          <w:sz w:val="24"/>
          <w:szCs w:val="24"/>
        </w:rPr>
        <w:t xml:space="preserve"> yang dilakukan oleh</w:t>
      </w:r>
      <w:r>
        <w:rPr>
          <w:rFonts w:ascii="Times New Roman" w:hAnsi="Times New Roman" w:cs="Times New Roman"/>
          <w:i/>
          <w:iCs/>
          <w:sz w:val="24"/>
          <w:szCs w:val="24"/>
        </w:rPr>
        <w:t xml:space="preserve"> best practice institut</w:t>
      </w:r>
      <w:r>
        <w:rPr>
          <w:rFonts w:ascii="Times New Roman" w:hAnsi="Times New Roman" w:cs="Times New Roman"/>
          <w:sz w:val="24"/>
          <w:szCs w:val="24"/>
        </w:rPr>
        <w:t xml:space="preserve"> bahwa banyak orang bertahan lama bekerja disebuah perusahaan dengan produktivitas kerja yang baik meski penghasilan tidak besar dikarenakan ada faktor yang mempengaruhinya yaitu rekan kerja, etika kerja, respek dan apresiasi dan beban pekerjaan berimbang.</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Pendidikan akan berpengaruh besar pada seluruh aspek kehidupan manusia baik pikiran, perasaan maupun sikapnya. Pengetahuan perawat yang baik dipengaruhi oleh faktor pendidikan perawat yang sebagian besar sudah berpendidikan D III. Dan untuk meningkatkan profesionalisme dan mutu Rumah Sakit diharapkan tingkat pendidikan yang lebih tinggi dapat menjadi suatu prioritas dalam penerimaan karyawan. Tingkat pendidikan turut menentukan mudah tidaknya seseorang menyerap dan memahami pengetahuan yang mereka peroleh, pada umumnya semakin tinggi pendidikan seseorang maka semakin baik pengetahuannya. Pendidikan yang dijalani seseorang memiliki pengaruh pada peningkatan kemampuan berfikir, dengan kata lain seseorang yang berpendidikan lebih tinggi akan dapat mengambil keputusan yang lebih rasional umumnya terbuka untuk menerima perubahan atau hal baru dibandingkan dengan individu yang berpendidikan lebih rendah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"Prof Dr. Soekidjo Notoatmodjo", "given" : "", "non-dropping-particle" : "", "parse-names" : false, "suffix" : "" } ], "id" : "ITEM-1", "issued" : { "date-parts" : [ [ "2010" ] ] }, "publisher-place" : "Jakarta", "title" : "Pendidikan_Dan_Perilaku_Kesehatan. Rineka Cipta", "type" : "article" }, "uris" : [ "http://www.mendeley.com/documents/?uuid=ef2092f4-aed4-475f-848e-cbafb0a2386e" ] } ], "mendeley" : { "formattedCitation" : "(16)", "plainTextFormattedCitation" : "(16)", "previouslyFormattedCitation" : "(16)"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(16)</w:t>
      </w:r>
      <w:r>
        <w:rPr>
          <w:rFonts w:ascii="Times New Roman" w:hAnsi="Times New Roman" w:cs="Times New Roman"/>
          <w:sz w:val="24"/>
          <w:szCs w:val="24"/>
        </w:rPr>
        <w:fldChar w:fldCharType="end"/>
      </w:r>
      <w:r>
        <w:rPr>
          <w:rFonts w:ascii="Times New Roman" w:hAnsi="Times New Roman" w:cs="Times New Roman"/>
          <w:sz w:val="24"/>
          <w:szCs w:val="24"/>
        </w:rPr>
        <w:t>.</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10 pertanyaan dalam kuesioner pengetahuan sebanyak 3 responden dengan tingkat pendidikan S1 yang berjumlah 3 orang dengan kategori hasil baik 100%. Tingkat pengetahuan berdasarkan karakteristik responden didapat bahwa setiap individu berbeda satu sama lainnya, ada yang memiliki tingkat pengetahuan tinggi tetapi ada juga yang memiki tingkat pengetahuan rendah. Dari 3 responden dengan pendidikan S1 memiliki tingkat pengetahuan baik yaitu 3 orang (100%). Pengetahuan merupakan hasil dari tahu dan ini terjadi setelah orang melakukan pengindraan terhadap suatu objek tertentu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(4)</w:t>
      </w:r>
      <w:r>
        <w:rPr>
          <w:rFonts w:ascii="Times New Roman" w:hAnsi="Times New Roman" w:cs="Times New Roman"/>
          <w:sz w:val="24"/>
          <w:szCs w:val="24"/>
        </w:rPr>
        <w:fldChar w:fldCharType="end"/>
      </w:r>
      <w:r>
        <w:rPr>
          <w:rFonts w:ascii="Times New Roman" w:hAnsi="Times New Roman" w:cs="Times New Roman"/>
          <w:sz w:val="24"/>
          <w:szCs w:val="24"/>
        </w:rPr>
        <w:t xml:space="preserve">. Pengetahuan seorang dapat dipengaruhi oleh beberapa faktor yaitu pengalaman, tingkat pendidikan dan sumber informasi. Mengenai pengalaman tingkat pengetahuan dapat berkembang seiring dengan pengalaman yang didapatkan  misalnya seseorang sudah pernah mengerjakan pengisian sensus harian rawat inap  maka akan lebih tahu apa yang harus dilakukan dari pada orang yang belum pernah mengerjakan pengisian sensus harian rawat inap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"Priyono", "given" : "", "non-dropping-particle" : "", "parse-names" : false, "suffix" : "" } ], "id" : "ITEM-1", "issued" : { "date-parts" : [ [ "0" ] ] }, "publisher-place" : "Jakarta", "title" : "Manajemen Sumber Daya Manusia", "type" : "article" }, "uris" : [ "http://www.mendeley.com/documents/?uuid=fbe30984-2602-4f18-b8bc-222ae4a6294f" ] } ], "mendeley" : { "formattedCitation" : "(17)", "plainTextFormattedCitation" : "(17)"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(17)</w:t>
      </w:r>
      <w:r>
        <w:rPr>
          <w:rFonts w:ascii="Times New Roman" w:hAnsi="Times New Roman" w:cs="Times New Roman"/>
          <w:sz w:val="24"/>
          <w:szCs w:val="24"/>
        </w:rPr>
        <w:fldChar w:fldCharType="end"/>
      </w:r>
      <w:r>
        <w:rPr>
          <w:rFonts w:ascii="Times New Roman" w:hAnsi="Times New Roman" w:cs="Times New Roman"/>
          <w:sz w:val="24"/>
          <w:szCs w:val="24"/>
        </w:rPr>
        <w:t xml:space="preserve">. Pendidikan juga akan membawa wawasan atau pengetahuan seseorang. Secara umum orang yang memilki pengetahuan tinggi akan mempunyai pengetahuan yang lebih luas dibandingkan dengan seseorang yang tingkat pendidikannya lebih rendah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"Prof Dr. Soekidjo Notoatmodjo", "given" : "", "non-dropping-particle" : "", "parse-names" : false, "suffix" : "" } ], "id" : "ITEM-1", "issued" : { "date-parts" : [ [ "2010" ] ] }, "publisher-place" : "Jakarta", "title" : "Pendidikan_Dan_Perilaku_Kesehatan. Rineka Cipta", "type" : "article" }, "uris" : [ "http://www.mendeley.com/documents/?uuid=ef2092f4-aed4-475f-848e-cbafb0a2386e" ] } ], "mendeley" : { "formattedCitation" : "(16)", "plainTextFormattedCitation" : "(16)", "previouslyFormattedCitation" : "(16)"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(16)</w:t>
      </w:r>
      <w:r>
        <w:rPr>
          <w:rFonts w:ascii="Times New Roman" w:hAnsi="Times New Roman" w:cs="Times New Roman"/>
          <w:sz w:val="24"/>
          <w:szCs w:val="24"/>
        </w:rPr>
        <w:fldChar w:fldCharType="end"/>
      </w:r>
      <w:r>
        <w:rPr>
          <w:rFonts w:ascii="Times New Roman" w:hAnsi="Times New Roman" w:cs="Times New Roman"/>
          <w:sz w:val="24"/>
          <w:szCs w:val="24"/>
        </w:rPr>
        <w:t xml:space="preserve">. Pengetahuan dapat diukur berdasarkan isi materi dan kedalaman pengetahuan. Isi materi dapat diukur dengan metode wawancara atau angket sedangkan kedalaman pengetahuan dapat diukur berdasarkan tingkatan pengetahuan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"Notoatmodjo", "given" : "Soekidjo", "non-dropping-particle" : "", "parse-names" : false, "suffix" : "" } ], "id" : "ITEM-1", "issued" : { "date-parts" : [ [ "2016" ] ] }, "publisher" : "Jakarta", "title" : "Ilmu Perilaku Kesehatan", "type" : "book" }, "uris" : [ "http://www.mendeley.com/documents/?uuid=463eabb1-1e39-4131-bc7d-b62aa97786e0" ] } ], "mendeley" : { "formattedCitation" : "(4)", "plainTextFormattedCitation" : "(4)", "previouslyFormattedCitation" : "(4)"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(4)</w:t>
      </w:r>
      <w:r>
        <w:rPr>
          <w:rFonts w:ascii="Times New Roman" w:hAnsi="Times New Roman" w:cs="Times New Roman"/>
          <w:sz w:val="24"/>
          <w:szCs w:val="24"/>
        </w:rPr>
        <w:fldChar w:fldCharType="end"/>
      </w:r>
      <w:r>
        <w:rPr>
          <w:rFonts w:ascii="Times New Roman" w:hAnsi="Times New Roman" w:cs="Times New Roman"/>
          <w:sz w:val="24"/>
          <w:szCs w:val="24"/>
        </w:rPr>
        <w:t>.</w:t>
      </w:r>
    </w:p>
    <w:p>
      <w:pPr>
        <w:spacing w:after="0" w:line="360" w:lineRule="auto"/>
        <w:ind w:firstLine="720"/>
        <w:jc w:val="both"/>
        <w:rPr>
          <w:rFonts w:ascii="Times New Roman" w:hAnsi="Times New Roman" w:cs="Times New Roman"/>
          <w:sz w:val="24"/>
          <w:szCs w:val="24"/>
        </w:rPr>
      </w:pPr>
    </w:p>
    <w:p>
      <w:pPr>
        <w:numPr>
          <w:ilvl w:val="0"/>
          <w:numId w:val="52"/>
        </w:numPr>
        <w:tabs>
          <w:tab w:val="left" w:pos="660"/>
          <w:tab w:val="clear" w:pos="425"/>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Sikap Perawat Pelaksana Terhadap Pengisian Sensus Harian Rawat  </w:t>
      </w:r>
    </w:p>
    <w:p>
      <w:pPr>
        <w:tabs>
          <w:tab w:val="left" w:pos="660"/>
        </w:tabs>
        <w:spacing w:after="0" w:line="360" w:lineRule="auto"/>
        <w:ind w:left="660"/>
        <w:jc w:val="both"/>
        <w:rPr>
          <w:rFonts w:ascii="Times New Roman" w:hAnsi="Times New Roman" w:cs="Times New Roman"/>
          <w:b/>
          <w:bCs/>
          <w:sz w:val="24"/>
          <w:szCs w:val="24"/>
        </w:rPr>
      </w:pPr>
      <w:r>
        <w:rPr>
          <w:rFonts w:ascii="Times New Roman" w:hAnsi="Times New Roman" w:cs="Times New Roman"/>
          <w:b/>
          <w:bCs/>
          <w:sz w:val="24"/>
          <w:szCs w:val="24"/>
        </w:rPr>
        <w:t>Inap</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Dari hasil penelitian pada sikap perawat pelaksana terhadap pengisian sensus harian rawat inap di RSU Sufina Aziz Medan didapat bahwa 60 perawat mempunyai sikap positif dengan presentase 100%. Hasil penelitian ini dapat disimpulkan bahwa sikap perawat pelaksana dalam pengisian sensus harian rawat inap mempunyai sikap positif. Hal ini karena pengisian sensus harian rawat inap dilakukan setiap hari pada unit rawat inap, adanya rasa tanggung jawab terhadap pengisian sensus harian rawat inap, adanya umpan balik jika perawat pelaksana tidak mengetahui cara pengisian sensus harian rawat inap, dapat mengetahui tingkat penggunaan tempat tidur, melaksanakan pengisian sensus harian rawat inap dari pukul 00.00 s.d 24.00 dan melaksanakan rekapitulasi jumlah pasien pada formulir sensus harian rawat inap. Hasil penelitian ini dinilai dari jawaban responden dalam butiran kuesioner sikap berdasarkan distribusi frekuensi dan karakteristik tingkat pendidikan, lama bekerja dan penghasilan.</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Sikap perawat dipengaruhi oleh faktor pendidikan perawat yang mayoritas sudah berpendidikan D III dimana perawat dengan tingkat pendidikan S1 akan lebih baik sebanyak 3 orang. Hal ini dikarenakan tingkat pendidikan dapat mendasari sikap perawat dalam pengisian sensus harian rawat inap dan pendidikan akan berpengaruh pada seluruh aspek kehidupan manusia baik pikiran, perasaan maupun sikap. Lembaga pendidikan merupakan faktor yang mempengaruhi sikap. Lembaga pendidikan sebagai suatu sistem mempunyai pengaruh dalam pembentukan sikap dikarenakan meletakkan dasar pengertian dan konsep moral dalam diri individu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"Azwar.S", "given" : "", "non-dropping-particle" : "", "parse-names" : false, "suffix" : "" } ], "id" : "ITEM-1", "issued" : { "date-parts" : [ [ "2010" ] ] }, "publisher-place" : "Jakarta", "title" : "Sikap Manusia Teori dan Pengukurannya. Salemba Medika", "type" : "article" }, "uris" : [ "http://www.mendeley.com/documents/?uuid=4f9536fc-7f2e-4c24-8312-da8b0b4f27f0" ] } ], "mendeley" : { "formattedCitation" : "(18)", "plainTextFormattedCitation" : "(18)", "previouslyFormattedCitation" : "(17)"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(18)</w:t>
      </w:r>
      <w:r>
        <w:rPr>
          <w:rFonts w:ascii="Times New Roman" w:hAnsi="Times New Roman" w:cs="Times New Roman"/>
          <w:sz w:val="24"/>
          <w:szCs w:val="24"/>
        </w:rPr>
        <w:fldChar w:fldCharType="end"/>
      </w:r>
      <w:r>
        <w:rPr>
          <w:rFonts w:ascii="Times New Roman" w:hAnsi="Times New Roman" w:cs="Times New Roman"/>
          <w:sz w:val="24"/>
          <w:szCs w:val="24"/>
        </w:rPr>
        <w:t>.</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Sikap dipengaruhi oleh berbagai macam faktor yang diantaranya pengalaman pribadi, pengaruh orang lain yang dianggap penting, pengaruh kebudayaan, media massa, lembaga pendidikan dan lembaga agama, pengaruh faktor emosional. Sikap seseorang dapat berubah dengan diperolehnya tambahan informasi tentang objek tertentu. Sikap muncul dari berbagi penilaian yaitu: kondisi dan kecendrungan perilaku. Sikap juga dapat berubah dari pengalaman dan maupun bujukan misalnya dengan penyuluhan atau pendidikan kesehatan. Dalam penelitian ini mayoritas responden memiliki sikap yang baik karena adanya supervisi dari kepala ruangan dan pernah dilakukan sosialisasi sederhana pengisian sensus harian rawat inap.</w:t>
      </w:r>
    </w:p>
    <w:p>
      <w:pPr>
        <w:spacing w:after="0" w:line="360" w:lineRule="auto"/>
        <w:ind w:firstLine="720"/>
        <w:jc w:val="both"/>
        <w:rPr>
          <w:rFonts w:ascii="Times New Roman" w:hAnsi="Times New Roman" w:cs="Times New Roman"/>
          <w:sz w:val="24"/>
          <w:szCs w:val="24"/>
        </w:rPr>
      </w:pPr>
    </w:p>
    <w:p>
      <w:pPr>
        <w:numPr>
          <w:ilvl w:val="0"/>
          <w:numId w:val="53"/>
        </w:numPr>
        <w:tabs>
          <w:tab w:val="left" w:pos="660"/>
          <w:tab w:val="clear" w:pos="425"/>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Tindakan Perawat Pelaksana Terhadap Pengisian Sensus Harian </w:t>
      </w:r>
    </w:p>
    <w:p>
      <w:pPr>
        <w:spacing w:after="0" w:line="360" w:lineRule="auto"/>
        <w:ind w:left="660"/>
        <w:jc w:val="both"/>
        <w:rPr>
          <w:rFonts w:ascii="Times New Roman" w:hAnsi="Times New Roman" w:cs="Times New Roman"/>
          <w:b/>
          <w:bCs/>
          <w:sz w:val="24"/>
          <w:szCs w:val="24"/>
        </w:rPr>
      </w:pPr>
      <w:r>
        <w:rPr>
          <w:rFonts w:ascii="Times New Roman" w:hAnsi="Times New Roman" w:cs="Times New Roman"/>
          <w:b/>
          <w:bCs/>
          <w:sz w:val="24"/>
          <w:szCs w:val="24"/>
        </w:rPr>
        <w:t>Rawat Inap</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hasil penelitian tindakan perawat pelaksana terhadap pengisian sensus harian rawat inap di RSU Sufina Aziz Medan berdasarkan distribusi frekuensi bahwa 24 perawat menunjukan tindakan dalam melaksanakan pengisian sensus harian rawat inap pada kategori baik dengan presentase 40,0% karena formulir sensus harian rawat inap terisi nomor rekam medis, tanggal masuk dan keluar, diagnosa terisi dengan lengkap, pasien masuk dan keluar tercatat semua pada formulir, pasien transfer, rekapitulasi jumlah pasien terisi dengan lengkap dan diserahkan ke petugas rekam medis setiap harinya dengan cara observasi, 35 perawat menunjukan tindakan dalam melaksanakan pengisian sensus harian rawat inap pada kategori cukup karena tingkat pendidikan D III sebanyak 33 orang dengan presentase 55,0%, 1 perawat perawat menunjukan tindakan dalam melaksanakan pengisian sensus harian rawat inap pada kategori kurang dengan presentase 1,7 % karena tingkat pendidikan D III. </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Hal ini dapat dilihat bahwa tindakan perawat dipengaruhi oleh faktor pendidikan perawat yang sebagaian besar berpendidikan D III. Pendidikan keperawatan mempunyai pengaruh besar terhadap kualitas pelayanan keperawatan, semakin tinggi pendidikan seseorang, kepatuhan dalam pelaksanaan aturan kerja akan semakin baik. Hasil penelitian ini menggambarkan antara tingkat pendidikan dengan tingkat kepatuhan dalam pengisian sensus harian rawat inap dan kurang informasi sehingga tidak tahu bagaimana pengisian yang benar formulir sensus harian rawat inap dan manfaat dari sensus harian rawat inap tersebut. Hasil penelitian ini dapat disimpulkan bahwa sebagian besar perawat pelaksana menunjukan tindakan dengan kategori cukup. Pada kuesioner tindakan pernyataan pada nomor 1 sensus harian rawat inap tidak ditanda tangani kepada ruangan. Padahal sebenarnya harus ditanda tangani sebelum diserahkan ke unit rekam medis dan untuk memastikan kapan pasien itu mulai dirawat inap. Karena pasien dirawat inap jika sudah menandatangani persetujuan rawat inap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"Gemala R Hatta", "given" : "", "non-dropping-particle" : "", "parse-names" : false, "suffix" : "" } ], "id" : "ITEM-1", "issued" : { "date-parts" : [ [ "0" ] ] }, "publisher-place" : "Jakarta", "title" : "Pedoman Manajemen Informasi Kesehatan Disarana Pelayanan Kesehatan. Universitas Indonesia", "type" : "article" }, "uris" : [ "http://www.mendeley.com/documents/?uuid=546f177a-5fdf-4cf5-999c-8dfc81864ff8" ] } ], "mendeley" : { "formattedCitation" : "(19)", "plainTextFormattedCitation" : "(19)", "previouslyFormattedCitation" : "(18)"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(19)</w:t>
      </w:r>
      <w:r>
        <w:rPr>
          <w:rFonts w:ascii="Times New Roman" w:hAnsi="Times New Roman" w:cs="Times New Roman"/>
          <w:sz w:val="24"/>
          <w:szCs w:val="24"/>
        </w:rPr>
        <w:fldChar w:fldCharType="end"/>
      </w:r>
      <w:r>
        <w:rPr>
          <w:rFonts w:ascii="Times New Roman" w:hAnsi="Times New Roman" w:cs="Times New Roman"/>
          <w:sz w:val="24"/>
          <w:szCs w:val="24"/>
        </w:rPr>
        <w:t xml:space="preserve">. Hal ini dapat dilihat dari gaya kepemimpinan, yang mana gaya kepemimpinan kepala ruangan mempengaruhi sedikit tidaknya dapat mempengaruhi kinerja perawat. Kepemimpinan merupakan suatu proses mempengaruhi orang lain untuk mencapai tujuan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"Putra", "given" : "I Kadek Agus Andika Adi", "non-dropping-particle" : "", "parse-names" : false, "suffix" : "" }, { "dropping-particle" : "", "family" : "Syaifudin", "given" : "Achmad", "non-dropping-particle" : "", "parse-names" : false, "suffix" : "" }, { "dropping-particle" : "", "family" : "Adinatha", "given" : "Ni Nyoman M", "non-dropping-particle" : "", "parse-names" : false, "suffix" : "" } ], "container-title" : "prosiding seminar nasional &amp; internasional", "genre" : "CONF", "id" : "ITEM-1", "issue" : "1", "issued" : { "date-parts" : [ [ "2014" ] ] }, "title" : "Hubungan gaya kepemimpinan kepala ruangan dengan kinerja perawat pelaksana di rumah sakit umum daerah raa soewondo pati", "type" : "paper-conference", "volume" : "2" }, "uris" : [ "http://www.mendeley.com/documents/?uuid=59e77f29-9689-431d-b3f9-28fc14d86481" ] } ], "mendeley" : { "formattedCitation" : "(20)", "plainTextFormattedCitation" : "(20)", "previouslyFormattedCitation" : "(19)"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(20)</w:t>
      </w:r>
      <w:r>
        <w:rPr>
          <w:rFonts w:ascii="Times New Roman" w:hAnsi="Times New Roman" w:cs="Times New Roman"/>
          <w:sz w:val="24"/>
          <w:szCs w:val="24"/>
        </w:rPr>
        <w:fldChar w:fldCharType="end"/>
      </w:r>
      <w:r>
        <w:rPr>
          <w:rFonts w:ascii="Times New Roman" w:hAnsi="Times New Roman" w:cs="Times New Roman"/>
          <w:sz w:val="24"/>
          <w:szCs w:val="24"/>
        </w:rPr>
        <w:t xml:space="preserve">. Juga sesuai dengan penelitian sebelumnya menurut ulfa oktafiani </w:t>
      </w: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CSL_CITATION { "citationItems" : [ { "id" : "ITEM-1", "itemData" : { "author" : [ { "dropping-particle" : "", "family" : "Oktafiani", "given" : "Ulfa", "non-dropping-particle" : "", "parse-names" : false, "suffix" : "" }, { "dropping-particle" : "", "family" : "Ibnu Mardiyoko", "given" : "S K M", "non-dropping-particle" : "", "parse-names" : false, "suffix" : "" }, { "dropping-particle" : "", "family" : "Wijayanti", "given" : "Anisa Catur", "non-dropping-particle" : "", "parse-names" : false, "suffix" : "" }, { "dropping-particle" : "", "family" : "SKM", "given" : "M", "non-dropping-particle" : "", "parse-names" : false, "suffix" : "" } ], "genre" : "DISS", "id" : "ITEM-1", "issued" : { "date-parts" : [ [ "2018" ] ] }, "publisher" : "Universitas Muhammadiyah Surakarta", "title" : "Hubungan Pengetahuan dan Perilaku Perawat Tentang Pengisian Sensus Harian Rawat Inap Dengan Ketidaktepatan Perhitungan Sensus Harian Rawat Inap di RSUD Kota Yogyakarta", "type" : "article-journal" }, "uris" : [ "http://www.mendeley.com/documents/?uuid=f4ac6db1-1613-49e3-81a1-b08b33fc0162" ] } ], "mendeley" : { "formattedCitation" : "(7)", "plainTextFormattedCitation" : "(7)", "previouslyFormattedCitation" : "(7)" }, "properties" : { "noteIndex" : 0 }, "schema" : "https://github.com/citation-style-language/schema/raw/master/csl-citation.json"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szCs w:val="24"/>
        </w:rPr>
        <w:t>(7)</w:t>
      </w:r>
      <w:r>
        <w:rPr>
          <w:rFonts w:ascii="Times New Roman" w:hAnsi="Times New Roman" w:cs="Times New Roman"/>
          <w:sz w:val="24"/>
          <w:szCs w:val="24"/>
        </w:rPr>
        <w:fldChar w:fldCharType="end"/>
      </w:r>
      <w:r>
        <w:rPr>
          <w:rFonts w:ascii="Times New Roman" w:hAnsi="Times New Roman" w:cs="Times New Roman"/>
          <w:sz w:val="24"/>
          <w:szCs w:val="24"/>
        </w:rPr>
        <w:t>. Nama, Nomor rekam medis, tanggal masuk, tanggal keluar, diagnosa, pasien transfer, nama DPJP dan rekapitulasi jumlah pasien masih ada tindakan perawat yang belum dilakukan sesuai hasil observasi selama melakukan penelitian hal ini akan mengakibatkan data indikator mutu pelayanan rawat inap terkendala. Dikarenakan mayoritas pendidikan D III dan kedepannya harus adanya sosialisasi dan pelatihan dalam pengisian sensus harian rawat inap.</w:t>
      </w:r>
    </w:p>
    <w:p>
      <w:pPr>
        <w:spacing w:after="0" w:line="360" w:lineRule="auto"/>
        <w:ind w:firstLine="720"/>
        <w:jc w:val="both"/>
        <w:rPr>
          <w:rFonts w:ascii="Times New Roman" w:hAnsi="Times New Roman" w:cs="Times New Roman"/>
          <w:b/>
          <w:bCs/>
          <w:sz w:val="24"/>
          <w:szCs w:val="24"/>
        </w:rPr>
      </w:pPr>
      <w:r>
        <w:rPr>
          <w:rFonts w:ascii="Times New Roman" w:hAnsi="Times New Roman" w:cs="Times New Roman"/>
          <w:sz w:val="24"/>
          <w:szCs w:val="24"/>
        </w:rPr>
        <w:t>Lama bekerja mempengaruhi tindakan perawat pelaksana dimana lama bekerja dalam penelitian ini sebagian besar adalah &gt; 5 s.d 20 tahun. Semakin lama seseorang bekerja maka akan semakin terampil dan semakin berpengalaman dalam melaksanakan pekerjaannya. Semakin lama seseorang bekerja maka tingkat prestasi akan semakin tinggi, prestasi yang tinggi didapat dari perilaku yang baik. Hasil penelitian ini dapat menggambarkan antara lama bekerja dengan tingkat kepatuhan dalam pengisian sensus harian rawat inap.</w:t>
      </w:r>
    </w:p>
    <w:p>
      <w:pPr>
        <w:spacing w:after="0" w:line="360" w:lineRule="auto"/>
        <w:jc w:val="both"/>
        <w:rPr>
          <w:rFonts w:ascii="Times New Roman" w:hAnsi="Times New Roman" w:cs="Times New Roman"/>
          <w:b/>
          <w:bCs/>
          <w:sz w:val="24"/>
          <w:szCs w:val="24"/>
        </w:rPr>
      </w:pPr>
    </w:p>
    <w:p>
      <w:pPr>
        <w:spacing w:after="0" w:line="360" w:lineRule="auto"/>
        <w:jc w:val="both"/>
        <w:rPr>
          <w:rFonts w:ascii="Times New Roman" w:hAnsi="Times New Roman" w:cs="Times New Roman"/>
          <w:b/>
          <w:bCs/>
          <w:sz w:val="24"/>
          <w:szCs w:val="24"/>
        </w:rPr>
      </w:pPr>
    </w:p>
    <w:p>
      <w:pPr>
        <w:spacing w:after="0" w:line="360" w:lineRule="auto"/>
        <w:jc w:val="center"/>
        <w:rPr>
          <w:rFonts w:ascii="Times New Roman" w:hAnsi="Times New Roman" w:cs="Times New Roman"/>
          <w:b/>
          <w:bCs/>
          <w:sz w:val="24"/>
          <w:szCs w:val="24"/>
        </w:rPr>
        <w:sectPr>
          <w:headerReference r:id="rId49" w:type="default"/>
          <w:pgSz w:w="11906" w:h="16838"/>
          <w:pgMar w:top="2268" w:right="1701" w:bottom="1701" w:left="2268" w:header="720" w:footer="720" w:gutter="0"/>
          <w:pgNumType w:fmt="decimal"/>
          <w:cols w:space="0" w:num="1"/>
          <w:docGrid w:linePitch="360" w:charSpace="0"/>
        </w:sectPr>
      </w:pPr>
    </w:p>
    <w:p>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BAB V</w:t>
      </w:r>
    </w:p>
    <w:p>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KESIMPULAN DAN SARAN</w:t>
      </w:r>
    </w:p>
    <w:p>
      <w:pPr>
        <w:spacing w:after="0" w:line="360" w:lineRule="auto"/>
        <w:jc w:val="both"/>
        <w:rPr>
          <w:rFonts w:ascii="Times New Roman" w:hAnsi="Times New Roman" w:cs="Times New Roman"/>
          <w:b/>
          <w:bCs/>
          <w:sz w:val="24"/>
          <w:szCs w:val="24"/>
        </w:rPr>
      </w:pPr>
    </w:p>
    <w:p>
      <w:pPr>
        <w:numPr>
          <w:ilvl w:val="0"/>
          <w:numId w:val="54"/>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Kesimpulan</w:t>
      </w:r>
    </w:p>
    <w:p>
      <w:pPr>
        <w:spacing w:after="0" w:line="240" w:lineRule="auto"/>
        <w:jc w:val="both"/>
        <w:rPr>
          <w:rFonts w:ascii="Times New Roman" w:hAnsi="Times New Roman" w:cs="Times New Roman"/>
          <w:b/>
          <w:bCs/>
          <w:sz w:val="24"/>
          <w:szCs w:val="24"/>
        </w:rPr>
      </w:pP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pembahasan hasil penelitian Gambaran Perilaku Perawat Pelaksana Terhadap Pengisian Sensus Harian Rawat Inap di Rumah Sakit Umum Sufina Aziz Medan Tahun 2019, kesimpulan yang dapat diperoleh dari penelitian ini adalah:</w:t>
      </w:r>
    </w:p>
    <w:p>
      <w:pPr>
        <w:numPr>
          <w:ilvl w:val="0"/>
          <w:numId w:val="5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Karakteristik responden berdasarkan tingkat pengetahuan perawat pelaksana terhadap pengisian sensus harian rawat inap sebagian besar berpendidikan D III 57 orang, S1 sebanyak 3 orang dengan kategori pengetahuan baik 59 orang, cukup 1 orang. Dengan pendidikan D III sudah baik dalam hal pengisian sensus harian rawat inap mengingat kemajuan teknologi sebaiknya jenjang pendidikan perawat di RSU Sufina Aziz Medan lebih ditingkatkan lagi untuk menjaga mutu pelayanan.</w:t>
      </w:r>
    </w:p>
    <w:p>
      <w:pPr>
        <w:numPr>
          <w:ilvl w:val="0"/>
          <w:numId w:val="5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Karakteristik responden berdasarkan lama bekerja 0 s.d 2 tahun sebanyak 22 orang, &gt; 2 s.d 5 tahun sebanyak 17 orang, &gt; 5 s.d 20 tahun sebanyak 21 orang dengan kategori sikap positif sebanyak 60 orang. Dikarenakan perawat pelaksana dapat bertanggung jawab terhadap pengisian sensus harian rawat inap setiap hari dan adanya umpan balik dan diskusi perawat dengan petugas rekam medik jika ada kendala atau tidak mengerti dalam pengisian sensus harian rawat inap. Masa kerja adalah jangka waktu atau lamanya seseorang bekerja pada suatu institusi, kantor dan sebagainya. Masa kerja atau pengalaman kerja adalah mereka yang dipandang mampu dalam melaksanakan tugas-tugas yang nantinya akan diberikan disamping kemampuan intelegensi yang juga menjadi dasar pertimbangan selanjutnya. Diharapkan mempunyai pengalaman yang baik karena pengalaman yang baik akan meninggalkan kesan yang mendalam bagi jiwa seseorang dan akan bersifat positif dalam kehidupannya.</w:t>
      </w:r>
    </w:p>
    <w:p>
      <w:pPr>
        <w:numPr>
          <w:ilvl w:val="0"/>
          <w:numId w:val="55"/>
        </w:numPr>
        <w:spacing w:after="0" w:line="360" w:lineRule="auto"/>
        <w:jc w:val="both"/>
        <w:rPr>
          <w:rFonts w:ascii="Times New Roman" w:hAnsi="Times New Roman" w:cs="Times New Roman"/>
          <w:sz w:val="24"/>
          <w:szCs w:val="24"/>
        </w:rPr>
        <w:sectPr>
          <w:headerReference r:id="rId50" w:type="default"/>
          <w:footerReference r:id="rId51" w:type="default"/>
          <w:pgSz w:w="11906" w:h="16838"/>
          <w:pgMar w:top="2268" w:right="1701" w:bottom="1701" w:left="2268" w:header="720" w:footer="720" w:gutter="0"/>
          <w:pgNumType w:fmt="decimal"/>
          <w:cols w:space="0" w:num="1"/>
          <w:docGrid w:linePitch="360" w:charSpace="0"/>
        </w:sectPr>
      </w:pPr>
    </w:p>
    <w:p>
      <w:pPr>
        <w:numPr>
          <w:ilvl w:val="0"/>
          <w:numId w:val="5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Karakteristik responden berdasarkan penghasilan yaitu penghasilan perawat pelaksana masih dibawah upah minimum yang kedepannya akan dapat menurunkan loyalitas kinerja perawat dalam memberikan asuhan keperawatan yang khususnya dalam pelaksanaan pengisian sensus harian rawat inap. Dapat dilihat dari hasil penelitian sebagian besar kategori cukup, perawat yang sebagian besar &gt; Rp 2.000.000. Penghasilan yang besar dapat menjadikan karyawan produktif dalam bekerja tetapi sesuai survey yang dilakukan oleh</w:t>
      </w:r>
      <w:r>
        <w:rPr>
          <w:rFonts w:ascii="Times New Roman" w:hAnsi="Times New Roman" w:cs="Times New Roman"/>
          <w:i/>
          <w:iCs/>
          <w:sz w:val="24"/>
          <w:szCs w:val="24"/>
        </w:rPr>
        <w:t xml:space="preserve"> best practice institut</w:t>
      </w:r>
      <w:r>
        <w:rPr>
          <w:rFonts w:ascii="Times New Roman" w:hAnsi="Times New Roman" w:cs="Times New Roman"/>
          <w:sz w:val="24"/>
          <w:szCs w:val="24"/>
        </w:rPr>
        <w:t xml:space="preserve"> bahwa banyak orang bertahan lama bekerja disebuah perusahaan dengan produktivitas kerja yang baik meski penghasilan tidak besar dikarenakan ada faktor yang mempengaruhinya yaitu rekan kerja, etika kerja, respek dan apresiasi dan beban pekerjaan berimbang.</w:t>
      </w:r>
    </w:p>
    <w:p>
      <w:pPr>
        <w:numPr>
          <w:ilvl w:val="0"/>
          <w:numId w:val="5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Pengetahuan perawat pelaksana terhadap pengisian sensus harian rawat inap di RSU Sufina Aziz Medan. Berdasarkan hasil penelitian yang didapat dari pengisian butiran kuesioner oleh responden mayoritas berpendidikan D III. Tingkat pendidikan turut menentukan mudah tidaknya seseorang menyerap dan memahami pengetahuan yang mereka peroleh, pada umumnya semakin tinggi pendidikan seseorang maka semakin baik pengetahuannya. Terbukti pada responden dengan tingkat pendidikan S1 ada 3 orang dengan pengetahuan yang baik. Pengetahuan baik dalam pengisian sensus harian rawat inap. Pengetahuan merupakan hasil dari tahu dan ini terjadi setelah orang melakukan pengindraan terhadap suatu objek tertentu. </w:t>
      </w:r>
    </w:p>
    <w:p>
      <w:pPr>
        <w:numPr>
          <w:ilvl w:val="0"/>
          <w:numId w:val="5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Sikap perawat pelaksana terhadap pengisian sensus harian rawat inap di RSU Sufina Aziz Medan memiliki sikap positif. Hal ini karena pengisian sensus harian rawat inap dilakukan setiap hari pada unit rawat inap, adanya rasa tanggung jawab terhadap pengisian sensus harian rawat inap, adanya umpan balik jika perawat pelaksana tidak mengetahui cara pengisian sensus harian rawat inap kepetugas rekam medik, dapat mengetahui tingkat penggunaan tempat tidur, melaksanakan pengisian sensus harian rawat inap dari pukul 00.00 s.d 24.00 dan melaksanakan rekapitulasi jumlah pasien pada formulir sensus harian rawat inap. </w:t>
      </w:r>
    </w:p>
    <w:p>
      <w:pPr>
        <w:numPr>
          <w:ilvl w:val="0"/>
          <w:numId w:val="5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Tindakan perawat pelaksana terhadap pengisian sensus harian rawat inap di RSU Sufina Aziz Medan sebagian besar adalah tindakan dengan kategori cukup karena formulir sensus harian rawat inap terisi nomor rekam medis, tanggal masuk dan keluar, diagnosa terisi dengan lengkap, pasien masuk dan keluar tercatat semua pada formulir, pasien transfer, rekapitulasi jumlah pasien terisi dengan lengkap dan diserahkan ke petugas rekam medis setiap harinya dengan cara observasi. Hal ini dapat dilihat bahwa tindakan perawat dipengaruhi oleh faktor pendidikan perawat yang sebagian besar berpendidikan D III. Pendidikan keperawatan mempunyai pengaruh besar terhadap kualitas pelayanan keperawatan. Semakin tinggi pendidikan seseorang, kepatuhan dalam pelaksanaan aturan kerja akan semakin baik. Sensus harian rawat  inap harus ditanda tangani kepala ruangan sebelum diserahkan ke rekam medik pada kuesioner masih banyak yang belum ditanda tangani kepala ruangan, identitas pasien, rekapitulasi jumlah pasien tidak diisi dengan lengkap tindakan ini mengakibatkan data indikator pelayanan rawat inap terkendala.</w:t>
      </w:r>
    </w:p>
    <w:p>
      <w:pPr>
        <w:spacing w:after="0" w:line="360" w:lineRule="auto"/>
        <w:jc w:val="both"/>
        <w:rPr>
          <w:rFonts w:ascii="Times New Roman" w:hAnsi="Times New Roman" w:cs="Times New Roman"/>
          <w:b/>
          <w:bCs/>
          <w:sz w:val="24"/>
          <w:szCs w:val="24"/>
        </w:rPr>
      </w:pPr>
    </w:p>
    <w:p>
      <w:pPr>
        <w:numPr>
          <w:ilvl w:val="0"/>
          <w:numId w:val="56"/>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Saran</w:t>
      </w:r>
    </w:p>
    <w:p>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kesimpulan dan hasil penelitian dan pembahasan maka peneliti mengajukan saran yang dapat dilakukan untuk meningkatkan perilaku perawat pelaksana adalah sebagai berikut:</w:t>
      </w:r>
    </w:p>
    <w:p>
      <w:pPr>
        <w:numPr>
          <w:ilvl w:val="0"/>
          <w:numId w:val="57"/>
        </w:numPr>
        <w:tabs>
          <w:tab w:val="left" w:pos="440"/>
          <w:tab w:val="clear" w:pos="42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Pengetahuan perawat pelaksana sudah baik dan masih ada tingkat pengetahuan cukup diharapkan agar pihak RSU Sufina Aziz Medan dapat terus melakukan pelatihan dan sosialisasi yang berkesinambungan tentang pengisian sensus harian rawat inap sehingga mendapatkan tenaga paramedik yang lebih profesional.</w:t>
      </w:r>
    </w:p>
    <w:p>
      <w:pPr>
        <w:numPr>
          <w:ilvl w:val="0"/>
          <w:numId w:val="57"/>
        </w:numPr>
        <w:tabs>
          <w:tab w:val="left" w:pos="440"/>
          <w:tab w:val="clear" w:pos="42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Sikap perawat pelaksana terhadap pengisian sensus harian rawat inap sudah menunjukan sikap positif untuk mempertahankan kualitas sumber daya manusia diharapkan terus adanya diklat tentang komunikasi efektif dan</w:t>
      </w:r>
      <w:r>
        <w:rPr>
          <w:rFonts w:ascii="Times New Roman" w:hAnsi="Times New Roman" w:cs="Times New Roman"/>
          <w:i/>
          <w:iCs/>
          <w:sz w:val="24"/>
          <w:szCs w:val="24"/>
        </w:rPr>
        <w:t xml:space="preserve"> service excellence</w:t>
      </w:r>
      <w:r>
        <w:rPr>
          <w:rFonts w:ascii="Times New Roman" w:hAnsi="Times New Roman" w:cs="Times New Roman"/>
          <w:sz w:val="24"/>
          <w:szCs w:val="24"/>
        </w:rPr>
        <w:t xml:space="preserve">. </w:t>
      </w:r>
    </w:p>
    <w:p>
      <w:pPr>
        <w:numPr>
          <w:ilvl w:val="0"/>
          <w:numId w:val="57"/>
        </w:numPr>
        <w:tabs>
          <w:tab w:val="left" w:pos="440"/>
          <w:tab w:val="clear" w:pos="42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Tindakan perawat pelaksana masih ada yang kurang diharapkan kedepannya  membuat prosedur tetap dan petunjuk tertulis tentang mekanisme pelaksanaan sensus harian rawat inap sehingga perawat pelaksana dapat melaksanakan pengisian sensus harian rawat inap dengan benar dan menghasilkan data yang akurat untuk dimanfaatkan dalam penghitungan indikator pelayanan rawat inap dan sebagai motivasi dalam meningkatkan perilaku perawat pelaksana menjadi lebih baik dalam pengisian sensus harian rawat inap. Hasil dari penelitian secara observasi masih banyak ditemukan rekapitulasi sensus harian rawat inap dilakukan dengan benar hal ini agar adanya tindak lanjut manajemen untuk menganalisa permasalahan pada pengisian sensus harian rawat inap setiap harinya yang dilaksanakan oleh perawat pelaksana. Sehingga petugas rekam medik dapat memanfaatkan data sensus harian rawat inap untuk dijadikan sebagai sumber data dan mempermudah pembuatan pelaporan indikator pelayanan rawat inap yang benar.</w:t>
      </w: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pPr>
    </w:p>
    <w:p>
      <w:pPr>
        <w:spacing w:after="0" w:line="480" w:lineRule="auto"/>
        <w:jc w:val="center"/>
        <w:rPr>
          <w:rFonts w:ascii="Times New Roman" w:hAnsi="Times New Roman"/>
          <w:b/>
          <w:bCs/>
          <w:sz w:val="24"/>
          <w:szCs w:val="24"/>
        </w:rPr>
        <w:sectPr>
          <w:headerReference r:id="rId52" w:type="default"/>
          <w:footerReference r:id="rId53" w:type="default"/>
          <w:pgSz w:w="11906" w:h="16838"/>
          <w:pgMar w:top="2268" w:right="1701" w:bottom="1701" w:left="2268" w:header="720" w:footer="720" w:gutter="0"/>
          <w:pgNumType w:fmt="decimal"/>
          <w:cols w:space="0" w:num="1"/>
          <w:docGrid w:linePitch="360" w:charSpace="0"/>
        </w:sectPr>
      </w:pPr>
    </w:p>
    <w:p>
      <w:pPr>
        <w:spacing w:after="0" w:line="480" w:lineRule="auto"/>
        <w:jc w:val="center"/>
        <w:rPr>
          <w:rFonts w:ascii="Times New Roman" w:hAnsi="Times New Roman"/>
          <w:b/>
          <w:bCs/>
          <w:sz w:val="24"/>
          <w:szCs w:val="24"/>
        </w:rPr>
      </w:pPr>
      <w:r>
        <w:rPr>
          <w:rFonts w:ascii="Times New Roman" w:hAnsi="Times New Roman"/>
          <w:b/>
          <w:bCs/>
          <w:sz w:val="24"/>
          <w:szCs w:val="24"/>
        </w:rPr>
        <w:t>DAFTAR PUSTAKA</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sz w:val="24"/>
          <w:szCs w:val="24"/>
        </w:rPr>
        <w:fldChar w:fldCharType="begin" w:fldLock="1"/>
      </w:r>
      <w:r>
        <w:rPr>
          <w:rFonts w:ascii="Times New Roman" w:hAnsi="Times New Roman"/>
          <w:sz w:val="24"/>
          <w:szCs w:val="24"/>
        </w:rPr>
        <w:instrText xml:space="preserve">ADDIN Mendeley Bibliography CSL_BIBLIOGRAPHY </w:instrText>
      </w:r>
      <w:r>
        <w:rPr>
          <w:rFonts w:ascii="Times New Roman" w:hAnsi="Times New Roman"/>
          <w:sz w:val="24"/>
          <w:szCs w:val="24"/>
        </w:rPr>
        <w:fldChar w:fldCharType="separate"/>
      </w:r>
      <w:r>
        <w:rPr>
          <w:rFonts w:ascii="Times New Roman" w:hAnsi="Times New Roman" w:cs="Times New Roman"/>
          <w:sz w:val="24"/>
          <w:szCs w:val="24"/>
        </w:rPr>
        <w:t xml:space="preserve">1. </w:t>
      </w:r>
      <w:r>
        <w:rPr>
          <w:rFonts w:ascii="Times New Roman" w:hAnsi="Times New Roman" w:cs="Times New Roman"/>
          <w:sz w:val="24"/>
          <w:szCs w:val="24"/>
        </w:rPr>
        <w:tab/>
      </w:r>
      <w:r>
        <w:rPr>
          <w:rFonts w:ascii="Times New Roman" w:hAnsi="Times New Roman" w:cs="Times New Roman"/>
          <w:sz w:val="24"/>
          <w:szCs w:val="24"/>
        </w:rPr>
        <w:t xml:space="preserve">Nomor U-URI. tahun 2009 tentang Rumah Sakit. Jakarta Kementeri Kesehat. 44AD;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2. </w:t>
      </w:r>
      <w:r>
        <w:rPr>
          <w:rFonts w:ascii="Times New Roman" w:hAnsi="Times New Roman" w:cs="Times New Roman"/>
          <w:sz w:val="24"/>
          <w:szCs w:val="24"/>
        </w:rPr>
        <w:tab/>
      </w:r>
      <w:r>
        <w:rPr>
          <w:rFonts w:ascii="Times New Roman" w:hAnsi="Times New Roman" w:cs="Times New Roman"/>
          <w:sz w:val="24"/>
          <w:szCs w:val="24"/>
        </w:rPr>
        <w:t xml:space="preserve">Indonesia MKR. permenkes RI No 4 Tentang Kewajiban Rumah Sakit dan Kewajiaban Pasien. Jakarta; 2018.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3. </w:t>
      </w:r>
      <w:r>
        <w:rPr>
          <w:rFonts w:ascii="Times New Roman" w:hAnsi="Times New Roman" w:cs="Times New Roman"/>
          <w:sz w:val="24"/>
          <w:szCs w:val="24"/>
        </w:rPr>
        <w:tab/>
      </w:r>
      <w:r>
        <w:rPr>
          <w:rFonts w:ascii="Times New Roman" w:hAnsi="Times New Roman" w:cs="Times New Roman"/>
          <w:sz w:val="24"/>
          <w:szCs w:val="24"/>
        </w:rPr>
        <w:t xml:space="preserve">Sudra RI. Statistik Rumah Sakit. Graha Ilmu. Yogyakarta; 2010.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4. </w:t>
      </w:r>
      <w:r>
        <w:rPr>
          <w:rFonts w:ascii="Times New Roman" w:hAnsi="Times New Roman" w:cs="Times New Roman"/>
          <w:sz w:val="24"/>
          <w:szCs w:val="24"/>
        </w:rPr>
        <w:tab/>
      </w:r>
      <w:r>
        <w:rPr>
          <w:rFonts w:ascii="Times New Roman" w:hAnsi="Times New Roman" w:cs="Times New Roman"/>
          <w:sz w:val="24"/>
          <w:szCs w:val="24"/>
        </w:rPr>
        <w:t xml:space="preserve">Notoatmodjo S. Ilmu Perilaku Kesehatan. Jakarta; 2016.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5. </w:t>
      </w:r>
      <w:r>
        <w:rPr>
          <w:rFonts w:ascii="Times New Roman" w:hAnsi="Times New Roman" w:cs="Times New Roman"/>
          <w:sz w:val="24"/>
          <w:szCs w:val="24"/>
        </w:rPr>
        <w:tab/>
      </w:r>
      <w:r>
        <w:rPr>
          <w:rFonts w:ascii="Times New Roman" w:hAnsi="Times New Roman" w:cs="Times New Roman"/>
          <w:sz w:val="24"/>
          <w:szCs w:val="24"/>
        </w:rPr>
        <w:t xml:space="preserve">Notoatmodjo S. Promosi Kesehatan Dan Perilaku Kesehatan. Rineka Cipta. Jakarta; 2014.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6. </w:t>
      </w:r>
      <w:r>
        <w:rPr>
          <w:rFonts w:ascii="Times New Roman" w:hAnsi="Times New Roman" w:cs="Times New Roman"/>
          <w:sz w:val="24"/>
          <w:szCs w:val="24"/>
        </w:rPr>
        <w:tab/>
      </w:r>
      <w:r>
        <w:rPr>
          <w:rFonts w:ascii="Times New Roman" w:hAnsi="Times New Roman" w:cs="Times New Roman"/>
          <w:sz w:val="24"/>
          <w:szCs w:val="24"/>
        </w:rPr>
        <w:t xml:space="preserve">Company Profil Rumah Sakit Umum Sufina Aziz. Medan; 2017.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7. </w:t>
      </w:r>
      <w:r>
        <w:rPr>
          <w:rFonts w:ascii="Times New Roman" w:hAnsi="Times New Roman" w:cs="Times New Roman"/>
          <w:sz w:val="24"/>
          <w:szCs w:val="24"/>
        </w:rPr>
        <w:tab/>
      </w:r>
      <w:r>
        <w:rPr>
          <w:rFonts w:ascii="Times New Roman" w:hAnsi="Times New Roman" w:cs="Times New Roman"/>
          <w:sz w:val="24"/>
          <w:szCs w:val="24"/>
        </w:rPr>
        <w:t xml:space="preserve">Oktafiani U, Ibnu Mardiyoko SKM, Wijayanti AC, SKM M. Hubungan Pengetahuan dan Perilaku Perawat Tentang Pengisian Sensus Harian Rawat Inap Dengan Ketidaktepatan Perhitungan Sensus Harian Rawat Inap di RSUD Kota Yogyakarta. 2018;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8. </w:t>
      </w:r>
      <w:r>
        <w:rPr>
          <w:rFonts w:ascii="Times New Roman" w:hAnsi="Times New Roman" w:cs="Times New Roman"/>
          <w:sz w:val="24"/>
          <w:szCs w:val="24"/>
        </w:rPr>
        <w:tab/>
      </w:r>
      <w:r>
        <w:rPr>
          <w:rFonts w:ascii="Times New Roman" w:hAnsi="Times New Roman" w:cs="Times New Roman"/>
          <w:sz w:val="24"/>
          <w:szCs w:val="24"/>
        </w:rPr>
        <w:t xml:space="preserve">Dewi DR, Azizah G, Juwita R, Borneo SH. Tinjauan Keakuratan Data pada Sensus Harian Rawat Inap Di Rumah Sakit Khusus Bedah Banjarmasin Siaga. J Kesehat Indones. 2016;4(3).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9. </w:t>
      </w:r>
      <w:r>
        <w:rPr>
          <w:rFonts w:ascii="Times New Roman" w:hAnsi="Times New Roman" w:cs="Times New Roman"/>
          <w:sz w:val="24"/>
          <w:szCs w:val="24"/>
        </w:rPr>
        <w:tab/>
      </w:r>
      <w:r>
        <w:rPr>
          <w:rFonts w:ascii="Times New Roman" w:hAnsi="Times New Roman" w:cs="Times New Roman"/>
          <w:sz w:val="24"/>
          <w:szCs w:val="24"/>
        </w:rPr>
        <w:t xml:space="preserve">Widiawati S, Sari RM, Kalpataria W. Relationship Supervision and Motivation with Nurse Performance in Meeting Patient’s Personal Hygiene Needs. Ris Inf Kesehat. 2019;7(2):160–5.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10. </w:t>
      </w:r>
      <w:r>
        <w:rPr>
          <w:rFonts w:ascii="Times New Roman" w:hAnsi="Times New Roman" w:cs="Times New Roman"/>
          <w:sz w:val="24"/>
          <w:szCs w:val="24"/>
        </w:rPr>
        <w:tab/>
      </w:r>
      <w:r>
        <w:rPr>
          <w:rFonts w:ascii="Times New Roman" w:hAnsi="Times New Roman" w:cs="Times New Roman"/>
          <w:sz w:val="24"/>
          <w:szCs w:val="24"/>
        </w:rPr>
        <w:t xml:space="preserve">Kurniawan A, Lestari T, Rohmadi RMD. Analisis pemanfaatan data sensus harian rawat inap untuk pelaporan indikator pelayanan rawat inap di rumah sakit umum daerah dr. Soeroto ngawi. Rekam Medis. 2010;4(2).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11. </w:t>
      </w:r>
      <w:r>
        <w:rPr>
          <w:rFonts w:ascii="Times New Roman" w:hAnsi="Times New Roman" w:cs="Times New Roman"/>
          <w:sz w:val="24"/>
          <w:szCs w:val="24"/>
        </w:rPr>
        <w:tab/>
      </w:r>
      <w:r>
        <w:rPr>
          <w:rFonts w:ascii="Times New Roman" w:hAnsi="Times New Roman" w:cs="Times New Roman"/>
          <w:sz w:val="24"/>
          <w:szCs w:val="24"/>
        </w:rPr>
        <w:t xml:space="preserve">Garmelia E, Lestari S, Sudiyono S, Dewi CPS. Tinjauan Pelaksanaan Kegiatan Sensus Harian Rawat Inap Di Rumah Sakit Umum Daerah Kota Salatiga. J Rekam Medis dan Inf Kesehat. 2018;1(1):27–36.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12. </w:t>
      </w:r>
      <w:r>
        <w:rPr>
          <w:rFonts w:ascii="Times New Roman" w:hAnsi="Times New Roman" w:cs="Times New Roman"/>
          <w:sz w:val="24"/>
          <w:szCs w:val="24"/>
        </w:rPr>
        <w:tab/>
      </w:r>
      <w:r>
        <w:rPr>
          <w:rFonts w:ascii="Times New Roman" w:hAnsi="Times New Roman" w:cs="Times New Roman"/>
          <w:sz w:val="24"/>
          <w:szCs w:val="24"/>
        </w:rPr>
        <w:t xml:space="preserve">Rustianto E. Statistik Rumah Sakit Untuk Pengambilan Keputusan. Yogyakarta; 2010.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13. </w:t>
      </w:r>
      <w:r>
        <w:rPr>
          <w:rFonts w:ascii="Times New Roman" w:hAnsi="Times New Roman" w:cs="Times New Roman"/>
          <w:sz w:val="24"/>
          <w:szCs w:val="24"/>
        </w:rPr>
        <w:tab/>
      </w:r>
      <w:r>
        <w:rPr>
          <w:rFonts w:ascii="Times New Roman" w:hAnsi="Times New Roman" w:cs="Times New Roman"/>
          <w:sz w:val="24"/>
          <w:szCs w:val="24"/>
        </w:rPr>
        <w:t xml:space="preserve">Kusnanto, S.Kp MK. Pengantar Profesi dan Praktik Keperawatan Profesional. Buku Kedokteran. 2004.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sectPr>
          <w:headerReference r:id="rId54" w:type="default"/>
          <w:footerReference r:id="rId55" w:type="default"/>
          <w:pgSz w:w="11906" w:h="16838"/>
          <w:pgMar w:top="2268" w:right="1701" w:bottom="1701" w:left="2268" w:header="720" w:footer="720" w:gutter="0"/>
          <w:pgNumType w:fmt="decimal"/>
          <w:cols w:space="0" w:num="1"/>
          <w:docGrid w:linePitch="360" w:charSpace="0"/>
        </w:sectPr>
      </w:pPr>
      <w:r>
        <w:rPr>
          <w:rFonts w:ascii="Times New Roman" w:hAnsi="Times New Roman" w:cs="Times New Roman"/>
          <w:sz w:val="24"/>
          <w:szCs w:val="24"/>
        </w:rPr>
        <w:t xml:space="preserve">14. </w:t>
      </w:r>
      <w:r>
        <w:rPr>
          <w:rFonts w:ascii="Times New Roman" w:hAnsi="Times New Roman" w:cs="Times New Roman"/>
          <w:sz w:val="24"/>
          <w:szCs w:val="24"/>
        </w:rPr>
        <w:tab/>
      </w:r>
      <w:r>
        <w:rPr>
          <w:rFonts w:ascii="Times New Roman" w:hAnsi="Times New Roman" w:cs="Times New Roman"/>
          <w:sz w:val="24"/>
          <w:szCs w:val="24"/>
        </w:rPr>
        <w:t xml:space="preserve">DepKes RI. Pedoman Penyelenggaraan dan Prosedur Rekam Medis Rumah </w:t>
      </w:r>
    </w:p>
    <w:p>
      <w:pPr>
        <w:widowControl w:val="0"/>
        <w:autoSpaceDE w:val="0"/>
        <w:autoSpaceDN w:val="0"/>
        <w:adjustRightInd w:val="0"/>
        <w:spacing w:after="0" w:line="360" w:lineRule="auto"/>
        <w:ind w:left="997" w:leftChars="302" w:hanging="333" w:hangingChars="139"/>
        <w:jc w:val="both"/>
        <w:rPr>
          <w:rFonts w:ascii="Times New Roman" w:hAnsi="Times New Roman" w:cs="Times New Roman"/>
          <w:sz w:val="24"/>
          <w:szCs w:val="24"/>
        </w:rPr>
      </w:pPr>
      <w:r>
        <w:rPr>
          <w:rFonts w:ascii="Times New Roman" w:hAnsi="Times New Roman" w:cs="Times New Roman"/>
          <w:sz w:val="24"/>
          <w:szCs w:val="24"/>
        </w:rPr>
        <w:t xml:space="preserve">Sakit di Indonesia. Jakarta Direktorat Jendral Bina Pelayanan Med. 2006;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15. </w:t>
      </w:r>
      <w:r>
        <w:rPr>
          <w:rFonts w:ascii="Times New Roman" w:hAnsi="Times New Roman" w:cs="Times New Roman"/>
          <w:sz w:val="24"/>
          <w:szCs w:val="24"/>
        </w:rPr>
        <w:tab/>
      </w:r>
      <w:r>
        <w:rPr>
          <w:rFonts w:ascii="Times New Roman" w:hAnsi="Times New Roman" w:cs="Times New Roman"/>
          <w:sz w:val="24"/>
          <w:szCs w:val="24"/>
        </w:rPr>
        <w:t xml:space="preserve">Notoatmodjo S. Metodologi Penelitian Kesehatan. Rineka Cipta. Jakarta; 2010.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16. </w:t>
      </w:r>
      <w:r>
        <w:rPr>
          <w:rFonts w:ascii="Times New Roman" w:hAnsi="Times New Roman" w:cs="Times New Roman"/>
          <w:sz w:val="24"/>
          <w:szCs w:val="24"/>
        </w:rPr>
        <w:tab/>
      </w:r>
      <w:r>
        <w:rPr>
          <w:rFonts w:ascii="Times New Roman" w:hAnsi="Times New Roman" w:cs="Times New Roman"/>
          <w:sz w:val="24"/>
          <w:szCs w:val="24"/>
        </w:rPr>
        <w:t xml:space="preserve">Prof Dr. Soekidjo Notoatmodjo. Pendidikan_Dan_Perilaku_Kesehatan. Rineka Cipta. Jakarta; 2010.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17. </w:t>
      </w:r>
      <w:r>
        <w:rPr>
          <w:rFonts w:ascii="Times New Roman" w:hAnsi="Times New Roman" w:cs="Times New Roman"/>
          <w:sz w:val="24"/>
          <w:szCs w:val="24"/>
        </w:rPr>
        <w:tab/>
      </w:r>
      <w:r>
        <w:rPr>
          <w:rFonts w:ascii="Times New Roman" w:hAnsi="Times New Roman" w:cs="Times New Roman"/>
          <w:sz w:val="24"/>
          <w:szCs w:val="24"/>
        </w:rPr>
        <w:t xml:space="preserve">Priyono. Manajemen Sumber Daya Manusia. Jakarta;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18. </w:t>
      </w:r>
      <w:r>
        <w:rPr>
          <w:rFonts w:ascii="Times New Roman" w:hAnsi="Times New Roman" w:cs="Times New Roman"/>
          <w:sz w:val="24"/>
          <w:szCs w:val="24"/>
        </w:rPr>
        <w:tab/>
      </w:r>
      <w:r>
        <w:rPr>
          <w:rFonts w:ascii="Times New Roman" w:hAnsi="Times New Roman" w:cs="Times New Roman"/>
          <w:sz w:val="24"/>
          <w:szCs w:val="24"/>
        </w:rPr>
        <w:t xml:space="preserve">Azwar.S. Sikap Manusia Teori dan Pengukurannya. Salemba Medika. Jakarta; 2010. </w:t>
      </w:r>
    </w:p>
    <w:p>
      <w:pPr>
        <w:widowControl w:val="0"/>
        <w:autoSpaceDE w:val="0"/>
        <w:autoSpaceDN w:val="0"/>
        <w:adjustRightInd w:val="0"/>
        <w:spacing w:after="0" w:line="360" w:lineRule="auto"/>
        <w:ind w:left="640" w:hanging="640"/>
        <w:jc w:val="both"/>
        <w:rPr>
          <w:rFonts w:ascii="Times New Roman" w:hAnsi="Times New Roman" w:cs="Times New Roman"/>
          <w:sz w:val="24"/>
          <w:szCs w:val="24"/>
        </w:rPr>
      </w:pPr>
      <w:r>
        <w:rPr>
          <w:rFonts w:ascii="Times New Roman" w:hAnsi="Times New Roman" w:cs="Times New Roman"/>
          <w:sz w:val="24"/>
          <w:szCs w:val="24"/>
        </w:rPr>
        <w:t xml:space="preserve">19. </w:t>
      </w:r>
      <w:r>
        <w:rPr>
          <w:rFonts w:ascii="Times New Roman" w:hAnsi="Times New Roman" w:cs="Times New Roman"/>
          <w:sz w:val="24"/>
          <w:szCs w:val="24"/>
        </w:rPr>
        <w:tab/>
      </w:r>
      <w:r>
        <w:rPr>
          <w:rFonts w:ascii="Times New Roman" w:hAnsi="Times New Roman" w:cs="Times New Roman"/>
          <w:sz w:val="24"/>
          <w:szCs w:val="24"/>
        </w:rPr>
        <w:t xml:space="preserve">Gemala R Hatta. Pedoman Manajemen Informasi Kesehatan Disarana Pelayanan Kesehatan. Universitas Indonesia. Jakarta; </w:t>
      </w:r>
    </w:p>
    <w:p>
      <w:pPr>
        <w:widowControl w:val="0"/>
        <w:autoSpaceDE w:val="0"/>
        <w:autoSpaceDN w:val="0"/>
        <w:adjustRightInd w:val="0"/>
        <w:spacing w:after="0" w:line="360" w:lineRule="auto"/>
        <w:ind w:left="640" w:hanging="640"/>
        <w:jc w:val="both"/>
        <w:rPr>
          <w:rFonts w:ascii="Times New Roman" w:hAnsi="Times New Roman" w:cs="Times New Roman"/>
          <w:sz w:val="24"/>
        </w:rPr>
      </w:pPr>
      <w:r>
        <w:rPr>
          <w:rFonts w:ascii="Times New Roman" w:hAnsi="Times New Roman" w:cs="Times New Roman"/>
          <w:sz w:val="24"/>
          <w:szCs w:val="24"/>
        </w:rPr>
        <w:t xml:space="preserve">20. </w:t>
      </w:r>
      <w:r>
        <w:rPr>
          <w:rFonts w:ascii="Times New Roman" w:hAnsi="Times New Roman" w:cs="Times New Roman"/>
          <w:sz w:val="24"/>
          <w:szCs w:val="24"/>
        </w:rPr>
        <w:tab/>
      </w:r>
      <w:r>
        <w:rPr>
          <w:rFonts w:ascii="Times New Roman" w:hAnsi="Times New Roman" w:cs="Times New Roman"/>
          <w:sz w:val="24"/>
          <w:szCs w:val="24"/>
        </w:rPr>
        <w:t xml:space="preserve">Putra IKAAA, Syaifudin A, Adinatha NNM. Hubungan gaya kepemimpinan kepala ruangan dengan kinerja perawat pelaksana di rumah sakit umum daerah raa soewondo pati. In: prosiding seminar nasional &amp; internasional. 2014. </w:t>
      </w:r>
    </w:p>
    <w:p>
      <w:pPr>
        <w:widowControl w:val="0"/>
        <w:autoSpaceDE w:val="0"/>
        <w:autoSpaceDN w:val="0"/>
        <w:adjustRightInd w:val="0"/>
        <w:spacing w:after="0" w:line="360" w:lineRule="auto"/>
        <w:ind w:left="640" w:hanging="640"/>
        <w:jc w:val="both"/>
        <w:rPr>
          <w:rFonts w:ascii="Times New Roman" w:hAnsi="Times New Roman"/>
          <w:sz w:val="24"/>
          <w:szCs w:val="24"/>
        </w:rPr>
      </w:pPr>
      <w:r>
        <w:rPr>
          <w:rFonts w:ascii="Times New Roman" w:hAnsi="Times New Roman"/>
          <w:sz w:val="24"/>
          <w:szCs w:val="24"/>
        </w:rPr>
        <w:fldChar w:fldCharType="end"/>
      </w:r>
    </w:p>
    <w:p>
      <w:pPr>
        <w:widowControl w:val="0"/>
        <w:autoSpaceDE w:val="0"/>
        <w:autoSpaceDN w:val="0"/>
        <w:adjustRightInd w:val="0"/>
        <w:spacing w:after="0" w:line="360" w:lineRule="auto"/>
        <w:ind w:left="640" w:hanging="640"/>
        <w:jc w:val="both"/>
        <w:rPr>
          <w:rFonts w:ascii="Times New Roman" w:hAnsi="Times New Roman"/>
          <w:sz w:val="24"/>
          <w:szCs w:val="24"/>
        </w:rPr>
      </w:pPr>
    </w:p>
    <w:p>
      <w:pPr>
        <w:widowControl w:val="0"/>
        <w:autoSpaceDE w:val="0"/>
        <w:autoSpaceDN w:val="0"/>
        <w:adjustRightInd w:val="0"/>
        <w:spacing w:after="0" w:line="360" w:lineRule="auto"/>
        <w:ind w:left="640" w:hanging="640"/>
        <w:rPr>
          <w:rFonts w:ascii="Times New Roman" w:hAnsi="Times New Roman"/>
          <w:sz w:val="24"/>
          <w:szCs w:val="24"/>
        </w:rPr>
      </w:pPr>
    </w:p>
    <w:p>
      <w:pPr>
        <w:widowControl w:val="0"/>
        <w:autoSpaceDE w:val="0"/>
        <w:autoSpaceDN w:val="0"/>
        <w:adjustRightInd w:val="0"/>
        <w:spacing w:after="0" w:line="360" w:lineRule="auto"/>
        <w:ind w:left="640" w:hanging="640"/>
        <w:rPr>
          <w:rFonts w:ascii="Times New Roman" w:hAnsi="Times New Roman"/>
          <w:sz w:val="24"/>
          <w:szCs w:val="24"/>
        </w:rPr>
      </w:pPr>
    </w:p>
    <w:p>
      <w:pPr>
        <w:widowControl w:val="0"/>
        <w:autoSpaceDE w:val="0"/>
        <w:autoSpaceDN w:val="0"/>
        <w:adjustRightInd w:val="0"/>
        <w:spacing w:after="0" w:line="360" w:lineRule="auto"/>
        <w:ind w:left="640" w:hanging="640"/>
        <w:rPr>
          <w:rFonts w:ascii="Times New Roman" w:hAnsi="Times New Roman"/>
          <w:sz w:val="24"/>
          <w:szCs w:val="24"/>
        </w:rPr>
      </w:pPr>
    </w:p>
    <w:p>
      <w:pPr>
        <w:widowControl w:val="0"/>
        <w:autoSpaceDE w:val="0"/>
        <w:autoSpaceDN w:val="0"/>
        <w:adjustRightInd w:val="0"/>
        <w:spacing w:after="0" w:line="360" w:lineRule="auto"/>
        <w:ind w:left="640" w:hanging="640"/>
        <w:rPr>
          <w:rFonts w:ascii="Times New Roman" w:hAnsi="Times New Roman"/>
          <w:sz w:val="24"/>
          <w:szCs w:val="24"/>
        </w:rPr>
      </w:pPr>
    </w:p>
    <w:p>
      <w:pPr>
        <w:widowControl w:val="0"/>
        <w:autoSpaceDE w:val="0"/>
        <w:autoSpaceDN w:val="0"/>
        <w:adjustRightInd w:val="0"/>
        <w:spacing w:after="0" w:line="360" w:lineRule="auto"/>
        <w:rPr>
          <w:rFonts w:ascii="Times New Roman" w:hAnsi="Times New Roman"/>
          <w:sz w:val="24"/>
          <w:szCs w:val="24"/>
        </w:rPr>
      </w:pPr>
    </w:p>
    <w:p>
      <w:pPr>
        <w:widowControl w:val="0"/>
        <w:autoSpaceDE w:val="0"/>
        <w:autoSpaceDN w:val="0"/>
        <w:adjustRightInd w:val="0"/>
        <w:spacing w:after="0" w:line="360" w:lineRule="auto"/>
        <w:rPr>
          <w:rFonts w:ascii="Times New Roman" w:hAnsi="Times New Roman" w:cs="Times New Roman"/>
          <w:b/>
          <w:bCs/>
          <w:sz w:val="24"/>
          <w:szCs w:val="24"/>
        </w:rPr>
        <w:sectPr>
          <w:headerReference r:id="rId56" w:type="default"/>
          <w:footerReference r:id="rId57" w:type="default"/>
          <w:pgSz w:w="11906" w:h="16838"/>
          <w:pgMar w:top="2268" w:right="1701" w:bottom="1701" w:left="2268" w:header="720" w:footer="720" w:gutter="0"/>
          <w:pgNumType w:fmt="decimal"/>
          <w:cols w:space="0" w:num="1"/>
          <w:docGrid w:linePitch="360" w:charSpace="0"/>
        </w:sectPr>
      </w:pPr>
    </w:p>
    <w:p>
      <w:pPr>
        <w:widowControl w:val="0"/>
        <w:autoSpaceDE w:val="0"/>
        <w:autoSpaceDN w:val="0"/>
        <w:adjustRightInd w:val="0"/>
        <w:spacing w:after="0" w:line="360" w:lineRule="auto"/>
        <w:rPr>
          <w:rFonts w:ascii="Times New Roman" w:hAnsi="Times New Roman" w:cs="Times New Roman"/>
          <w:b/>
          <w:bCs/>
          <w:sz w:val="24"/>
          <w:szCs w:val="24"/>
        </w:rPr>
      </w:pPr>
      <w:r>
        <w:rPr>
          <w:rFonts w:ascii="Times New Roman" w:hAnsi="Times New Roman" w:cs="Times New Roman"/>
          <w:b/>
          <w:bCs/>
          <w:sz w:val="24"/>
          <w:szCs w:val="24"/>
        </w:rPr>
        <w:t>Lampiran 1</w:t>
      </w:r>
    </w:p>
    <w:p>
      <w:pPr>
        <w:jc w:val="center"/>
        <w:rPr>
          <w:rFonts w:ascii="Times New Roman" w:hAnsi="Times New Roman" w:cs="Times New Roman"/>
          <w:b/>
          <w:bCs/>
          <w:sz w:val="24"/>
          <w:szCs w:val="24"/>
        </w:rPr>
      </w:pPr>
      <w:r>
        <w:rPr>
          <w:rFonts w:ascii="Times New Roman" w:hAnsi="Times New Roman" w:cs="Times New Roman"/>
          <w:b/>
          <w:bCs/>
          <w:sz w:val="24"/>
          <w:szCs w:val="24"/>
        </w:rPr>
        <w:t>Lembar  Persetujuan Menjadi  Responden</w:t>
      </w:r>
    </w:p>
    <w:p>
      <w:pPr>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i/>
          <w:iCs/>
          <w:sz w:val="24"/>
          <w:szCs w:val="24"/>
        </w:rPr>
        <w:t>Informed Concent</w:t>
      </w:r>
      <w:r>
        <w:rPr>
          <w:rFonts w:ascii="Times New Roman" w:hAnsi="Times New Roman" w:cs="Times New Roman"/>
          <w:b/>
          <w:sz w:val="24"/>
          <w:szCs w:val="24"/>
        </w:rPr>
        <w:t xml:space="preserve"> )</w:t>
      </w:r>
    </w:p>
    <w:p>
      <w:pPr>
        <w:spacing w:line="360" w:lineRule="auto"/>
        <w:ind w:firstLine="420"/>
        <w:jc w:val="both"/>
        <w:rPr>
          <w:rFonts w:ascii="Times New Roman" w:hAnsi="Times New Roman" w:cs="Times New Roman"/>
          <w:sz w:val="24"/>
          <w:szCs w:val="24"/>
        </w:rPr>
      </w:pPr>
      <w:r>
        <w:rPr>
          <w:rFonts w:ascii="Times New Roman" w:hAnsi="Times New Roman" w:cs="Times New Roman"/>
          <w:sz w:val="24"/>
          <w:szCs w:val="24"/>
        </w:rPr>
        <w:t>Saya adalah mahasiswi Program Studi S1 Administrasi Rumah Sakit Fakultas Kesehatan Masyarakat Institut Kesehatan Helvetia Medan yang melakukan penelitian dengan judul Gambaran Perilaku Perawat Pelaksana Terhadap Pengisian Sensus Harian Rawat Inap Di Rumah Sakit Umum Sufina Aziz Medan Tahun 2019. Penelitian ini bertujuan untuk mengetahui pengetahuan, sikap dan tindakan perawat pelaksana terhadap pengisian sensus harian rawat inap di Rumah Sakit Umum Sufina Aziz Medan. Penelitian ini merupakan salah satu kegiatan sebagai langkah awal untuk menyelesaikan skripsi di Program Studi S1 Administrasi Rumah Sakit Fakultas Kesehatan Masyarakat Institut Kesehatan Helvetia Medan.</w:t>
      </w:r>
    </w:p>
    <w:p>
      <w:pPr>
        <w:spacing w:line="360" w:lineRule="auto"/>
        <w:ind w:firstLine="420"/>
        <w:jc w:val="both"/>
        <w:rPr>
          <w:rFonts w:ascii="Times New Roman" w:hAnsi="Times New Roman" w:cs="Times New Roman"/>
          <w:sz w:val="24"/>
          <w:szCs w:val="24"/>
        </w:rPr>
      </w:pPr>
      <w:r>
        <w:rPr>
          <w:rFonts w:ascii="Times New Roman" w:hAnsi="Times New Roman" w:cs="Times New Roman"/>
          <w:sz w:val="24"/>
          <w:szCs w:val="24"/>
        </w:rPr>
        <w:t>Berdasarkan penjelasan diatas saya mengharapkan partisipasi Saudara dalam memberikan jawaban atas pertanyaan yang diberikan sesuai dengan pendapat Saudara tanpa dipengaruhi oleh orang lain. Saya menjamin kerahasiaan identitas dan jawaban saudara. Informasi yang Saudara berikan hanya akan dipergunakan untuk pengembangan ilmu dan tidak akan dipergunakan untuk maksud lain.</w:t>
      </w:r>
    </w:p>
    <w:p>
      <w:pPr>
        <w:spacing w:line="360" w:lineRule="auto"/>
        <w:ind w:firstLine="420"/>
        <w:jc w:val="both"/>
        <w:rPr>
          <w:rFonts w:ascii="Times New Roman" w:hAnsi="Times New Roman" w:cs="Times New Roman"/>
          <w:sz w:val="24"/>
          <w:szCs w:val="24"/>
        </w:rPr>
      </w:pPr>
      <w:r>
        <w:rPr>
          <w:rFonts w:ascii="Times New Roman" w:hAnsi="Times New Roman" w:cs="Times New Roman"/>
          <w:sz w:val="24"/>
          <w:szCs w:val="24"/>
        </w:rPr>
        <w:t>Partisipasi Saudara dalam penelitian ini bersifat sukarela, karena Saudara memiliki hak untuk bersedia atau tidak bersedia menjadi responden tanpa ada sanksi apapun. Jika Saudara berkenan menjadi responden pada penelitian ini, silahkan Saudara menandatangani surat persetujuan ini pada tempat yang telah disediakan sebagai bukti kesukarelaan Saudara. Terima kasih atas partisipasi Saudara pada penelitian ini.</w:t>
      </w:r>
    </w:p>
    <w:p>
      <w:pPr>
        <w:spacing w:line="360" w:lineRule="auto"/>
        <w:ind w:left="840" w:firstLine="3612" w:firstLineChars="1505"/>
        <w:rPr>
          <w:rFonts w:ascii="Times New Roman" w:hAnsi="Times New Roman" w:cs="Times New Roman"/>
          <w:sz w:val="24"/>
          <w:szCs w:val="24"/>
        </w:rPr>
      </w:pPr>
      <w:r>
        <w:rPr>
          <w:rFonts w:ascii="Times New Roman" w:hAnsi="Times New Roman" w:cs="Times New Roman"/>
          <w:sz w:val="24"/>
          <w:szCs w:val="24"/>
        </w:rPr>
        <w:t>Tanda tangan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w:t>
      </w:r>
    </w:p>
    <w:p>
      <w:pPr>
        <w:spacing w:line="360" w:lineRule="auto"/>
        <w:ind w:firstLine="4440" w:firstLineChars="1850"/>
        <w:rPr>
          <w:rFonts w:ascii="Times New Roman" w:hAnsi="Times New Roman" w:cs="Times New Roman"/>
          <w:sz w:val="24"/>
          <w:szCs w:val="24"/>
        </w:rPr>
      </w:pPr>
      <w:r>
        <w:rPr>
          <w:rFonts w:ascii="Times New Roman" w:hAnsi="Times New Roman" w:cs="Times New Roman"/>
          <w:sz w:val="24"/>
          <w:szCs w:val="24"/>
        </w:rPr>
        <w:t>Tanggal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p>
    <w:p>
      <w:pPr>
        <w:spacing w:after="0" w:line="240" w:lineRule="auto"/>
        <w:ind w:firstLine="4440" w:firstLineChars="1850"/>
        <w:rPr>
          <w:rFonts w:ascii="Times New Roman" w:hAnsi="Times New Roman" w:cs="Times New Roman"/>
          <w:sz w:val="24"/>
          <w:szCs w:val="24"/>
        </w:rPr>
      </w:pPr>
      <w:r>
        <w:rPr>
          <w:rFonts w:ascii="Times New Roman" w:hAnsi="Times New Roman" w:cs="Times New Roman"/>
          <w:sz w:val="24"/>
          <w:szCs w:val="24"/>
        </w:rPr>
        <w:t>Kode Responden</w:t>
      </w:r>
      <w:r>
        <w:rPr>
          <w:rFonts w:ascii="Times New Roman" w:hAnsi="Times New Roman" w:cs="Times New Roman"/>
          <w:sz w:val="24"/>
          <w:szCs w:val="24"/>
        </w:rPr>
        <w:tab/>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p>
    <w:p>
      <w:pPr>
        <w:spacing w:after="0" w:line="240" w:lineRule="auto"/>
        <w:ind w:firstLine="4449" w:firstLineChars="1854"/>
        <w:rPr>
          <w:rFonts w:ascii="Times New Roman" w:hAnsi="Times New Roman" w:cs="Times New Roman"/>
          <w:sz w:val="24"/>
          <w:szCs w:val="24"/>
        </w:rPr>
      </w:pPr>
      <w:r>
        <w:rPr>
          <w:rFonts w:ascii="Times New Roman" w:hAnsi="Times New Roman" w:cs="Times New Roman"/>
          <w:sz w:val="24"/>
          <w:szCs w:val="24"/>
        </w:rPr>
        <w:t>( Diisi oleh peneliti)</w:t>
      </w:r>
    </w:p>
    <w:p>
      <w:pPr>
        <w:spacing w:after="0" w:line="360" w:lineRule="auto"/>
        <w:rPr>
          <w:rFonts w:ascii="Times New Roman" w:hAnsi="Times New Roman" w:cs="Times New Roman"/>
          <w:sz w:val="24"/>
          <w:szCs w:val="24"/>
        </w:rPr>
      </w:pPr>
    </w:p>
    <w:p>
      <w:pPr>
        <w:spacing w:line="360" w:lineRule="auto"/>
        <w:rPr>
          <w:rFonts w:ascii="Times New Roman" w:hAnsi="Times New Roman" w:cs="Times New Roman"/>
          <w:b/>
          <w:sz w:val="24"/>
          <w:szCs w:val="24"/>
        </w:rPr>
        <w:sectPr>
          <w:footerReference r:id="rId58" w:type="default"/>
          <w:pgSz w:w="11906" w:h="16838"/>
          <w:pgMar w:top="2268" w:right="1701" w:bottom="1701" w:left="2268" w:header="720" w:footer="720" w:gutter="0"/>
          <w:pgNumType w:fmt="decimal"/>
          <w:cols w:space="0" w:num="1"/>
          <w:docGrid w:linePitch="360" w:charSpace="0"/>
        </w:sectPr>
      </w:pPr>
    </w:p>
    <w:p>
      <w:pPr>
        <w:spacing w:line="360" w:lineRule="auto"/>
        <w:rPr>
          <w:rFonts w:ascii="Times New Roman" w:hAnsi="Times New Roman" w:cs="Times New Roman"/>
          <w:b/>
          <w:sz w:val="24"/>
          <w:szCs w:val="24"/>
        </w:rPr>
      </w:pPr>
      <w:r>
        <w:rPr>
          <w:rFonts w:ascii="Times New Roman" w:hAnsi="Times New Roman" w:cs="Times New Roman"/>
          <w:b/>
          <w:sz w:val="24"/>
          <w:szCs w:val="24"/>
        </w:rPr>
        <w:t>Lampiran 2</w:t>
      </w:r>
    </w:p>
    <w:p>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Kuesioner  Penelitian</w:t>
      </w:r>
    </w:p>
    <w:p>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“Gambaran Perilaku Perawat Pelaksana Terhadap Pengisian Sensus Harian Rawat Inap Di Rumah Sakit Umum Sufina Aziz Medan Tahun 2019”</w:t>
      </w:r>
    </w:p>
    <w:p>
      <w:pPr>
        <w:spacing w:line="360" w:lineRule="auto"/>
        <w:jc w:val="both"/>
        <w:rPr>
          <w:rFonts w:ascii="Times New Roman" w:hAnsi="Times New Roman" w:cs="Times New Roman"/>
          <w:sz w:val="24"/>
          <w:szCs w:val="24"/>
        </w:rPr>
      </w:pPr>
      <w:r>
        <w:rPr>
          <w:rFonts w:ascii="Times New Roman" w:hAnsi="Times New Roman" w:cs="Times New Roman"/>
          <w:sz w:val="24"/>
          <w:szCs w:val="24"/>
        </w:rPr>
        <w:t>Salam sejahtera,</w:t>
      </w:r>
    </w:p>
    <w:p>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Saya mahasiswi Program Studi S1 Administrasi Rumah Sakit Fakultas Kesehatan Masyarakat Institut Kesehatan Helvetia Medan sedang mengadakan penelitian untuk kepentingan skripsi.</w:t>
      </w:r>
    </w:p>
    <w:p>
      <w:pPr>
        <w:spacing w:line="360" w:lineRule="auto"/>
        <w:ind w:firstLine="420"/>
        <w:jc w:val="both"/>
        <w:rPr>
          <w:rFonts w:ascii="Times New Roman" w:hAnsi="Times New Roman" w:cs="Times New Roman"/>
          <w:sz w:val="24"/>
          <w:szCs w:val="24"/>
        </w:rPr>
      </w:pPr>
      <w:r>
        <w:rPr>
          <w:rFonts w:ascii="Times New Roman" w:hAnsi="Times New Roman" w:cs="Times New Roman"/>
          <w:sz w:val="24"/>
          <w:szCs w:val="24"/>
        </w:rPr>
        <w:t>Dalam lampiran berikut terdapat beberapa pertanyaan yang berhubungan dengan penelitian. Untuk itu, saya mohon dengan segala kerendahan hati agar kiranya Bapak/Ibu bersedia meluangkan waktunya sebentar untuk mengisi pertanyaan berikut. Kejujuran Bapak/Ibu dalam menjawab pertanyaan sangat saya hargai. Jawaban yang Bapak/Ibu berikan akan saya jamin kerahasiaannya.</w:t>
      </w:r>
    </w:p>
    <w:p>
      <w:pPr>
        <w:spacing w:line="360" w:lineRule="auto"/>
        <w:ind w:firstLine="420"/>
        <w:jc w:val="both"/>
        <w:rPr>
          <w:rFonts w:ascii="Times New Roman" w:hAnsi="Times New Roman" w:cs="Times New Roman"/>
          <w:sz w:val="24"/>
          <w:szCs w:val="24"/>
        </w:rPr>
      </w:pPr>
      <w:r>
        <w:rPr>
          <w:rFonts w:ascii="Times New Roman" w:hAnsi="Times New Roman" w:cs="Times New Roman"/>
          <w:sz w:val="24"/>
          <w:szCs w:val="24"/>
        </w:rPr>
        <w:t>Dengan ini, saya mengucapkan terima kasih atas kesediaan Bapak/Ibu untuk menjadi responden dalam penelitian ini.</w:t>
      </w:r>
    </w:p>
    <w:p>
      <w:pPr>
        <w:spacing w:line="360" w:lineRule="auto"/>
        <w:jc w:val="both"/>
        <w:rPr>
          <w:rFonts w:ascii="Times New Roman" w:hAnsi="Times New Roman" w:cs="Times New Roman"/>
          <w:sz w:val="24"/>
          <w:szCs w:val="24"/>
        </w:rPr>
      </w:pPr>
      <w:r>
        <w:rPr>
          <w:rFonts w:ascii="Times New Roman" w:hAnsi="Times New Roman" w:cs="Times New Roman"/>
          <w:sz w:val="24"/>
          <w:szCs w:val="24"/>
        </w:rPr>
        <w:t>Tanggal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w:t>
      </w:r>
    </w:p>
    <w:p>
      <w:pPr>
        <w:spacing w:line="360" w:lineRule="auto"/>
        <w:jc w:val="both"/>
        <w:rPr>
          <w:rFonts w:ascii="Times New Roman" w:hAnsi="Times New Roman" w:cs="Times New Roman"/>
          <w:sz w:val="24"/>
          <w:szCs w:val="24"/>
        </w:rPr>
      </w:pPr>
      <w:r>
        <w:rPr>
          <w:rFonts w:ascii="Times New Roman" w:hAnsi="Times New Roman" w:cs="Times New Roman"/>
          <w:sz w:val="24"/>
          <w:szCs w:val="24"/>
        </w:rPr>
        <w:t>Kode Responden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w:t>
      </w:r>
    </w:p>
    <w:p>
      <w:pPr>
        <w:spacing w:line="360" w:lineRule="auto"/>
        <w:jc w:val="both"/>
        <w:rPr>
          <w:rFonts w:ascii="Times New Roman" w:hAnsi="Times New Roman" w:cs="Times New Roman"/>
          <w:sz w:val="24"/>
          <w:szCs w:val="24"/>
        </w:rPr>
      </w:pPr>
    </w:p>
    <w:p>
      <w:pPr>
        <w:spacing w:line="360" w:lineRule="auto"/>
        <w:ind w:left="4320" w:firstLine="720"/>
        <w:rPr>
          <w:rFonts w:ascii="Times New Roman" w:hAnsi="Times New Roman" w:cs="Times New Roman"/>
          <w:sz w:val="24"/>
          <w:szCs w:val="24"/>
        </w:rPr>
      </w:pPr>
      <w:r>
        <w:rPr>
          <w:rFonts w:ascii="Times New Roman" w:hAnsi="Times New Roman" w:cs="Times New Roman"/>
          <w:sz w:val="24"/>
          <w:szCs w:val="24"/>
        </w:rPr>
        <w:t xml:space="preserve">    TTD</w:t>
      </w:r>
    </w:p>
    <w:p>
      <w:pPr>
        <w:spacing w:line="360" w:lineRule="auto"/>
        <w:ind w:left="5880" w:firstLine="420"/>
        <w:rPr>
          <w:rFonts w:ascii="Times New Roman" w:hAnsi="Times New Roman" w:cs="Times New Roman"/>
          <w:sz w:val="24"/>
          <w:szCs w:val="24"/>
        </w:rPr>
      </w:pPr>
    </w:p>
    <w:p>
      <w:pPr>
        <w:spacing w:line="360" w:lineRule="auto"/>
        <w:rPr>
          <w:rFonts w:ascii="Times New Roman" w:hAnsi="Times New Roman" w:cs="Times New Roman"/>
          <w:sz w:val="24"/>
          <w:szCs w:val="24"/>
        </w:rPr>
      </w:pPr>
    </w:p>
    <w:p>
      <w:pPr>
        <w:spacing w:line="360" w:lineRule="auto"/>
        <w:rPr>
          <w:rFonts w:ascii="Times New Roman" w:hAnsi="Times New Roman" w:cs="Times New Roman"/>
          <w:sz w:val="24"/>
          <w:szCs w:val="24"/>
        </w:rPr>
      </w:pPr>
      <w:r>
        <w:rPr>
          <w:rFonts w:ascii="Times New Roman" w:hAnsi="Times New Roman" w:cs="Times New Roman"/>
          <w:sz w:val="24"/>
          <w:szCs w:val="24"/>
        </w:rPr>
        <w:t xml:space="preserve">                                                                     (                                                  )</w:t>
      </w:r>
    </w:p>
    <w:p>
      <w:pPr>
        <w:spacing w:line="360" w:lineRule="auto"/>
        <w:rPr>
          <w:rFonts w:ascii="Times New Roman" w:hAnsi="Times New Roman" w:cs="Times New Roman"/>
          <w:sz w:val="24"/>
          <w:szCs w:val="24"/>
        </w:rPr>
      </w:pPr>
    </w:p>
    <w:p>
      <w:pPr>
        <w:spacing w:line="360" w:lineRule="auto"/>
        <w:rPr>
          <w:rFonts w:ascii="Times New Roman" w:hAnsi="Times New Roman" w:cs="Times New Roman"/>
          <w:sz w:val="24"/>
          <w:szCs w:val="24"/>
        </w:rPr>
      </w:pPr>
    </w:p>
    <w:p>
      <w:pPr>
        <w:jc w:val="both"/>
        <w:rPr>
          <w:rFonts w:ascii="Times New Roman" w:hAnsi="Times New Roman" w:cs="Times New Roman"/>
          <w:b/>
          <w:sz w:val="24"/>
          <w:szCs w:val="24"/>
        </w:rPr>
        <w:sectPr>
          <w:headerReference r:id="rId59" w:type="default"/>
          <w:footerReference r:id="rId60" w:type="default"/>
          <w:pgSz w:w="11906" w:h="16838"/>
          <w:pgMar w:top="2268" w:right="1701" w:bottom="1701" w:left="2268" w:header="720" w:footer="720" w:gutter="0"/>
          <w:pgNumType w:fmt="decimal"/>
          <w:cols w:space="0" w:num="1"/>
          <w:docGrid w:linePitch="360" w:charSpace="0"/>
        </w:sectPr>
      </w:pPr>
    </w:p>
    <w:p>
      <w:pPr>
        <w:jc w:val="both"/>
        <w:rPr>
          <w:rFonts w:ascii="Times New Roman" w:hAnsi="Times New Roman" w:cs="Times New Roman"/>
          <w:b/>
          <w:sz w:val="24"/>
          <w:szCs w:val="24"/>
        </w:rPr>
      </w:pPr>
      <w:r>
        <w:rPr>
          <w:rFonts w:ascii="Times New Roman" w:hAnsi="Times New Roman" w:cs="Times New Roman"/>
          <w:b/>
          <w:sz w:val="24"/>
          <w:szCs w:val="24"/>
        </w:rPr>
        <w:t>Lampiran 3</w:t>
      </w:r>
    </w:p>
    <w:p>
      <w:pPr>
        <w:jc w:val="center"/>
        <w:rPr>
          <w:rFonts w:ascii="Times New Roman" w:hAnsi="Times New Roman" w:cs="Times New Roman"/>
          <w:b/>
          <w:sz w:val="24"/>
          <w:szCs w:val="24"/>
        </w:rPr>
      </w:pPr>
      <w:r>
        <w:rPr>
          <w:rFonts w:ascii="Times New Roman" w:hAnsi="Times New Roman" w:cs="Times New Roman"/>
          <w:b/>
          <w:sz w:val="24"/>
          <w:szCs w:val="24"/>
        </w:rPr>
        <w:t>Tabel 3.2 Rancangan Jadwal Penelitian</w:t>
      </w:r>
    </w:p>
    <w:tbl>
      <w:tblPr>
        <w:tblStyle w:val="15"/>
        <w:tblW w:w="13333"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47"/>
        <w:gridCol w:w="2488"/>
        <w:gridCol w:w="236"/>
        <w:gridCol w:w="320"/>
        <w:gridCol w:w="321"/>
        <w:gridCol w:w="326"/>
        <w:gridCol w:w="323"/>
        <w:gridCol w:w="323"/>
        <w:gridCol w:w="323"/>
        <w:gridCol w:w="327"/>
        <w:gridCol w:w="323"/>
        <w:gridCol w:w="323"/>
        <w:gridCol w:w="323"/>
        <w:gridCol w:w="330"/>
        <w:gridCol w:w="326"/>
        <w:gridCol w:w="323"/>
        <w:gridCol w:w="323"/>
        <w:gridCol w:w="326"/>
        <w:gridCol w:w="324"/>
        <w:gridCol w:w="323"/>
        <w:gridCol w:w="323"/>
        <w:gridCol w:w="324"/>
        <w:gridCol w:w="323"/>
        <w:gridCol w:w="323"/>
        <w:gridCol w:w="323"/>
        <w:gridCol w:w="323"/>
        <w:gridCol w:w="323"/>
        <w:gridCol w:w="323"/>
        <w:gridCol w:w="323"/>
        <w:gridCol w:w="299"/>
        <w:gridCol w:w="320"/>
        <w:gridCol w:w="280"/>
        <w:gridCol w:w="340"/>
        <w:gridCol w:w="30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26"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No</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Uraian Kegiatan</w:t>
            </w:r>
          </w:p>
        </w:tc>
        <w:tc>
          <w:tcPr>
            <w:tcW w:w="1203" w:type="dxa"/>
            <w:gridSpan w:val="4"/>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Desember 2018</w:t>
            </w:r>
          </w:p>
        </w:tc>
        <w:tc>
          <w:tcPr>
            <w:tcW w:w="1296" w:type="dxa"/>
            <w:gridSpan w:val="4"/>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Januari 2019</w:t>
            </w:r>
          </w:p>
        </w:tc>
        <w:tc>
          <w:tcPr>
            <w:tcW w:w="1299" w:type="dxa"/>
            <w:gridSpan w:val="4"/>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Februari 2019</w:t>
            </w:r>
          </w:p>
        </w:tc>
        <w:tc>
          <w:tcPr>
            <w:tcW w:w="1298" w:type="dxa"/>
            <w:gridSpan w:val="4"/>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Maret 2019</w:t>
            </w:r>
          </w:p>
        </w:tc>
        <w:tc>
          <w:tcPr>
            <w:tcW w:w="1294" w:type="dxa"/>
            <w:gridSpan w:val="4"/>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April  2019</w:t>
            </w:r>
          </w:p>
        </w:tc>
        <w:tc>
          <w:tcPr>
            <w:tcW w:w="1292" w:type="dxa"/>
            <w:gridSpan w:val="4"/>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Mei </w:t>
            </w:r>
          </w:p>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2019</w:t>
            </w:r>
          </w:p>
        </w:tc>
        <w:tc>
          <w:tcPr>
            <w:tcW w:w="1268" w:type="dxa"/>
            <w:gridSpan w:val="4"/>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ind w:firstLine="120" w:firstLineChars="50"/>
              <w:rPr>
                <w:rFonts w:ascii="Times New Roman" w:hAnsi="Times New Roman" w:cs="Times New Roman"/>
                <w:color w:val="000000"/>
                <w:sz w:val="24"/>
                <w:szCs w:val="24"/>
              </w:rPr>
            </w:pPr>
            <w:r>
              <w:rPr>
                <w:rFonts w:ascii="Times New Roman" w:hAnsi="Times New Roman" w:cs="Times New Roman"/>
                <w:color w:val="000000"/>
                <w:sz w:val="24"/>
                <w:szCs w:val="24"/>
              </w:rPr>
              <w:t>Juni</w:t>
            </w:r>
          </w:p>
          <w:p>
            <w:pPr>
              <w:spacing w:after="0" w:line="240" w:lineRule="auto"/>
              <w:ind w:firstLine="120" w:firstLineChars="50"/>
              <w:rPr>
                <w:rFonts w:ascii="Times New Roman" w:hAnsi="Times New Roman" w:cs="Times New Roman"/>
                <w:color w:val="000000"/>
                <w:sz w:val="24"/>
                <w:szCs w:val="24"/>
              </w:rPr>
            </w:pPr>
            <w:r>
              <w:rPr>
                <w:rFonts w:ascii="Times New Roman" w:hAnsi="Times New Roman" w:cs="Times New Roman"/>
                <w:color w:val="000000"/>
                <w:sz w:val="24"/>
                <w:szCs w:val="24"/>
              </w:rPr>
              <w:t xml:space="preserve"> 2019</w:t>
            </w:r>
          </w:p>
        </w:tc>
        <w:tc>
          <w:tcPr>
            <w:tcW w:w="1248" w:type="dxa"/>
            <w:gridSpan w:val="4"/>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Juli</w:t>
            </w:r>
          </w:p>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2019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10" w:hRule="atLeast"/>
        </w:trPr>
        <w:tc>
          <w:tcPr>
            <w:tcW w:w="3135" w:type="dxa"/>
            <w:gridSpan w:val="2"/>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Minggu Ke</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3</w:t>
            </w: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4</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3</w:t>
            </w:r>
          </w:p>
        </w:tc>
        <w:tc>
          <w:tcPr>
            <w:tcW w:w="32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4</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3</w:t>
            </w:r>
          </w:p>
        </w:tc>
        <w:tc>
          <w:tcPr>
            <w:tcW w:w="33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4</w:t>
            </w: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3</w:t>
            </w: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4</w:t>
            </w: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3</w:t>
            </w: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4</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3</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4</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3</w:t>
            </w:r>
          </w:p>
        </w:tc>
        <w:tc>
          <w:tcPr>
            <w:tcW w:w="299"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4</w:t>
            </w: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28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rFonts w:ascii="Times New Roman" w:hAnsi="Times New Roman" w:cs="Times New Roman"/>
                <w:color w:val="000000"/>
              </w:rPr>
            </w:pPr>
            <w:r>
              <w:rPr>
                <w:rFonts w:ascii="Times New Roman" w:hAnsi="Times New Roman" w:cs="Times New Roman"/>
                <w:color w:val="000000"/>
              </w:rPr>
              <w:t>2</w:t>
            </w: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rFonts w:ascii="Times New Roman" w:hAnsi="Times New Roman" w:cs="Times New Roman"/>
                <w:color w:val="000000"/>
              </w:rPr>
            </w:pPr>
            <w:r>
              <w:rPr>
                <w:rFonts w:ascii="Times New Roman" w:hAnsi="Times New Roman" w:cs="Times New Roman"/>
                <w:color w:val="000000"/>
              </w:rPr>
              <w:t>3</w:t>
            </w: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rFonts w:ascii="Times New Roman" w:hAnsi="Times New Roman" w:cs="Times New Roman"/>
                <w:color w:val="000000"/>
              </w:rPr>
            </w:pPr>
            <w:r>
              <w:rPr>
                <w:rFonts w:ascii="Times New Roman" w:hAnsi="Times New Roman" w:cs="Times New Roman"/>
                <w:color w:val="000000"/>
              </w:rPr>
              <w:t>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01"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color w:val="000000"/>
                <w:sz w:val="20"/>
                <w:szCs w:val="20"/>
              </w:rPr>
            </w:pPr>
            <w:r>
              <w:rPr>
                <w:color w:val="000000"/>
                <w:sz w:val="20"/>
                <w:szCs w:val="20"/>
              </w:rPr>
              <w:t>1</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r>
              <w:rPr>
                <w:color w:val="000000"/>
                <w:sz w:val="20"/>
                <w:szCs w:val="20"/>
              </w:rPr>
              <w:t>Survey Lapangan</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FF0000"/>
                <w:sz w:val="20"/>
                <w:szCs w:val="20"/>
              </w:rPr>
            </w:pP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000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3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99"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8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92"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color w:val="000000"/>
                <w:sz w:val="20"/>
                <w:szCs w:val="20"/>
              </w:rPr>
            </w:pPr>
            <w:r>
              <w:rPr>
                <w:color w:val="000000"/>
                <w:sz w:val="20"/>
                <w:szCs w:val="20"/>
              </w:rPr>
              <w:t>2</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r>
              <w:rPr>
                <w:color w:val="000000"/>
                <w:sz w:val="20"/>
                <w:szCs w:val="20"/>
              </w:rPr>
              <w:t>Pembuatan Proposal</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FF0000"/>
                <w:sz w:val="20"/>
                <w:szCs w:val="20"/>
              </w:rPr>
            </w:pP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7"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r>
              <w:rPr>
                <w:color w:val="000000"/>
                <w:sz w:val="20"/>
                <w:szCs w:val="20"/>
              </w:rPr>
              <w:t xml:space="preserve">  </w:t>
            </w:r>
          </w:p>
        </w:tc>
        <w:tc>
          <w:tcPr>
            <w:tcW w:w="323"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30"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0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99"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8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01"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color w:val="000000"/>
                <w:sz w:val="20"/>
                <w:szCs w:val="20"/>
              </w:rPr>
            </w:pPr>
            <w:r>
              <w:rPr>
                <w:color w:val="000000"/>
                <w:sz w:val="20"/>
                <w:szCs w:val="20"/>
              </w:rPr>
              <w:t>3</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r>
              <w:rPr>
                <w:color w:val="000000"/>
                <w:sz w:val="20"/>
                <w:szCs w:val="20"/>
              </w:rPr>
              <w:t>Penyerahan Proposal</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7"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3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7030A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99"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8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01"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color w:val="000000"/>
                <w:sz w:val="20"/>
                <w:szCs w:val="20"/>
              </w:rPr>
            </w:pPr>
            <w:r>
              <w:rPr>
                <w:color w:val="000000"/>
                <w:sz w:val="20"/>
                <w:szCs w:val="20"/>
              </w:rPr>
              <w:t>4</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r>
              <w:rPr>
                <w:color w:val="000000"/>
                <w:sz w:val="20"/>
                <w:szCs w:val="20"/>
              </w:rPr>
              <w:t>Ujian Sidang Proposal</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30"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00B050"/>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99"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8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92"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color w:val="000000"/>
                <w:sz w:val="20"/>
                <w:szCs w:val="20"/>
              </w:rPr>
            </w:pPr>
            <w:r>
              <w:rPr>
                <w:color w:val="000000"/>
                <w:sz w:val="20"/>
                <w:szCs w:val="20"/>
              </w:rPr>
              <w:t>5</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r>
              <w:rPr>
                <w:color w:val="000000"/>
                <w:sz w:val="20"/>
                <w:szCs w:val="20"/>
              </w:rPr>
              <w:t>Revisi Proposal</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3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0070C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0070C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0070C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99"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8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01"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color w:val="000000"/>
                <w:sz w:val="20"/>
                <w:szCs w:val="20"/>
              </w:rPr>
            </w:pPr>
            <w:r>
              <w:rPr>
                <w:color w:val="000000"/>
                <w:sz w:val="20"/>
                <w:szCs w:val="20"/>
              </w:rPr>
              <w:t>6</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r>
              <w:rPr>
                <w:color w:val="000000"/>
                <w:sz w:val="20"/>
                <w:szCs w:val="20"/>
              </w:rPr>
              <w:t>Uji Validitas</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3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76923C" w:themeFill="accent3" w:themeFillShade="B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76923C" w:themeFill="accent3" w:themeFillShade="B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76923C" w:themeFill="accent3" w:themeFillShade="B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99"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28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01"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color w:val="000000"/>
                <w:sz w:val="20"/>
                <w:szCs w:val="20"/>
              </w:rPr>
            </w:pPr>
            <w:r>
              <w:rPr>
                <w:color w:val="000000"/>
                <w:sz w:val="20"/>
                <w:szCs w:val="20"/>
              </w:rPr>
              <w:t>7</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r>
              <w:rPr>
                <w:color w:val="000000"/>
                <w:sz w:val="20"/>
                <w:szCs w:val="20"/>
              </w:rPr>
              <w:t>Penelitian</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3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E36C09" w:themeFill="accent6" w:themeFillShade="B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E36C09" w:themeFill="accent6" w:themeFillShade="B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E36C09" w:themeFill="accent6" w:themeFillShade="BF"/>
          </w:tcPr>
          <w:p>
            <w:pPr>
              <w:spacing w:after="0" w:line="240" w:lineRule="auto"/>
              <w:rPr>
                <w:color w:val="000000"/>
                <w:sz w:val="20"/>
                <w:szCs w:val="20"/>
              </w:rPr>
            </w:pPr>
          </w:p>
        </w:tc>
        <w:tc>
          <w:tcPr>
            <w:tcW w:w="299" w:type="dxa"/>
            <w:tcBorders>
              <w:top w:val="single" w:color="000000" w:sz="8" w:space="0"/>
              <w:left w:val="single" w:color="000000" w:sz="8" w:space="0"/>
              <w:bottom w:val="single" w:color="000000" w:sz="8" w:space="0"/>
              <w:right w:val="single" w:color="000000" w:sz="8" w:space="0"/>
            </w:tcBorders>
            <w:shd w:val="clear" w:color="auto" w:fill="E36C09" w:themeFill="accent6" w:themeFillShade="B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E36C09" w:themeFill="accent6" w:themeFillShade="BF"/>
          </w:tcPr>
          <w:p>
            <w:pPr>
              <w:spacing w:after="0" w:line="240" w:lineRule="auto"/>
              <w:rPr>
                <w:color w:val="000000"/>
                <w:sz w:val="20"/>
                <w:szCs w:val="20"/>
              </w:rPr>
            </w:pPr>
          </w:p>
        </w:tc>
        <w:tc>
          <w:tcPr>
            <w:tcW w:w="28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10"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color w:val="000000"/>
                <w:sz w:val="20"/>
                <w:szCs w:val="20"/>
              </w:rPr>
            </w:pPr>
            <w:r>
              <w:rPr>
                <w:color w:val="000000"/>
                <w:sz w:val="20"/>
                <w:szCs w:val="20"/>
              </w:rPr>
              <w:t>8</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r>
              <w:rPr>
                <w:color w:val="000000"/>
                <w:sz w:val="20"/>
                <w:szCs w:val="20"/>
              </w:rPr>
              <w:t>Pengumpulan data responden</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3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00B0F0"/>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00B0F0"/>
          </w:tcPr>
          <w:p>
            <w:pPr>
              <w:spacing w:after="0" w:line="240" w:lineRule="auto"/>
              <w:rPr>
                <w:color w:val="000000"/>
                <w:sz w:val="20"/>
                <w:szCs w:val="20"/>
              </w:rPr>
            </w:pPr>
          </w:p>
        </w:tc>
        <w:tc>
          <w:tcPr>
            <w:tcW w:w="299" w:type="dxa"/>
            <w:tcBorders>
              <w:top w:val="single" w:color="000000" w:sz="8" w:space="0"/>
              <w:left w:val="single" w:color="000000" w:sz="8" w:space="0"/>
              <w:bottom w:val="single" w:color="000000" w:sz="8" w:space="0"/>
              <w:right w:val="single" w:color="000000" w:sz="8" w:space="0"/>
            </w:tcBorders>
            <w:shd w:val="clear" w:color="auto" w:fill="00B0F0"/>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00B0F0"/>
          </w:tcPr>
          <w:p>
            <w:pPr>
              <w:spacing w:after="0" w:line="240" w:lineRule="auto"/>
              <w:rPr>
                <w:color w:val="000000"/>
                <w:sz w:val="20"/>
                <w:szCs w:val="20"/>
              </w:rPr>
            </w:pPr>
          </w:p>
        </w:tc>
        <w:tc>
          <w:tcPr>
            <w:tcW w:w="280"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01" w:hRule="atLeast"/>
        </w:trPr>
        <w:tc>
          <w:tcPr>
            <w:tcW w:w="64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jc w:val="center"/>
              <w:rPr>
                <w:color w:val="000000"/>
                <w:sz w:val="20"/>
                <w:szCs w:val="20"/>
              </w:rPr>
            </w:pPr>
            <w:r>
              <w:rPr>
                <w:color w:val="000000"/>
                <w:sz w:val="20"/>
                <w:szCs w:val="20"/>
              </w:rPr>
              <w:t>9</w:t>
            </w:r>
          </w:p>
        </w:tc>
        <w:tc>
          <w:tcPr>
            <w:tcW w:w="248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r>
              <w:rPr>
                <w:color w:val="000000"/>
                <w:sz w:val="20"/>
                <w:szCs w:val="20"/>
              </w:rPr>
              <w:t>Analisa data</w:t>
            </w:r>
          </w:p>
        </w:tc>
        <w:tc>
          <w:tcPr>
            <w:tcW w:w="23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1"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7"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3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6"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4"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23" w:type="dxa"/>
            <w:tcBorders>
              <w:top w:val="single" w:color="000000" w:sz="8" w:space="0"/>
              <w:left w:val="single" w:color="000000" w:sz="8" w:space="0"/>
              <w:bottom w:val="single" w:color="000000" w:sz="8" w:space="0"/>
              <w:right w:val="single" w:color="000000" w:sz="8" w:space="0"/>
            </w:tcBorders>
            <w:shd w:val="clear" w:color="auto" w:fill="92D050"/>
          </w:tcPr>
          <w:p>
            <w:pPr>
              <w:spacing w:after="0" w:line="240" w:lineRule="auto"/>
              <w:rPr>
                <w:color w:val="000000"/>
                <w:sz w:val="20"/>
                <w:szCs w:val="20"/>
              </w:rPr>
            </w:pPr>
          </w:p>
        </w:tc>
        <w:tc>
          <w:tcPr>
            <w:tcW w:w="299" w:type="dxa"/>
            <w:tcBorders>
              <w:top w:val="single" w:color="000000" w:sz="8" w:space="0"/>
              <w:left w:val="single" w:color="000000" w:sz="8" w:space="0"/>
              <w:bottom w:val="single" w:color="000000" w:sz="8" w:space="0"/>
              <w:right w:val="single" w:color="000000" w:sz="8" w:space="0"/>
            </w:tcBorders>
            <w:shd w:val="clear" w:color="auto" w:fill="92D050"/>
          </w:tcPr>
          <w:p>
            <w:pPr>
              <w:spacing w:after="0" w:line="240" w:lineRule="auto"/>
              <w:rPr>
                <w:color w:val="000000"/>
                <w:sz w:val="20"/>
                <w:szCs w:val="20"/>
              </w:rPr>
            </w:pPr>
          </w:p>
        </w:tc>
        <w:tc>
          <w:tcPr>
            <w:tcW w:w="320" w:type="dxa"/>
            <w:tcBorders>
              <w:top w:val="single" w:color="000000" w:sz="8" w:space="0"/>
              <w:left w:val="single" w:color="000000" w:sz="8" w:space="0"/>
              <w:bottom w:val="single" w:color="000000" w:sz="8" w:space="0"/>
              <w:right w:val="single" w:color="000000" w:sz="8" w:space="0"/>
            </w:tcBorders>
            <w:shd w:val="clear" w:color="auto" w:fill="92D050"/>
          </w:tcPr>
          <w:p>
            <w:pPr>
              <w:spacing w:after="0" w:line="240" w:lineRule="auto"/>
              <w:rPr>
                <w:color w:val="000000"/>
                <w:sz w:val="20"/>
                <w:szCs w:val="20"/>
              </w:rPr>
            </w:pPr>
          </w:p>
        </w:tc>
        <w:tc>
          <w:tcPr>
            <w:tcW w:w="280" w:type="dxa"/>
            <w:tcBorders>
              <w:top w:val="single" w:color="000000" w:sz="8" w:space="0"/>
              <w:left w:val="single" w:color="000000" w:sz="8" w:space="0"/>
              <w:bottom w:val="single" w:color="000000" w:sz="8" w:space="0"/>
              <w:right w:val="single" w:color="000000" w:sz="8" w:space="0"/>
            </w:tcBorders>
            <w:shd w:val="clear" w:color="auto" w:fill="FFFFFF" w:themeFill="background1"/>
          </w:tcPr>
          <w:p>
            <w:pPr>
              <w:spacing w:after="0" w:line="240" w:lineRule="auto"/>
              <w:rPr>
                <w:color w:val="000000"/>
                <w:sz w:val="20"/>
                <w:szCs w:val="20"/>
              </w:rPr>
            </w:pPr>
          </w:p>
        </w:tc>
        <w:tc>
          <w:tcPr>
            <w:tcW w:w="340"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c>
          <w:tcPr>
            <w:tcW w:w="308" w:type="dxa"/>
            <w:tcBorders>
              <w:top w:val="single" w:color="000000" w:sz="8" w:space="0"/>
              <w:left w:val="single" w:color="000000" w:sz="8" w:space="0"/>
              <w:bottom w:val="single" w:color="000000" w:sz="8" w:space="0"/>
              <w:right w:val="single" w:color="000000" w:sz="8" w:space="0"/>
            </w:tcBorders>
            <w:shd w:val="clear" w:color="auto" w:fill="FFFFFF"/>
          </w:tcPr>
          <w:p>
            <w:pPr>
              <w:spacing w:after="0" w:line="240" w:lineRule="auto"/>
              <w:rPr>
                <w:color w:val="000000"/>
                <w:sz w:val="20"/>
                <w:szCs w:val="20"/>
              </w:rPr>
            </w:pPr>
          </w:p>
        </w:tc>
      </w:tr>
    </w:tbl>
    <w:p>
      <w:pPr>
        <w:jc w:val="both"/>
        <w:rPr>
          <w:rFonts w:ascii="Times New Roman" w:hAnsi="Times New Roman" w:cs="Times New Roman"/>
          <w:b/>
          <w:sz w:val="24"/>
          <w:szCs w:val="24"/>
        </w:rPr>
      </w:pPr>
    </w:p>
    <w:p>
      <w:pPr>
        <w:jc w:val="both"/>
        <w:rPr>
          <w:rFonts w:ascii="Times New Roman" w:hAnsi="Times New Roman" w:cs="Times New Roman"/>
          <w:b/>
          <w:sz w:val="24"/>
          <w:szCs w:val="24"/>
        </w:rPr>
      </w:pPr>
    </w:p>
    <w:p>
      <w:pPr>
        <w:jc w:val="both"/>
        <w:rPr>
          <w:rFonts w:ascii="Times New Roman" w:hAnsi="Times New Roman" w:cs="Times New Roman"/>
          <w:b/>
          <w:sz w:val="24"/>
          <w:szCs w:val="24"/>
        </w:rPr>
      </w:pPr>
    </w:p>
    <w:p>
      <w:pPr>
        <w:jc w:val="both"/>
        <w:rPr>
          <w:rFonts w:ascii="Times New Roman" w:hAnsi="Times New Roman" w:cs="Times New Roman"/>
          <w:b/>
          <w:sz w:val="24"/>
          <w:szCs w:val="24"/>
        </w:rPr>
      </w:pPr>
    </w:p>
    <w:p>
      <w:pPr>
        <w:jc w:val="both"/>
        <w:rPr>
          <w:rFonts w:ascii="Times New Roman" w:hAnsi="Times New Roman" w:cs="Times New Roman"/>
          <w:b/>
          <w:sz w:val="24"/>
          <w:szCs w:val="24"/>
        </w:rPr>
      </w:pPr>
    </w:p>
    <w:p>
      <w:pPr>
        <w:jc w:val="both"/>
        <w:rPr>
          <w:rFonts w:ascii="Times New Roman" w:hAnsi="Times New Roman" w:cs="Times New Roman"/>
          <w:b/>
          <w:sz w:val="24"/>
          <w:szCs w:val="24"/>
        </w:rPr>
      </w:pPr>
    </w:p>
    <w:p>
      <w:pPr>
        <w:jc w:val="both"/>
        <w:rPr>
          <w:rFonts w:ascii="Times New Roman" w:hAnsi="Times New Roman" w:cs="Times New Roman"/>
          <w:b/>
          <w:sz w:val="24"/>
          <w:szCs w:val="24"/>
        </w:rPr>
      </w:pPr>
    </w:p>
    <w:p>
      <w:pPr>
        <w:jc w:val="both"/>
        <w:rPr>
          <w:rFonts w:ascii="Times New Roman" w:hAnsi="Times New Roman" w:cs="Times New Roman"/>
          <w:b/>
          <w:sz w:val="24"/>
          <w:szCs w:val="24"/>
        </w:rPr>
      </w:pPr>
    </w:p>
    <w:p>
      <w:pPr>
        <w:spacing w:after="0" w:line="240" w:lineRule="auto"/>
        <w:jc w:val="both"/>
        <w:rPr>
          <w:rFonts w:ascii="Times New Roman" w:hAnsi="Times New Roman" w:cs="Times New Roman"/>
          <w:b/>
          <w:bCs/>
          <w:sz w:val="24"/>
          <w:szCs w:val="24"/>
        </w:rPr>
        <w:sectPr>
          <w:headerReference r:id="rId62" w:type="first"/>
          <w:footerReference r:id="rId64" w:type="first"/>
          <w:headerReference r:id="rId61" w:type="default"/>
          <w:footerReference r:id="rId63" w:type="default"/>
          <w:pgSz w:w="16838" w:h="11906" w:orient="landscape"/>
          <w:pgMar w:top="1701" w:right="1701" w:bottom="2268" w:left="2268" w:header="720" w:footer="720" w:gutter="0"/>
          <w:pgNumType w:fmt="decimal"/>
          <w:cols w:space="0" w:num="1"/>
          <w:titlePg/>
          <w:docGrid w:linePitch="360" w:charSpace="0"/>
        </w:sectPr>
      </w:pPr>
    </w:p>
    <w:p>
      <w:pPr>
        <w:spacing w:after="0" w:line="240" w:lineRule="auto"/>
        <w:jc w:val="both"/>
        <w:rPr>
          <w:rFonts w:ascii="Times New Roman" w:hAnsi="Times New Roman" w:cs="Times New Roman"/>
          <w:bCs/>
          <w:sz w:val="24"/>
          <w:szCs w:val="24"/>
        </w:rPr>
      </w:pPr>
      <w:r>
        <w:rPr>
          <w:rFonts w:ascii="Times New Roman" w:hAnsi="Times New Roman" w:cs="Times New Roman"/>
          <w:b/>
          <w:bCs/>
          <w:sz w:val="24"/>
          <w:szCs w:val="24"/>
        </w:rPr>
        <w:t>Lampiran 4</w:t>
      </w:r>
    </w:p>
    <w:p>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FORMAT SENSUS HARIAN</w:t>
      </w:r>
    </w:p>
    <w:p>
      <w:pPr>
        <w:spacing w:after="0" w:line="240" w:lineRule="auto"/>
        <w:jc w:val="center"/>
        <w:rPr>
          <w:rFonts w:ascii="Times New Roman" w:hAnsi="Times New Roman" w:cs="Times New Roman"/>
          <w:b/>
          <w:bCs/>
          <w:sz w:val="20"/>
          <w:szCs w:val="20"/>
        </w:rPr>
      </w:pPr>
    </w:p>
    <w:p>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RSU SUFINA AZIZ</w:t>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HARI/TANGGAL</w:t>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w:t>
      </w:r>
    </w:p>
    <w:p>
      <w:pPr>
        <w:spacing w:after="0" w:line="240" w:lineRule="auto"/>
        <w:ind w:firstLine="400" w:firstLineChars="200"/>
        <w:rPr>
          <w:rFonts w:ascii="Times New Roman" w:hAnsi="Times New Roman" w:cs="Times New Roman"/>
          <w:b/>
          <w:bCs/>
          <w:sz w:val="20"/>
          <w:szCs w:val="20"/>
        </w:rPr>
      </w:pPr>
      <w:r>
        <w:rPr>
          <w:rFonts w:ascii="Times New Roman" w:hAnsi="Times New Roman" w:cs="Times New Roman"/>
          <w:b/>
          <w:bCs/>
          <w:sz w:val="20"/>
          <w:szCs w:val="20"/>
          <w:u w:val="single"/>
        </w:rPr>
        <w:t>MEDAN</w:t>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ab/>
      </w:r>
      <w:r>
        <w:rPr>
          <w:rFonts w:ascii="Times New Roman" w:hAnsi="Times New Roman" w:cs="Times New Roman"/>
          <w:b/>
          <w:bCs/>
          <w:sz w:val="20"/>
          <w:szCs w:val="20"/>
        </w:rPr>
        <w:t>KELAS/RUANG PERAWATAN</w:t>
      </w:r>
      <w:r>
        <w:rPr>
          <w:rFonts w:ascii="Times New Roman" w:hAnsi="Times New Roman" w:cs="Times New Roman"/>
          <w:b/>
          <w:bCs/>
          <w:sz w:val="20"/>
          <w:szCs w:val="20"/>
        </w:rPr>
        <w:tab/>
      </w:r>
      <w:r>
        <w:rPr>
          <w:rFonts w:ascii="Times New Roman" w:hAnsi="Times New Roman" w:cs="Times New Roman"/>
          <w:b/>
          <w:bCs/>
          <w:sz w:val="20"/>
          <w:szCs w:val="20"/>
        </w:rPr>
        <w:t>:</w:t>
      </w:r>
    </w:p>
    <w:p>
      <w:pPr>
        <w:spacing w:after="0" w:line="240" w:lineRule="auto"/>
        <w:ind w:firstLine="400" w:firstLineChars="200"/>
        <w:rPr>
          <w:rFonts w:ascii="Times New Roman" w:hAnsi="Times New Roman" w:cs="Times New Roman"/>
          <w:b/>
          <w:bCs/>
          <w:sz w:val="20"/>
          <w:szCs w:val="20"/>
        </w:rPr>
      </w:pPr>
    </w:p>
    <w:tbl>
      <w:tblPr>
        <w:tblStyle w:val="15"/>
        <w:tblW w:w="13397" w:type="dxa"/>
        <w:tblInd w:w="-24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34"/>
        <w:gridCol w:w="1341"/>
        <w:gridCol w:w="702"/>
        <w:gridCol w:w="648"/>
        <w:gridCol w:w="688"/>
        <w:gridCol w:w="1258"/>
        <w:gridCol w:w="955"/>
        <w:gridCol w:w="1034"/>
        <w:gridCol w:w="1134"/>
        <w:gridCol w:w="567"/>
        <w:gridCol w:w="709"/>
        <w:gridCol w:w="947"/>
        <w:gridCol w:w="821"/>
        <w:gridCol w:w="821"/>
        <w:gridCol w:w="123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19" w:hRule="atLeast"/>
        </w:trPr>
        <w:tc>
          <w:tcPr>
            <w:tcW w:w="534"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No</w:t>
            </w:r>
          </w:p>
        </w:tc>
        <w:tc>
          <w:tcPr>
            <w:tcW w:w="1341"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Nama Pasien/ Rekam Medis/ Jenis Kelamin</w:t>
            </w:r>
          </w:p>
        </w:tc>
        <w:tc>
          <w:tcPr>
            <w:tcW w:w="702"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Umur</w:t>
            </w:r>
          </w:p>
        </w:tc>
        <w:tc>
          <w:tcPr>
            <w:tcW w:w="1336" w:type="dxa"/>
            <w:gridSpan w:val="2"/>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Tanggal Masuk</w:t>
            </w:r>
          </w:p>
        </w:tc>
        <w:tc>
          <w:tcPr>
            <w:tcW w:w="1258"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Asal Ruangan</w:t>
            </w:r>
          </w:p>
        </w:tc>
        <w:tc>
          <w:tcPr>
            <w:tcW w:w="955"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Transfer ke</w:t>
            </w:r>
          </w:p>
        </w:tc>
        <w:tc>
          <w:tcPr>
            <w:tcW w:w="1034"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Diagnosa</w:t>
            </w:r>
          </w:p>
        </w:tc>
        <w:tc>
          <w:tcPr>
            <w:tcW w:w="1134"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Nama DPJP</w:t>
            </w:r>
          </w:p>
        </w:tc>
        <w:tc>
          <w:tcPr>
            <w:tcW w:w="3865" w:type="dxa"/>
            <w:gridSpan w:val="5"/>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Status Pulang/Tanggal</w:t>
            </w:r>
          </w:p>
        </w:tc>
        <w:tc>
          <w:tcPr>
            <w:tcW w:w="1238"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Jaminan Pembiayaan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20" w:hRule="atLeast"/>
        </w:trPr>
        <w:tc>
          <w:tcPr>
            <w:tcW w:w="534" w:type="dxa"/>
            <w:vMerge w:val="continue"/>
          </w:tcPr>
          <w:p>
            <w:pPr>
              <w:spacing w:after="0" w:line="240" w:lineRule="auto"/>
              <w:jc w:val="center"/>
              <w:rPr>
                <w:rFonts w:ascii="Times New Roman" w:hAnsi="Times New Roman" w:cs="Times New Roman"/>
                <w:sz w:val="20"/>
                <w:szCs w:val="20"/>
              </w:rPr>
            </w:pPr>
          </w:p>
        </w:tc>
        <w:tc>
          <w:tcPr>
            <w:tcW w:w="1341" w:type="dxa"/>
            <w:vMerge w:val="continue"/>
          </w:tcPr>
          <w:p>
            <w:pPr>
              <w:spacing w:after="0" w:line="240" w:lineRule="auto"/>
              <w:jc w:val="center"/>
              <w:rPr>
                <w:rFonts w:ascii="Times New Roman" w:hAnsi="Times New Roman" w:cs="Times New Roman"/>
                <w:sz w:val="20"/>
                <w:szCs w:val="20"/>
              </w:rPr>
            </w:pPr>
          </w:p>
        </w:tc>
        <w:tc>
          <w:tcPr>
            <w:tcW w:w="702" w:type="dxa"/>
            <w:vMerge w:val="continue"/>
          </w:tcPr>
          <w:p>
            <w:pPr>
              <w:spacing w:after="0" w:line="240" w:lineRule="auto"/>
              <w:jc w:val="center"/>
              <w:rPr>
                <w:rFonts w:ascii="Times New Roman" w:hAnsi="Times New Roman" w:cs="Times New Roman"/>
                <w:sz w:val="20"/>
                <w:szCs w:val="20"/>
              </w:rPr>
            </w:pPr>
          </w:p>
        </w:tc>
        <w:tc>
          <w:tcPr>
            <w:tcW w:w="1336" w:type="dxa"/>
            <w:gridSpan w:val="2"/>
            <w:vMerge w:val="continue"/>
          </w:tcPr>
          <w:p>
            <w:pPr>
              <w:spacing w:after="0" w:line="240" w:lineRule="auto"/>
              <w:jc w:val="center"/>
              <w:rPr>
                <w:rFonts w:ascii="Times New Roman" w:hAnsi="Times New Roman" w:cs="Times New Roman"/>
                <w:sz w:val="20"/>
                <w:szCs w:val="20"/>
              </w:rPr>
            </w:pPr>
          </w:p>
        </w:tc>
        <w:tc>
          <w:tcPr>
            <w:tcW w:w="1258" w:type="dxa"/>
            <w:vMerge w:val="continue"/>
          </w:tcPr>
          <w:p>
            <w:pPr>
              <w:spacing w:after="0" w:line="240" w:lineRule="auto"/>
              <w:jc w:val="center"/>
              <w:rPr>
                <w:rFonts w:ascii="Times New Roman" w:hAnsi="Times New Roman" w:cs="Times New Roman"/>
                <w:sz w:val="20"/>
                <w:szCs w:val="20"/>
              </w:rPr>
            </w:pPr>
          </w:p>
        </w:tc>
        <w:tc>
          <w:tcPr>
            <w:tcW w:w="955" w:type="dxa"/>
            <w:vMerge w:val="continue"/>
          </w:tcPr>
          <w:p>
            <w:pPr>
              <w:spacing w:after="0" w:line="240" w:lineRule="auto"/>
              <w:jc w:val="center"/>
              <w:rPr>
                <w:rFonts w:ascii="Times New Roman" w:hAnsi="Times New Roman" w:cs="Times New Roman"/>
                <w:sz w:val="20"/>
                <w:szCs w:val="20"/>
              </w:rPr>
            </w:pPr>
          </w:p>
        </w:tc>
        <w:tc>
          <w:tcPr>
            <w:tcW w:w="1034" w:type="dxa"/>
            <w:vMerge w:val="continue"/>
          </w:tcPr>
          <w:p>
            <w:pPr>
              <w:spacing w:after="0" w:line="240" w:lineRule="auto"/>
              <w:jc w:val="center"/>
              <w:rPr>
                <w:rFonts w:ascii="Times New Roman" w:hAnsi="Times New Roman" w:cs="Times New Roman"/>
                <w:sz w:val="20"/>
                <w:szCs w:val="20"/>
              </w:rPr>
            </w:pPr>
          </w:p>
        </w:tc>
        <w:tc>
          <w:tcPr>
            <w:tcW w:w="1134" w:type="dxa"/>
            <w:vMerge w:val="continue"/>
          </w:tcPr>
          <w:p>
            <w:pPr>
              <w:spacing w:after="0" w:line="240" w:lineRule="auto"/>
              <w:jc w:val="center"/>
              <w:rPr>
                <w:rFonts w:ascii="Times New Roman" w:hAnsi="Times New Roman" w:cs="Times New Roman"/>
                <w:sz w:val="20"/>
                <w:szCs w:val="20"/>
              </w:rPr>
            </w:pPr>
          </w:p>
        </w:tc>
        <w:tc>
          <w:tcPr>
            <w:tcW w:w="567"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PBJ</w:t>
            </w:r>
          </w:p>
        </w:tc>
        <w:tc>
          <w:tcPr>
            <w:tcW w:w="709"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PAPS</w:t>
            </w:r>
          </w:p>
        </w:tc>
        <w:tc>
          <w:tcPr>
            <w:tcW w:w="947" w:type="dxa"/>
            <w:vMerge w:val="restart"/>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RUJUK</w:t>
            </w:r>
          </w:p>
        </w:tc>
        <w:tc>
          <w:tcPr>
            <w:tcW w:w="1642" w:type="dxa"/>
            <w:gridSpan w:val="2"/>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EXIT</w:t>
            </w:r>
          </w:p>
        </w:tc>
        <w:tc>
          <w:tcPr>
            <w:tcW w:w="1238" w:type="dxa"/>
            <w:vMerge w:val="continue"/>
          </w:tcPr>
          <w:p>
            <w:pPr>
              <w:spacing w:after="0" w:line="240" w:lineRule="auto"/>
              <w:jc w:val="center"/>
              <w:rPr>
                <w:rFonts w:ascii="Times New Roman" w:hAnsi="Times New Roman" w:cs="Times New Roman"/>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67" w:hRule="atLeast"/>
        </w:trPr>
        <w:tc>
          <w:tcPr>
            <w:tcW w:w="534" w:type="dxa"/>
            <w:vMerge w:val="continue"/>
          </w:tcPr>
          <w:p>
            <w:pPr>
              <w:spacing w:after="0" w:line="240" w:lineRule="auto"/>
              <w:jc w:val="center"/>
              <w:rPr>
                <w:rFonts w:ascii="Times New Roman" w:hAnsi="Times New Roman" w:cs="Times New Roman"/>
                <w:sz w:val="20"/>
                <w:szCs w:val="20"/>
              </w:rPr>
            </w:pPr>
          </w:p>
        </w:tc>
        <w:tc>
          <w:tcPr>
            <w:tcW w:w="1341" w:type="dxa"/>
            <w:vMerge w:val="continue"/>
          </w:tcPr>
          <w:p>
            <w:pPr>
              <w:spacing w:after="0" w:line="240" w:lineRule="auto"/>
              <w:jc w:val="center"/>
              <w:rPr>
                <w:rFonts w:ascii="Times New Roman" w:hAnsi="Times New Roman" w:cs="Times New Roman"/>
                <w:sz w:val="20"/>
                <w:szCs w:val="20"/>
              </w:rPr>
            </w:pPr>
          </w:p>
        </w:tc>
        <w:tc>
          <w:tcPr>
            <w:tcW w:w="702" w:type="dxa"/>
            <w:vMerge w:val="continue"/>
          </w:tcPr>
          <w:p>
            <w:pPr>
              <w:spacing w:after="0" w:line="240" w:lineRule="auto"/>
              <w:jc w:val="center"/>
              <w:rPr>
                <w:rFonts w:ascii="Times New Roman" w:hAnsi="Times New Roman" w:cs="Times New Roman"/>
                <w:sz w:val="20"/>
                <w:szCs w:val="20"/>
              </w:rPr>
            </w:pPr>
          </w:p>
        </w:tc>
        <w:tc>
          <w:tcPr>
            <w:tcW w:w="648" w:type="dxa"/>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Baru</w:t>
            </w:r>
          </w:p>
        </w:tc>
        <w:tc>
          <w:tcPr>
            <w:tcW w:w="688" w:type="dxa"/>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Lama</w:t>
            </w:r>
          </w:p>
        </w:tc>
        <w:tc>
          <w:tcPr>
            <w:tcW w:w="1258" w:type="dxa"/>
            <w:vMerge w:val="continue"/>
          </w:tcPr>
          <w:p>
            <w:pPr>
              <w:spacing w:after="0" w:line="240" w:lineRule="auto"/>
              <w:jc w:val="center"/>
              <w:rPr>
                <w:rFonts w:ascii="Times New Roman" w:hAnsi="Times New Roman" w:cs="Times New Roman"/>
                <w:sz w:val="20"/>
                <w:szCs w:val="20"/>
              </w:rPr>
            </w:pPr>
          </w:p>
        </w:tc>
        <w:tc>
          <w:tcPr>
            <w:tcW w:w="955" w:type="dxa"/>
            <w:vMerge w:val="continue"/>
          </w:tcPr>
          <w:p>
            <w:pPr>
              <w:spacing w:after="0" w:line="240" w:lineRule="auto"/>
              <w:jc w:val="center"/>
              <w:rPr>
                <w:rFonts w:ascii="Times New Roman" w:hAnsi="Times New Roman" w:cs="Times New Roman"/>
                <w:sz w:val="20"/>
                <w:szCs w:val="20"/>
              </w:rPr>
            </w:pPr>
          </w:p>
        </w:tc>
        <w:tc>
          <w:tcPr>
            <w:tcW w:w="1034" w:type="dxa"/>
            <w:vMerge w:val="continue"/>
          </w:tcPr>
          <w:p>
            <w:pPr>
              <w:spacing w:after="0" w:line="240" w:lineRule="auto"/>
              <w:jc w:val="center"/>
              <w:rPr>
                <w:rFonts w:ascii="Times New Roman" w:hAnsi="Times New Roman" w:cs="Times New Roman"/>
                <w:sz w:val="20"/>
                <w:szCs w:val="20"/>
              </w:rPr>
            </w:pPr>
          </w:p>
        </w:tc>
        <w:tc>
          <w:tcPr>
            <w:tcW w:w="1134" w:type="dxa"/>
            <w:vMerge w:val="continue"/>
          </w:tcPr>
          <w:p>
            <w:pPr>
              <w:spacing w:after="0" w:line="240" w:lineRule="auto"/>
              <w:jc w:val="center"/>
              <w:rPr>
                <w:rFonts w:ascii="Times New Roman" w:hAnsi="Times New Roman" w:cs="Times New Roman"/>
                <w:sz w:val="20"/>
                <w:szCs w:val="20"/>
              </w:rPr>
            </w:pPr>
          </w:p>
        </w:tc>
        <w:tc>
          <w:tcPr>
            <w:tcW w:w="567" w:type="dxa"/>
            <w:vMerge w:val="continue"/>
          </w:tcPr>
          <w:p>
            <w:pPr>
              <w:spacing w:after="0" w:line="240" w:lineRule="auto"/>
              <w:jc w:val="center"/>
              <w:rPr>
                <w:rFonts w:ascii="Times New Roman" w:hAnsi="Times New Roman" w:cs="Times New Roman"/>
                <w:sz w:val="20"/>
                <w:szCs w:val="20"/>
              </w:rPr>
            </w:pPr>
          </w:p>
        </w:tc>
        <w:tc>
          <w:tcPr>
            <w:tcW w:w="709" w:type="dxa"/>
            <w:vMerge w:val="continue"/>
          </w:tcPr>
          <w:p>
            <w:pPr>
              <w:spacing w:after="0" w:line="240" w:lineRule="auto"/>
              <w:jc w:val="center"/>
              <w:rPr>
                <w:rFonts w:ascii="Times New Roman" w:hAnsi="Times New Roman" w:cs="Times New Roman"/>
                <w:sz w:val="20"/>
                <w:szCs w:val="20"/>
              </w:rPr>
            </w:pPr>
          </w:p>
        </w:tc>
        <w:tc>
          <w:tcPr>
            <w:tcW w:w="947" w:type="dxa"/>
            <w:vMerge w:val="continue"/>
          </w:tcPr>
          <w:p>
            <w:pPr>
              <w:spacing w:after="0" w:line="240" w:lineRule="auto"/>
              <w:jc w:val="center"/>
              <w:rPr>
                <w:rFonts w:ascii="Times New Roman" w:hAnsi="Times New Roman" w:cs="Times New Roman"/>
                <w:sz w:val="20"/>
                <w:szCs w:val="20"/>
              </w:rPr>
            </w:pPr>
          </w:p>
        </w:tc>
        <w:tc>
          <w:tcPr>
            <w:tcW w:w="821" w:type="dxa"/>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&lt; 48 Jam</w:t>
            </w:r>
          </w:p>
        </w:tc>
        <w:tc>
          <w:tcPr>
            <w:tcW w:w="821" w:type="dxa"/>
          </w:tcPr>
          <w:p>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&gt; 48 Jam</w:t>
            </w:r>
          </w:p>
        </w:tc>
        <w:tc>
          <w:tcPr>
            <w:tcW w:w="1238" w:type="dxa"/>
            <w:vMerge w:val="continue"/>
          </w:tcPr>
          <w:p>
            <w:pPr>
              <w:spacing w:after="0" w:line="240" w:lineRule="auto"/>
              <w:jc w:val="center"/>
              <w:rPr>
                <w:rFonts w:ascii="Times New Roman" w:hAnsi="Times New Roman" w:cs="Times New Roman"/>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09" w:hRule="atLeast"/>
        </w:trPr>
        <w:tc>
          <w:tcPr>
            <w:tcW w:w="534" w:type="dxa"/>
          </w:tcPr>
          <w:p>
            <w:pPr>
              <w:spacing w:after="0" w:line="240" w:lineRule="auto"/>
              <w:jc w:val="center"/>
              <w:rPr>
                <w:rFonts w:ascii="Times New Roman" w:hAnsi="Times New Roman" w:cs="Times New Roman"/>
                <w:sz w:val="20"/>
                <w:szCs w:val="20"/>
              </w:rPr>
            </w:pPr>
          </w:p>
        </w:tc>
        <w:tc>
          <w:tcPr>
            <w:tcW w:w="1341" w:type="dxa"/>
          </w:tcPr>
          <w:p>
            <w:pPr>
              <w:spacing w:after="0" w:line="240" w:lineRule="auto"/>
              <w:jc w:val="center"/>
              <w:rPr>
                <w:rFonts w:ascii="Times New Roman" w:hAnsi="Times New Roman" w:cs="Times New Roman"/>
                <w:sz w:val="20"/>
                <w:szCs w:val="20"/>
              </w:rPr>
            </w:pPr>
          </w:p>
        </w:tc>
        <w:tc>
          <w:tcPr>
            <w:tcW w:w="702" w:type="dxa"/>
          </w:tcPr>
          <w:p>
            <w:pPr>
              <w:spacing w:after="0" w:line="240" w:lineRule="auto"/>
              <w:jc w:val="center"/>
              <w:rPr>
                <w:rFonts w:ascii="Times New Roman" w:hAnsi="Times New Roman" w:cs="Times New Roman"/>
                <w:sz w:val="20"/>
                <w:szCs w:val="20"/>
              </w:rPr>
            </w:pPr>
          </w:p>
        </w:tc>
        <w:tc>
          <w:tcPr>
            <w:tcW w:w="648" w:type="dxa"/>
          </w:tcPr>
          <w:p>
            <w:pPr>
              <w:spacing w:after="0" w:line="240" w:lineRule="auto"/>
              <w:jc w:val="center"/>
              <w:rPr>
                <w:rFonts w:ascii="Times New Roman" w:hAnsi="Times New Roman" w:cs="Times New Roman"/>
                <w:sz w:val="20"/>
                <w:szCs w:val="20"/>
              </w:rPr>
            </w:pPr>
          </w:p>
        </w:tc>
        <w:tc>
          <w:tcPr>
            <w:tcW w:w="688" w:type="dxa"/>
          </w:tcPr>
          <w:p>
            <w:pPr>
              <w:spacing w:after="0" w:line="240" w:lineRule="auto"/>
              <w:jc w:val="center"/>
              <w:rPr>
                <w:rFonts w:ascii="Times New Roman" w:hAnsi="Times New Roman" w:cs="Times New Roman"/>
                <w:sz w:val="20"/>
                <w:szCs w:val="20"/>
              </w:rPr>
            </w:pPr>
          </w:p>
        </w:tc>
        <w:tc>
          <w:tcPr>
            <w:tcW w:w="1258" w:type="dxa"/>
          </w:tcPr>
          <w:p>
            <w:pPr>
              <w:spacing w:after="0" w:line="240" w:lineRule="auto"/>
              <w:jc w:val="center"/>
              <w:rPr>
                <w:rFonts w:ascii="Times New Roman" w:hAnsi="Times New Roman" w:cs="Times New Roman"/>
                <w:sz w:val="20"/>
                <w:szCs w:val="20"/>
              </w:rPr>
            </w:pPr>
          </w:p>
        </w:tc>
        <w:tc>
          <w:tcPr>
            <w:tcW w:w="955" w:type="dxa"/>
          </w:tcPr>
          <w:p>
            <w:pPr>
              <w:spacing w:after="0" w:line="240" w:lineRule="auto"/>
              <w:jc w:val="center"/>
              <w:rPr>
                <w:rFonts w:ascii="Times New Roman" w:hAnsi="Times New Roman" w:cs="Times New Roman"/>
                <w:sz w:val="20"/>
                <w:szCs w:val="20"/>
              </w:rPr>
            </w:pPr>
          </w:p>
        </w:tc>
        <w:tc>
          <w:tcPr>
            <w:tcW w:w="1034" w:type="dxa"/>
          </w:tcPr>
          <w:p>
            <w:pPr>
              <w:spacing w:after="0" w:line="240" w:lineRule="auto"/>
              <w:jc w:val="center"/>
              <w:rPr>
                <w:rFonts w:ascii="Times New Roman" w:hAnsi="Times New Roman" w:cs="Times New Roman"/>
                <w:sz w:val="20"/>
                <w:szCs w:val="20"/>
              </w:rPr>
            </w:pPr>
          </w:p>
        </w:tc>
        <w:tc>
          <w:tcPr>
            <w:tcW w:w="1134" w:type="dxa"/>
          </w:tcPr>
          <w:p>
            <w:pPr>
              <w:spacing w:after="0" w:line="240" w:lineRule="auto"/>
              <w:jc w:val="center"/>
              <w:rPr>
                <w:rFonts w:ascii="Times New Roman" w:hAnsi="Times New Roman" w:cs="Times New Roman"/>
                <w:sz w:val="20"/>
                <w:szCs w:val="20"/>
              </w:rPr>
            </w:pPr>
          </w:p>
        </w:tc>
        <w:tc>
          <w:tcPr>
            <w:tcW w:w="567" w:type="dxa"/>
          </w:tcPr>
          <w:p>
            <w:pPr>
              <w:spacing w:after="0" w:line="240" w:lineRule="auto"/>
              <w:jc w:val="center"/>
              <w:rPr>
                <w:rFonts w:ascii="Times New Roman" w:hAnsi="Times New Roman" w:cs="Times New Roman"/>
                <w:sz w:val="20"/>
                <w:szCs w:val="20"/>
              </w:rPr>
            </w:pPr>
          </w:p>
        </w:tc>
        <w:tc>
          <w:tcPr>
            <w:tcW w:w="709" w:type="dxa"/>
          </w:tcPr>
          <w:p>
            <w:pPr>
              <w:spacing w:after="0" w:line="240" w:lineRule="auto"/>
              <w:jc w:val="center"/>
              <w:rPr>
                <w:rFonts w:ascii="Times New Roman" w:hAnsi="Times New Roman" w:cs="Times New Roman"/>
                <w:sz w:val="20"/>
                <w:szCs w:val="20"/>
              </w:rPr>
            </w:pPr>
          </w:p>
        </w:tc>
        <w:tc>
          <w:tcPr>
            <w:tcW w:w="947" w:type="dxa"/>
          </w:tcPr>
          <w:p>
            <w:pPr>
              <w:spacing w:after="0" w:line="240" w:lineRule="auto"/>
              <w:jc w:val="center"/>
              <w:rPr>
                <w:rFonts w:ascii="Times New Roman" w:hAnsi="Times New Roman" w:cs="Times New Roman"/>
                <w:sz w:val="20"/>
                <w:szCs w:val="20"/>
              </w:rPr>
            </w:pPr>
          </w:p>
        </w:tc>
        <w:tc>
          <w:tcPr>
            <w:tcW w:w="821" w:type="dxa"/>
          </w:tcPr>
          <w:p>
            <w:pPr>
              <w:spacing w:after="0" w:line="240" w:lineRule="auto"/>
              <w:jc w:val="center"/>
              <w:rPr>
                <w:rFonts w:ascii="Times New Roman" w:hAnsi="Times New Roman" w:cs="Times New Roman"/>
                <w:sz w:val="20"/>
                <w:szCs w:val="20"/>
              </w:rPr>
            </w:pPr>
          </w:p>
        </w:tc>
        <w:tc>
          <w:tcPr>
            <w:tcW w:w="821" w:type="dxa"/>
          </w:tcPr>
          <w:p>
            <w:pPr>
              <w:spacing w:after="0" w:line="240" w:lineRule="auto"/>
              <w:jc w:val="center"/>
              <w:rPr>
                <w:rFonts w:ascii="Times New Roman" w:hAnsi="Times New Roman" w:cs="Times New Roman"/>
                <w:sz w:val="20"/>
                <w:szCs w:val="20"/>
              </w:rPr>
            </w:pPr>
          </w:p>
        </w:tc>
        <w:tc>
          <w:tcPr>
            <w:tcW w:w="1238" w:type="dxa"/>
          </w:tcPr>
          <w:p>
            <w:pPr>
              <w:spacing w:after="0" w:line="240" w:lineRule="auto"/>
              <w:jc w:val="center"/>
              <w:rPr>
                <w:rFonts w:ascii="Times New Roman" w:hAnsi="Times New Roman" w:cs="Times New Roman"/>
                <w:sz w:val="20"/>
                <w:szCs w:val="20"/>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09" w:hRule="atLeast"/>
        </w:trPr>
        <w:tc>
          <w:tcPr>
            <w:tcW w:w="534" w:type="dxa"/>
          </w:tcPr>
          <w:p>
            <w:pPr>
              <w:spacing w:after="0" w:line="240" w:lineRule="auto"/>
              <w:jc w:val="center"/>
              <w:rPr>
                <w:rFonts w:ascii="Times New Roman" w:hAnsi="Times New Roman" w:cs="Times New Roman"/>
              </w:rPr>
            </w:pPr>
          </w:p>
        </w:tc>
        <w:tc>
          <w:tcPr>
            <w:tcW w:w="1341" w:type="dxa"/>
          </w:tcPr>
          <w:p>
            <w:pPr>
              <w:spacing w:after="0" w:line="240" w:lineRule="auto"/>
              <w:jc w:val="center"/>
              <w:rPr>
                <w:rFonts w:ascii="Times New Roman" w:hAnsi="Times New Roman" w:cs="Times New Roman"/>
              </w:rPr>
            </w:pPr>
          </w:p>
        </w:tc>
        <w:tc>
          <w:tcPr>
            <w:tcW w:w="702" w:type="dxa"/>
          </w:tcPr>
          <w:p>
            <w:pPr>
              <w:spacing w:after="0" w:line="240" w:lineRule="auto"/>
              <w:jc w:val="center"/>
              <w:rPr>
                <w:rFonts w:ascii="Times New Roman" w:hAnsi="Times New Roman" w:cs="Times New Roman"/>
              </w:rPr>
            </w:pPr>
          </w:p>
        </w:tc>
        <w:tc>
          <w:tcPr>
            <w:tcW w:w="648" w:type="dxa"/>
          </w:tcPr>
          <w:p>
            <w:pPr>
              <w:spacing w:after="0" w:line="240" w:lineRule="auto"/>
              <w:jc w:val="center"/>
              <w:rPr>
                <w:rFonts w:ascii="Times New Roman" w:hAnsi="Times New Roman" w:cs="Times New Roman"/>
              </w:rPr>
            </w:pPr>
          </w:p>
        </w:tc>
        <w:tc>
          <w:tcPr>
            <w:tcW w:w="688" w:type="dxa"/>
          </w:tcPr>
          <w:p>
            <w:pPr>
              <w:spacing w:after="0" w:line="240" w:lineRule="auto"/>
              <w:jc w:val="center"/>
              <w:rPr>
                <w:rFonts w:ascii="Times New Roman" w:hAnsi="Times New Roman" w:cs="Times New Roman"/>
              </w:rPr>
            </w:pPr>
          </w:p>
        </w:tc>
        <w:tc>
          <w:tcPr>
            <w:tcW w:w="1258" w:type="dxa"/>
          </w:tcPr>
          <w:p>
            <w:pPr>
              <w:spacing w:after="0" w:line="240" w:lineRule="auto"/>
              <w:jc w:val="center"/>
              <w:rPr>
                <w:rFonts w:ascii="Times New Roman" w:hAnsi="Times New Roman" w:cs="Times New Roman"/>
              </w:rPr>
            </w:pPr>
          </w:p>
        </w:tc>
        <w:tc>
          <w:tcPr>
            <w:tcW w:w="955" w:type="dxa"/>
          </w:tcPr>
          <w:p>
            <w:pPr>
              <w:spacing w:after="0" w:line="240" w:lineRule="auto"/>
              <w:jc w:val="center"/>
              <w:rPr>
                <w:rFonts w:ascii="Times New Roman" w:hAnsi="Times New Roman" w:cs="Times New Roman"/>
              </w:rPr>
            </w:pPr>
          </w:p>
        </w:tc>
        <w:tc>
          <w:tcPr>
            <w:tcW w:w="1034" w:type="dxa"/>
          </w:tcPr>
          <w:p>
            <w:pPr>
              <w:spacing w:after="0" w:line="240" w:lineRule="auto"/>
              <w:jc w:val="center"/>
              <w:rPr>
                <w:rFonts w:ascii="Times New Roman" w:hAnsi="Times New Roman" w:cs="Times New Roman"/>
              </w:rPr>
            </w:pPr>
          </w:p>
        </w:tc>
        <w:tc>
          <w:tcPr>
            <w:tcW w:w="1134" w:type="dxa"/>
          </w:tcPr>
          <w:p>
            <w:pPr>
              <w:spacing w:after="0" w:line="240" w:lineRule="auto"/>
              <w:jc w:val="center"/>
              <w:rPr>
                <w:rFonts w:ascii="Times New Roman" w:hAnsi="Times New Roman" w:cs="Times New Roman"/>
              </w:rPr>
            </w:pPr>
          </w:p>
        </w:tc>
        <w:tc>
          <w:tcPr>
            <w:tcW w:w="567" w:type="dxa"/>
          </w:tcPr>
          <w:p>
            <w:pPr>
              <w:spacing w:after="0" w:line="240" w:lineRule="auto"/>
              <w:jc w:val="center"/>
              <w:rPr>
                <w:rFonts w:ascii="Times New Roman" w:hAnsi="Times New Roman" w:cs="Times New Roman"/>
              </w:rPr>
            </w:pPr>
          </w:p>
        </w:tc>
        <w:tc>
          <w:tcPr>
            <w:tcW w:w="709" w:type="dxa"/>
          </w:tcPr>
          <w:p>
            <w:pPr>
              <w:spacing w:after="0" w:line="240" w:lineRule="auto"/>
              <w:jc w:val="center"/>
              <w:rPr>
                <w:rFonts w:ascii="Times New Roman" w:hAnsi="Times New Roman" w:cs="Times New Roman"/>
              </w:rPr>
            </w:pPr>
          </w:p>
        </w:tc>
        <w:tc>
          <w:tcPr>
            <w:tcW w:w="947" w:type="dxa"/>
          </w:tcPr>
          <w:p>
            <w:pPr>
              <w:spacing w:after="0" w:line="240" w:lineRule="auto"/>
              <w:jc w:val="center"/>
              <w:rPr>
                <w:rFonts w:ascii="Times New Roman" w:hAnsi="Times New Roman" w:cs="Times New Roman"/>
              </w:rPr>
            </w:pPr>
          </w:p>
        </w:tc>
        <w:tc>
          <w:tcPr>
            <w:tcW w:w="821" w:type="dxa"/>
          </w:tcPr>
          <w:p>
            <w:pPr>
              <w:spacing w:after="0" w:line="240" w:lineRule="auto"/>
              <w:jc w:val="center"/>
              <w:rPr>
                <w:rFonts w:ascii="Times New Roman" w:hAnsi="Times New Roman" w:cs="Times New Roman"/>
              </w:rPr>
            </w:pPr>
          </w:p>
        </w:tc>
        <w:tc>
          <w:tcPr>
            <w:tcW w:w="821" w:type="dxa"/>
          </w:tcPr>
          <w:p>
            <w:pPr>
              <w:spacing w:after="0" w:line="240" w:lineRule="auto"/>
              <w:jc w:val="center"/>
              <w:rPr>
                <w:rFonts w:ascii="Times New Roman" w:hAnsi="Times New Roman" w:cs="Times New Roman"/>
              </w:rPr>
            </w:pPr>
          </w:p>
        </w:tc>
        <w:tc>
          <w:tcPr>
            <w:tcW w:w="1238" w:type="dxa"/>
          </w:tcPr>
          <w:p>
            <w:pPr>
              <w:spacing w:after="0" w:line="240" w:lineRule="auto"/>
              <w:jc w:val="center"/>
              <w:rPr>
                <w:rFonts w:ascii="Times New Roman" w:hAnsi="Times New Roman" w:cs="Times New Roman"/>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29" w:hRule="atLeast"/>
        </w:trPr>
        <w:tc>
          <w:tcPr>
            <w:tcW w:w="534" w:type="dxa"/>
          </w:tcPr>
          <w:p>
            <w:pPr>
              <w:spacing w:after="0" w:line="240" w:lineRule="auto"/>
            </w:pPr>
          </w:p>
        </w:tc>
        <w:tc>
          <w:tcPr>
            <w:tcW w:w="1341" w:type="dxa"/>
          </w:tcPr>
          <w:p>
            <w:pPr>
              <w:spacing w:after="0" w:line="240" w:lineRule="auto"/>
            </w:pPr>
          </w:p>
        </w:tc>
        <w:tc>
          <w:tcPr>
            <w:tcW w:w="702" w:type="dxa"/>
          </w:tcPr>
          <w:p>
            <w:pPr>
              <w:spacing w:after="0" w:line="240" w:lineRule="auto"/>
            </w:pPr>
          </w:p>
        </w:tc>
        <w:tc>
          <w:tcPr>
            <w:tcW w:w="648" w:type="dxa"/>
          </w:tcPr>
          <w:p>
            <w:pPr>
              <w:spacing w:after="0" w:line="240" w:lineRule="auto"/>
              <w:jc w:val="center"/>
            </w:pPr>
          </w:p>
        </w:tc>
        <w:tc>
          <w:tcPr>
            <w:tcW w:w="688" w:type="dxa"/>
          </w:tcPr>
          <w:p>
            <w:pPr>
              <w:spacing w:after="0" w:line="240" w:lineRule="auto"/>
              <w:jc w:val="center"/>
            </w:pPr>
          </w:p>
        </w:tc>
        <w:tc>
          <w:tcPr>
            <w:tcW w:w="1258" w:type="dxa"/>
          </w:tcPr>
          <w:p>
            <w:pPr>
              <w:spacing w:after="0" w:line="240" w:lineRule="auto"/>
            </w:pPr>
          </w:p>
        </w:tc>
        <w:tc>
          <w:tcPr>
            <w:tcW w:w="955" w:type="dxa"/>
          </w:tcPr>
          <w:p>
            <w:pPr>
              <w:spacing w:after="0" w:line="240" w:lineRule="auto"/>
            </w:pPr>
          </w:p>
        </w:tc>
        <w:tc>
          <w:tcPr>
            <w:tcW w:w="1034" w:type="dxa"/>
          </w:tcPr>
          <w:p>
            <w:pPr>
              <w:spacing w:after="0" w:line="240" w:lineRule="auto"/>
            </w:pPr>
          </w:p>
        </w:tc>
        <w:tc>
          <w:tcPr>
            <w:tcW w:w="1134" w:type="dxa"/>
          </w:tcPr>
          <w:p>
            <w:pPr>
              <w:spacing w:after="0" w:line="240" w:lineRule="auto"/>
            </w:pPr>
          </w:p>
        </w:tc>
        <w:tc>
          <w:tcPr>
            <w:tcW w:w="567" w:type="dxa"/>
          </w:tcPr>
          <w:p>
            <w:pPr>
              <w:spacing w:after="0" w:line="240" w:lineRule="auto"/>
            </w:pPr>
          </w:p>
        </w:tc>
        <w:tc>
          <w:tcPr>
            <w:tcW w:w="709" w:type="dxa"/>
          </w:tcPr>
          <w:p>
            <w:pPr>
              <w:spacing w:after="0" w:line="240" w:lineRule="auto"/>
            </w:pPr>
          </w:p>
        </w:tc>
        <w:tc>
          <w:tcPr>
            <w:tcW w:w="947" w:type="dxa"/>
          </w:tcPr>
          <w:p>
            <w:pPr>
              <w:spacing w:after="0" w:line="240" w:lineRule="auto"/>
            </w:pPr>
          </w:p>
        </w:tc>
        <w:tc>
          <w:tcPr>
            <w:tcW w:w="821" w:type="dxa"/>
          </w:tcPr>
          <w:p>
            <w:pPr>
              <w:spacing w:after="0" w:line="240" w:lineRule="auto"/>
            </w:pPr>
          </w:p>
        </w:tc>
        <w:tc>
          <w:tcPr>
            <w:tcW w:w="821" w:type="dxa"/>
          </w:tcPr>
          <w:p>
            <w:pPr>
              <w:spacing w:after="0" w:line="240" w:lineRule="auto"/>
            </w:pPr>
          </w:p>
        </w:tc>
        <w:tc>
          <w:tcPr>
            <w:tcW w:w="1238" w:type="dxa"/>
          </w:tcPr>
          <w:p>
            <w:pPr>
              <w:spacing w:after="0" w:line="240" w:lineRule="auto"/>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19" w:hRule="atLeast"/>
        </w:trPr>
        <w:tc>
          <w:tcPr>
            <w:tcW w:w="534" w:type="dxa"/>
          </w:tcPr>
          <w:p>
            <w:pPr>
              <w:spacing w:after="0" w:line="240" w:lineRule="auto"/>
            </w:pPr>
          </w:p>
        </w:tc>
        <w:tc>
          <w:tcPr>
            <w:tcW w:w="1341" w:type="dxa"/>
          </w:tcPr>
          <w:p>
            <w:pPr>
              <w:spacing w:after="0" w:line="240" w:lineRule="auto"/>
            </w:pPr>
          </w:p>
        </w:tc>
        <w:tc>
          <w:tcPr>
            <w:tcW w:w="702" w:type="dxa"/>
          </w:tcPr>
          <w:p>
            <w:pPr>
              <w:spacing w:after="0" w:line="240" w:lineRule="auto"/>
            </w:pPr>
          </w:p>
        </w:tc>
        <w:tc>
          <w:tcPr>
            <w:tcW w:w="648" w:type="dxa"/>
          </w:tcPr>
          <w:p>
            <w:pPr>
              <w:spacing w:after="0" w:line="240" w:lineRule="auto"/>
              <w:jc w:val="center"/>
            </w:pPr>
          </w:p>
        </w:tc>
        <w:tc>
          <w:tcPr>
            <w:tcW w:w="688" w:type="dxa"/>
          </w:tcPr>
          <w:p>
            <w:pPr>
              <w:spacing w:after="0" w:line="240" w:lineRule="auto"/>
              <w:jc w:val="center"/>
            </w:pPr>
          </w:p>
        </w:tc>
        <w:tc>
          <w:tcPr>
            <w:tcW w:w="1258" w:type="dxa"/>
          </w:tcPr>
          <w:p>
            <w:pPr>
              <w:spacing w:after="0" w:line="240" w:lineRule="auto"/>
            </w:pPr>
          </w:p>
        </w:tc>
        <w:tc>
          <w:tcPr>
            <w:tcW w:w="955" w:type="dxa"/>
          </w:tcPr>
          <w:p>
            <w:pPr>
              <w:spacing w:after="0" w:line="240" w:lineRule="auto"/>
            </w:pPr>
          </w:p>
        </w:tc>
        <w:tc>
          <w:tcPr>
            <w:tcW w:w="1034" w:type="dxa"/>
          </w:tcPr>
          <w:p>
            <w:pPr>
              <w:spacing w:after="0" w:line="240" w:lineRule="auto"/>
            </w:pPr>
          </w:p>
        </w:tc>
        <w:tc>
          <w:tcPr>
            <w:tcW w:w="1134" w:type="dxa"/>
          </w:tcPr>
          <w:p>
            <w:pPr>
              <w:spacing w:after="0" w:line="240" w:lineRule="auto"/>
            </w:pPr>
          </w:p>
        </w:tc>
        <w:tc>
          <w:tcPr>
            <w:tcW w:w="567" w:type="dxa"/>
          </w:tcPr>
          <w:p>
            <w:pPr>
              <w:spacing w:after="0" w:line="240" w:lineRule="auto"/>
            </w:pPr>
          </w:p>
        </w:tc>
        <w:tc>
          <w:tcPr>
            <w:tcW w:w="709" w:type="dxa"/>
          </w:tcPr>
          <w:p>
            <w:pPr>
              <w:spacing w:after="0" w:line="240" w:lineRule="auto"/>
            </w:pPr>
          </w:p>
        </w:tc>
        <w:tc>
          <w:tcPr>
            <w:tcW w:w="947" w:type="dxa"/>
          </w:tcPr>
          <w:p>
            <w:pPr>
              <w:spacing w:after="0" w:line="240" w:lineRule="auto"/>
            </w:pPr>
          </w:p>
        </w:tc>
        <w:tc>
          <w:tcPr>
            <w:tcW w:w="821" w:type="dxa"/>
          </w:tcPr>
          <w:p>
            <w:pPr>
              <w:spacing w:after="0" w:line="240" w:lineRule="auto"/>
            </w:pPr>
          </w:p>
        </w:tc>
        <w:tc>
          <w:tcPr>
            <w:tcW w:w="821" w:type="dxa"/>
          </w:tcPr>
          <w:p>
            <w:pPr>
              <w:spacing w:after="0" w:line="240" w:lineRule="auto"/>
            </w:pPr>
          </w:p>
        </w:tc>
        <w:tc>
          <w:tcPr>
            <w:tcW w:w="1238" w:type="dxa"/>
          </w:tcPr>
          <w:p>
            <w:pPr>
              <w:spacing w:after="0" w:line="240" w:lineRule="auto"/>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19" w:hRule="atLeast"/>
        </w:trPr>
        <w:tc>
          <w:tcPr>
            <w:tcW w:w="534" w:type="dxa"/>
          </w:tcPr>
          <w:p>
            <w:pPr>
              <w:spacing w:after="0" w:line="240" w:lineRule="auto"/>
            </w:pPr>
          </w:p>
        </w:tc>
        <w:tc>
          <w:tcPr>
            <w:tcW w:w="1341" w:type="dxa"/>
          </w:tcPr>
          <w:p>
            <w:pPr>
              <w:spacing w:after="0" w:line="240" w:lineRule="auto"/>
            </w:pPr>
          </w:p>
        </w:tc>
        <w:tc>
          <w:tcPr>
            <w:tcW w:w="702" w:type="dxa"/>
          </w:tcPr>
          <w:p>
            <w:pPr>
              <w:spacing w:after="0" w:line="240" w:lineRule="auto"/>
            </w:pPr>
          </w:p>
        </w:tc>
        <w:tc>
          <w:tcPr>
            <w:tcW w:w="648" w:type="dxa"/>
          </w:tcPr>
          <w:p>
            <w:pPr>
              <w:spacing w:after="0" w:line="240" w:lineRule="auto"/>
              <w:jc w:val="center"/>
            </w:pPr>
          </w:p>
        </w:tc>
        <w:tc>
          <w:tcPr>
            <w:tcW w:w="688" w:type="dxa"/>
          </w:tcPr>
          <w:p>
            <w:pPr>
              <w:spacing w:after="0" w:line="240" w:lineRule="auto"/>
              <w:jc w:val="center"/>
            </w:pPr>
          </w:p>
        </w:tc>
        <w:tc>
          <w:tcPr>
            <w:tcW w:w="1258" w:type="dxa"/>
          </w:tcPr>
          <w:p>
            <w:pPr>
              <w:spacing w:after="0" w:line="240" w:lineRule="auto"/>
            </w:pPr>
          </w:p>
        </w:tc>
        <w:tc>
          <w:tcPr>
            <w:tcW w:w="955" w:type="dxa"/>
          </w:tcPr>
          <w:p>
            <w:pPr>
              <w:spacing w:after="0" w:line="240" w:lineRule="auto"/>
            </w:pPr>
          </w:p>
        </w:tc>
        <w:tc>
          <w:tcPr>
            <w:tcW w:w="1034" w:type="dxa"/>
          </w:tcPr>
          <w:p>
            <w:pPr>
              <w:spacing w:after="0" w:line="240" w:lineRule="auto"/>
            </w:pPr>
          </w:p>
        </w:tc>
        <w:tc>
          <w:tcPr>
            <w:tcW w:w="1134" w:type="dxa"/>
          </w:tcPr>
          <w:p>
            <w:pPr>
              <w:spacing w:after="0" w:line="240" w:lineRule="auto"/>
            </w:pPr>
          </w:p>
        </w:tc>
        <w:tc>
          <w:tcPr>
            <w:tcW w:w="567" w:type="dxa"/>
          </w:tcPr>
          <w:p>
            <w:pPr>
              <w:spacing w:after="0" w:line="240" w:lineRule="auto"/>
            </w:pPr>
          </w:p>
        </w:tc>
        <w:tc>
          <w:tcPr>
            <w:tcW w:w="709" w:type="dxa"/>
          </w:tcPr>
          <w:p>
            <w:pPr>
              <w:spacing w:after="0" w:line="240" w:lineRule="auto"/>
            </w:pPr>
          </w:p>
        </w:tc>
        <w:tc>
          <w:tcPr>
            <w:tcW w:w="947" w:type="dxa"/>
          </w:tcPr>
          <w:p>
            <w:pPr>
              <w:spacing w:after="0" w:line="240" w:lineRule="auto"/>
            </w:pPr>
          </w:p>
        </w:tc>
        <w:tc>
          <w:tcPr>
            <w:tcW w:w="821" w:type="dxa"/>
          </w:tcPr>
          <w:p>
            <w:pPr>
              <w:spacing w:after="0" w:line="240" w:lineRule="auto"/>
            </w:pPr>
          </w:p>
        </w:tc>
        <w:tc>
          <w:tcPr>
            <w:tcW w:w="821" w:type="dxa"/>
          </w:tcPr>
          <w:p>
            <w:pPr>
              <w:spacing w:after="0" w:line="240" w:lineRule="auto"/>
            </w:pPr>
          </w:p>
        </w:tc>
        <w:tc>
          <w:tcPr>
            <w:tcW w:w="1238" w:type="dxa"/>
          </w:tcPr>
          <w:p>
            <w:pPr>
              <w:spacing w:after="0" w:line="240" w:lineRule="auto"/>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19" w:hRule="atLeast"/>
        </w:trPr>
        <w:tc>
          <w:tcPr>
            <w:tcW w:w="534" w:type="dxa"/>
          </w:tcPr>
          <w:p>
            <w:pPr>
              <w:spacing w:after="0" w:line="240" w:lineRule="auto"/>
            </w:pPr>
          </w:p>
        </w:tc>
        <w:tc>
          <w:tcPr>
            <w:tcW w:w="1341" w:type="dxa"/>
          </w:tcPr>
          <w:p>
            <w:pPr>
              <w:spacing w:after="0" w:line="240" w:lineRule="auto"/>
            </w:pPr>
          </w:p>
        </w:tc>
        <w:tc>
          <w:tcPr>
            <w:tcW w:w="702" w:type="dxa"/>
          </w:tcPr>
          <w:p>
            <w:pPr>
              <w:spacing w:after="0" w:line="240" w:lineRule="auto"/>
            </w:pPr>
          </w:p>
        </w:tc>
        <w:tc>
          <w:tcPr>
            <w:tcW w:w="648" w:type="dxa"/>
          </w:tcPr>
          <w:p>
            <w:pPr>
              <w:spacing w:after="0" w:line="240" w:lineRule="auto"/>
              <w:jc w:val="center"/>
            </w:pPr>
          </w:p>
        </w:tc>
        <w:tc>
          <w:tcPr>
            <w:tcW w:w="688" w:type="dxa"/>
          </w:tcPr>
          <w:p>
            <w:pPr>
              <w:spacing w:after="0" w:line="240" w:lineRule="auto"/>
              <w:jc w:val="center"/>
            </w:pPr>
          </w:p>
        </w:tc>
        <w:tc>
          <w:tcPr>
            <w:tcW w:w="1258" w:type="dxa"/>
          </w:tcPr>
          <w:p>
            <w:pPr>
              <w:spacing w:after="0" w:line="240" w:lineRule="auto"/>
            </w:pPr>
          </w:p>
        </w:tc>
        <w:tc>
          <w:tcPr>
            <w:tcW w:w="955" w:type="dxa"/>
          </w:tcPr>
          <w:p>
            <w:pPr>
              <w:spacing w:after="0" w:line="240" w:lineRule="auto"/>
            </w:pPr>
          </w:p>
        </w:tc>
        <w:tc>
          <w:tcPr>
            <w:tcW w:w="1034" w:type="dxa"/>
          </w:tcPr>
          <w:p>
            <w:pPr>
              <w:spacing w:after="0" w:line="240" w:lineRule="auto"/>
            </w:pPr>
          </w:p>
        </w:tc>
        <w:tc>
          <w:tcPr>
            <w:tcW w:w="1134" w:type="dxa"/>
          </w:tcPr>
          <w:p>
            <w:pPr>
              <w:spacing w:after="0" w:line="240" w:lineRule="auto"/>
            </w:pPr>
          </w:p>
        </w:tc>
        <w:tc>
          <w:tcPr>
            <w:tcW w:w="567" w:type="dxa"/>
          </w:tcPr>
          <w:p>
            <w:pPr>
              <w:spacing w:after="0" w:line="240" w:lineRule="auto"/>
            </w:pPr>
          </w:p>
        </w:tc>
        <w:tc>
          <w:tcPr>
            <w:tcW w:w="709" w:type="dxa"/>
          </w:tcPr>
          <w:p>
            <w:pPr>
              <w:spacing w:after="0" w:line="240" w:lineRule="auto"/>
            </w:pPr>
          </w:p>
        </w:tc>
        <w:tc>
          <w:tcPr>
            <w:tcW w:w="947" w:type="dxa"/>
          </w:tcPr>
          <w:p>
            <w:pPr>
              <w:spacing w:after="0" w:line="240" w:lineRule="auto"/>
            </w:pPr>
          </w:p>
        </w:tc>
        <w:tc>
          <w:tcPr>
            <w:tcW w:w="821" w:type="dxa"/>
          </w:tcPr>
          <w:p>
            <w:pPr>
              <w:spacing w:after="0" w:line="240" w:lineRule="auto"/>
            </w:pPr>
          </w:p>
        </w:tc>
        <w:tc>
          <w:tcPr>
            <w:tcW w:w="821" w:type="dxa"/>
          </w:tcPr>
          <w:p>
            <w:pPr>
              <w:spacing w:after="0" w:line="240" w:lineRule="auto"/>
            </w:pPr>
          </w:p>
        </w:tc>
        <w:tc>
          <w:tcPr>
            <w:tcW w:w="1238" w:type="dxa"/>
          </w:tcPr>
          <w:p>
            <w:pPr>
              <w:spacing w:after="0" w:line="240" w:lineRule="auto"/>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29" w:hRule="atLeast"/>
        </w:trPr>
        <w:tc>
          <w:tcPr>
            <w:tcW w:w="534" w:type="dxa"/>
          </w:tcPr>
          <w:p>
            <w:pPr>
              <w:spacing w:after="0" w:line="240" w:lineRule="auto"/>
            </w:pPr>
          </w:p>
        </w:tc>
        <w:tc>
          <w:tcPr>
            <w:tcW w:w="1341" w:type="dxa"/>
          </w:tcPr>
          <w:p>
            <w:pPr>
              <w:spacing w:after="0" w:line="240" w:lineRule="auto"/>
            </w:pPr>
          </w:p>
        </w:tc>
        <w:tc>
          <w:tcPr>
            <w:tcW w:w="702" w:type="dxa"/>
          </w:tcPr>
          <w:p>
            <w:pPr>
              <w:spacing w:after="0" w:line="240" w:lineRule="auto"/>
            </w:pPr>
          </w:p>
        </w:tc>
        <w:tc>
          <w:tcPr>
            <w:tcW w:w="648" w:type="dxa"/>
          </w:tcPr>
          <w:p>
            <w:pPr>
              <w:spacing w:after="0" w:line="240" w:lineRule="auto"/>
              <w:jc w:val="center"/>
            </w:pPr>
          </w:p>
        </w:tc>
        <w:tc>
          <w:tcPr>
            <w:tcW w:w="688" w:type="dxa"/>
          </w:tcPr>
          <w:p>
            <w:pPr>
              <w:spacing w:after="0" w:line="240" w:lineRule="auto"/>
              <w:jc w:val="center"/>
            </w:pPr>
          </w:p>
        </w:tc>
        <w:tc>
          <w:tcPr>
            <w:tcW w:w="1258" w:type="dxa"/>
          </w:tcPr>
          <w:p>
            <w:pPr>
              <w:spacing w:after="0" w:line="240" w:lineRule="auto"/>
            </w:pPr>
          </w:p>
        </w:tc>
        <w:tc>
          <w:tcPr>
            <w:tcW w:w="955" w:type="dxa"/>
          </w:tcPr>
          <w:p>
            <w:pPr>
              <w:spacing w:after="0" w:line="240" w:lineRule="auto"/>
            </w:pPr>
          </w:p>
        </w:tc>
        <w:tc>
          <w:tcPr>
            <w:tcW w:w="1034" w:type="dxa"/>
          </w:tcPr>
          <w:p>
            <w:pPr>
              <w:spacing w:after="0" w:line="240" w:lineRule="auto"/>
            </w:pPr>
          </w:p>
        </w:tc>
        <w:tc>
          <w:tcPr>
            <w:tcW w:w="1134" w:type="dxa"/>
          </w:tcPr>
          <w:p>
            <w:pPr>
              <w:spacing w:after="0" w:line="240" w:lineRule="auto"/>
            </w:pPr>
          </w:p>
        </w:tc>
        <w:tc>
          <w:tcPr>
            <w:tcW w:w="567" w:type="dxa"/>
          </w:tcPr>
          <w:p>
            <w:pPr>
              <w:spacing w:after="0" w:line="240" w:lineRule="auto"/>
            </w:pPr>
          </w:p>
        </w:tc>
        <w:tc>
          <w:tcPr>
            <w:tcW w:w="709" w:type="dxa"/>
          </w:tcPr>
          <w:p>
            <w:pPr>
              <w:spacing w:after="0" w:line="240" w:lineRule="auto"/>
            </w:pPr>
          </w:p>
        </w:tc>
        <w:tc>
          <w:tcPr>
            <w:tcW w:w="947" w:type="dxa"/>
          </w:tcPr>
          <w:p>
            <w:pPr>
              <w:spacing w:after="0" w:line="240" w:lineRule="auto"/>
            </w:pPr>
          </w:p>
        </w:tc>
        <w:tc>
          <w:tcPr>
            <w:tcW w:w="821" w:type="dxa"/>
          </w:tcPr>
          <w:p>
            <w:pPr>
              <w:spacing w:after="0" w:line="240" w:lineRule="auto"/>
            </w:pPr>
          </w:p>
        </w:tc>
        <w:tc>
          <w:tcPr>
            <w:tcW w:w="821" w:type="dxa"/>
          </w:tcPr>
          <w:p>
            <w:pPr>
              <w:spacing w:after="0" w:line="240" w:lineRule="auto"/>
            </w:pPr>
          </w:p>
        </w:tc>
        <w:tc>
          <w:tcPr>
            <w:tcW w:w="1238" w:type="dxa"/>
          </w:tcPr>
          <w:p>
            <w:pPr>
              <w:spacing w:after="0" w:line="240" w:lineRule="auto"/>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19" w:hRule="atLeast"/>
        </w:trPr>
        <w:tc>
          <w:tcPr>
            <w:tcW w:w="534" w:type="dxa"/>
          </w:tcPr>
          <w:p>
            <w:pPr>
              <w:spacing w:after="0" w:line="240" w:lineRule="auto"/>
            </w:pPr>
          </w:p>
        </w:tc>
        <w:tc>
          <w:tcPr>
            <w:tcW w:w="1341" w:type="dxa"/>
          </w:tcPr>
          <w:p>
            <w:pPr>
              <w:spacing w:after="0" w:line="240" w:lineRule="auto"/>
            </w:pPr>
          </w:p>
        </w:tc>
        <w:tc>
          <w:tcPr>
            <w:tcW w:w="702" w:type="dxa"/>
          </w:tcPr>
          <w:p>
            <w:pPr>
              <w:spacing w:after="0" w:line="240" w:lineRule="auto"/>
            </w:pPr>
          </w:p>
        </w:tc>
        <w:tc>
          <w:tcPr>
            <w:tcW w:w="648" w:type="dxa"/>
          </w:tcPr>
          <w:p>
            <w:pPr>
              <w:spacing w:after="0" w:line="240" w:lineRule="auto"/>
              <w:jc w:val="center"/>
            </w:pPr>
          </w:p>
        </w:tc>
        <w:tc>
          <w:tcPr>
            <w:tcW w:w="688" w:type="dxa"/>
          </w:tcPr>
          <w:p>
            <w:pPr>
              <w:spacing w:after="0" w:line="240" w:lineRule="auto"/>
              <w:jc w:val="center"/>
            </w:pPr>
          </w:p>
        </w:tc>
        <w:tc>
          <w:tcPr>
            <w:tcW w:w="1258" w:type="dxa"/>
          </w:tcPr>
          <w:p>
            <w:pPr>
              <w:spacing w:after="0" w:line="240" w:lineRule="auto"/>
            </w:pPr>
          </w:p>
        </w:tc>
        <w:tc>
          <w:tcPr>
            <w:tcW w:w="955" w:type="dxa"/>
          </w:tcPr>
          <w:p>
            <w:pPr>
              <w:spacing w:after="0" w:line="240" w:lineRule="auto"/>
            </w:pPr>
          </w:p>
        </w:tc>
        <w:tc>
          <w:tcPr>
            <w:tcW w:w="1034" w:type="dxa"/>
          </w:tcPr>
          <w:p>
            <w:pPr>
              <w:spacing w:after="0" w:line="240" w:lineRule="auto"/>
            </w:pPr>
          </w:p>
        </w:tc>
        <w:tc>
          <w:tcPr>
            <w:tcW w:w="1134" w:type="dxa"/>
          </w:tcPr>
          <w:p>
            <w:pPr>
              <w:spacing w:after="0" w:line="240" w:lineRule="auto"/>
            </w:pPr>
          </w:p>
        </w:tc>
        <w:tc>
          <w:tcPr>
            <w:tcW w:w="567" w:type="dxa"/>
          </w:tcPr>
          <w:p>
            <w:pPr>
              <w:spacing w:after="0" w:line="240" w:lineRule="auto"/>
            </w:pPr>
          </w:p>
        </w:tc>
        <w:tc>
          <w:tcPr>
            <w:tcW w:w="709" w:type="dxa"/>
          </w:tcPr>
          <w:p>
            <w:pPr>
              <w:spacing w:after="0" w:line="240" w:lineRule="auto"/>
            </w:pPr>
          </w:p>
        </w:tc>
        <w:tc>
          <w:tcPr>
            <w:tcW w:w="947" w:type="dxa"/>
          </w:tcPr>
          <w:p>
            <w:pPr>
              <w:spacing w:after="0" w:line="240" w:lineRule="auto"/>
            </w:pPr>
          </w:p>
        </w:tc>
        <w:tc>
          <w:tcPr>
            <w:tcW w:w="821" w:type="dxa"/>
          </w:tcPr>
          <w:p>
            <w:pPr>
              <w:spacing w:after="0" w:line="240" w:lineRule="auto"/>
            </w:pPr>
            <w:r>
              <w:t xml:space="preserve"> </w:t>
            </w:r>
          </w:p>
        </w:tc>
        <w:tc>
          <w:tcPr>
            <w:tcW w:w="821" w:type="dxa"/>
          </w:tcPr>
          <w:p>
            <w:pPr>
              <w:spacing w:after="0" w:line="240" w:lineRule="auto"/>
            </w:pPr>
          </w:p>
        </w:tc>
        <w:tc>
          <w:tcPr>
            <w:tcW w:w="1238" w:type="dxa"/>
          </w:tcPr>
          <w:p>
            <w:pPr>
              <w:spacing w:after="0" w:line="240" w:lineRule="auto"/>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19" w:hRule="atLeast"/>
        </w:trPr>
        <w:tc>
          <w:tcPr>
            <w:tcW w:w="534" w:type="dxa"/>
          </w:tcPr>
          <w:p>
            <w:pPr>
              <w:spacing w:after="0" w:line="240" w:lineRule="auto"/>
            </w:pPr>
          </w:p>
        </w:tc>
        <w:tc>
          <w:tcPr>
            <w:tcW w:w="1341" w:type="dxa"/>
          </w:tcPr>
          <w:p>
            <w:pPr>
              <w:spacing w:after="0" w:line="240" w:lineRule="auto"/>
            </w:pPr>
          </w:p>
        </w:tc>
        <w:tc>
          <w:tcPr>
            <w:tcW w:w="702" w:type="dxa"/>
          </w:tcPr>
          <w:p>
            <w:pPr>
              <w:spacing w:after="0" w:line="240" w:lineRule="auto"/>
            </w:pPr>
          </w:p>
        </w:tc>
        <w:tc>
          <w:tcPr>
            <w:tcW w:w="648" w:type="dxa"/>
          </w:tcPr>
          <w:p>
            <w:pPr>
              <w:spacing w:after="0" w:line="240" w:lineRule="auto"/>
              <w:jc w:val="center"/>
            </w:pPr>
          </w:p>
        </w:tc>
        <w:tc>
          <w:tcPr>
            <w:tcW w:w="688" w:type="dxa"/>
          </w:tcPr>
          <w:p>
            <w:pPr>
              <w:spacing w:after="0" w:line="240" w:lineRule="auto"/>
              <w:jc w:val="center"/>
            </w:pPr>
          </w:p>
        </w:tc>
        <w:tc>
          <w:tcPr>
            <w:tcW w:w="1258" w:type="dxa"/>
          </w:tcPr>
          <w:p>
            <w:pPr>
              <w:spacing w:after="0" w:line="240" w:lineRule="auto"/>
            </w:pPr>
          </w:p>
        </w:tc>
        <w:tc>
          <w:tcPr>
            <w:tcW w:w="955" w:type="dxa"/>
          </w:tcPr>
          <w:p>
            <w:pPr>
              <w:spacing w:after="0" w:line="240" w:lineRule="auto"/>
            </w:pPr>
          </w:p>
        </w:tc>
        <w:tc>
          <w:tcPr>
            <w:tcW w:w="1034" w:type="dxa"/>
          </w:tcPr>
          <w:p>
            <w:pPr>
              <w:spacing w:after="0" w:line="240" w:lineRule="auto"/>
            </w:pPr>
          </w:p>
        </w:tc>
        <w:tc>
          <w:tcPr>
            <w:tcW w:w="1134" w:type="dxa"/>
          </w:tcPr>
          <w:p>
            <w:pPr>
              <w:spacing w:after="0" w:line="240" w:lineRule="auto"/>
            </w:pPr>
          </w:p>
        </w:tc>
        <w:tc>
          <w:tcPr>
            <w:tcW w:w="567" w:type="dxa"/>
          </w:tcPr>
          <w:p>
            <w:pPr>
              <w:spacing w:after="0" w:line="240" w:lineRule="auto"/>
            </w:pPr>
          </w:p>
        </w:tc>
        <w:tc>
          <w:tcPr>
            <w:tcW w:w="709" w:type="dxa"/>
          </w:tcPr>
          <w:p>
            <w:pPr>
              <w:spacing w:after="0" w:line="240" w:lineRule="auto"/>
            </w:pPr>
          </w:p>
        </w:tc>
        <w:tc>
          <w:tcPr>
            <w:tcW w:w="947" w:type="dxa"/>
          </w:tcPr>
          <w:p>
            <w:pPr>
              <w:spacing w:after="0" w:line="240" w:lineRule="auto"/>
            </w:pPr>
          </w:p>
        </w:tc>
        <w:tc>
          <w:tcPr>
            <w:tcW w:w="821" w:type="dxa"/>
          </w:tcPr>
          <w:p>
            <w:pPr>
              <w:spacing w:after="0" w:line="240" w:lineRule="auto"/>
            </w:pPr>
          </w:p>
        </w:tc>
        <w:tc>
          <w:tcPr>
            <w:tcW w:w="821" w:type="dxa"/>
          </w:tcPr>
          <w:p>
            <w:pPr>
              <w:spacing w:after="0" w:line="240" w:lineRule="auto"/>
            </w:pPr>
          </w:p>
        </w:tc>
        <w:tc>
          <w:tcPr>
            <w:tcW w:w="1238" w:type="dxa"/>
          </w:tcPr>
          <w:p>
            <w:pPr>
              <w:spacing w:after="0" w:line="240" w:lineRule="auto"/>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19" w:hRule="atLeast"/>
        </w:trPr>
        <w:tc>
          <w:tcPr>
            <w:tcW w:w="534" w:type="dxa"/>
          </w:tcPr>
          <w:p>
            <w:pPr>
              <w:spacing w:after="0" w:line="240" w:lineRule="auto"/>
            </w:pPr>
          </w:p>
        </w:tc>
        <w:tc>
          <w:tcPr>
            <w:tcW w:w="1341" w:type="dxa"/>
          </w:tcPr>
          <w:p>
            <w:pPr>
              <w:spacing w:after="0" w:line="240" w:lineRule="auto"/>
            </w:pPr>
          </w:p>
        </w:tc>
        <w:tc>
          <w:tcPr>
            <w:tcW w:w="702" w:type="dxa"/>
          </w:tcPr>
          <w:p>
            <w:pPr>
              <w:spacing w:after="0" w:line="240" w:lineRule="auto"/>
            </w:pPr>
          </w:p>
        </w:tc>
        <w:tc>
          <w:tcPr>
            <w:tcW w:w="648" w:type="dxa"/>
          </w:tcPr>
          <w:p>
            <w:pPr>
              <w:spacing w:after="0" w:line="240" w:lineRule="auto"/>
              <w:jc w:val="center"/>
            </w:pPr>
          </w:p>
        </w:tc>
        <w:tc>
          <w:tcPr>
            <w:tcW w:w="688" w:type="dxa"/>
          </w:tcPr>
          <w:p>
            <w:pPr>
              <w:spacing w:after="0" w:line="240" w:lineRule="auto"/>
              <w:jc w:val="center"/>
            </w:pPr>
          </w:p>
        </w:tc>
        <w:tc>
          <w:tcPr>
            <w:tcW w:w="1258" w:type="dxa"/>
          </w:tcPr>
          <w:p>
            <w:pPr>
              <w:spacing w:after="0" w:line="240" w:lineRule="auto"/>
            </w:pPr>
          </w:p>
        </w:tc>
        <w:tc>
          <w:tcPr>
            <w:tcW w:w="955" w:type="dxa"/>
          </w:tcPr>
          <w:p>
            <w:pPr>
              <w:spacing w:after="0" w:line="240" w:lineRule="auto"/>
            </w:pPr>
          </w:p>
        </w:tc>
        <w:tc>
          <w:tcPr>
            <w:tcW w:w="1034" w:type="dxa"/>
          </w:tcPr>
          <w:p>
            <w:pPr>
              <w:spacing w:after="0" w:line="240" w:lineRule="auto"/>
            </w:pPr>
          </w:p>
        </w:tc>
        <w:tc>
          <w:tcPr>
            <w:tcW w:w="1134" w:type="dxa"/>
          </w:tcPr>
          <w:p>
            <w:pPr>
              <w:spacing w:after="0" w:line="240" w:lineRule="auto"/>
            </w:pPr>
          </w:p>
        </w:tc>
        <w:tc>
          <w:tcPr>
            <w:tcW w:w="567" w:type="dxa"/>
          </w:tcPr>
          <w:p>
            <w:pPr>
              <w:spacing w:after="0" w:line="240" w:lineRule="auto"/>
            </w:pPr>
          </w:p>
        </w:tc>
        <w:tc>
          <w:tcPr>
            <w:tcW w:w="709" w:type="dxa"/>
          </w:tcPr>
          <w:p>
            <w:pPr>
              <w:spacing w:after="0" w:line="240" w:lineRule="auto"/>
            </w:pPr>
          </w:p>
        </w:tc>
        <w:tc>
          <w:tcPr>
            <w:tcW w:w="947" w:type="dxa"/>
          </w:tcPr>
          <w:p>
            <w:pPr>
              <w:spacing w:after="0" w:line="240" w:lineRule="auto"/>
            </w:pPr>
          </w:p>
        </w:tc>
        <w:tc>
          <w:tcPr>
            <w:tcW w:w="821" w:type="dxa"/>
          </w:tcPr>
          <w:p>
            <w:pPr>
              <w:spacing w:after="0" w:line="240" w:lineRule="auto"/>
            </w:pPr>
          </w:p>
        </w:tc>
        <w:tc>
          <w:tcPr>
            <w:tcW w:w="821" w:type="dxa"/>
          </w:tcPr>
          <w:p>
            <w:pPr>
              <w:spacing w:after="0" w:line="240" w:lineRule="auto"/>
            </w:pPr>
          </w:p>
        </w:tc>
        <w:tc>
          <w:tcPr>
            <w:tcW w:w="1238" w:type="dxa"/>
          </w:tcPr>
          <w:p>
            <w:pPr>
              <w:spacing w:after="0" w:line="240" w:lineRule="auto"/>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29" w:hRule="atLeast"/>
        </w:trPr>
        <w:tc>
          <w:tcPr>
            <w:tcW w:w="534" w:type="dxa"/>
          </w:tcPr>
          <w:p>
            <w:pPr>
              <w:spacing w:after="0" w:line="240" w:lineRule="auto"/>
            </w:pPr>
          </w:p>
        </w:tc>
        <w:tc>
          <w:tcPr>
            <w:tcW w:w="1341" w:type="dxa"/>
          </w:tcPr>
          <w:p>
            <w:pPr>
              <w:spacing w:after="0" w:line="240" w:lineRule="auto"/>
            </w:pPr>
          </w:p>
        </w:tc>
        <w:tc>
          <w:tcPr>
            <w:tcW w:w="702" w:type="dxa"/>
          </w:tcPr>
          <w:p>
            <w:pPr>
              <w:spacing w:after="0" w:line="240" w:lineRule="auto"/>
            </w:pPr>
          </w:p>
        </w:tc>
        <w:tc>
          <w:tcPr>
            <w:tcW w:w="648" w:type="dxa"/>
          </w:tcPr>
          <w:p>
            <w:pPr>
              <w:spacing w:after="0" w:line="240" w:lineRule="auto"/>
              <w:jc w:val="center"/>
            </w:pPr>
          </w:p>
        </w:tc>
        <w:tc>
          <w:tcPr>
            <w:tcW w:w="688" w:type="dxa"/>
          </w:tcPr>
          <w:p>
            <w:pPr>
              <w:spacing w:after="0" w:line="240" w:lineRule="auto"/>
              <w:jc w:val="center"/>
            </w:pPr>
          </w:p>
        </w:tc>
        <w:tc>
          <w:tcPr>
            <w:tcW w:w="1258" w:type="dxa"/>
          </w:tcPr>
          <w:p>
            <w:pPr>
              <w:spacing w:after="0" w:line="240" w:lineRule="auto"/>
            </w:pPr>
          </w:p>
        </w:tc>
        <w:tc>
          <w:tcPr>
            <w:tcW w:w="955" w:type="dxa"/>
          </w:tcPr>
          <w:p>
            <w:pPr>
              <w:spacing w:after="0" w:line="240" w:lineRule="auto"/>
            </w:pPr>
          </w:p>
        </w:tc>
        <w:tc>
          <w:tcPr>
            <w:tcW w:w="1034" w:type="dxa"/>
          </w:tcPr>
          <w:p>
            <w:pPr>
              <w:spacing w:after="0" w:line="240" w:lineRule="auto"/>
            </w:pPr>
          </w:p>
        </w:tc>
        <w:tc>
          <w:tcPr>
            <w:tcW w:w="1134" w:type="dxa"/>
          </w:tcPr>
          <w:p>
            <w:pPr>
              <w:spacing w:after="0" w:line="240" w:lineRule="auto"/>
            </w:pPr>
          </w:p>
        </w:tc>
        <w:tc>
          <w:tcPr>
            <w:tcW w:w="567" w:type="dxa"/>
          </w:tcPr>
          <w:p>
            <w:pPr>
              <w:spacing w:after="0" w:line="240" w:lineRule="auto"/>
            </w:pPr>
          </w:p>
        </w:tc>
        <w:tc>
          <w:tcPr>
            <w:tcW w:w="709" w:type="dxa"/>
          </w:tcPr>
          <w:p>
            <w:pPr>
              <w:spacing w:after="0" w:line="240" w:lineRule="auto"/>
            </w:pPr>
          </w:p>
        </w:tc>
        <w:tc>
          <w:tcPr>
            <w:tcW w:w="947" w:type="dxa"/>
          </w:tcPr>
          <w:p>
            <w:pPr>
              <w:spacing w:after="0" w:line="240" w:lineRule="auto"/>
            </w:pPr>
          </w:p>
        </w:tc>
        <w:tc>
          <w:tcPr>
            <w:tcW w:w="821" w:type="dxa"/>
          </w:tcPr>
          <w:p>
            <w:pPr>
              <w:spacing w:after="0" w:line="240" w:lineRule="auto"/>
            </w:pPr>
          </w:p>
        </w:tc>
        <w:tc>
          <w:tcPr>
            <w:tcW w:w="821" w:type="dxa"/>
          </w:tcPr>
          <w:p>
            <w:pPr>
              <w:spacing w:after="0" w:line="240" w:lineRule="auto"/>
            </w:pPr>
          </w:p>
        </w:tc>
        <w:tc>
          <w:tcPr>
            <w:tcW w:w="1238" w:type="dxa"/>
          </w:tcPr>
          <w:p>
            <w:pPr>
              <w:spacing w:after="0" w:line="240" w:lineRule="auto"/>
            </w:pPr>
          </w:p>
        </w:tc>
      </w:tr>
    </w:tbl>
    <w:p>
      <w:pPr>
        <w:spacing w:after="0" w:line="240" w:lineRule="auto"/>
      </w:pPr>
    </w:p>
    <w:p>
      <w:pPr>
        <w:spacing w:after="0" w:line="240" w:lineRule="auto"/>
        <w:rPr>
          <w:rFonts w:ascii="Times New Roman" w:hAnsi="Times New Roman" w:cs="Times New Roman"/>
          <w:sz w:val="20"/>
          <w:szCs w:val="20"/>
        </w:rPr>
      </w:pPr>
      <w:r>
        <w:t xml:space="preserve">- </w:t>
      </w:r>
      <w:r>
        <w:rPr>
          <w:rFonts w:ascii="Times New Roman" w:hAnsi="Times New Roman" w:cs="Times New Roman"/>
          <w:sz w:val="20"/>
          <w:szCs w:val="20"/>
        </w:rPr>
        <w:t>Jumlah pasien yang masih dirawat</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Diketahui :</w:t>
      </w:r>
      <w:r>
        <w:rPr>
          <w:rFonts w:ascii="Times New Roman" w:hAnsi="Times New Roman" w:cs="Times New Roman"/>
          <w:sz w:val="20"/>
          <w:szCs w:val="20"/>
        </w:rPr>
        <w:tab/>
      </w:r>
      <w:r>
        <w:rPr>
          <w:rFonts w:ascii="Times New Roman" w:hAnsi="Times New Roman" w:cs="Times New Roman"/>
          <w:sz w:val="20"/>
          <w:szCs w:val="20"/>
        </w:rPr>
        <w:tab/>
      </w:r>
    </w:p>
    <w:p>
      <w:pPr>
        <w:spacing w:after="0" w:line="240" w:lineRule="auto"/>
        <w:rPr>
          <w:rFonts w:ascii="Times New Roman" w:hAnsi="Times New Roman" w:cs="Times New Roman"/>
          <w:sz w:val="20"/>
          <w:szCs w:val="20"/>
        </w:rPr>
      </w:pPr>
      <w:r>
        <w:rPr>
          <w:rFonts w:ascii="Times New Roman" w:hAnsi="Times New Roman" w:cs="Times New Roman"/>
          <w:sz w:val="20"/>
          <w:szCs w:val="20"/>
        </w:rPr>
        <w:t>- Jumlah pasien baru</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 xml:space="preserve">Kepala Ruangan, </w:t>
      </w:r>
      <w:r>
        <w:rPr>
          <w:rFonts w:ascii="Times New Roman" w:hAnsi="Times New Roman" w:cs="Times New Roman"/>
          <w:sz w:val="20"/>
          <w:szCs w:val="20"/>
        </w:rPr>
        <w:tab/>
      </w:r>
      <w:r>
        <w:rPr>
          <w:rFonts w:ascii="Times New Roman" w:hAnsi="Times New Roman" w:cs="Times New Roman"/>
          <w:sz w:val="20"/>
          <w:szCs w:val="20"/>
        </w:rPr>
        <w:tab/>
      </w:r>
    </w:p>
    <w:p>
      <w:pPr>
        <w:spacing w:after="0" w:line="240" w:lineRule="auto"/>
        <w:rPr>
          <w:rFonts w:ascii="Times New Roman" w:hAnsi="Times New Roman" w:cs="Times New Roman"/>
          <w:sz w:val="20"/>
          <w:szCs w:val="20"/>
        </w:rPr>
      </w:pPr>
      <w:r>
        <w:rPr>
          <w:rFonts w:ascii="Times New Roman" w:hAnsi="Times New Roman" w:cs="Times New Roman"/>
          <w:sz w:val="20"/>
          <w:szCs w:val="20"/>
        </w:rPr>
        <w:t>- Jumlah pasien baru/pindahan</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w:t>
      </w:r>
    </w:p>
    <w:p>
      <w:pPr>
        <w:spacing w:after="0" w:line="240" w:lineRule="auto"/>
        <w:rPr>
          <w:rFonts w:ascii="Times New Roman" w:hAnsi="Times New Roman" w:cs="Times New Roman"/>
          <w:sz w:val="20"/>
          <w:szCs w:val="20"/>
        </w:rPr>
      </w:pPr>
      <w:r>
        <w:rPr>
          <w:rFonts w:ascii="Times New Roman" w:hAnsi="Times New Roman" w:cs="Times New Roman"/>
          <w:sz w:val="20"/>
          <w:szCs w:val="20"/>
        </w:rPr>
        <w:t>- Jumlah pasien PBJ</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w:t>
      </w:r>
    </w:p>
    <w:p>
      <w:pPr>
        <w:spacing w:after="0" w:line="240" w:lineRule="auto"/>
        <w:rPr>
          <w:rFonts w:ascii="Times New Roman" w:hAnsi="Times New Roman" w:cs="Times New Roman"/>
          <w:sz w:val="20"/>
          <w:szCs w:val="20"/>
        </w:rPr>
      </w:pPr>
      <w:r>
        <w:rPr>
          <w:rFonts w:ascii="Times New Roman" w:hAnsi="Times New Roman" w:cs="Times New Roman"/>
          <w:sz w:val="20"/>
          <w:szCs w:val="20"/>
        </w:rPr>
        <w:t>- Jumlah pasien PAPS</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w:t>
      </w:r>
    </w:p>
    <w:p>
      <w:pPr>
        <w:spacing w:after="0" w:line="240" w:lineRule="auto"/>
        <w:rPr>
          <w:rFonts w:ascii="Times New Roman" w:hAnsi="Times New Roman" w:cs="Times New Roman"/>
          <w:sz w:val="20"/>
          <w:szCs w:val="20"/>
        </w:rPr>
      </w:pPr>
      <w:r>
        <w:rPr>
          <w:rFonts w:ascii="Times New Roman" w:hAnsi="Times New Roman" w:cs="Times New Roman"/>
          <w:sz w:val="20"/>
          <w:szCs w:val="20"/>
        </w:rPr>
        <w:t>- Jumlah pasien Rujuk</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w:t>
      </w:r>
    </w:p>
    <w:p>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Jumlah pasien Exit &lt; 48 jam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w:t>
      </w:r>
    </w:p>
    <w:p>
      <w:pPr>
        <w:spacing w:after="0" w:line="240" w:lineRule="auto"/>
        <w:sectPr>
          <w:headerReference r:id="rId66" w:type="first"/>
          <w:footerReference r:id="rId68" w:type="first"/>
          <w:headerReference r:id="rId65" w:type="default"/>
          <w:footerReference r:id="rId67" w:type="default"/>
          <w:pgSz w:w="16838" w:h="11906" w:orient="landscape"/>
          <w:pgMar w:top="1701" w:right="1701" w:bottom="2268" w:left="2268" w:header="720" w:footer="720" w:gutter="0"/>
          <w:pgNumType w:fmt="decimal"/>
          <w:cols w:space="0" w:num="1"/>
          <w:titlePg/>
          <w:docGrid w:linePitch="360" w:charSpace="0"/>
        </w:sectPr>
      </w:pPr>
      <w:r>
        <w:rPr>
          <w:rFonts w:ascii="Times New Roman" w:hAnsi="Times New Roman" w:cs="Times New Roman"/>
          <w:sz w:val="20"/>
          <w:szCs w:val="20"/>
        </w:rPr>
        <w:t>- Jumlah pasien Exit &gt; 48 jam</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w:t>
      </w:r>
      <w:r>
        <w:tab/>
      </w:r>
      <w:r>
        <w:tab/>
      </w:r>
      <w:r>
        <w:tab/>
      </w:r>
      <w:r>
        <w:tab/>
      </w:r>
      <w:r>
        <w:tab/>
      </w:r>
      <w:r>
        <w:tab/>
      </w:r>
      <w:r>
        <w:tab/>
      </w:r>
      <w:r>
        <w:t>(………………………………………………..)</w:t>
      </w:r>
    </w:p>
    <w:p>
      <w:pPr>
        <w:spacing w:after="0" w:line="240" w:lineRule="auto"/>
        <w:rPr>
          <w:rFonts w:ascii="Times New Roman" w:hAnsi="Times New Roman" w:eastAsia="Times New Roman"/>
          <w:b/>
          <w:bCs/>
          <w:sz w:val="24"/>
          <w:szCs w:val="24"/>
          <w:lang w:eastAsia="id-ID"/>
        </w:rPr>
      </w:pPr>
      <w:r>
        <w:rPr>
          <w:rFonts w:ascii="Times New Roman" w:hAnsi="Times New Roman" w:eastAsia="Times New Roman"/>
          <w:b/>
          <w:bCs/>
          <w:sz w:val="24"/>
          <w:szCs w:val="24"/>
          <w:lang w:eastAsia="id-ID"/>
        </w:rPr>
        <w:t>Lampiran 5</w:t>
      </w:r>
    </w:p>
    <w:p>
      <w:pPr>
        <w:spacing w:after="0" w:line="240" w:lineRule="auto"/>
        <w:jc w:val="center"/>
        <w:rPr>
          <w:rFonts w:ascii="Times New Roman" w:hAnsi="Times New Roman" w:eastAsia="Times New Roman"/>
          <w:b/>
          <w:bCs/>
          <w:sz w:val="24"/>
          <w:szCs w:val="24"/>
          <w:lang w:eastAsia="id-ID"/>
        </w:rPr>
      </w:pPr>
      <w:r>
        <w:rPr>
          <w:rFonts w:ascii="Times New Roman" w:hAnsi="Times New Roman" w:eastAsia="Times New Roman"/>
          <w:b/>
          <w:bCs/>
          <w:sz w:val="24"/>
          <w:szCs w:val="24"/>
          <w:lang w:eastAsia="id-ID"/>
        </w:rPr>
        <w:t>Lembar Bimbingan</w:t>
      </w:r>
    </w:p>
    <w:p>
      <w:pPr>
        <w:spacing w:after="200" w:line="276" w:lineRule="auto"/>
        <w:jc w:val="center"/>
        <w:rPr>
          <w:rFonts w:ascii="Times New Roman" w:hAnsi="Times New Roman" w:eastAsia="Times New Roman"/>
          <w:b/>
          <w:bCs/>
          <w:sz w:val="24"/>
          <w:szCs w:val="24"/>
          <w:lang w:eastAsia="id-ID"/>
        </w:rPr>
      </w:pPr>
      <w:r>
        <w:rPr>
          <w:rFonts w:ascii="Times New Roman" w:hAnsi="Times New Roman" w:eastAsia="Times New Roman"/>
          <w:b/>
          <w:bCs/>
          <w:sz w:val="24"/>
          <w:szCs w:val="24"/>
        </w:rPr>
        <w:t xml:space="preserve"> </w:t>
      </w:r>
      <w:r>
        <w:rPr>
          <w:rFonts w:ascii="Times New Roman" w:hAnsi="Times New Roman" w:eastAsia="Times New Roman"/>
          <w:b/>
          <w:bCs/>
          <w:sz w:val="24"/>
          <w:szCs w:val="24"/>
        </w:rPr>
        <w:drawing>
          <wp:inline distT="0" distB="0" distL="0" distR="0">
            <wp:extent cx="5039995" cy="6589395"/>
            <wp:effectExtent l="19050" t="0" r="8019"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05"/>
                    <a:srcRect/>
                    <a:stretch>
                      <a:fillRect/>
                    </a:stretch>
                  </pic:blipFill>
                  <pic:spPr>
                    <a:xfrm>
                      <a:off x="0" y="0"/>
                      <a:ext cx="5039995" cy="6589335"/>
                    </a:xfrm>
                    <a:prstGeom prst="rect">
                      <a:avLst/>
                    </a:prstGeom>
                    <a:noFill/>
                    <a:ln w="9525">
                      <a:noFill/>
                      <a:miter lim="800000"/>
                      <a:headEnd/>
                      <a:tailEnd/>
                    </a:ln>
                  </pic:spPr>
                </pic:pic>
              </a:graphicData>
            </a:graphic>
          </wp:inline>
        </w:drawing>
      </w:r>
    </w:p>
    <w:p>
      <w:pPr>
        <w:spacing w:after="200" w:line="276" w:lineRule="auto"/>
        <w:jc w:val="center"/>
        <w:rPr>
          <w:rFonts w:ascii="Times New Roman" w:hAnsi="Times New Roman" w:eastAsia="Times New Roman"/>
          <w:b/>
          <w:bCs/>
          <w:sz w:val="24"/>
          <w:szCs w:val="24"/>
          <w:lang w:eastAsia="id-ID"/>
        </w:rPr>
      </w:pPr>
    </w:p>
    <w:p>
      <w:pPr>
        <w:spacing w:after="200" w:line="276" w:lineRule="auto"/>
        <w:jc w:val="center"/>
        <w:rPr>
          <w:rFonts w:ascii="Times New Roman" w:hAnsi="Times New Roman" w:eastAsia="Times New Roman"/>
          <w:b/>
          <w:bCs/>
          <w:sz w:val="24"/>
          <w:szCs w:val="24"/>
          <w:lang w:eastAsia="id-ID"/>
        </w:rPr>
      </w:pPr>
    </w:p>
    <w:p>
      <w:pPr>
        <w:spacing w:after="200" w:line="276" w:lineRule="auto"/>
        <w:jc w:val="center"/>
        <w:rPr>
          <w:rFonts w:ascii="Times New Roman" w:hAnsi="Times New Roman" w:eastAsia="Times New Roman"/>
          <w:b/>
          <w:bCs/>
          <w:sz w:val="24"/>
          <w:szCs w:val="24"/>
          <w:lang w:eastAsia="id-ID"/>
        </w:rPr>
      </w:pPr>
    </w:p>
    <w:p>
      <w:pPr>
        <w:spacing w:after="200" w:line="276" w:lineRule="auto"/>
        <w:jc w:val="center"/>
        <w:rPr>
          <w:rFonts w:ascii="Times New Roman" w:hAnsi="Times New Roman" w:eastAsia="Times New Roman"/>
          <w:b/>
          <w:bCs/>
          <w:sz w:val="24"/>
          <w:szCs w:val="24"/>
        </w:rPr>
        <w:sectPr>
          <w:headerReference r:id="rId70" w:type="first"/>
          <w:footerReference r:id="rId72" w:type="first"/>
          <w:headerReference r:id="rId69" w:type="default"/>
          <w:footerReference r:id="rId71" w:type="default"/>
          <w:pgSz w:w="11906" w:h="16838"/>
          <w:pgMar w:top="2268" w:right="1701" w:bottom="1701" w:left="2268" w:header="720" w:footer="720" w:gutter="0"/>
          <w:pgNumType w:fmt="decimal"/>
          <w:cols w:space="0" w:num="1"/>
          <w:titlePg/>
          <w:docGrid w:linePitch="360" w:charSpace="0"/>
        </w:sectPr>
      </w:pPr>
    </w:p>
    <w:p>
      <w:pPr>
        <w:spacing w:after="200" w:line="276" w:lineRule="auto"/>
        <w:jc w:val="center"/>
        <w:rPr>
          <w:rFonts w:ascii="Times New Roman" w:hAnsi="Times New Roman" w:eastAsia="Times New Roman"/>
          <w:b/>
          <w:bCs/>
          <w:sz w:val="24"/>
          <w:szCs w:val="24"/>
          <w:lang w:eastAsia="id-ID"/>
        </w:rPr>
      </w:pPr>
      <w:bookmarkStart w:id="1" w:name="_GoBack"/>
      <w:r>
        <w:rPr>
          <w:rFonts w:ascii="Times New Roman" w:hAnsi="Times New Roman" w:eastAsia="Times New Roman"/>
          <w:b/>
          <w:bCs/>
          <w:sz w:val="24"/>
          <w:szCs w:val="24"/>
        </w:rPr>
        <w:drawing>
          <wp:inline distT="0" distB="0" distL="0" distR="0">
            <wp:extent cx="5039995" cy="6927215"/>
            <wp:effectExtent l="19050" t="0" r="8255"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06"/>
                    <a:srcRect/>
                    <a:stretch>
                      <a:fillRect/>
                    </a:stretch>
                  </pic:blipFill>
                  <pic:spPr>
                    <a:xfrm>
                      <a:off x="0" y="0"/>
                      <a:ext cx="5039995" cy="6927250"/>
                    </a:xfrm>
                    <a:prstGeom prst="rect">
                      <a:avLst/>
                    </a:prstGeom>
                    <a:noFill/>
                    <a:ln w="9525">
                      <a:noFill/>
                      <a:miter lim="800000"/>
                      <a:headEnd/>
                      <a:tailEnd/>
                    </a:ln>
                  </pic:spPr>
                </pic:pic>
              </a:graphicData>
            </a:graphic>
          </wp:inline>
        </w:drawing>
      </w:r>
      <w:bookmarkEnd w:id="1"/>
    </w:p>
    <w:p>
      <w:pPr>
        <w:spacing w:after="200" w:line="276" w:lineRule="auto"/>
        <w:jc w:val="center"/>
        <w:rPr>
          <w:rFonts w:ascii="Times New Roman" w:hAnsi="Times New Roman" w:eastAsia="Times New Roman"/>
          <w:b/>
          <w:bCs/>
          <w:sz w:val="24"/>
          <w:szCs w:val="24"/>
          <w:lang w:eastAsia="id-ID"/>
        </w:rPr>
      </w:pPr>
    </w:p>
    <w:p>
      <w:pPr>
        <w:spacing w:after="200" w:line="276" w:lineRule="auto"/>
        <w:jc w:val="center"/>
        <w:rPr>
          <w:rFonts w:ascii="Times New Roman" w:hAnsi="Times New Roman" w:eastAsia="Times New Roman"/>
          <w:b/>
          <w:bCs/>
          <w:sz w:val="24"/>
          <w:szCs w:val="24"/>
          <w:lang w:eastAsia="id-ID"/>
        </w:rPr>
      </w:pPr>
    </w:p>
    <w:p>
      <w:pPr>
        <w:spacing w:after="200" w:line="276" w:lineRule="auto"/>
        <w:jc w:val="center"/>
        <w:rPr>
          <w:rFonts w:ascii="Times New Roman" w:hAnsi="Times New Roman" w:eastAsia="Times New Roman"/>
          <w:b/>
          <w:bCs/>
          <w:sz w:val="24"/>
          <w:szCs w:val="24"/>
          <w:lang w:eastAsia="id-ID"/>
        </w:rPr>
      </w:pPr>
    </w:p>
    <w:p>
      <w:pPr>
        <w:spacing w:after="200" w:line="276" w:lineRule="auto"/>
        <w:jc w:val="center"/>
        <w:rPr>
          <w:rFonts w:ascii="Times New Roman" w:hAnsi="Times New Roman" w:eastAsia="Times New Roman"/>
          <w:b/>
          <w:bCs/>
          <w:sz w:val="24"/>
          <w:szCs w:val="24"/>
          <w:lang w:eastAsia="id-ID"/>
        </w:rPr>
        <w:sectPr>
          <w:headerReference r:id="rId74" w:type="first"/>
          <w:headerReference r:id="rId73" w:type="default"/>
          <w:footerReference r:id="rId75" w:type="default"/>
          <w:pgSz w:w="11906" w:h="16838"/>
          <w:pgMar w:top="2268" w:right="1701" w:bottom="1701" w:left="2268" w:header="720" w:footer="720" w:gutter="0"/>
          <w:pgNumType w:fmt="decimal"/>
          <w:cols w:space="0" w:num="1"/>
          <w:docGrid w:linePitch="360" w:charSpace="0"/>
        </w:sectPr>
      </w:pPr>
    </w:p>
    <w:p>
      <w:pPr>
        <w:spacing w:after="200" w:line="276" w:lineRule="auto"/>
        <w:jc w:val="center"/>
        <w:rPr>
          <w:rFonts w:ascii="Times New Roman" w:hAnsi="Times New Roman" w:eastAsia="Times New Roman"/>
          <w:b/>
          <w:bCs/>
          <w:sz w:val="24"/>
          <w:szCs w:val="24"/>
          <w:lang w:eastAsia="id-ID"/>
        </w:rPr>
      </w:pPr>
    </w:p>
    <w:p>
      <w:pPr>
        <w:spacing w:after="200" w:line="276" w:lineRule="auto"/>
        <w:jc w:val="center"/>
        <w:rPr>
          <w:rFonts w:ascii="Times New Roman" w:hAnsi="Times New Roman" w:eastAsia="Times New Roman"/>
          <w:b/>
          <w:bCs/>
          <w:sz w:val="24"/>
          <w:szCs w:val="24"/>
          <w:lang w:eastAsia="id-ID"/>
        </w:rPr>
      </w:pPr>
      <w:r>
        <w:rPr>
          <w:rFonts w:ascii="Times New Roman" w:hAnsi="Times New Roman" w:eastAsia="Times New Roman"/>
          <w:b/>
          <w:bCs/>
          <w:sz w:val="24"/>
          <w:szCs w:val="24"/>
        </w:rPr>
        <w:drawing>
          <wp:inline distT="0" distB="0" distL="0" distR="0">
            <wp:extent cx="5039995" cy="7657465"/>
            <wp:effectExtent l="1905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07"/>
                    <a:srcRect/>
                    <a:stretch>
                      <a:fillRect/>
                    </a:stretch>
                  </pic:blipFill>
                  <pic:spPr>
                    <a:xfrm>
                      <a:off x="0" y="0"/>
                      <a:ext cx="5039995" cy="7657647"/>
                    </a:xfrm>
                    <a:prstGeom prst="rect">
                      <a:avLst/>
                    </a:prstGeom>
                    <a:noFill/>
                    <a:ln w="9525">
                      <a:noFill/>
                      <a:miter lim="800000"/>
                      <a:headEnd/>
                      <a:tailEnd/>
                    </a:ln>
                  </pic:spPr>
                </pic:pic>
              </a:graphicData>
            </a:graphic>
          </wp:inline>
        </w:drawing>
      </w:r>
    </w:p>
    <w:p>
      <w:pPr>
        <w:spacing w:after="0" w:line="240" w:lineRule="auto"/>
        <w:rPr>
          <w:rFonts w:ascii="Times New Roman" w:hAnsi="Times New Roman"/>
          <w:b/>
          <w:sz w:val="24"/>
          <w:szCs w:val="24"/>
        </w:rPr>
        <w:sectPr>
          <w:headerReference r:id="rId76" w:type="default"/>
          <w:footerReference r:id="rId77" w:type="default"/>
          <w:pgSz w:w="11906" w:h="16838"/>
          <w:pgMar w:top="2268" w:right="1701" w:bottom="1701" w:left="2268" w:header="720" w:footer="720" w:gutter="0"/>
          <w:pgNumType w:fmt="decimal"/>
          <w:cols w:space="0" w:num="1"/>
          <w:docGrid w:linePitch="360" w:charSpace="0"/>
        </w:sectPr>
      </w:pPr>
    </w:p>
    <w:p>
      <w:pPr>
        <w:spacing w:after="0" w:line="240" w:lineRule="auto"/>
        <w:rPr>
          <w:rFonts w:ascii="Times New Roman" w:hAnsi="Times New Roman"/>
          <w:b/>
          <w:sz w:val="24"/>
          <w:szCs w:val="24"/>
        </w:rPr>
      </w:pPr>
      <w:r>
        <w:rPr>
          <w:rFonts w:ascii="Times New Roman" w:hAnsi="Times New Roman"/>
          <w:b/>
          <w:sz w:val="24"/>
          <w:szCs w:val="24"/>
        </w:rPr>
        <w:t>Lampiran 6</w:t>
      </w:r>
    </w:p>
    <w:p>
      <w:pPr>
        <w:spacing w:after="0" w:line="240" w:lineRule="auto"/>
        <w:ind w:left="360"/>
        <w:jc w:val="center"/>
        <w:rPr>
          <w:rFonts w:ascii="Times New Roman" w:hAnsi="Times New Roman"/>
          <w:b/>
          <w:sz w:val="24"/>
          <w:szCs w:val="24"/>
        </w:rPr>
      </w:pPr>
      <w:r>
        <w:rPr>
          <w:rFonts w:ascii="Times New Roman" w:hAnsi="Times New Roman"/>
          <w:b/>
          <w:sz w:val="24"/>
          <w:szCs w:val="24"/>
        </w:rPr>
        <w:t>Surat Permohonan Survey Awal</w:t>
      </w:r>
    </w:p>
    <w:p>
      <w:pPr>
        <w:spacing w:after="0" w:line="240" w:lineRule="auto"/>
        <w:ind w:left="360"/>
        <w:jc w:val="center"/>
        <w:rPr>
          <w:rFonts w:ascii="Times New Roman" w:hAnsi="Times New Roman"/>
          <w:b/>
          <w:sz w:val="24"/>
          <w:szCs w:val="24"/>
        </w:rPr>
      </w:pPr>
      <w:r>
        <w:rPr>
          <w:rFonts w:ascii="Times New Roman" w:hAnsi="Times New Roman"/>
          <w:b/>
          <w:sz w:val="24"/>
          <w:szCs w:val="24"/>
        </w:rPr>
        <w:drawing>
          <wp:inline distT="0" distB="0" distL="0" distR="0">
            <wp:extent cx="5039995" cy="7100570"/>
            <wp:effectExtent l="19050" t="0" r="825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108"/>
                    <a:srcRect/>
                    <a:stretch>
                      <a:fillRect/>
                    </a:stretch>
                  </pic:blipFill>
                  <pic:spPr>
                    <a:xfrm>
                      <a:off x="0" y="0"/>
                      <a:ext cx="5039995" cy="7100813"/>
                    </a:xfrm>
                    <a:prstGeom prst="rect">
                      <a:avLst/>
                    </a:prstGeom>
                    <a:noFill/>
                    <a:ln w="9525">
                      <a:noFill/>
                      <a:miter lim="800000"/>
                      <a:headEnd/>
                      <a:tailEnd/>
                    </a:ln>
                  </pic:spPr>
                </pic:pic>
              </a:graphicData>
            </a:graphic>
          </wp:inline>
        </w:drawing>
      </w:r>
    </w:p>
    <w:p>
      <w:pPr>
        <w:spacing w:after="0" w:line="240" w:lineRule="auto"/>
        <w:ind w:left="360"/>
        <w:jc w:val="center"/>
        <w:rPr>
          <w:rFonts w:ascii="Times New Roman" w:hAnsi="Times New Roman"/>
          <w:b/>
          <w:sz w:val="24"/>
          <w:szCs w:val="24"/>
        </w:rPr>
      </w:pPr>
    </w:p>
    <w:p>
      <w:pPr>
        <w:spacing w:after="0" w:line="240" w:lineRule="auto"/>
        <w:ind w:left="360"/>
        <w:jc w:val="center"/>
        <w:rPr>
          <w:rFonts w:ascii="Times New Roman" w:hAnsi="Times New Roman"/>
          <w:b/>
          <w:sz w:val="24"/>
          <w:szCs w:val="24"/>
        </w:rPr>
      </w:pPr>
    </w:p>
    <w:p>
      <w:pPr>
        <w:spacing w:after="0" w:line="240" w:lineRule="auto"/>
        <w:ind w:left="360"/>
        <w:jc w:val="center"/>
        <w:rPr>
          <w:rFonts w:ascii="Times New Roman" w:hAnsi="Times New Roman"/>
          <w:b/>
          <w:sz w:val="24"/>
          <w:szCs w:val="24"/>
        </w:rPr>
      </w:pPr>
    </w:p>
    <w:p>
      <w:pPr>
        <w:spacing w:after="0" w:line="240" w:lineRule="auto"/>
        <w:ind w:left="360"/>
        <w:jc w:val="center"/>
        <w:rPr>
          <w:rFonts w:ascii="Times New Roman" w:hAnsi="Times New Roman"/>
          <w:b/>
          <w:sz w:val="24"/>
          <w:szCs w:val="24"/>
        </w:rPr>
      </w:pPr>
    </w:p>
    <w:p>
      <w:pPr>
        <w:spacing w:after="0" w:line="240" w:lineRule="auto"/>
        <w:ind w:left="360" w:hanging="360"/>
        <w:rPr>
          <w:rFonts w:ascii="Times New Roman" w:hAnsi="Times New Roman"/>
          <w:b/>
          <w:sz w:val="24"/>
          <w:szCs w:val="24"/>
        </w:rPr>
        <w:sectPr>
          <w:headerReference r:id="rId78" w:type="default"/>
          <w:footerReference r:id="rId79" w:type="default"/>
          <w:pgSz w:w="11906" w:h="16838"/>
          <w:pgMar w:top="2268" w:right="1701" w:bottom="1701" w:left="2268" w:header="720" w:footer="720" w:gutter="0"/>
          <w:pgNumType w:fmt="decimal"/>
          <w:cols w:space="0" w:num="1"/>
          <w:docGrid w:linePitch="360" w:charSpace="0"/>
        </w:sectPr>
      </w:pPr>
    </w:p>
    <w:p>
      <w:pPr>
        <w:spacing w:after="0" w:line="240" w:lineRule="auto"/>
        <w:ind w:left="360" w:hanging="360"/>
        <w:rPr>
          <w:rFonts w:ascii="Times New Roman" w:hAnsi="Times New Roman"/>
          <w:b/>
          <w:sz w:val="24"/>
          <w:szCs w:val="24"/>
        </w:rPr>
      </w:pPr>
      <w:r>
        <w:rPr>
          <w:rFonts w:ascii="Times New Roman" w:hAnsi="Times New Roman"/>
          <w:b/>
          <w:sz w:val="24"/>
          <w:szCs w:val="24"/>
        </w:rPr>
        <w:t>Lampiran 7</w:t>
      </w:r>
    </w:p>
    <w:p>
      <w:pPr>
        <w:spacing w:after="0" w:line="240" w:lineRule="auto"/>
        <w:ind w:left="360"/>
        <w:jc w:val="center"/>
        <w:rPr>
          <w:rFonts w:ascii="Times New Roman" w:hAnsi="Times New Roman"/>
          <w:b/>
          <w:sz w:val="24"/>
          <w:szCs w:val="24"/>
        </w:rPr>
      </w:pPr>
      <w:r>
        <w:rPr>
          <w:rFonts w:ascii="Times New Roman" w:hAnsi="Times New Roman"/>
          <w:b/>
          <w:sz w:val="24"/>
          <w:szCs w:val="24"/>
        </w:rPr>
        <w:t>Surat Balasan Dari RSU Sufina Aziz Medan</w:t>
      </w:r>
    </w:p>
    <w:p>
      <w:pPr>
        <w:spacing w:after="0" w:line="240" w:lineRule="auto"/>
        <w:ind w:left="360"/>
        <w:jc w:val="center"/>
        <w:rPr>
          <w:rFonts w:ascii="Times New Roman" w:hAnsi="Times New Roman"/>
          <w:b/>
          <w:sz w:val="24"/>
          <w:szCs w:val="24"/>
        </w:rPr>
      </w:pPr>
      <w:r>
        <w:rPr>
          <w:rFonts w:ascii="Times New Roman" w:hAnsi="Times New Roman"/>
          <w:b/>
          <w:sz w:val="24"/>
          <w:szCs w:val="24"/>
        </w:rPr>
        <w:drawing>
          <wp:inline distT="0" distB="0" distL="0" distR="0">
            <wp:extent cx="5039995" cy="7035800"/>
            <wp:effectExtent l="19050" t="0" r="8255"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09"/>
                    <a:srcRect/>
                    <a:stretch>
                      <a:fillRect/>
                    </a:stretch>
                  </pic:blipFill>
                  <pic:spPr>
                    <a:xfrm>
                      <a:off x="0" y="0"/>
                      <a:ext cx="5039995" cy="7036030"/>
                    </a:xfrm>
                    <a:prstGeom prst="rect">
                      <a:avLst/>
                    </a:prstGeom>
                    <a:noFill/>
                    <a:ln w="9525">
                      <a:noFill/>
                      <a:miter lim="800000"/>
                      <a:headEnd/>
                      <a:tailEnd/>
                    </a:ln>
                  </pic:spPr>
                </pic:pic>
              </a:graphicData>
            </a:graphic>
          </wp:inline>
        </w:drawing>
      </w:r>
    </w:p>
    <w:p>
      <w:pPr>
        <w:spacing w:after="0" w:line="240" w:lineRule="auto"/>
        <w:ind w:left="360"/>
        <w:jc w:val="center"/>
        <w:rPr>
          <w:rFonts w:ascii="Times New Roman" w:hAnsi="Times New Roman"/>
          <w:b/>
          <w:sz w:val="24"/>
          <w:szCs w:val="24"/>
        </w:rPr>
      </w:pPr>
    </w:p>
    <w:p>
      <w:pPr>
        <w:spacing w:after="0" w:line="240" w:lineRule="auto"/>
        <w:ind w:left="360"/>
        <w:jc w:val="center"/>
        <w:rPr>
          <w:rFonts w:ascii="Times New Roman" w:hAnsi="Times New Roman"/>
          <w:b/>
          <w:sz w:val="24"/>
          <w:szCs w:val="24"/>
        </w:rPr>
      </w:pPr>
    </w:p>
    <w:p>
      <w:pPr>
        <w:spacing w:after="0" w:line="240" w:lineRule="auto"/>
        <w:ind w:left="360"/>
        <w:jc w:val="center"/>
        <w:rPr>
          <w:rFonts w:ascii="Times New Roman" w:hAnsi="Times New Roman"/>
          <w:b/>
          <w:sz w:val="24"/>
          <w:szCs w:val="24"/>
        </w:rPr>
      </w:pPr>
    </w:p>
    <w:p>
      <w:pPr>
        <w:spacing w:after="0" w:line="240" w:lineRule="auto"/>
        <w:ind w:left="360"/>
        <w:jc w:val="center"/>
        <w:rPr>
          <w:rFonts w:ascii="Times New Roman" w:hAnsi="Times New Roman"/>
          <w:b/>
          <w:sz w:val="24"/>
          <w:szCs w:val="24"/>
        </w:rPr>
      </w:pPr>
    </w:p>
    <w:p>
      <w:pPr>
        <w:spacing w:after="0" w:line="240" w:lineRule="auto"/>
        <w:rPr>
          <w:rFonts w:ascii="Times New Roman" w:hAnsi="Times New Roman"/>
          <w:b/>
          <w:sz w:val="24"/>
          <w:szCs w:val="24"/>
        </w:rPr>
        <w:sectPr>
          <w:headerReference r:id="rId80" w:type="default"/>
          <w:footerReference r:id="rId81" w:type="default"/>
          <w:pgSz w:w="11906" w:h="16838"/>
          <w:pgMar w:top="2268" w:right="1701" w:bottom="1701" w:left="2268" w:header="720" w:footer="720" w:gutter="0"/>
          <w:pgNumType w:fmt="decimal"/>
          <w:cols w:space="0" w:num="1"/>
          <w:docGrid w:linePitch="360" w:charSpace="0"/>
        </w:sectPr>
      </w:pPr>
    </w:p>
    <w:p>
      <w:pPr>
        <w:spacing w:after="0" w:line="240" w:lineRule="auto"/>
        <w:rPr>
          <w:rFonts w:ascii="Times New Roman" w:hAnsi="Times New Roman"/>
          <w:b/>
          <w:sz w:val="24"/>
          <w:szCs w:val="24"/>
        </w:rPr>
      </w:pPr>
      <w:r>
        <w:rPr>
          <w:rFonts w:ascii="Times New Roman" w:hAnsi="Times New Roman"/>
          <w:b/>
          <w:sz w:val="24"/>
          <w:szCs w:val="24"/>
        </w:rPr>
        <w:t>Lampiran 8</w:t>
      </w:r>
    </w:p>
    <w:p>
      <w:pPr>
        <w:spacing w:after="0" w:line="240" w:lineRule="auto"/>
        <w:jc w:val="center"/>
        <w:rPr>
          <w:rFonts w:ascii="Times New Roman" w:hAnsi="Times New Roman"/>
          <w:b/>
          <w:sz w:val="24"/>
          <w:szCs w:val="24"/>
        </w:rPr>
      </w:pPr>
      <w:r>
        <w:rPr>
          <w:rFonts w:ascii="Times New Roman" w:hAnsi="Times New Roman"/>
          <w:b/>
          <w:sz w:val="24"/>
          <w:szCs w:val="24"/>
        </w:rPr>
        <w:t>Surat Permohonan Uji Validitas</w:t>
      </w:r>
    </w:p>
    <w:p>
      <w:pPr>
        <w:spacing w:after="0" w:line="240" w:lineRule="auto"/>
        <w:rPr>
          <w:lang w:eastAsia="id-ID"/>
        </w:rPr>
      </w:pPr>
      <w:r>
        <w:drawing>
          <wp:inline distT="0" distB="0" distL="0" distR="0">
            <wp:extent cx="5607685" cy="7459345"/>
            <wp:effectExtent l="0" t="0" r="1206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10"/>
                    <a:srcRect/>
                    <a:stretch>
                      <a:fillRect/>
                    </a:stretch>
                  </pic:blipFill>
                  <pic:spPr>
                    <a:xfrm>
                      <a:off x="0" y="0"/>
                      <a:ext cx="5607685" cy="7459345"/>
                    </a:xfrm>
                    <a:prstGeom prst="rect">
                      <a:avLst/>
                    </a:prstGeom>
                    <a:noFill/>
                    <a:ln w="9525">
                      <a:noFill/>
                      <a:miter lim="800000"/>
                      <a:headEnd/>
                      <a:tailEnd/>
                    </a:ln>
                  </pic:spPr>
                </pic:pic>
              </a:graphicData>
            </a:graphic>
          </wp:inline>
        </w:drawing>
      </w:r>
    </w:p>
    <w:p>
      <w:pPr>
        <w:spacing w:after="0" w:line="240" w:lineRule="auto"/>
        <w:rPr>
          <w:lang w:eastAsia="id-ID"/>
        </w:rPr>
      </w:pPr>
    </w:p>
    <w:p>
      <w:pPr>
        <w:spacing w:after="0" w:line="240" w:lineRule="auto"/>
        <w:rPr>
          <w:lang w:eastAsia="id-ID"/>
        </w:rPr>
      </w:pPr>
    </w:p>
    <w:p>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Lampiran 9 </w:t>
      </w:r>
    </w:p>
    <w:p>
      <w:pPr>
        <w:spacing w:after="0" w:line="240" w:lineRule="auto"/>
        <w:jc w:val="center"/>
        <w:rPr>
          <w:lang w:eastAsia="id-ID"/>
        </w:rPr>
      </w:pPr>
      <w:r>
        <w:rPr>
          <w:rFonts w:ascii="Times New Roman" w:hAnsi="Times New Roman" w:cs="Times New Roman"/>
          <w:b/>
          <w:bCs/>
          <w:sz w:val="24"/>
          <w:szCs w:val="24"/>
        </w:rPr>
        <w:t xml:space="preserve">Hasil Uji Validitas  </w:t>
      </w:r>
      <w:r>
        <w:drawing>
          <wp:inline distT="0" distB="0" distL="0" distR="0">
            <wp:extent cx="5217795" cy="7273290"/>
            <wp:effectExtent l="0" t="0" r="190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11"/>
                    <a:srcRect/>
                    <a:stretch>
                      <a:fillRect/>
                    </a:stretch>
                  </pic:blipFill>
                  <pic:spPr>
                    <a:xfrm>
                      <a:off x="0" y="0"/>
                      <a:ext cx="5217795" cy="7273290"/>
                    </a:xfrm>
                    <a:prstGeom prst="rect">
                      <a:avLst/>
                    </a:prstGeom>
                    <a:noFill/>
                    <a:ln w="9525">
                      <a:noFill/>
                      <a:miter lim="800000"/>
                      <a:headEnd/>
                      <a:tailEnd/>
                    </a:ln>
                  </pic:spPr>
                </pic:pic>
              </a:graphicData>
            </a:graphic>
          </wp:inline>
        </w:drawing>
      </w:r>
    </w:p>
    <w:p>
      <w:pPr>
        <w:spacing w:after="0" w:line="240" w:lineRule="auto"/>
        <w:rPr>
          <w:lang w:eastAsia="id-ID"/>
        </w:rPr>
      </w:pPr>
    </w:p>
    <w:p>
      <w:pPr>
        <w:spacing w:after="0" w:line="240" w:lineRule="auto"/>
        <w:rPr>
          <w:lang w:eastAsia="id-ID"/>
        </w:rPr>
      </w:pPr>
      <w:r>
        <w:drawing>
          <wp:inline distT="0" distB="0" distL="0" distR="0">
            <wp:extent cx="5045710" cy="8029575"/>
            <wp:effectExtent l="0" t="0" r="254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12"/>
                    <a:srcRect/>
                    <a:stretch>
                      <a:fillRect/>
                    </a:stretch>
                  </pic:blipFill>
                  <pic:spPr>
                    <a:xfrm>
                      <a:off x="0" y="0"/>
                      <a:ext cx="5045710" cy="8029860"/>
                    </a:xfrm>
                    <a:prstGeom prst="rect">
                      <a:avLst/>
                    </a:prstGeom>
                    <a:noFill/>
                    <a:ln w="9525">
                      <a:noFill/>
                      <a:miter lim="800000"/>
                      <a:headEnd/>
                      <a:tailEnd/>
                    </a:ln>
                  </pic:spPr>
                </pic:pic>
              </a:graphicData>
            </a:graphic>
          </wp:inline>
        </w:drawing>
      </w:r>
    </w:p>
    <w:p>
      <w:pPr>
        <w:spacing w:after="0" w:line="240" w:lineRule="auto"/>
        <w:rPr>
          <w:lang w:eastAsia="id-ID"/>
        </w:rPr>
      </w:pPr>
      <w:r>
        <w:drawing>
          <wp:inline distT="0" distB="0" distL="0" distR="0">
            <wp:extent cx="5247005" cy="8072120"/>
            <wp:effectExtent l="0" t="0" r="1079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13"/>
                    <a:srcRect/>
                    <a:stretch>
                      <a:fillRect/>
                    </a:stretch>
                  </pic:blipFill>
                  <pic:spPr>
                    <a:xfrm>
                      <a:off x="0" y="0"/>
                      <a:ext cx="5247005" cy="8072549"/>
                    </a:xfrm>
                    <a:prstGeom prst="rect">
                      <a:avLst/>
                    </a:prstGeom>
                    <a:noFill/>
                    <a:ln w="9525">
                      <a:noFill/>
                      <a:miter lim="800000"/>
                      <a:headEnd/>
                      <a:tailEnd/>
                    </a:ln>
                  </pic:spPr>
                </pic:pic>
              </a:graphicData>
            </a:graphic>
          </wp:inline>
        </w:drawing>
      </w:r>
    </w:p>
    <w:p>
      <w:pPr>
        <w:spacing w:after="0" w:line="240" w:lineRule="auto"/>
        <w:rPr>
          <w:lang w:eastAsia="id-ID"/>
        </w:rPr>
      </w:pPr>
      <w:r>
        <w:drawing>
          <wp:inline distT="0" distB="0" distL="0" distR="0">
            <wp:extent cx="5313045" cy="8076565"/>
            <wp:effectExtent l="0" t="0" r="190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14"/>
                    <a:srcRect/>
                    <a:stretch>
                      <a:fillRect/>
                    </a:stretch>
                  </pic:blipFill>
                  <pic:spPr>
                    <a:xfrm>
                      <a:off x="0" y="0"/>
                      <a:ext cx="5313045" cy="8076653"/>
                    </a:xfrm>
                    <a:prstGeom prst="rect">
                      <a:avLst/>
                    </a:prstGeom>
                    <a:noFill/>
                    <a:ln w="9525">
                      <a:noFill/>
                      <a:miter lim="800000"/>
                      <a:headEnd/>
                      <a:tailEnd/>
                    </a:ln>
                  </pic:spPr>
                </pic:pic>
              </a:graphicData>
            </a:graphic>
          </wp:inline>
        </w:drawing>
      </w:r>
    </w:p>
    <w:p>
      <w:pPr>
        <w:spacing w:after="0" w:line="240" w:lineRule="auto"/>
        <w:rPr>
          <w:lang w:eastAsia="id-ID"/>
        </w:rPr>
      </w:pPr>
      <w:r>
        <w:drawing>
          <wp:inline distT="0" distB="0" distL="0" distR="0">
            <wp:extent cx="5274945" cy="8048625"/>
            <wp:effectExtent l="0" t="0" r="190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15"/>
                    <a:srcRect/>
                    <a:stretch>
                      <a:fillRect/>
                    </a:stretch>
                  </pic:blipFill>
                  <pic:spPr>
                    <a:xfrm>
                      <a:off x="0" y="0"/>
                      <a:ext cx="5274945" cy="8048807"/>
                    </a:xfrm>
                    <a:prstGeom prst="rect">
                      <a:avLst/>
                    </a:prstGeom>
                    <a:noFill/>
                    <a:ln w="9525">
                      <a:noFill/>
                      <a:miter lim="800000"/>
                      <a:headEnd/>
                      <a:tailEnd/>
                    </a:ln>
                  </pic:spPr>
                </pic:pic>
              </a:graphicData>
            </a:graphic>
          </wp:inline>
        </w:drawing>
      </w:r>
    </w:p>
    <w:p>
      <w:pPr>
        <w:spacing w:after="0" w:line="240" w:lineRule="auto"/>
        <w:rPr>
          <w:lang w:eastAsia="id-ID"/>
        </w:rPr>
      </w:pPr>
      <w:r>
        <w:drawing>
          <wp:inline distT="0" distB="0" distL="0" distR="0">
            <wp:extent cx="5302885" cy="8049260"/>
            <wp:effectExtent l="0" t="0" r="1206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16"/>
                    <a:srcRect/>
                    <a:stretch>
                      <a:fillRect/>
                    </a:stretch>
                  </pic:blipFill>
                  <pic:spPr>
                    <a:xfrm>
                      <a:off x="0" y="0"/>
                      <a:ext cx="5302885" cy="8049714"/>
                    </a:xfrm>
                    <a:prstGeom prst="rect">
                      <a:avLst/>
                    </a:prstGeom>
                    <a:noFill/>
                    <a:ln w="9525">
                      <a:noFill/>
                      <a:miter lim="800000"/>
                      <a:headEnd/>
                      <a:tailEnd/>
                    </a:ln>
                  </pic:spPr>
                </pic:pic>
              </a:graphicData>
            </a:graphic>
          </wp:inline>
        </w:drawing>
      </w:r>
    </w:p>
    <w:p>
      <w:pPr>
        <w:spacing w:after="0" w:line="240" w:lineRule="auto"/>
        <w:rPr>
          <w:rFonts w:ascii="Times New Roman" w:hAnsi="Times New Roman"/>
          <w:b/>
          <w:sz w:val="24"/>
          <w:szCs w:val="24"/>
        </w:rPr>
      </w:pPr>
      <w:r>
        <w:rPr>
          <w:rFonts w:ascii="Times New Roman" w:hAnsi="Times New Roman"/>
          <w:b/>
          <w:sz w:val="24"/>
          <w:szCs w:val="24"/>
        </w:rPr>
        <w:t>Lampiran 10</w:t>
      </w:r>
    </w:p>
    <w:p>
      <w:pPr>
        <w:spacing w:after="0" w:line="240" w:lineRule="auto"/>
        <w:jc w:val="center"/>
        <w:rPr>
          <w:rFonts w:ascii="Times New Roman" w:hAnsi="Times New Roman"/>
          <w:b/>
          <w:sz w:val="24"/>
          <w:szCs w:val="24"/>
        </w:rPr>
      </w:pPr>
      <w:r>
        <w:rPr>
          <w:rFonts w:ascii="Times New Roman" w:hAnsi="Times New Roman"/>
          <w:b/>
          <w:sz w:val="24"/>
          <w:szCs w:val="24"/>
        </w:rPr>
        <w:t>Surat Keterangan Ahli Penilai Instrumen (CVI)</w:t>
      </w:r>
    </w:p>
    <w:p>
      <w:pPr>
        <w:spacing w:after="0" w:line="240" w:lineRule="auto"/>
        <w:rPr>
          <w:lang w:eastAsia="id-ID"/>
        </w:rPr>
      </w:pPr>
      <w:r>
        <w:drawing>
          <wp:inline distT="0" distB="0" distL="0" distR="0">
            <wp:extent cx="5360035" cy="7554595"/>
            <wp:effectExtent l="0" t="0" r="1206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17"/>
                    <a:srcRect/>
                    <a:stretch>
                      <a:fillRect/>
                    </a:stretch>
                  </pic:blipFill>
                  <pic:spPr>
                    <a:xfrm>
                      <a:off x="0" y="0"/>
                      <a:ext cx="5360035" cy="7554595"/>
                    </a:xfrm>
                    <a:prstGeom prst="rect">
                      <a:avLst/>
                    </a:prstGeom>
                    <a:noFill/>
                    <a:ln w="9525">
                      <a:noFill/>
                      <a:miter lim="800000"/>
                      <a:headEnd/>
                      <a:tailEnd/>
                    </a:ln>
                  </pic:spPr>
                </pic:pic>
              </a:graphicData>
            </a:graphic>
          </wp:inline>
        </w:drawing>
      </w:r>
    </w:p>
    <w:p>
      <w:pPr>
        <w:spacing w:after="0" w:line="240" w:lineRule="auto"/>
        <w:rPr>
          <w:lang w:eastAsia="id-ID"/>
        </w:rPr>
      </w:pPr>
    </w:p>
    <w:p>
      <w:pPr>
        <w:spacing w:after="0" w:line="240" w:lineRule="auto"/>
        <w:rPr>
          <w:rFonts w:ascii="Times New Roman" w:hAnsi="Times New Roman" w:cs="Times New Roman"/>
          <w:b/>
          <w:bCs/>
          <w:sz w:val="24"/>
          <w:szCs w:val="24"/>
          <w:lang w:eastAsia="id-ID"/>
        </w:rPr>
      </w:pPr>
      <w:r>
        <w:rPr>
          <w:rFonts w:ascii="Times New Roman" w:hAnsi="Times New Roman" w:cs="Times New Roman"/>
          <w:b/>
          <w:bCs/>
          <w:sz w:val="24"/>
          <w:szCs w:val="24"/>
          <w:lang w:eastAsia="id-ID"/>
        </w:rPr>
        <w:t>Lampiran  11</w:t>
      </w:r>
    </w:p>
    <w:p>
      <w:pPr>
        <w:spacing w:after="0" w:line="240" w:lineRule="auto"/>
        <w:jc w:val="center"/>
        <w:rPr>
          <w:rFonts w:ascii="Times New Roman" w:hAnsi="Times New Roman" w:cs="Times New Roman"/>
          <w:b/>
          <w:bCs/>
          <w:sz w:val="24"/>
          <w:szCs w:val="24"/>
          <w:lang w:eastAsia="id-ID"/>
        </w:rPr>
      </w:pPr>
      <w:r>
        <w:rPr>
          <w:rFonts w:ascii="Times New Roman" w:hAnsi="Times New Roman" w:cs="Times New Roman"/>
          <w:b/>
          <w:bCs/>
          <w:sz w:val="24"/>
          <w:szCs w:val="24"/>
          <w:lang w:eastAsia="id-ID"/>
        </w:rPr>
        <w:t>Surat Permohonan Ijin Penelitian</w:t>
      </w:r>
    </w:p>
    <w:p>
      <w:pPr>
        <w:spacing w:after="0" w:line="240" w:lineRule="auto"/>
        <w:rPr>
          <w:lang w:eastAsia="id-ID"/>
        </w:rPr>
      </w:pPr>
      <w:r>
        <w:drawing>
          <wp:inline distT="0" distB="0" distL="0" distR="0">
            <wp:extent cx="5436870" cy="7526020"/>
            <wp:effectExtent l="0" t="0" r="11430" b="177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18"/>
                    <a:srcRect/>
                    <a:stretch>
                      <a:fillRect/>
                    </a:stretch>
                  </pic:blipFill>
                  <pic:spPr>
                    <a:xfrm>
                      <a:off x="0" y="0"/>
                      <a:ext cx="5436870" cy="7526020"/>
                    </a:xfrm>
                    <a:prstGeom prst="rect">
                      <a:avLst/>
                    </a:prstGeom>
                    <a:noFill/>
                    <a:ln w="9525">
                      <a:noFill/>
                      <a:miter lim="800000"/>
                      <a:headEnd/>
                      <a:tailEnd/>
                    </a:ln>
                  </pic:spPr>
                </pic:pic>
              </a:graphicData>
            </a:graphic>
          </wp:inline>
        </w:drawing>
      </w:r>
    </w:p>
    <w:p>
      <w:pPr>
        <w:spacing w:after="0" w:line="240" w:lineRule="auto"/>
        <w:rPr>
          <w:lang w:eastAsia="id-ID"/>
        </w:rPr>
      </w:pPr>
    </w:p>
    <w:p>
      <w:pPr>
        <w:spacing w:after="0" w:line="240" w:lineRule="auto"/>
        <w:rPr>
          <w:rFonts w:ascii="Times New Roman" w:hAnsi="Times New Roman" w:cs="Times New Roman"/>
          <w:b/>
          <w:bCs/>
          <w:sz w:val="24"/>
          <w:szCs w:val="24"/>
          <w:lang w:eastAsia="id-ID"/>
        </w:rPr>
      </w:pPr>
      <w:r>
        <w:rPr>
          <w:rFonts w:ascii="Times New Roman" w:hAnsi="Times New Roman" w:cs="Times New Roman"/>
          <w:b/>
          <w:bCs/>
          <w:sz w:val="24"/>
          <w:szCs w:val="24"/>
          <w:lang w:eastAsia="id-ID"/>
        </w:rPr>
        <w:t>Lampiran 12</w:t>
      </w:r>
    </w:p>
    <w:p>
      <w:pPr>
        <w:spacing w:after="0" w:line="240" w:lineRule="auto"/>
        <w:jc w:val="center"/>
        <w:rPr>
          <w:rFonts w:ascii="Times New Roman" w:hAnsi="Times New Roman"/>
          <w:b/>
          <w:sz w:val="24"/>
          <w:szCs w:val="24"/>
        </w:rPr>
      </w:pPr>
      <w:r>
        <w:rPr>
          <w:rFonts w:ascii="Times New Roman" w:hAnsi="Times New Roman" w:cs="Times New Roman"/>
          <w:b/>
          <w:bCs/>
          <w:sz w:val="24"/>
          <w:szCs w:val="24"/>
          <w:lang w:eastAsia="id-ID"/>
        </w:rPr>
        <w:t xml:space="preserve">Surat Balasan Dari RSU Sufina Aziz Medan </w:t>
      </w:r>
      <w:r>
        <w:drawing>
          <wp:inline distT="0" distB="0" distL="0" distR="0">
            <wp:extent cx="5179060" cy="7530465"/>
            <wp:effectExtent l="0" t="0" r="2540" b="133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19"/>
                    <a:srcRect/>
                    <a:stretch>
                      <a:fillRect/>
                    </a:stretch>
                  </pic:blipFill>
                  <pic:spPr>
                    <a:xfrm>
                      <a:off x="0" y="0"/>
                      <a:ext cx="5179060" cy="7530465"/>
                    </a:xfrm>
                    <a:prstGeom prst="rect">
                      <a:avLst/>
                    </a:prstGeom>
                    <a:noFill/>
                    <a:ln w="9525">
                      <a:noFill/>
                      <a:miter lim="800000"/>
                      <a:headEnd/>
                      <a:tailEnd/>
                    </a:ln>
                  </pic:spPr>
                </pic:pic>
              </a:graphicData>
            </a:graphic>
          </wp:inline>
        </w:drawing>
      </w:r>
    </w:p>
    <w:p>
      <w:pPr>
        <w:spacing w:after="0" w:line="240" w:lineRule="auto"/>
        <w:rPr>
          <w:rFonts w:ascii="Times New Roman" w:hAnsi="Times New Roman"/>
          <w:b/>
          <w:sz w:val="24"/>
          <w:szCs w:val="24"/>
        </w:rPr>
      </w:pPr>
    </w:p>
    <w:p>
      <w:pPr>
        <w:spacing w:after="0" w:line="240" w:lineRule="auto"/>
        <w:rPr>
          <w:rFonts w:ascii="Times New Roman" w:hAnsi="Times New Roman"/>
          <w:b/>
          <w:sz w:val="24"/>
          <w:szCs w:val="24"/>
        </w:rPr>
      </w:pPr>
      <w:r>
        <w:rPr>
          <w:rFonts w:ascii="Times New Roman" w:hAnsi="Times New Roman"/>
          <w:b/>
          <w:sz w:val="24"/>
          <w:szCs w:val="24"/>
        </w:rPr>
        <w:t>Lampiran 13</w:t>
      </w:r>
    </w:p>
    <w:p>
      <w:pPr>
        <w:spacing w:after="0" w:line="240" w:lineRule="auto"/>
        <w:rPr>
          <w:rFonts w:ascii="Times New Roman" w:hAnsi="Times New Roman"/>
          <w:b/>
          <w:sz w:val="24"/>
          <w:szCs w:val="24"/>
        </w:rPr>
      </w:pPr>
    </w:p>
    <w:p>
      <w:pPr>
        <w:spacing w:after="0" w:line="240" w:lineRule="auto"/>
        <w:jc w:val="center"/>
        <w:rPr>
          <w:rFonts w:ascii="Times New Roman" w:hAnsi="Times New Roman"/>
          <w:b/>
          <w:sz w:val="24"/>
          <w:szCs w:val="24"/>
        </w:rPr>
      </w:pPr>
      <w:r>
        <w:rPr>
          <w:rFonts w:ascii="Times New Roman" w:hAnsi="Times New Roman"/>
          <w:b/>
          <w:sz w:val="24"/>
          <w:szCs w:val="24"/>
        </w:rPr>
        <w:t>Format Kuesioner Pengetahuan, Sikap dan Tindakan</w:t>
      </w:r>
    </w:p>
    <w:p>
      <w:pPr>
        <w:spacing w:after="0" w:line="240" w:lineRule="auto"/>
        <w:rPr>
          <w:rFonts w:ascii="Times New Roman" w:hAnsi="Times New Roman"/>
          <w:b/>
          <w:sz w:val="24"/>
          <w:szCs w:val="24"/>
        </w:rPr>
      </w:pPr>
    </w:p>
    <w:p>
      <w:pPr>
        <w:spacing w:after="0" w:line="240" w:lineRule="auto"/>
        <w:ind w:left="360"/>
        <w:jc w:val="center"/>
        <w:rPr>
          <w:rFonts w:ascii="Times New Roman" w:hAnsi="Times New Roman"/>
          <w:b/>
          <w:sz w:val="24"/>
          <w:szCs w:val="24"/>
        </w:rPr>
      </w:pPr>
      <w:r>
        <w:rPr>
          <w:rFonts w:ascii="Times New Roman" w:hAnsi="Times New Roman"/>
          <w:b/>
          <w:sz w:val="24"/>
          <w:szCs w:val="24"/>
          <w:lang w:val="id-ID"/>
        </w:rPr>
        <w:t xml:space="preserve">KUESIONER </w:t>
      </w:r>
      <w:r>
        <w:rPr>
          <w:rFonts w:ascii="Times New Roman" w:hAnsi="Times New Roman"/>
          <w:b/>
          <w:sz w:val="24"/>
          <w:szCs w:val="24"/>
        </w:rPr>
        <w:t xml:space="preserve"> PENGETAHUAN</w:t>
      </w:r>
    </w:p>
    <w:p>
      <w:pPr>
        <w:pStyle w:val="19"/>
        <w:tabs>
          <w:tab w:val="left" w:pos="0"/>
        </w:tabs>
        <w:spacing w:after="0"/>
        <w:ind w:left="0"/>
        <w:jc w:val="center"/>
        <w:rPr>
          <w:rFonts w:ascii="Times New Roman" w:hAnsi="Times New Roman"/>
          <w:b/>
          <w:sz w:val="24"/>
          <w:szCs w:val="24"/>
        </w:rPr>
      </w:pPr>
      <w:r>
        <w:rPr>
          <w:rFonts w:ascii="Times New Roman" w:hAnsi="Times New Roman"/>
          <w:b/>
          <w:sz w:val="24"/>
          <w:szCs w:val="24"/>
        </w:rPr>
        <w:t>PERAWAT PELAKSANA TERHADAP PENGISIAN SENSUS HARIAN RAWAT INAP DI RUMAH SAKIT UMUM SUFINA AZIZ MEDAN</w:t>
      </w:r>
    </w:p>
    <w:p>
      <w:pPr>
        <w:pStyle w:val="19"/>
        <w:tabs>
          <w:tab w:val="left" w:pos="0"/>
        </w:tabs>
        <w:spacing w:after="0"/>
        <w:ind w:left="0"/>
        <w:jc w:val="center"/>
        <w:rPr>
          <w:rFonts w:ascii="Times New Roman" w:hAnsi="Times New Roman"/>
          <w:b/>
          <w:sz w:val="24"/>
          <w:szCs w:val="24"/>
        </w:rPr>
      </w:pPr>
      <w:r>
        <w:rPr>
          <w:rFonts w:ascii="Times New Roman" w:hAnsi="Times New Roman"/>
          <w:b/>
          <w:sz w:val="24"/>
          <w:szCs w:val="24"/>
        </w:rPr>
        <w:t>TAHUN 2019</w:t>
      </w:r>
    </w:p>
    <w:p>
      <w:pPr>
        <w:spacing w:after="0" w:line="240" w:lineRule="auto"/>
        <w:ind w:left="360"/>
        <w:jc w:val="center"/>
        <w:rPr>
          <w:rFonts w:ascii="Times New Roman" w:hAnsi="Times New Roman"/>
          <w:b/>
          <w:sz w:val="24"/>
          <w:szCs w:val="24"/>
        </w:rPr>
      </w:pPr>
    </w:p>
    <w:p>
      <w:pPr>
        <w:pStyle w:val="19"/>
        <w:numPr>
          <w:ilvl w:val="0"/>
          <w:numId w:val="58"/>
        </w:numPr>
        <w:spacing w:before="0" w:beforeAutospacing="0" w:after="0" w:afterAutospacing="0"/>
        <w:ind w:left="723" w:hanging="720" w:hangingChars="300"/>
        <w:jc w:val="left"/>
        <w:rPr>
          <w:rFonts w:ascii="Times New Roman" w:hAnsi="Times New Roman"/>
          <w:b/>
          <w:sz w:val="24"/>
          <w:szCs w:val="24"/>
        </w:rPr>
      </w:pPr>
      <w:r>
        <w:rPr>
          <w:rFonts w:ascii="Times New Roman" w:hAnsi="Times New Roman"/>
          <w:b/>
          <w:sz w:val="24"/>
          <w:szCs w:val="24"/>
        </w:rPr>
        <w:t>Kuesioner Data Demografi</w:t>
      </w:r>
    </w:p>
    <w:p>
      <w:pPr>
        <w:pStyle w:val="19"/>
        <w:numPr>
          <w:ilvl w:val="0"/>
          <w:numId w:val="59"/>
        </w:numPr>
        <w:spacing w:before="0" w:beforeAutospacing="0" w:after="0" w:afterAutospacing="0"/>
        <w:jc w:val="left"/>
        <w:rPr>
          <w:rFonts w:ascii="Times New Roman" w:hAnsi="Times New Roman"/>
          <w:b/>
          <w:sz w:val="24"/>
          <w:szCs w:val="24"/>
        </w:rPr>
      </w:pPr>
      <w:r>
        <w:rPr>
          <w:rFonts w:ascii="Times New Roman" w:hAnsi="Times New Roman"/>
          <w:b/>
          <w:sz w:val="24"/>
          <w:szCs w:val="24"/>
        </w:rPr>
        <w:t>Kode Responden</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w:t>
      </w:r>
    </w:p>
    <w:p>
      <w:pPr>
        <w:pStyle w:val="19"/>
        <w:numPr>
          <w:ilvl w:val="0"/>
          <w:numId w:val="59"/>
        </w:numPr>
        <w:spacing w:before="0" w:beforeAutospacing="0" w:after="0" w:afterAutospacing="0"/>
        <w:jc w:val="left"/>
        <w:rPr>
          <w:rFonts w:ascii="Times New Roman" w:hAnsi="Times New Roman"/>
          <w:b/>
          <w:sz w:val="24"/>
          <w:szCs w:val="24"/>
        </w:rPr>
      </w:pPr>
      <w:r>
        <w:rPr>
          <w:rFonts w:ascii="Times New Roman" w:hAnsi="Times New Roman"/>
          <w:b/>
          <w:sz w:val="24"/>
          <w:szCs w:val="24"/>
        </w:rPr>
        <w:t>Tanggal pengisian kuesioner</w:t>
      </w:r>
      <w:r>
        <w:rPr>
          <w:rFonts w:ascii="Times New Roman" w:hAnsi="Times New Roman"/>
          <w:b/>
          <w:sz w:val="24"/>
          <w:szCs w:val="24"/>
        </w:rPr>
        <w:tab/>
      </w:r>
      <w:r>
        <w:rPr>
          <w:rFonts w:ascii="Times New Roman" w:hAnsi="Times New Roman"/>
          <w:b/>
          <w:sz w:val="24"/>
          <w:szCs w:val="24"/>
        </w:rPr>
        <w:t>:</w:t>
      </w:r>
    </w:p>
    <w:p>
      <w:pPr>
        <w:pStyle w:val="19"/>
        <w:numPr>
          <w:ilvl w:val="0"/>
          <w:numId w:val="59"/>
        </w:numPr>
        <w:spacing w:before="0" w:beforeAutospacing="0" w:after="0" w:afterAutospacing="0"/>
        <w:jc w:val="left"/>
        <w:rPr>
          <w:rFonts w:ascii="Times New Roman" w:hAnsi="Times New Roman"/>
          <w:b/>
          <w:sz w:val="24"/>
          <w:szCs w:val="24"/>
        </w:rPr>
      </w:pPr>
      <w:r>
        <w:rPr>
          <w:rFonts w:ascii="Times New Roman" w:hAnsi="Times New Roman"/>
          <w:b/>
          <w:sz w:val="24"/>
          <w:szCs w:val="24"/>
        </w:rPr>
        <w:t>Pendidikan</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w:t>
      </w:r>
    </w:p>
    <w:p>
      <w:pPr>
        <w:pStyle w:val="19"/>
        <w:numPr>
          <w:ilvl w:val="0"/>
          <w:numId w:val="59"/>
        </w:numPr>
        <w:spacing w:before="0" w:beforeAutospacing="0" w:after="0" w:afterAutospacing="0"/>
        <w:jc w:val="left"/>
        <w:rPr>
          <w:rFonts w:ascii="Times New Roman" w:hAnsi="Times New Roman"/>
          <w:b/>
          <w:sz w:val="24"/>
          <w:szCs w:val="24"/>
        </w:rPr>
      </w:pPr>
      <w:r>
        <w:rPr>
          <w:rFonts w:ascii="Times New Roman" w:hAnsi="Times New Roman"/>
          <w:b/>
          <w:sz w:val="24"/>
          <w:szCs w:val="24"/>
        </w:rPr>
        <w:t>Lama Bekerja</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 xml:space="preserve">: </w:t>
      </w:r>
    </w:p>
    <w:p>
      <w:pPr>
        <w:pStyle w:val="19"/>
        <w:numPr>
          <w:ilvl w:val="0"/>
          <w:numId w:val="59"/>
        </w:numPr>
        <w:spacing w:before="0" w:beforeAutospacing="0" w:after="0" w:afterAutospacing="0"/>
        <w:jc w:val="left"/>
        <w:rPr>
          <w:rFonts w:ascii="Times New Roman" w:hAnsi="Times New Roman"/>
          <w:b/>
          <w:sz w:val="24"/>
          <w:szCs w:val="24"/>
        </w:rPr>
      </w:pPr>
      <w:r>
        <w:rPr>
          <w:rFonts w:ascii="Times New Roman" w:hAnsi="Times New Roman"/>
          <w:b/>
          <w:sz w:val="24"/>
          <w:szCs w:val="24"/>
        </w:rPr>
        <w:t>Penghasilan</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 xml:space="preserve">:   </w:t>
      </w:r>
      <w:r>
        <w:rPr>
          <w:bCs/>
        </w:rPr>
        <w:sym w:font="Wingdings" w:char="00A8"/>
      </w:r>
      <w:r>
        <w:rPr>
          <w:bCs/>
        </w:rPr>
        <w:t xml:space="preserve"> </w:t>
      </w:r>
      <w:r>
        <w:rPr>
          <w:rFonts w:ascii="Times New Roman" w:hAnsi="Times New Roman"/>
          <w:bCs/>
          <w:sz w:val="24"/>
          <w:szCs w:val="24"/>
        </w:rPr>
        <w:t>&lt; 1,5 juta</w:t>
      </w:r>
    </w:p>
    <w:p>
      <w:pPr>
        <w:spacing w:after="0" w:line="240" w:lineRule="auto"/>
        <w:ind w:left="2880" w:firstLine="720"/>
        <w:rPr>
          <w:rFonts w:ascii="Times New Roman" w:hAnsi="Times New Roman"/>
          <w:bCs/>
          <w:sz w:val="24"/>
          <w:szCs w:val="24"/>
        </w:rPr>
      </w:pPr>
      <w:r>
        <w:t xml:space="preserve">                    </w:t>
      </w:r>
      <w:r>
        <w:rPr/>
        <w:sym w:font="Wingdings" w:char="00A8"/>
      </w:r>
      <w:r>
        <w:rPr>
          <w:rFonts w:ascii="Times New Roman" w:hAnsi="Times New Roman"/>
          <w:bCs/>
          <w:sz w:val="24"/>
          <w:szCs w:val="24"/>
        </w:rPr>
        <w:t xml:space="preserve">    2 juta</w:t>
      </w:r>
    </w:p>
    <w:p>
      <w:pPr>
        <w:spacing w:after="0" w:line="240" w:lineRule="auto"/>
        <w:ind w:left="3600" w:firstLine="720"/>
        <w:rPr>
          <w:rFonts w:ascii="Times New Roman" w:hAnsi="Times New Roman"/>
          <w:bCs/>
          <w:sz w:val="24"/>
          <w:szCs w:val="24"/>
        </w:rPr>
      </w:pPr>
      <w:r>
        <w:t xml:space="preserve">      </w:t>
      </w:r>
      <w:r>
        <w:rPr/>
        <w:sym w:font="Wingdings" w:char="00A8"/>
      </w:r>
      <w:r>
        <w:rPr>
          <w:rFonts w:ascii="Times New Roman" w:hAnsi="Times New Roman"/>
          <w:bCs/>
          <w:sz w:val="24"/>
          <w:szCs w:val="24"/>
        </w:rPr>
        <w:t xml:space="preserve"> </w:t>
      </w:r>
      <w:r>
        <w:rPr>
          <w:rFonts w:ascii="Arial" w:hAnsi="Arial" w:cs="Arial"/>
          <w:bCs/>
          <w:sz w:val="24"/>
          <w:szCs w:val="24"/>
        </w:rPr>
        <w:t>≥</w:t>
      </w:r>
      <w:r>
        <w:rPr>
          <w:rFonts w:ascii="Times New Roman" w:hAnsi="Times New Roman"/>
          <w:bCs/>
          <w:sz w:val="24"/>
          <w:szCs w:val="24"/>
        </w:rPr>
        <w:t xml:space="preserve"> 2 juta</w:t>
      </w:r>
    </w:p>
    <w:p>
      <w:pPr>
        <w:spacing w:after="0" w:line="240" w:lineRule="auto"/>
        <w:ind w:hanging="436"/>
        <w:rPr>
          <w:rFonts w:ascii="Times New Roman" w:hAnsi="Times New Roman"/>
          <w:bCs/>
        </w:rPr>
      </w:pPr>
    </w:p>
    <w:p>
      <w:pPr>
        <w:pStyle w:val="19"/>
        <w:numPr>
          <w:ilvl w:val="0"/>
          <w:numId w:val="58"/>
        </w:numPr>
        <w:spacing w:before="0" w:beforeAutospacing="0" w:after="0" w:afterAutospacing="0" w:line="276" w:lineRule="auto"/>
        <w:ind w:left="663" w:hanging="660" w:hangingChars="300"/>
        <w:jc w:val="left"/>
        <w:rPr>
          <w:rFonts w:ascii="Times New Roman" w:hAnsi="Times New Roman"/>
          <w:sz w:val="24"/>
          <w:szCs w:val="24"/>
        </w:rPr>
      </w:pPr>
      <w:r>
        <w:rPr>
          <w:rFonts w:ascii="Times New Roman" w:hAnsi="Times New Roman"/>
          <w:b/>
        </w:rPr>
        <w:t>Pertanyaan Pengetahuan perawat pelaksana</w:t>
      </w:r>
    </w:p>
    <w:p>
      <w:pPr>
        <w:tabs>
          <w:tab w:val="left" w:pos="0"/>
          <w:tab w:val="left" w:pos="567"/>
        </w:tabs>
        <w:spacing w:after="0"/>
        <w:ind w:firstLine="426"/>
        <w:jc w:val="both"/>
        <w:rPr>
          <w:rFonts w:ascii="Times New Roman" w:hAnsi="Times New Roman"/>
          <w:b/>
        </w:rPr>
      </w:pPr>
      <w:r>
        <w:rPr>
          <w:rFonts w:ascii="Times New Roman" w:hAnsi="Times New Roman"/>
          <w:b/>
        </w:rPr>
        <w:t xml:space="preserve">  Bacalah setiap pertanyaan dengan baik dan cobalah teliti dan kemudian berikan penilaian dengan memberi tanda (√) pada kolom jawaban yang dianggap benar, jika telah selesai periksa kembali jawaban anda jangan sampai ada yang terlewat.</w:t>
      </w:r>
    </w:p>
    <w:p>
      <w:pPr>
        <w:spacing w:after="0"/>
        <w:ind w:left="426" w:hanging="142"/>
        <w:rPr>
          <w:rFonts w:ascii="Times New Roman" w:hAnsi="Times New Roman"/>
          <w:b/>
        </w:rPr>
      </w:pPr>
      <w:r>
        <w:rPr>
          <w:rFonts w:ascii="Times New Roman" w:hAnsi="Times New Roman"/>
          <w:b/>
        </w:rPr>
        <w:t>Keterangan :   B</w:t>
      </w:r>
      <w:r>
        <w:rPr>
          <w:rFonts w:ascii="Times New Roman" w:hAnsi="Times New Roman"/>
          <w:b/>
        </w:rPr>
        <w:tab/>
      </w:r>
      <w:r>
        <w:rPr>
          <w:rFonts w:ascii="Times New Roman" w:hAnsi="Times New Roman"/>
          <w:b/>
        </w:rPr>
        <w:t>: Benar (1)</w:t>
      </w:r>
    </w:p>
    <w:p>
      <w:pPr>
        <w:spacing w:after="0"/>
        <w:ind w:left="426" w:hanging="142"/>
        <w:rPr>
          <w:rFonts w:ascii="Times New Roman" w:hAnsi="Times New Roman"/>
          <w:sz w:val="24"/>
          <w:szCs w:val="24"/>
          <w:lang w:val="id-ID"/>
        </w:rPr>
      </w:pP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 xml:space="preserve">     S</w:t>
      </w:r>
      <w:r>
        <w:rPr>
          <w:rFonts w:ascii="Times New Roman" w:hAnsi="Times New Roman"/>
          <w:b/>
        </w:rPr>
        <w:tab/>
      </w:r>
      <w:r>
        <w:rPr>
          <w:rFonts w:ascii="Times New Roman" w:hAnsi="Times New Roman"/>
          <w:b/>
        </w:rPr>
        <w:t>: Salah  (0)</w:t>
      </w:r>
    </w:p>
    <w:tbl>
      <w:tblPr>
        <w:tblStyle w:val="14"/>
        <w:tblW w:w="7797"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67"/>
        <w:gridCol w:w="4678"/>
        <w:gridCol w:w="1276"/>
        <w:gridCol w:w="12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jc w:val="center"/>
              <w:rPr>
                <w:rFonts w:ascii="Times New Roman" w:hAnsi="Times New Roman"/>
                <w:b/>
                <w:sz w:val="24"/>
                <w:szCs w:val="24"/>
              </w:rPr>
            </w:pPr>
            <w:r>
              <w:rPr>
                <w:rFonts w:ascii="Times New Roman" w:hAnsi="Times New Roman"/>
                <w:b/>
                <w:sz w:val="24"/>
                <w:szCs w:val="24"/>
              </w:rPr>
              <w:t>No</w:t>
            </w:r>
          </w:p>
        </w:tc>
        <w:tc>
          <w:tcPr>
            <w:tcW w:w="4678" w:type="dxa"/>
          </w:tcPr>
          <w:p>
            <w:pPr>
              <w:jc w:val="center"/>
              <w:rPr>
                <w:rFonts w:ascii="Times New Roman" w:hAnsi="Times New Roman"/>
                <w:b/>
                <w:sz w:val="24"/>
                <w:szCs w:val="24"/>
              </w:rPr>
            </w:pPr>
            <w:r>
              <w:rPr>
                <w:rFonts w:ascii="Times New Roman" w:hAnsi="Times New Roman"/>
                <w:b/>
                <w:sz w:val="24"/>
                <w:szCs w:val="24"/>
              </w:rPr>
              <w:t>Pertanyaan</w:t>
            </w:r>
          </w:p>
        </w:tc>
        <w:tc>
          <w:tcPr>
            <w:tcW w:w="1276" w:type="dxa"/>
          </w:tcPr>
          <w:p>
            <w:pPr>
              <w:pStyle w:val="19"/>
              <w:ind w:left="0" w:right="-46"/>
              <w:jc w:val="center"/>
              <w:rPr>
                <w:rFonts w:ascii="Times New Roman" w:hAnsi="Times New Roman"/>
                <w:b/>
                <w:sz w:val="24"/>
                <w:szCs w:val="24"/>
              </w:rPr>
            </w:pPr>
            <w:r>
              <w:rPr>
                <w:rFonts w:ascii="Times New Roman" w:hAnsi="Times New Roman"/>
                <w:b/>
                <w:sz w:val="24"/>
                <w:szCs w:val="24"/>
              </w:rPr>
              <w:t>Benar</w:t>
            </w:r>
          </w:p>
        </w:tc>
        <w:tc>
          <w:tcPr>
            <w:tcW w:w="1276" w:type="dxa"/>
          </w:tcPr>
          <w:p>
            <w:pPr>
              <w:pStyle w:val="19"/>
              <w:ind w:left="0" w:right="-46"/>
              <w:jc w:val="center"/>
              <w:rPr>
                <w:rFonts w:ascii="Times New Roman" w:hAnsi="Times New Roman"/>
                <w:b/>
                <w:sz w:val="24"/>
                <w:szCs w:val="24"/>
              </w:rPr>
            </w:pPr>
            <w:r>
              <w:rPr>
                <w:rFonts w:ascii="Times New Roman" w:hAnsi="Times New Roman"/>
                <w:b/>
                <w:sz w:val="24"/>
                <w:szCs w:val="24"/>
              </w:rPr>
              <w:t>Salah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spacing w:after="0" w:line="240" w:lineRule="auto"/>
              <w:rPr>
                <w:rFonts w:ascii="Times New Roman" w:hAnsi="Times New Roman"/>
                <w:sz w:val="24"/>
                <w:szCs w:val="24"/>
                <w:lang w:eastAsia="id-ID"/>
              </w:rPr>
            </w:pPr>
            <w:r>
              <w:rPr>
                <w:rFonts w:ascii="Times New Roman" w:hAnsi="Times New Roman"/>
                <w:sz w:val="24"/>
                <w:szCs w:val="24"/>
                <w:lang w:eastAsia="id-ID"/>
              </w:rPr>
              <w:t xml:space="preserve"> 1. </w:t>
            </w:r>
          </w:p>
        </w:tc>
        <w:tc>
          <w:tcPr>
            <w:tcW w:w="4678" w:type="dxa"/>
          </w:tcPr>
          <w:p>
            <w:pPr>
              <w:snapToGrid w:val="0"/>
              <w:spacing w:after="0" w:line="240" w:lineRule="auto"/>
              <w:jc w:val="both"/>
              <w:rPr>
                <w:rFonts w:ascii="Times New Roman" w:hAnsi="Times New Roman" w:eastAsia="Times New Roman"/>
                <w:sz w:val="24"/>
                <w:szCs w:val="24"/>
                <w:lang w:eastAsia="id-ID"/>
              </w:rPr>
            </w:pPr>
            <w:r>
              <w:rPr>
                <w:rFonts w:ascii="Times New Roman" w:hAnsi="Times New Roman" w:eastAsia="Times New Roman"/>
                <w:sz w:val="24"/>
                <w:szCs w:val="24"/>
                <w:lang w:eastAsia="id-ID"/>
              </w:rPr>
              <w:t>Apakah sensus harian rawat inap adalah kegiatan perhitungan pasien rawat inap yang dilakukan  setiap hari pada suatu ruang rawat inap ?</w:t>
            </w:r>
          </w:p>
        </w:tc>
        <w:tc>
          <w:tcPr>
            <w:tcW w:w="1276" w:type="dxa"/>
          </w:tcPr>
          <w:p>
            <w:pPr>
              <w:pStyle w:val="19"/>
              <w:spacing w:after="0"/>
              <w:ind w:left="0" w:right="-46"/>
              <w:rPr>
                <w:rFonts w:ascii="Times New Roman" w:hAnsi="Times New Roman"/>
                <w:b/>
                <w:sz w:val="24"/>
                <w:szCs w:val="24"/>
              </w:rPr>
            </w:pPr>
          </w:p>
        </w:tc>
        <w:tc>
          <w:tcPr>
            <w:tcW w:w="1276" w:type="dxa"/>
          </w:tcPr>
          <w:p>
            <w:pPr>
              <w:pStyle w:val="19"/>
              <w:spacing w:after="0"/>
              <w:ind w:left="0" w:right="-46"/>
              <w:rPr>
                <w:rFonts w:ascii="Times New Roman" w:hAnsi="Times New Roman"/>
                <w:b/>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74" w:hRule="atLeast"/>
        </w:trPr>
        <w:tc>
          <w:tcPr>
            <w:tcW w:w="567" w:type="dxa"/>
          </w:tcPr>
          <w:p>
            <w:pPr>
              <w:pStyle w:val="19"/>
              <w:snapToGrid w:val="0"/>
              <w:spacing w:after="0"/>
              <w:ind w:left="317" w:hanging="283"/>
              <w:rPr>
                <w:rFonts w:ascii="Times New Roman" w:hAnsi="Times New Roman"/>
                <w:sz w:val="24"/>
                <w:szCs w:val="24"/>
              </w:rPr>
            </w:pPr>
            <w:r>
              <w:rPr>
                <w:rFonts w:ascii="Times New Roman" w:hAnsi="Times New Roman"/>
                <w:sz w:val="24"/>
                <w:szCs w:val="24"/>
              </w:rPr>
              <w:t>2.</w:t>
            </w:r>
          </w:p>
        </w:tc>
        <w:tc>
          <w:tcPr>
            <w:tcW w:w="4678" w:type="dxa"/>
          </w:tcPr>
          <w:p>
            <w:pPr>
              <w:snapToGrid w:val="0"/>
              <w:spacing w:after="0" w:line="240" w:lineRule="auto"/>
              <w:ind w:left="33"/>
              <w:jc w:val="both"/>
              <w:rPr>
                <w:rFonts w:ascii="Times New Roman" w:hAnsi="Times New Roman"/>
                <w:sz w:val="24"/>
                <w:szCs w:val="24"/>
                <w:lang w:eastAsia="id-ID"/>
              </w:rPr>
            </w:pPr>
            <w:r>
              <w:rPr>
                <w:rFonts w:ascii="Times New Roman" w:hAnsi="Times New Roman"/>
                <w:sz w:val="24"/>
                <w:szCs w:val="24"/>
              </w:rPr>
              <w:t xml:space="preserve">Apakah kegunaan sensus harian rawat inap adalah untuk </w:t>
            </w:r>
            <w:r>
              <w:rPr>
                <w:rFonts w:ascii="Times New Roman" w:hAnsi="Times New Roman"/>
                <w:sz w:val="24"/>
                <w:szCs w:val="24"/>
                <w:lang w:eastAsia="id-ID"/>
              </w:rPr>
              <w:t>mengetahui jumlah pasien masuk, jumlah pasien keluar rumah sakit (hidup dan mati)?</w:t>
            </w:r>
          </w:p>
        </w:tc>
        <w:tc>
          <w:tcPr>
            <w:tcW w:w="1276" w:type="dxa"/>
          </w:tcPr>
          <w:p>
            <w:pPr>
              <w:pStyle w:val="19"/>
              <w:spacing w:after="0"/>
              <w:ind w:left="0" w:right="-46"/>
              <w:rPr>
                <w:rFonts w:ascii="Times New Roman" w:hAnsi="Times New Roman"/>
                <w:b/>
                <w:sz w:val="24"/>
                <w:szCs w:val="24"/>
              </w:rPr>
            </w:pPr>
          </w:p>
        </w:tc>
        <w:tc>
          <w:tcPr>
            <w:tcW w:w="1276" w:type="dxa"/>
          </w:tcPr>
          <w:p>
            <w:pPr>
              <w:pStyle w:val="19"/>
              <w:spacing w:after="0"/>
              <w:ind w:left="0" w:right="-46"/>
              <w:rPr>
                <w:rFonts w:ascii="Times New Roman" w:hAnsi="Times New Roman"/>
                <w:b/>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pStyle w:val="19"/>
              <w:spacing w:after="0"/>
              <w:ind w:left="176" w:right="-46" w:hanging="141"/>
              <w:rPr>
                <w:rFonts w:ascii="Times New Roman" w:hAnsi="Times New Roman"/>
                <w:sz w:val="24"/>
                <w:szCs w:val="24"/>
                <w:lang w:eastAsia="id-ID"/>
              </w:rPr>
            </w:pPr>
            <w:r>
              <w:rPr>
                <w:rFonts w:ascii="Times New Roman" w:hAnsi="Times New Roman"/>
                <w:sz w:val="24"/>
                <w:szCs w:val="24"/>
                <w:lang w:eastAsia="id-ID"/>
              </w:rPr>
              <w:t xml:space="preserve">3. </w:t>
            </w:r>
          </w:p>
        </w:tc>
        <w:tc>
          <w:tcPr>
            <w:tcW w:w="4678" w:type="dxa"/>
          </w:tcPr>
          <w:p>
            <w:pPr>
              <w:spacing w:after="0" w:line="240" w:lineRule="auto"/>
              <w:ind w:right="-46"/>
              <w:jc w:val="both"/>
              <w:rPr>
                <w:rFonts w:ascii="Times New Roman" w:hAnsi="Times New Roman"/>
                <w:sz w:val="24"/>
                <w:szCs w:val="24"/>
                <w:lang w:val="id-ID"/>
              </w:rPr>
            </w:pPr>
            <w:r>
              <w:rPr>
                <w:rFonts w:ascii="Times New Roman" w:hAnsi="Times New Roman"/>
                <w:sz w:val="24"/>
                <w:szCs w:val="24"/>
                <w:lang w:eastAsia="id-ID"/>
              </w:rPr>
              <w:t>Apakah sensus harian rawat inap ditanda tangani kepala rungan setiap hari?</w:t>
            </w:r>
          </w:p>
        </w:tc>
        <w:tc>
          <w:tcPr>
            <w:tcW w:w="1276" w:type="dxa"/>
          </w:tcPr>
          <w:p>
            <w:pPr>
              <w:pStyle w:val="19"/>
              <w:ind w:left="0" w:right="-46"/>
              <w:rPr>
                <w:rFonts w:ascii="Times New Roman" w:hAnsi="Times New Roman"/>
                <w:b/>
                <w:sz w:val="24"/>
                <w:szCs w:val="24"/>
              </w:rPr>
            </w:pPr>
          </w:p>
        </w:tc>
        <w:tc>
          <w:tcPr>
            <w:tcW w:w="1276" w:type="dxa"/>
          </w:tcPr>
          <w:p>
            <w:pPr>
              <w:pStyle w:val="19"/>
              <w:ind w:left="0" w:right="-46"/>
              <w:rPr>
                <w:rFonts w:ascii="Times New Roman" w:hAnsi="Times New Roman"/>
                <w:b/>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pStyle w:val="19"/>
              <w:spacing w:after="0"/>
              <w:ind w:left="317" w:right="-46" w:hanging="283"/>
              <w:rPr>
                <w:rFonts w:ascii="Times New Roman" w:hAnsi="Times New Roman"/>
                <w:sz w:val="24"/>
                <w:szCs w:val="24"/>
              </w:rPr>
            </w:pPr>
            <w:r>
              <w:rPr>
                <w:rFonts w:ascii="Times New Roman" w:hAnsi="Times New Roman"/>
                <w:sz w:val="24"/>
                <w:szCs w:val="24"/>
              </w:rPr>
              <w:t>4.</w:t>
            </w:r>
          </w:p>
        </w:tc>
        <w:tc>
          <w:tcPr>
            <w:tcW w:w="4678" w:type="dxa"/>
          </w:tcPr>
          <w:p>
            <w:pPr>
              <w:pStyle w:val="19"/>
              <w:spacing w:after="0"/>
              <w:ind w:left="34" w:right="-45" w:hanging="1"/>
              <w:rPr>
                <w:rFonts w:ascii="Times New Roman" w:hAnsi="Times New Roman" w:eastAsia="Times New Roman"/>
                <w:sz w:val="24"/>
                <w:szCs w:val="24"/>
                <w:lang w:eastAsia="id-ID"/>
              </w:rPr>
            </w:pPr>
            <w:r>
              <w:rPr>
                <w:rFonts w:ascii="Times New Roman" w:hAnsi="Times New Roman"/>
                <w:sz w:val="24"/>
                <w:szCs w:val="24"/>
              </w:rPr>
              <w:t xml:space="preserve">Apakah </w:t>
            </w:r>
            <w:r>
              <w:rPr>
                <w:rFonts w:ascii="Times New Roman" w:hAnsi="Times New Roman" w:eastAsia="Times New Roman"/>
                <w:sz w:val="24"/>
                <w:szCs w:val="24"/>
                <w:lang w:eastAsia="id-ID"/>
              </w:rPr>
              <w:t>sensus harian</w:t>
            </w:r>
            <w:r>
              <w:rPr>
                <w:rFonts w:ascii="Times New Roman" w:hAnsi="Times New Roman" w:eastAsia="Times New Roman"/>
                <w:sz w:val="24"/>
                <w:szCs w:val="24"/>
                <w:lang w:val="en-US" w:eastAsia="id-ID"/>
              </w:rPr>
              <w:t xml:space="preserve"> tidak</w:t>
            </w:r>
            <w:r>
              <w:rPr>
                <w:rFonts w:ascii="Times New Roman" w:hAnsi="Times New Roman" w:eastAsia="Times New Roman"/>
                <w:sz w:val="24"/>
                <w:szCs w:val="24"/>
                <w:lang w:eastAsia="id-ID"/>
              </w:rPr>
              <w:t xml:space="preserve"> berisi tentang mutasi keluar masuk pasien selama 24 jam  mulai dari pukul 00.00 s.d 24.00 wib ?</w:t>
            </w:r>
          </w:p>
        </w:tc>
        <w:tc>
          <w:tcPr>
            <w:tcW w:w="1276" w:type="dxa"/>
          </w:tcPr>
          <w:p>
            <w:pPr>
              <w:pStyle w:val="19"/>
              <w:ind w:left="0" w:right="-46"/>
              <w:rPr>
                <w:rFonts w:ascii="Times New Roman" w:hAnsi="Times New Roman"/>
                <w:b/>
                <w:sz w:val="24"/>
                <w:szCs w:val="24"/>
              </w:rPr>
            </w:pPr>
          </w:p>
        </w:tc>
        <w:tc>
          <w:tcPr>
            <w:tcW w:w="1276" w:type="dxa"/>
          </w:tcPr>
          <w:p>
            <w:pPr>
              <w:pStyle w:val="19"/>
              <w:ind w:left="0" w:right="-46"/>
              <w:rPr>
                <w:rFonts w:ascii="Times New Roman" w:hAnsi="Times New Roman"/>
                <w:b/>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pStyle w:val="19"/>
              <w:spacing w:after="0"/>
              <w:ind w:left="176" w:right="-46" w:hanging="141"/>
              <w:rPr>
                <w:rFonts w:ascii="Times New Roman" w:hAnsi="Times New Roman"/>
                <w:sz w:val="24"/>
                <w:szCs w:val="24"/>
              </w:rPr>
            </w:pPr>
            <w:r>
              <w:rPr>
                <w:rFonts w:ascii="Times New Roman" w:hAnsi="Times New Roman"/>
                <w:sz w:val="24"/>
                <w:szCs w:val="24"/>
              </w:rPr>
              <w:t>5.</w:t>
            </w:r>
          </w:p>
        </w:tc>
        <w:tc>
          <w:tcPr>
            <w:tcW w:w="4678" w:type="dxa"/>
          </w:tcPr>
          <w:p>
            <w:pPr>
              <w:spacing w:after="0" w:line="240" w:lineRule="auto"/>
              <w:ind w:left="33" w:right="-45"/>
              <w:jc w:val="both"/>
              <w:rPr>
                <w:rFonts w:ascii="Times New Roman" w:hAnsi="Times New Roman"/>
                <w:sz w:val="24"/>
                <w:szCs w:val="24"/>
              </w:rPr>
            </w:pPr>
            <w:r>
              <w:rPr>
                <w:rFonts w:ascii="Times New Roman" w:hAnsi="Times New Roman"/>
                <w:sz w:val="24"/>
                <w:szCs w:val="24"/>
              </w:rPr>
              <w:t>Apakah sensus harian rawat inap adalah tanggung jawab perawat pelaksana?</w:t>
            </w:r>
          </w:p>
        </w:tc>
        <w:tc>
          <w:tcPr>
            <w:tcW w:w="1276" w:type="dxa"/>
          </w:tcPr>
          <w:p>
            <w:pPr>
              <w:pStyle w:val="19"/>
              <w:spacing w:after="0"/>
              <w:ind w:left="0" w:right="-46"/>
              <w:rPr>
                <w:rFonts w:ascii="Times New Roman" w:hAnsi="Times New Roman"/>
                <w:b/>
                <w:sz w:val="24"/>
                <w:szCs w:val="24"/>
              </w:rPr>
            </w:pPr>
          </w:p>
        </w:tc>
        <w:tc>
          <w:tcPr>
            <w:tcW w:w="1276" w:type="dxa"/>
          </w:tcPr>
          <w:p>
            <w:pPr>
              <w:pStyle w:val="19"/>
              <w:spacing w:after="0"/>
              <w:ind w:left="0" w:right="-46"/>
              <w:rPr>
                <w:rFonts w:ascii="Times New Roman" w:hAnsi="Times New Roman"/>
                <w:b/>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pStyle w:val="19"/>
              <w:spacing w:after="0"/>
              <w:ind w:left="176" w:right="-46" w:hanging="141"/>
              <w:rPr>
                <w:rFonts w:ascii="Times New Roman" w:hAnsi="Times New Roman"/>
                <w:sz w:val="24"/>
                <w:szCs w:val="24"/>
              </w:rPr>
            </w:pPr>
            <w:r>
              <w:rPr>
                <w:rFonts w:ascii="Times New Roman" w:hAnsi="Times New Roman"/>
                <w:sz w:val="24"/>
                <w:szCs w:val="24"/>
              </w:rPr>
              <w:t>6.</w:t>
            </w:r>
          </w:p>
        </w:tc>
        <w:tc>
          <w:tcPr>
            <w:tcW w:w="4678" w:type="dxa"/>
          </w:tcPr>
          <w:p>
            <w:pPr>
              <w:spacing w:after="0" w:line="240" w:lineRule="auto"/>
              <w:ind w:right="-45"/>
              <w:jc w:val="both"/>
              <w:rPr>
                <w:rFonts w:ascii="Times New Roman" w:hAnsi="Times New Roman"/>
                <w:sz w:val="24"/>
                <w:szCs w:val="24"/>
                <w:lang w:val="id-ID"/>
              </w:rPr>
            </w:pPr>
            <w:r>
              <w:rPr>
                <w:rFonts w:ascii="Times New Roman" w:hAnsi="Times New Roman"/>
                <w:sz w:val="24"/>
                <w:szCs w:val="24"/>
              </w:rPr>
              <w:t xml:space="preserve">Apakah </w:t>
            </w:r>
            <w:r>
              <w:rPr>
                <w:rFonts w:ascii="Times New Roman" w:hAnsi="Times New Roman" w:eastAsia="Times New Roman"/>
                <w:sz w:val="24"/>
                <w:szCs w:val="24"/>
                <w:lang w:eastAsia="id-ID"/>
              </w:rPr>
              <w:t xml:space="preserve">tujuan sensus harian rawat inap untuk mengetahui memperoleh informasi semua pasien yang masuk dan keluar Rumah Sakit selama 24 jam ? </w:t>
            </w:r>
          </w:p>
        </w:tc>
        <w:tc>
          <w:tcPr>
            <w:tcW w:w="1276" w:type="dxa"/>
          </w:tcPr>
          <w:p>
            <w:pPr>
              <w:pStyle w:val="19"/>
              <w:spacing w:after="0"/>
              <w:ind w:left="0" w:right="-46"/>
              <w:rPr>
                <w:rFonts w:ascii="Times New Roman" w:hAnsi="Times New Roman"/>
                <w:b/>
                <w:sz w:val="24"/>
                <w:szCs w:val="24"/>
              </w:rPr>
            </w:pPr>
          </w:p>
        </w:tc>
        <w:tc>
          <w:tcPr>
            <w:tcW w:w="1276" w:type="dxa"/>
          </w:tcPr>
          <w:p>
            <w:pPr>
              <w:pStyle w:val="19"/>
              <w:spacing w:after="0"/>
              <w:ind w:left="0" w:right="-46"/>
              <w:rPr>
                <w:rFonts w:ascii="Times New Roman" w:hAnsi="Times New Roman"/>
                <w:b/>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pStyle w:val="19"/>
              <w:spacing w:after="0"/>
              <w:ind w:left="176" w:right="-46" w:hanging="141"/>
              <w:rPr>
                <w:rFonts w:ascii="Times New Roman" w:hAnsi="Times New Roman" w:eastAsia="Times New Roman"/>
                <w:sz w:val="24"/>
                <w:szCs w:val="24"/>
                <w:lang w:eastAsia="id-ID"/>
              </w:rPr>
            </w:pPr>
            <w:r>
              <w:rPr>
                <w:rFonts w:ascii="Times New Roman" w:hAnsi="Times New Roman" w:eastAsia="Times New Roman"/>
                <w:sz w:val="24"/>
                <w:szCs w:val="24"/>
                <w:lang w:eastAsia="id-ID"/>
              </w:rPr>
              <w:t>7.</w:t>
            </w:r>
          </w:p>
        </w:tc>
        <w:tc>
          <w:tcPr>
            <w:tcW w:w="4678" w:type="dxa"/>
          </w:tcPr>
          <w:p>
            <w:pPr>
              <w:spacing w:after="0" w:line="240" w:lineRule="auto"/>
              <w:ind w:right="-45"/>
              <w:jc w:val="both"/>
              <w:rPr>
                <w:rFonts w:ascii="Times New Roman" w:hAnsi="Times New Roman"/>
                <w:sz w:val="24"/>
                <w:szCs w:val="24"/>
              </w:rPr>
            </w:pPr>
            <w:r>
              <w:rPr>
                <w:rFonts w:ascii="Times New Roman" w:hAnsi="Times New Roman" w:eastAsia="Times New Roman"/>
                <w:sz w:val="24"/>
                <w:szCs w:val="24"/>
                <w:lang w:eastAsia="id-ID"/>
              </w:rPr>
              <w:t>Apakah pengelolaan s</w:t>
            </w:r>
            <w:r>
              <w:rPr>
                <w:rFonts w:ascii="Times New Roman" w:hAnsi="Times New Roman" w:eastAsia="Times New Roman"/>
                <w:sz w:val="24"/>
                <w:szCs w:val="24"/>
                <w:lang w:val="id-ID" w:eastAsia="id-ID"/>
              </w:rPr>
              <w:t xml:space="preserve">ensus </w:t>
            </w:r>
            <w:r>
              <w:rPr>
                <w:rFonts w:ascii="Times New Roman" w:hAnsi="Times New Roman" w:eastAsia="Times New Roman"/>
                <w:sz w:val="24"/>
                <w:szCs w:val="24"/>
                <w:lang w:eastAsia="id-ID"/>
              </w:rPr>
              <w:t xml:space="preserve">harian rawat inap ini tidak dapat menilai indikator-indikator pelayanan rumah sakit? </w:t>
            </w:r>
          </w:p>
        </w:tc>
        <w:tc>
          <w:tcPr>
            <w:tcW w:w="1276" w:type="dxa"/>
          </w:tcPr>
          <w:p>
            <w:pPr>
              <w:pStyle w:val="19"/>
              <w:spacing w:after="0"/>
              <w:ind w:left="0" w:right="-46"/>
              <w:rPr>
                <w:rFonts w:ascii="Times New Roman" w:hAnsi="Times New Roman"/>
                <w:b/>
                <w:sz w:val="24"/>
                <w:szCs w:val="24"/>
              </w:rPr>
            </w:pPr>
          </w:p>
        </w:tc>
        <w:tc>
          <w:tcPr>
            <w:tcW w:w="1276" w:type="dxa"/>
          </w:tcPr>
          <w:p>
            <w:pPr>
              <w:pStyle w:val="19"/>
              <w:spacing w:after="0"/>
              <w:ind w:left="0" w:right="-46"/>
              <w:rPr>
                <w:rFonts w:ascii="Times New Roman" w:hAnsi="Times New Roman"/>
                <w:b/>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pStyle w:val="19"/>
              <w:spacing w:after="0"/>
              <w:ind w:left="317" w:right="-46" w:hanging="284"/>
              <w:rPr>
                <w:rFonts w:ascii="Times New Roman" w:hAnsi="Times New Roman"/>
                <w:sz w:val="24"/>
                <w:szCs w:val="24"/>
              </w:rPr>
            </w:pPr>
            <w:r>
              <w:rPr>
                <w:rFonts w:ascii="Times New Roman" w:hAnsi="Times New Roman"/>
                <w:sz w:val="24"/>
                <w:szCs w:val="24"/>
              </w:rPr>
              <w:t>8.</w:t>
            </w:r>
          </w:p>
        </w:tc>
        <w:tc>
          <w:tcPr>
            <w:tcW w:w="4678" w:type="dxa"/>
          </w:tcPr>
          <w:p>
            <w:pPr>
              <w:pStyle w:val="19"/>
              <w:spacing w:after="0"/>
              <w:ind w:left="34" w:right="-45" w:hanging="1"/>
              <w:rPr>
                <w:rFonts w:ascii="Times New Roman" w:hAnsi="Times New Roman"/>
                <w:sz w:val="24"/>
                <w:szCs w:val="24"/>
              </w:rPr>
            </w:pPr>
            <w:r>
              <w:rPr>
                <w:rFonts w:ascii="Times New Roman" w:hAnsi="Times New Roman" w:eastAsia="Times New Roman"/>
                <w:sz w:val="24"/>
                <w:szCs w:val="24"/>
                <w:lang w:eastAsia="id-ID"/>
              </w:rPr>
              <w:t xml:space="preserve">Apakah kegunaan dari rekapitulasi sensus harian rawat inap adalah untuk mengetahui jumlah pasien dirawat pada hari yang </w:t>
            </w:r>
            <w:r>
              <w:rPr>
                <w:rFonts w:ascii="Times New Roman" w:hAnsi="Times New Roman" w:eastAsia="Times New Roman"/>
                <w:sz w:val="24"/>
                <w:szCs w:val="24"/>
                <w:lang w:val="en-US" w:eastAsia="id-ID"/>
              </w:rPr>
              <w:t>sama</w:t>
            </w:r>
            <w:r>
              <w:rPr>
                <w:rFonts w:ascii="Times New Roman" w:hAnsi="Times New Roman" w:eastAsia="Times New Roman"/>
                <w:sz w:val="24"/>
                <w:szCs w:val="24"/>
                <w:lang w:eastAsia="id-ID"/>
              </w:rPr>
              <w:t>?</w:t>
            </w:r>
          </w:p>
        </w:tc>
        <w:tc>
          <w:tcPr>
            <w:tcW w:w="1276" w:type="dxa"/>
          </w:tcPr>
          <w:p>
            <w:pPr>
              <w:pStyle w:val="19"/>
              <w:spacing w:after="0"/>
              <w:ind w:left="0" w:right="-46"/>
              <w:rPr>
                <w:rFonts w:ascii="Times New Roman" w:hAnsi="Times New Roman"/>
                <w:b/>
                <w:sz w:val="24"/>
                <w:szCs w:val="24"/>
              </w:rPr>
            </w:pPr>
          </w:p>
        </w:tc>
        <w:tc>
          <w:tcPr>
            <w:tcW w:w="1276" w:type="dxa"/>
          </w:tcPr>
          <w:p>
            <w:pPr>
              <w:pStyle w:val="19"/>
              <w:spacing w:after="0"/>
              <w:ind w:left="0" w:right="-46"/>
              <w:rPr>
                <w:rFonts w:ascii="Times New Roman" w:hAnsi="Times New Roman"/>
                <w:b/>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pStyle w:val="19"/>
              <w:tabs>
                <w:tab w:val="left" w:pos="155"/>
              </w:tabs>
              <w:spacing w:after="0"/>
              <w:ind w:left="317" w:right="-46" w:hanging="317"/>
              <w:rPr>
                <w:rFonts w:ascii="Times New Roman" w:hAnsi="Times New Roman"/>
                <w:sz w:val="24"/>
                <w:szCs w:val="24"/>
              </w:rPr>
            </w:pPr>
            <w:r>
              <w:rPr>
                <w:rFonts w:ascii="Times New Roman" w:hAnsi="Times New Roman"/>
                <w:sz w:val="24"/>
                <w:szCs w:val="24"/>
              </w:rPr>
              <w:t xml:space="preserve"> 9.</w:t>
            </w:r>
          </w:p>
        </w:tc>
        <w:tc>
          <w:tcPr>
            <w:tcW w:w="4678" w:type="dxa"/>
          </w:tcPr>
          <w:p>
            <w:pPr>
              <w:pStyle w:val="19"/>
              <w:tabs>
                <w:tab w:val="left" w:pos="36"/>
              </w:tabs>
              <w:spacing w:after="0"/>
              <w:ind w:left="34" w:right="-45" w:hanging="34"/>
              <w:rPr>
                <w:rFonts w:ascii="Times New Roman" w:hAnsi="Times New Roman" w:eastAsia="Times New Roman"/>
                <w:sz w:val="24"/>
                <w:szCs w:val="24"/>
                <w:lang w:val="en-US" w:eastAsia="id-ID"/>
              </w:rPr>
            </w:pPr>
            <w:r>
              <w:rPr>
                <w:rFonts w:ascii="Times New Roman" w:hAnsi="Times New Roman"/>
                <w:sz w:val="24"/>
                <w:szCs w:val="24"/>
              </w:rPr>
              <w:t xml:space="preserve">Apakah </w:t>
            </w:r>
            <w:r>
              <w:rPr>
                <w:rFonts w:ascii="Times New Roman" w:hAnsi="Times New Roman"/>
                <w:sz w:val="24"/>
                <w:szCs w:val="24"/>
                <w:lang w:val="en-US"/>
              </w:rPr>
              <w:t xml:space="preserve">formulir </w:t>
            </w:r>
            <w:r>
              <w:rPr>
                <w:rFonts w:ascii="Times New Roman" w:hAnsi="Times New Roman"/>
                <w:sz w:val="24"/>
                <w:szCs w:val="24"/>
              </w:rPr>
              <w:t xml:space="preserve">sensus harian </w:t>
            </w:r>
            <w:r>
              <w:rPr>
                <w:rFonts w:ascii="Times New Roman" w:hAnsi="Times New Roman"/>
                <w:sz w:val="24"/>
                <w:szCs w:val="24"/>
                <w:lang w:val="en-US"/>
              </w:rPr>
              <w:t>terdiri dari nama pasien, tanggal masuk dan keluar, asal ruangan, status pulang dan tanda tangan kepala ruangan?</w:t>
            </w:r>
          </w:p>
        </w:tc>
        <w:tc>
          <w:tcPr>
            <w:tcW w:w="1276" w:type="dxa"/>
          </w:tcPr>
          <w:p>
            <w:pPr>
              <w:pStyle w:val="19"/>
              <w:ind w:left="0" w:right="-46"/>
              <w:rPr>
                <w:rFonts w:ascii="Times New Roman" w:hAnsi="Times New Roman"/>
                <w:b/>
                <w:sz w:val="24"/>
                <w:szCs w:val="24"/>
              </w:rPr>
            </w:pPr>
          </w:p>
        </w:tc>
        <w:tc>
          <w:tcPr>
            <w:tcW w:w="1276" w:type="dxa"/>
          </w:tcPr>
          <w:p>
            <w:pPr>
              <w:pStyle w:val="19"/>
              <w:ind w:left="0" w:right="-46"/>
              <w:rPr>
                <w:rFonts w:ascii="Times New Roman" w:hAnsi="Times New Roman"/>
                <w:b/>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567" w:type="dxa"/>
          </w:tcPr>
          <w:p>
            <w:pPr>
              <w:pStyle w:val="19"/>
              <w:spacing w:after="0"/>
              <w:ind w:left="176" w:right="-46" w:hanging="141"/>
              <w:rPr>
                <w:rFonts w:ascii="Times New Roman" w:hAnsi="Times New Roman" w:eastAsia="Times New Roman"/>
                <w:sz w:val="24"/>
                <w:szCs w:val="24"/>
                <w:lang w:eastAsia="id-ID"/>
              </w:rPr>
            </w:pPr>
            <w:r>
              <w:rPr>
                <w:rFonts w:ascii="Times New Roman" w:hAnsi="Times New Roman" w:eastAsia="Times New Roman"/>
                <w:sz w:val="24"/>
                <w:szCs w:val="24"/>
                <w:lang w:eastAsia="id-ID"/>
              </w:rPr>
              <w:t>10.</w:t>
            </w:r>
          </w:p>
        </w:tc>
        <w:tc>
          <w:tcPr>
            <w:tcW w:w="4678" w:type="dxa"/>
          </w:tcPr>
          <w:p>
            <w:pPr>
              <w:spacing w:after="0" w:line="240" w:lineRule="auto"/>
              <w:ind w:right="-45"/>
              <w:jc w:val="both"/>
              <w:rPr>
                <w:rFonts w:ascii="Times New Roman" w:hAnsi="Times New Roman"/>
                <w:sz w:val="24"/>
                <w:szCs w:val="24"/>
                <w:lang w:val="id-ID"/>
              </w:rPr>
            </w:pPr>
            <w:r>
              <w:rPr>
                <w:rFonts w:ascii="Times New Roman" w:hAnsi="Times New Roman"/>
                <w:sz w:val="24"/>
                <w:szCs w:val="24"/>
                <w:lang w:eastAsia="id-ID"/>
              </w:rPr>
              <w:t>Apakah rekapitulasi sensus harian rawat inap adalah formulir yang digunakan untuk menghitung dan merekap pasien rawat inap setiap hari yang diterima dari masing-masing bangsal rawat inap ?</w:t>
            </w:r>
          </w:p>
        </w:tc>
        <w:tc>
          <w:tcPr>
            <w:tcW w:w="1276" w:type="dxa"/>
          </w:tcPr>
          <w:p>
            <w:pPr>
              <w:pStyle w:val="19"/>
              <w:ind w:left="0" w:right="-46"/>
              <w:rPr>
                <w:rFonts w:ascii="Times New Roman" w:hAnsi="Times New Roman"/>
                <w:b/>
                <w:sz w:val="24"/>
                <w:szCs w:val="24"/>
              </w:rPr>
            </w:pPr>
          </w:p>
        </w:tc>
        <w:tc>
          <w:tcPr>
            <w:tcW w:w="1276" w:type="dxa"/>
          </w:tcPr>
          <w:p>
            <w:pPr>
              <w:pStyle w:val="19"/>
              <w:ind w:left="0" w:right="-46"/>
              <w:rPr>
                <w:rFonts w:ascii="Times New Roman" w:hAnsi="Times New Roman"/>
                <w:b/>
                <w:sz w:val="24"/>
                <w:szCs w:val="24"/>
              </w:rPr>
            </w:pPr>
          </w:p>
        </w:tc>
      </w:tr>
    </w:tbl>
    <w:p>
      <w:pPr>
        <w:spacing w:line="240" w:lineRule="auto"/>
      </w:pPr>
    </w:p>
    <w:p>
      <w:pPr>
        <w:spacing w:line="240" w:lineRule="auto"/>
      </w:pPr>
    </w:p>
    <w:p/>
    <w:p/>
    <w:p/>
    <w:p/>
    <w:p/>
    <w:p/>
    <w:p/>
    <w:p/>
    <w:p/>
    <w:p/>
    <w:p/>
    <w:p/>
    <w:p/>
    <w:p/>
    <w:p/>
    <w:p/>
    <w:p>
      <w:pPr>
        <w:spacing w:after="0" w:line="240" w:lineRule="auto"/>
        <w:ind w:left="360"/>
        <w:jc w:val="center"/>
        <w:rPr>
          <w:rFonts w:ascii="Times New Roman" w:hAnsi="Times New Roman"/>
          <w:b/>
          <w:sz w:val="24"/>
          <w:szCs w:val="24"/>
          <w:lang w:val="id-ID"/>
        </w:rPr>
        <w:sectPr>
          <w:headerReference r:id="rId82" w:type="default"/>
          <w:footerReference r:id="rId83" w:type="default"/>
          <w:pgSz w:w="11906" w:h="16838"/>
          <w:pgMar w:top="2268" w:right="1701" w:bottom="1701" w:left="2268" w:header="720" w:footer="720" w:gutter="0"/>
          <w:pgNumType w:fmt="decimal"/>
          <w:cols w:space="0" w:num="1"/>
          <w:docGrid w:linePitch="360" w:charSpace="0"/>
        </w:sectPr>
      </w:pPr>
    </w:p>
    <w:p>
      <w:pPr>
        <w:spacing w:after="0" w:line="240" w:lineRule="auto"/>
        <w:ind w:left="360"/>
        <w:jc w:val="center"/>
        <w:rPr>
          <w:rFonts w:ascii="Times New Roman" w:hAnsi="Times New Roman"/>
          <w:b/>
          <w:sz w:val="24"/>
          <w:szCs w:val="24"/>
        </w:rPr>
      </w:pPr>
      <w:r>
        <w:rPr>
          <w:rFonts w:ascii="Times New Roman" w:hAnsi="Times New Roman"/>
          <w:b/>
          <w:sz w:val="24"/>
          <w:szCs w:val="24"/>
          <w:lang w:val="id-ID"/>
        </w:rPr>
        <w:t xml:space="preserve">KUESIONER </w:t>
      </w:r>
      <w:r>
        <w:rPr>
          <w:rFonts w:ascii="Times New Roman" w:hAnsi="Times New Roman"/>
          <w:b/>
          <w:sz w:val="24"/>
          <w:szCs w:val="24"/>
        </w:rPr>
        <w:t xml:space="preserve"> SIKAP</w:t>
      </w:r>
    </w:p>
    <w:p>
      <w:pPr>
        <w:pStyle w:val="19"/>
        <w:tabs>
          <w:tab w:val="left" w:pos="0"/>
        </w:tabs>
        <w:spacing w:after="0"/>
        <w:ind w:left="0"/>
        <w:jc w:val="center"/>
        <w:rPr>
          <w:rFonts w:ascii="Times New Roman" w:hAnsi="Times New Roman"/>
          <w:b/>
          <w:sz w:val="24"/>
          <w:szCs w:val="24"/>
          <w:lang w:val="en-US"/>
        </w:rPr>
      </w:pPr>
      <w:r>
        <w:rPr>
          <w:rFonts w:ascii="Times New Roman" w:hAnsi="Times New Roman"/>
          <w:b/>
          <w:sz w:val="24"/>
          <w:szCs w:val="24"/>
        </w:rPr>
        <w:t>PERAWAT PELAKSANA TERHADAP PENGISIAN SENSUS HARIAN RAWAT INAP DI RUMAH SAKIT UMUM SUFINA AZIZ MEDAN</w:t>
      </w:r>
    </w:p>
    <w:p>
      <w:pPr>
        <w:pStyle w:val="19"/>
        <w:tabs>
          <w:tab w:val="left" w:pos="0"/>
        </w:tabs>
        <w:spacing w:after="0"/>
        <w:ind w:left="0"/>
        <w:jc w:val="center"/>
        <w:rPr>
          <w:rFonts w:ascii="Times New Roman" w:hAnsi="Times New Roman"/>
          <w:b/>
          <w:sz w:val="24"/>
          <w:szCs w:val="24"/>
          <w:lang w:val="en-US"/>
        </w:rPr>
      </w:pPr>
      <w:r>
        <w:rPr>
          <w:rFonts w:ascii="Times New Roman" w:hAnsi="Times New Roman"/>
          <w:b/>
          <w:sz w:val="24"/>
          <w:szCs w:val="24"/>
        </w:rPr>
        <w:t>TAHUN 2019</w:t>
      </w:r>
    </w:p>
    <w:p>
      <w:pPr>
        <w:pStyle w:val="19"/>
        <w:tabs>
          <w:tab w:val="left" w:pos="0"/>
        </w:tabs>
        <w:spacing w:after="0"/>
        <w:ind w:left="0"/>
        <w:jc w:val="center"/>
        <w:rPr>
          <w:rFonts w:ascii="Times New Roman" w:hAnsi="Times New Roman"/>
          <w:b/>
          <w:sz w:val="24"/>
          <w:szCs w:val="24"/>
          <w:lang w:val="en-US"/>
        </w:rPr>
      </w:pPr>
    </w:p>
    <w:p>
      <w:pPr>
        <w:pStyle w:val="19"/>
        <w:numPr>
          <w:ilvl w:val="0"/>
          <w:numId w:val="60"/>
        </w:numPr>
        <w:spacing w:before="0" w:beforeAutospacing="0" w:after="0" w:afterAutospacing="0" w:line="276" w:lineRule="auto"/>
        <w:ind w:left="426" w:hanging="426"/>
        <w:jc w:val="left"/>
        <w:rPr>
          <w:rFonts w:ascii="Times New Roman" w:hAnsi="Times New Roman"/>
          <w:sz w:val="24"/>
          <w:szCs w:val="24"/>
        </w:rPr>
      </w:pPr>
      <w:r>
        <w:rPr>
          <w:rFonts w:ascii="Times New Roman" w:hAnsi="Times New Roman"/>
          <w:b/>
        </w:rPr>
        <w:t>Kuesioner Sikap (Tanggapan)</w:t>
      </w:r>
    </w:p>
    <w:p>
      <w:pPr>
        <w:tabs>
          <w:tab w:val="left" w:pos="0"/>
          <w:tab w:val="left" w:pos="567"/>
        </w:tabs>
        <w:spacing w:after="0"/>
        <w:ind w:firstLine="426"/>
        <w:jc w:val="both"/>
        <w:rPr>
          <w:rFonts w:ascii="Times New Roman" w:hAnsi="Times New Roman"/>
          <w:b/>
          <w:sz w:val="24"/>
          <w:szCs w:val="24"/>
        </w:rPr>
      </w:pPr>
      <w:r>
        <w:rPr>
          <w:rFonts w:ascii="Times New Roman" w:hAnsi="Times New Roman"/>
          <w:b/>
        </w:rPr>
        <w:t xml:space="preserve">  Bacalah setiap pernyataan dengan baik dan cobalah teliti dan kemudian berikan penilaian dengan memberi tanda (√) pada kolom jawaban yang dianggap benar, jika telah selesai periksa kembali jawaban anda jangan sampai ada yang terlewat.</w:t>
      </w:r>
    </w:p>
    <w:p>
      <w:pPr>
        <w:pStyle w:val="19"/>
        <w:ind w:left="0" w:right="-46"/>
        <w:rPr>
          <w:rFonts w:ascii="Times New Roman" w:hAnsi="Times New Roman"/>
          <w:b/>
          <w:sz w:val="24"/>
          <w:szCs w:val="24"/>
        </w:rPr>
      </w:pPr>
      <w:r>
        <w:rPr>
          <w:rFonts w:ascii="Times New Roman" w:hAnsi="Times New Roman"/>
          <w:b/>
          <w:sz w:val="24"/>
          <w:szCs w:val="24"/>
        </w:rPr>
        <w:t xml:space="preserve">Keterangan : </w:t>
      </w:r>
      <w:r>
        <w:rPr>
          <w:rFonts w:ascii="Times New Roman" w:hAnsi="Times New Roman"/>
          <w:b/>
          <w:sz w:val="24"/>
          <w:szCs w:val="24"/>
        </w:rPr>
        <w:tab/>
      </w:r>
      <w:r>
        <w:rPr>
          <w:rFonts w:ascii="Times New Roman" w:hAnsi="Times New Roman"/>
          <w:b/>
          <w:sz w:val="24"/>
          <w:szCs w:val="24"/>
        </w:rPr>
        <w:t xml:space="preserve">    SS</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 Sangat Setuju</w:t>
      </w:r>
    </w:p>
    <w:p>
      <w:pPr>
        <w:pStyle w:val="19"/>
        <w:ind w:left="1260" w:right="-46" w:firstLine="420"/>
        <w:rPr>
          <w:rFonts w:ascii="Times New Roman" w:hAnsi="Times New Roman"/>
          <w:b/>
          <w:sz w:val="24"/>
          <w:szCs w:val="24"/>
        </w:rPr>
      </w:pPr>
      <w:r>
        <w:rPr>
          <w:rFonts w:ascii="Times New Roman" w:hAnsi="Times New Roman"/>
          <w:b/>
          <w:sz w:val="24"/>
          <w:szCs w:val="24"/>
        </w:rPr>
        <w:t>S</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 Setuju</w:t>
      </w:r>
    </w:p>
    <w:p>
      <w:pPr>
        <w:pStyle w:val="19"/>
        <w:ind w:left="1260" w:right="-46" w:firstLine="420"/>
        <w:rPr>
          <w:rFonts w:ascii="Times New Roman" w:hAnsi="Times New Roman"/>
          <w:b/>
          <w:sz w:val="24"/>
          <w:szCs w:val="24"/>
        </w:rPr>
      </w:pPr>
      <w:r>
        <w:rPr>
          <w:rFonts w:ascii="Times New Roman" w:hAnsi="Times New Roman"/>
          <w:b/>
          <w:sz w:val="24"/>
          <w:szCs w:val="24"/>
        </w:rPr>
        <w:t>TS</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 Tidak Setuju</w:t>
      </w:r>
    </w:p>
    <w:p>
      <w:pPr>
        <w:pStyle w:val="19"/>
        <w:ind w:left="840" w:right="-46" w:firstLine="420"/>
        <w:rPr>
          <w:rFonts w:ascii="Times New Roman" w:hAnsi="Times New Roman"/>
          <w:b/>
          <w:sz w:val="24"/>
          <w:szCs w:val="24"/>
        </w:rPr>
      </w:pPr>
      <w:r>
        <w:rPr>
          <w:rFonts w:ascii="Times New Roman" w:hAnsi="Times New Roman"/>
          <w:b/>
          <w:sz w:val="24"/>
          <w:szCs w:val="24"/>
        </w:rPr>
        <w:t xml:space="preserve">       STS</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 Sangat Tidak Setuju</w:t>
      </w:r>
    </w:p>
    <w:p>
      <w:pPr>
        <w:pStyle w:val="19"/>
        <w:ind w:right="-46"/>
        <w:rPr>
          <w:rFonts w:ascii="Times New Roman" w:hAnsi="Times New Roman"/>
          <w:b/>
          <w:sz w:val="24"/>
          <w:szCs w:val="24"/>
        </w:rPr>
      </w:pPr>
    </w:p>
    <w:tbl>
      <w:tblPr>
        <w:tblStyle w:val="15"/>
        <w:tblW w:w="8080" w:type="dxa"/>
        <w:tblInd w:w="10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67"/>
        <w:gridCol w:w="3561"/>
        <w:gridCol w:w="975"/>
        <w:gridCol w:w="993"/>
        <w:gridCol w:w="992"/>
        <w:gridCol w:w="99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jc w:val="center"/>
              <w:rPr>
                <w:rFonts w:ascii="Times New Roman" w:hAnsi="Times New Roman"/>
                <w:b/>
                <w:sz w:val="24"/>
                <w:szCs w:val="24"/>
              </w:rPr>
            </w:pPr>
            <w:r>
              <w:rPr>
                <w:rFonts w:ascii="Times New Roman" w:hAnsi="Times New Roman"/>
                <w:b/>
                <w:sz w:val="24"/>
                <w:szCs w:val="24"/>
              </w:rPr>
              <w:t>No</w:t>
            </w:r>
          </w:p>
        </w:tc>
        <w:tc>
          <w:tcPr>
            <w:tcW w:w="3561" w:type="dxa"/>
          </w:tcPr>
          <w:p>
            <w:pPr>
              <w:pStyle w:val="19"/>
              <w:ind w:left="0" w:right="-46"/>
              <w:jc w:val="center"/>
              <w:rPr>
                <w:rFonts w:ascii="Times New Roman" w:hAnsi="Times New Roman"/>
                <w:b/>
                <w:sz w:val="24"/>
                <w:szCs w:val="24"/>
              </w:rPr>
            </w:pPr>
            <w:r>
              <w:rPr>
                <w:rFonts w:ascii="Times New Roman" w:hAnsi="Times New Roman"/>
                <w:b/>
                <w:sz w:val="24"/>
                <w:szCs w:val="24"/>
              </w:rPr>
              <w:t>Pernyataan</w:t>
            </w:r>
          </w:p>
        </w:tc>
        <w:tc>
          <w:tcPr>
            <w:tcW w:w="975" w:type="dxa"/>
          </w:tcPr>
          <w:p>
            <w:pPr>
              <w:pStyle w:val="19"/>
              <w:ind w:left="0" w:right="-46"/>
              <w:jc w:val="center"/>
              <w:rPr>
                <w:rFonts w:ascii="Times New Roman" w:hAnsi="Times New Roman"/>
                <w:b/>
                <w:sz w:val="24"/>
                <w:szCs w:val="24"/>
              </w:rPr>
            </w:pPr>
            <w:r>
              <w:rPr>
                <w:rFonts w:ascii="Times New Roman" w:hAnsi="Times New Roman"/>
                <w:b/>
                <w:sz w:val="24"/>
                <w:szCs w:val="24"/>
              </w:rPr>
              <w:t>(SS)</w:t>
            </w:r>
          </w:p>
          <w:p>
            <w:pPr>
              <w:pStyle w:val="19"/>
              <w:ind w:left="0" w:right="-46"/>
              <w:jc w:val="center"/>
              <w:rPr>
                <w:rFonts w:ascii="Times New Roman" w:hAnsi="Times New Roman"/>
                <w:b/>
                <w:sz w:val="24"/>
                <w:szCs w:val="24"/>
              </w:rPr>
            </w:pPr>
            <w:r>
              <w:rPr>
                <w:rFonts w:ascii="Times New Roman" w:hAnsi="Times New Roman"/>
                <w:b/>
                <w:sz w:val="24"/>
                <w:szCs w:val="24"/>
              </w:rPr>
              <w:t>Sangat Setuju</w:t>
            </w:r>
          </w:p>
        </w:tc>
        <w:tc>
          <w:tcPr>
            <w:tcW w:w="993" w:type="dxa"/>
          </w:tcPr>
          <w:p>
            <w:pPr>
              <w:pStyle w:val="19"/>
              <w:ind w:left="0" w:right="-46"/>
              <w:jc w:val="center"/>
              <w:rPr>
                <w:rFonts w:ascii="Times New Roman" w:hAnsi="Times New Roman"/>
                <w:b/>
                <w:sz w:val="24"/>
                <w:szCs w:val="24"/>
              </w:rPr>
            </w:pPr>
            <w:r>
              <w:rPr>
                <w:rFonts w:ascii="Times New Roman" w:hAnsi="Times New Roman"/>
                <w:b/>
                <w:sz w:val="24"/>
                <w:szCs w:val="24"/>
              </w:rPr>
              <w:t>(S)</w:t>
            </w:r>
          </w:p>
          <w:p>
            <w:pPr>
              <w:pStyle w:val="19"/>
              <w:ind w:left="0" w:right="-46"/>
              <w:jc w:val="center"/>
              <w:rPr>
                <w:rFonts w:ascii="Times New Roman" w:hAnsi="Times New Roman"/>
                <w:b/>
                <w:sz w:val="24"/>
                <w:szCs w:val="24"/>
              </w:rPr>
            </w:pPr>
            <w:r>
              <w:rPr>
                <w:rFonts w:ascii="Times New Roman" w:hAnsi="Times New Roman"/>
                <w:b/>
                <w:sz w:val="24"/>
                <w:szCs w:val="24"/>
              </w:rPr>
              <w:t>Setuju</w:t>
            </w:r>
          </w:p>
        </w:tc>
        <w:tc>
          <w:tcPr>
            <w:tcW w:w="992" w:type="dxa"/>
          </w:tcPr>
          <w:p>
            <w:pPr>
              <w:pStyle w:val="19"/>
              <w:ind w:left="0" w:right="-46"/>
              <w:jc w:val="center"/>
              <w:rPr>
                <w:rFonts w:ascii="Times New Roman" w:hAnsi="Times New Roman"/>
                <w:b/>
                <w:sz w:val="24"/>
                <w:szCs w:val="24"/>
              </w:rPr>
            </w:pPr>
            <w:r>
              <w:rPr>
                <w:rFonts w:ascii="Times New Roman" w:hAnsi="Times New Roman"/>
                <w:b/>
                <w:sz w:val="24"/>
                <w:szCs w:val="24"/>
              </w:rPr>
              <w:t>(TS)</w:t>
            </w:r>
          </w:p>
          <w:p>
            <w:pPr>
              <w:pStyle w:val="19"/>
              <w:ind w:left="0" w:right="-46"/>
              <w:jc w:val="center"/>
              <w:rPr>
                <w:rFonts w:ascii="Times New Roman" w:hAnsi="Times New Roman"/>
                <w:b/>
                <w:sz w:val="24"/>
                <w:szCs w:val="24"/>
              </w:rPr>
            </w:pPr>
            <w:r>
              <w:rPr>
                <w:rFonts w:ascii="Times New Roman" w:hAnsi="Times New Roman"/>
                <w:b/>
                <w:sz w:val="24"/>
                <w:szCs w:val="24"/>
              </w:rPr>
              <w:t>Tidak Setuju</w:t>
            </w:r>
          </w:p>
        </w:tc>
        <w:tc>
          <w:tcPr>
            <w:tcW w:w="992" w:type="dxa"/>
          </w:tcPr>
          <w:p>
            <w:pPr>
              <w:pStyle w:val="19"/>
              <w:ind w:left="0" w:right="-46"/>
              <w:jc w:val="center"/>
              <w:rPr>
                <w:rFonts w:ascii="Times New Roman" w:hAnsi="Times New Roman"/>
                <w:b/>
                <w:sz w:val="24"/>
                <w:szCs w:val="24"/>
              </w:rPr>
            </w:pPr>
            <w:r>
              <w:rPr>
                <w:rFonts w:ascii="Times New Roman" w:hAnsi="Times New Roman"/>
                <w:b/>
                <w:sz w:val="24"/>
                <w:szCs w:val="24"/>
              </w:rPr>
              <w:t>(STS)</w:t>
            </w:r>
          </w:p>
          <w:p>
            <w:pPr>
              <w:pStyle w:val="19"/>
              <w:ind w:left="0" w:right="-46"/>
              <w:jc w:val="center"/>
              <w:rPr>
                <w:rFonts w:ascii="Times New Roman" w:hAnsi="Times New Roman"/>
                <w:b/>
                <w:sz w:val="24"/>
                <w:szCs w:val="24"/>
              </w:rPr>
            </w:pPr>
            <w:r>
              <w:rPr>
                <w:rFonts w:ascii="Times New Roman" w:hAnsi="Times New Roman"/>
                <w:b/>
                <w:sz w:val="24"/>
                <w:szCs w:val="24"/>
              </w:rPr>
              <w:t>Sangat Tidak Setuju</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left="176" w:right="-46" w:hanging="142"/>
              <w:jc w:val="both"/>
              <w:rPr>
                <w:rFonts w:ascii="Times New Roman" w:hAnsi="Times New Roman"/>
                <w:sz w:val="24"/>
                <w:szCs w:val="24"/>
              </w:rPr>
            </w:pPr>
            <w:r>
              <w:rPr>
                <w:rFonts w:ascii="Times New Roman" w:hAnsi="Times New Roman"/>
                <w:sz w:val="24"/>
                <w:szCs w:val="24"/>
              </w:rPr>
              <w:t>1.</w:t>
            </w:r>
          </w:p>
        </w:tc>
        <w:tc>
          <w:tcPr>
            <w:tcW w:w="3561" w:type="dxa"/>
          </w:tcPr>
          <w:p>
            <w:pPr>
              <w:pStyle w:val="19"/>
              <w:ind w:left="0" w:right="-46"/>
              <w:rPr>
                <w:rFonts w:ascii="Times New Roman" w:hAnsi="Times New Roman"/>
                <w:sz w:val="24"/>
                <w:szCs w:val="24"/>
              </w:rPr>
            </w:pPr>
            <w:r>
              <w:rPr>
                <w:rFonts w:ascii="Times New Roman" w:hAnsi="Times New Roman"/>
                <w:sz w:val="24"/>
                <w:szCs w:val="24"/>
              </w:rPr>
              <w:t>Sensus harian rawat inap menentukan indikator mutu Rumah Sakit</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rPr>
                <w:rFonts w:ascii="Times New Roman" w:hAnsi="Times New Roman"/>
                <w:sz w:val="24"/>
                <w:szCs w:val="24"/>
              </w:rPr>
            </w:pPr>
            <w:r>
              <w:rPr>
                <w:rFonts w:ascii="Times New Roman" w:hAnsi="Times New Roman"/>
                <w:sz w:val="24"/>
                <w:szCs w:val="24"/>
              </w:rPr>
              <w:t>2.</w:t>
            </w:r>
          </w:p>
        </w:tc>
        <w:tc>
          <w:tcPr>
            <w:tcW w:w="3561" w:type="dxa"/>
          </w:tcPr>
          <w:p>
            <w:pPr>
              <w:pStyle w:val="19"/>
              <w:ind w:left="0" w:right="-46"/>
              <w:rPr>
                <w:rFonts w:ascii="Times New Roman" w:hAnsi="Times New Roman"/>
                <w:sz w:val="24"/>
                <w:szCs w:val="24"/>
              </w:rPr>
            </w:pPr>
            <w:r>
              <w:rPr>
                <w:rFonts w:ascii="Times New Roman" w:hAnsi="Times New Roman"/>
                <w:sz w:val="24"/>
                <w:szCs w:val="24"/>
              </w:rPr>
              <w:t>Pengisian sensus harian rawat inap adalah kegiatan perhitungan pasien rawat jalan yang dilakukan setiap hari pada suatu ruang</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rPr>
                <w:rFonts w:ascii="Times New Roman" w:hAnsi="Times New Roman"/>
                <w:sz w:val="24"/>
                <w:szCs w:val="24"/>
              </w:rPr>
            </w:pPr>
            <w:r>
              <w:rPr>
                <w:rFonts w:ascii="Times New Roman" w:hAnsi="Times New Roman"/>
                <w:sz w:val="24"/>
                <w:szCs w:val="24"/>
              </w:rPr>
              <w:t>3.</w:t>
            </w:r>
          </w:p>
        </w:tc>
        <w:tc>
          <w:tcPr>
            <w:tcW w:w="3561" w:type="dxa"/>
          </w:tcPr>
          <w:p>
            <w:pPr>
              <w:pStyle w:val="19"/>
              <w:ind w:left="0" w:right="-46"/>
              <w:rPr>
                <w:rFonts w:ascii="Times New Roman" w:hAnsi="Times New Roman"/>
                <w:sz w:val="24"/>
                <w:szCs w:val="24"/>
              </w:rPr>
            </w:pPr>
            <w:r>
              <w:rPr>
                <w:rFonts w:ascii="Times New Roman" w:hAnsi="Times New Roman"/>
                <w:sz w:val="24"/>
                <w:szCs w:val="24"/>
              </w:rPr>
              <w:t>Perawat pelaksana yang harus bertanggung jawab sepenuhnya  pada pengisian sensus harian rawat inap</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rPr>
                <w:rFonts w:ascii="Times New Roman" w:hAnsi="Times New Roman"/>
                <w:sz w:val="24"/>
                <w:szCs w:val="24"/>
              </w:rPr>
            </w:pPr>
            <w:r>
              <w:rPr>
                <w:rFonts w:ascii="Times New Roman" w:hAnsi="Times New Roman"/>
                <w:sz w:val="24"/>
                <w:szCs w:val="24"/>
              </w:rPr>
              <w:t>4.</w:t>
            </w:r>
          </w:p>
        </w:tc>
        <w:tc>
          <w:tcPr>
            <w:tcW w:w="3561" w:type="dxa"/>
          </w:tcPr>
          <w:p>
            <w:pPr>
              <w:pStyle w:val="19"/>
              <w:ind w:left="0" w:right="-46"/>
              <w:rPr>
                <w:rFonts w:ascii="Times New Roman" w:hAnsi="Times New Roman"/>
                <w:sz w:val="24"/>
                <w:szCs w:val="24"/>
              </w:rPr>
            </w:pPr>
            <w:r>
              <w:rPr>
                <w:rFonts w:ascii="Times New Roman" w:hAnsi="Times New Roman"/>
                <w:sz w:val="24"/>
                <w:szCs w:val="24"/>
                <w:lang w:val="en-US"/>
              </w:rPr>
              <w:t>Sensus harian rawat inap dilakukan sampai pukul 24.00</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rPr>
                <w:rFonts w:ascii="Times New Roman" w:hAnsi="Times New Roman"/>
                <w:sz w:val="24"/>
                <w:szCs w:val="24"/>
              </w:rPr>
            </w:pPr>
            <w:r>
              <w:rPr>
                <w:rFonts w:ascii="Times New Roman" w:hAnsi="Times New Roman"/>
                <w:sz w:val="24"/>
                <w:szCs w:val="24"/>
              </w:rPr>
              <w:t>5.</w:t>
            </w:r>
          </w:p>
        </w:tc>
        <w:tc>
          <w:tcPr>
            <w:tcW w:w="3561" w:type="dxa"/>
          </w:tcPr>
          <w:p>
            <w:pPr>
              <w:pStyle w:val="19"/>
              <w:ind w:left="0" w:right="-46"/>
              <w:rPr>
                <w:rFonts w:ascii="Times New Roman" w:hAnsi="Times New Roman"/>
                <w:b/>
                <w:sz w:val="24"/>
                <w:szCs w:val="24"/>
              </w:rPr>
            </w:pPr>
            <w:r>
              <w:rPr>
                <w:rFonts w:ascii="Times New Roman" w:hAnsi="Times New Roman"/>
                <w:sz w:val="24"/>
                <w:szCs w:val="24"/>
              </w:rPr>
              <w:t>Pengisian sensus harian  menjadi tanggung jawab rutin perawat pelaksan</w:t>
            </w:r>
            <w:r>
              <w:rPr>
                <w:rFonts w:ascii="Times New Roman" w:hAnsi="Times New Roman"/>
                <w:sz w:val="24"/>
                <w:szCs w:val="24"/>
                <w:lang w:val="en-US"/>
              </w:rPr>
              <w:t>a</w:t>
            </w:r>
            <w:r>
              <w:rPr>
                <w:rFonts w:ascii="Times New Roman" w:hAnsi="Times New Roman"/>
                <w:sz w:val="24"/>
                <w:szCs w:val="24"/>
              </w:rPr>
              <w:t xml:space="preserve"> </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rPr>
                <w:rFonts w:ascii="Times New Roman" w:hAnsi="Times New Roman"/>
                <w:sz w:val="24"/>
                <w:szCs w:val="24"/>
              </w:rPr>
            </w:pPr>
            <w:r>
              <w:rPr>
                <w:rFonts w:ascii="Times New Roman" w:hAnsi="Times New Roman"/>
                <w:sz w:val="24"/>
                <w:szCs w:val="24"/>
              </w:rPr>
              <w:t>6.</w:t>
            </w:r>
          </w:p>
        </w:tc>
        <w:tc>
          <w:tcPr>
            <w:tcW w:w="3561" w:type="dxa"/>
          </w:tcPr>
          <w:p>
            <w:pPr>
              <w:pStyle w:val="19"/>
              <w:ind w:left="0" w:right="-46"/>
              <w:rPr>
                <w:rFonts w:ascii="Times New Roman" w:hAnsi="Times New Roman"/>
                <w:sz w:val="24"/>
                <w:szCs w:val="24"/>
              </w:rPr>
            </w:pPr>
            <w:r>
              <w:rPr>
                <w:rFonts w:ascii="Times New Roman" w:hAnsi="Times New Roman"/>
                <w:sz w:val="24"/>
                <w:szCs w:val="24"/>
              </w:rPr>
              <w:t xml:space="preserve">Sensus harian rawat inap tidak bertujuan untuk mengetahui tingkat penggunaan tempat tidur </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rPr>
                <w:rFonts w:ascii="Times New Roman" w:hAnsi="Times New Roman"/>
                <w:sz w:val="24"/>
                <w:szCs w:val="24"/>
              </w:rPr>
            </w:pPr>
            <w:r>
              <w:rPr>
                <w:rFonts w:ascii="Times New Roman" w:hAnsi="Times New Roman"/>
                <w:sz w:val="24"/>
                <w:szCs w:val="24"/>
              </w:rPr>
              <w:t>7.</w:t>
            </w:r>
          </w:p>
        </w:tc>
        <w:tc>
          <w:tcPr>
            <w:tcW w:w="3561" w:type="dxa"/>
          </w:tcPr>
          <w:p>
            <w:pPr>
              <w:pStyle w:val="19"/>
              <w:ind w:left="0" w:right="-46"/>
              <w:rPr>
                <w:rFonts w:ascii="Times New Roman" w:hAnsi="Times New Roman"/>
                <w:b/>
                <w:sz w:val="24"/>
                <w:szCs w:val="24"/>
              </w:rPr>
            </w:pPr>
            <w:r>
              <w:rPr>
                <w:rFonts w:ascii="Times New Roman" w:hAnsi="Times New Roman"/>
                <w:sz w:val="24"/>
                <w:szCs w:val="24"/>
              </w:rPr>
              <w:t>Formulir sensus harian rekapitulasi jumlah pasien tidak perlu diisi dengan lengkap</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rPr>
                <w:rFonts w:ascii="Times New Roman" w:hAnsi="Times New Roman"/>
                <w:sz w:val="24"/>
                <w:szCs w:val="24"/>
              </w:rPr>
            </w:pPr>
            <w:r>
              <w:rPr>
                <w:rFonts w:ascii="Times New Roman" w:hAnsi="Times New Roman"/>
                <w:sz w:val="24"/>
                <w:szCs w:val="24"/>
              </w:rPr>
              <w:t>8.</w:t>
            </w:r>
          </w:p>
        </w:tc>
        <w:tc>
          <w:tcPr>
            <w:tcW w:w="3561" w:type="dxa"/>
          </w:tcPr>
          <w:p>
            <w:pPr>
              <w:pStyle w:val="19"/>
              <w:ind w:left="0" w:right="-46"/>
              <w:rPr>
                <w:rFonts w:ascii="Times New Roman" w:hAnsi="Times New Roman"/>
                <w:sz w:val="24"/>
                <w:szCs w:val="24"/>
              </w:rPr>
            </w:pPr>
            <w:r>
              <w:rPr>
                <w:rFonts w:ascii="Times New Roman" w:hAnsi="Times New Roman"/>
                <w:sz w:val="24"/>
                <w:szCs w:val="24"/>
              </w:rPr>
              <w:t>Pengisian sensus harian rawat inap harus diselesaikan setiap hari</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rPr>
                <w:rFonts w:ascii="Times New Roman" w:hAnsi="Times New Roman"/>
                <w:sz w:val="24"/>
                <w:szCs w:val="24"/>
              </w:rPr>
            </w:pPr>
            <w:r>
              <w:rPr>
                <w:rFonts w:ascii="Times New Roman" w:hAnsi="Times New Roman"/>
                <w:sz w:val="24"/>
                <w:szCs w:val="24"/>
              </w:rPr>
              <w:t>9.</w:t>
            </w:r>
          </w:p>
        </w:tc>
        <w:tc>
          <w:tcPr>
            <w:tcW w:w="3561" w:type="dxa"/>
          </w:tcPr>
          <w:p>
            <w:pPr>
              <w:pStyle w:val="19"/>
              <w:ind w:left="0" w:right="-46"/>
              <w:rPr>
                <w:rFonts w:ascii="Times New Roman" w:hAnsi="Times New Roman"/>
                <w:sz w:val="24"/>
                <w:szCs w:val="24"/>
              </w:rPr>
            </w:pPr>
            <w:r>
              <w:rPr>
                <w:rFonts w:ascii="Times New Roman" w:hAnsi="Times New Roman"/>
                <w:sz w:val="24"/>
                <w:szCs w:val="24"/>
              </w:rPr>
              <w:t>Sensus harian rawat inap tidak dapat</w:t>
            </w:r>
            <w:r>
              <w:rPr>
                <w:rFonts w:ascii="Times New Roman" w:hAnsi="Times New Roman"/>
                <w:sz w:val="24"/>
                <w:szCs w:val="24"/>
                <w:lang w:val="en-US"/>
              </w:rPr>
              <w:t xml:space="preserve"> di</w:t>
            </w:r>
            <w:r>
              <w:rPr>
                <w:rFonts w:ascii="Times New Roman" w:hAnsi="Times New Roman"/>
                <w:sz w:val="24"/>
                <w:szCs w:val="24"/>
              </w:rPr>
              <w:t>jadikan informasi pasien yang sedang dirawat inap</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pStyle w:val="19"/>
              <w:ind w:left="0" w:right="-46"/>
              <w:rPr>
                <w:rFonts w:ascii="Times New Roman" w:hAnsi="Times New Roman"/>
                <w:sz w:val="24"/>
                <w:szCs w:val="24"/>
              </w:rPr>
            </w:pPr>
            <w:r>
              <w:rPr>
                <w:rFonts w:ascii="Times New Roman" w:hAnsi="Times New Roman"/>
                <w:sz w:val="24"/>
                <w:szCs w:val="24"/>
              </w:rPr>
              <w:t>10.</w:t>
            </w:r>
          </w:p>
        </w:tc>
        <w:tc>
          <w:tcPr>
            <w:tcW w:w="3561" w:type="dxa"/>
          </w:tcPr>
          <w:p>
            <w:pPr>
              <w:pStyle w:val="19"/>
              <w:ind w:left="0" w:right="-46"/>
              <w:rPr>
                <w:rFonts w:ascii="Times New Roman" w:hAnsi="Times New Roman"/>
                <w:sz w:val="24"/>
                <w:szCs w:val="24"/>
              </w:rPr>
            </w:pPr>
            <w:r>
              <w:rPr>
                <w:rFonts w:ascii="Times New Roman" w:hAnsi="Times New Roman"/>
                <w:sz w:val="24"/>
                <w:szCs w:val="24"/>
              </w:rPr>
              <w:t>Pengisian sensus harian rawat inap dilakukan pada pukul 00.00 s.d 24.00 wib</w:t>
            </w:r>
          </w:p>
        </w:tc>
        <w:tc>
          <w:tcPr>
            <w:tcW w:w="975" w:type="dxa"/>
          </w:tcPr>
          <w:p>
            <w:pPr>
              <w:pStyle w:val="19"/>
              <w:ind w:left="0" w:right="-46"/>
              <w:rPr>
                <w:rFonts w:ascii="Times New Roman" w:hAnsi="Times New Roman"/>
                <w:b/>
                <w:sz w:val="24"/>
                <w:szCs w:val="24"/>
              </w:rPr>
            </w:pPr>
          </w:p>
        </w:tc>
        <w:tc>
          <w:tcPr>
            <w:tcW w:w="993"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c>
          <w:tcPr>
            <w:tcW w:w="992" w:type="dxa"/>
          </w:tcPr>
          <w:p>
            <w:pPr>
              <w:pStyle w:val="19"/>
              <w:ind w:left="0" w:right="-46"/>
              <w:rPr>
                <w:rFonts w:ascii="Times New Roman" w:hAnsi="Times New Roman"/>
                <w:b/>
                <w:sz w:val="24"/>
                <w:szCs w:val="24"/>
              </w:rPr>
            </w:pPr>
          </w:p>
        </w:tc>
      </w:tr>
    </w:tbl>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lang w:val="id-ID"/>
        </w:rPr>
      </w:pPr>
    </w:p>
    <w:p>
      <w:pPr>
        <w:spacing w:line="240" w:lineRule="auto"/>
        <w:ind w:right="-46"/>
        <w:jc w:val="both"/>
        <w:rPr>
          <w:rFonts w:ascii="Times New Roman" w:hAnsi="Times New Roman"/>
          <w:b/>
          <w:sz w:val="24"/>
          <w:szCs w:val="24"/>
        </w:rPr>
      </w:pPr>
    </w:p>
    <w:p>
      <w:pPr>
        <w:spacing w:line="240" w:lineRule="auto"/>
        <w:ind w:right="-46"/>
        <w:jc w:val="both"/>
        <w:rPr>
          <w:rFonts w:ascii="Times New Roman" w:hAnsi="Times New Roman"/>
          <w:b/>
          <w:sz w:val="24"/>
          <w:szCs w:val="24"/>
        </w:rPr>
      </w:pPr>
    </w:p>
    <w:p>
      <w:pPr>
        <w:spacing w:line="240" w:lineRule="auto"/>
        <w:ind w:right="-46"/>
        <w:jc w:val="both"/>
        <w:rPr>
          <w:rFonts w:ascii="Times New Roman" w:hAnsi="Times New Roman"/>
          <w:b/>
          <w:sz w:val="24"/>
          <w:szCs w:val="24"/>
        </w:rPr>
      </w:pPr>
    </w:p>
    <w:p>
      <w:pPr>
        <w:spacing w:line="240" w:lineRule="auto"/>
        <w:ind w:right="-46"/>
        <w:jc w:val="both"/>
        <w:rPr>
          <w:rFonts w:ascii="Times New Roman" w:hAnsi="Times New Roman"/>
          <w:b/>
          <w:sz w:val="24"/>
          <w:szCs w:val="24"/>
        </w:rPr>
      </w:pPr>
    </w:p>
    <w:p>
      <w:pPr>
        <w:spacing w:line="240" w:lineRule="auto"/>
        <w:ind w:right="-46"/>
        <w:jc w:val="both"/>
        <w:rPr>
          <w:rFonts w:ascii="Times New Roman" w:hAnsi="Times New Roman"/>
          <w:b/>
          <w:sz w:val="24"/>
          <w:szCs w:val="24"/>
        </w:rPr>
      </w:pPr>
    </w:p>
    <w:p>
      <w:pPr>
        <w:spacing w:line="240" w:lineRule="auto"/>
        <w:ind w:right="-46"/>
        <w:jc w:val="both"/>
        <w:rPr>
          <w:rFonts w:ascii="Times New Roman" w:hAnsi="Times New Roman"/>
          <w:b/>
          <w:sz w:val="24"/>
          <w:szCs w:val="24"/>
        </w:rPr>
      </w:pPr>
    </w:p>
    <w:p>
      <w:pPr>
        <w:spacing w:line="240" w:lineRule="auto"/>
        <w:ind w:right="-46"/>
        <w:jc w:val="both"/>
        <w:rPr>
          <w:rFonts w:ascii="Times New Roman" w:hAnsi="Times New Roman"/>
          <w:b/>
          <w:sz w:val="24"/>
          <w:szCs w:val="24"/>
        </w:rPr>
      </w:pPr>
    </w:p>
    <w:p>
      <w:pPr>
        <w:spacing w:line="240" w:lineRule="auto"/>
        <w:ind w:right="-46"/>
        <w:jc w:val="both"/>
        <w:rPr>
          <w:rFonts w:ascii="Times New Roman" w:hAnsi="Times New Roman"/>
          <w:b/>
          <w:sz w:val="24"/>
          <w:szCs w:val="24"/>
        </w:rPr>
      </w:pPr>
    </w:p>
    <w:p>
      <w:pPr>
        <w:spacing w:line="240" w:lineRule="auto"/>
        <w:ind w:right="-46"/>
        <w:jc w:val="both"/>
        <w:rPr>
          <w:rFonts w:ascii="Times New Roman" w:hAnsi="Times New Roman"/>
          <w:b/>
          <w:sz w:val="24"/>
          <w:szCs w:val="24"/>
        </w:rPr>
      </w:pPr>
    </w:p>
    <w:p>
      <w:pPr>
        <w:spacing w:line="240" w:lineRule="auto"/>
        <w:ind w:right="-46"/>
        <w:jc w:val="both"/>
        <w:rPr>
          <w:rFonts w:ascii="Times New Roman" w:hAnsi="Times New Roman"/>
          <w:b/>
          <w:sz w:val="24"/>
          <w:szCs w:val="24"/>
        </w:rPr>
      </w:pPr>
    </w:p>
    <w:p>
      <w:pPr>
        <w:spacing w:after="0" w:line="240" w:lineRule="auto"/>
        <w:ind w:left="360"/>
        <w:jc w:val="center"/>
        <w:rPr>
          <w:rFonts w:ascii="Times New Roman" w:hAnsi="Times New Roman"/>
          <w:b/>
          <w:sz w:val="24"/>
          <w:szCs w:val="24"/>
          <w:lang w:val="id-ID"/>
        </w:rPr>
        <w:sectPr>
          <w:headerReference r:id="rId84" w:type="default"/>
          <w:footerReference r:id="rId85" w:type="default"/>
          <w:pgSz w:w="11906" w:h="16838"/>
          <w:pgMar w:top="2268" w:right="1701" w:bottom="1701" w:left="2268" w:header="720" w:footer="720" w:gutter="0"/>
          <w:pgNumType w:fmt="decimal"/>
          <w:cols w:space="0" w:num="1"/>
          <w:docGrid w:linePitch="360" w:charSpace="0"/>
        </w:sectPr>
      </w:pPr>
    </w:p>
    <w:p>
      <w:pPr>
        <w:spacing w:after="0" w:line="240" w:lineRule="auto"/>
        <w:ind w:left="360"/>
        <w:jc w:val="center"/>
        <w:rPr>
          <w:rFonts w:ascii="Times New Roman" w:hAnsi="Times New Roman"/>
          <w:b/>
          <w:sz w:val="24"/>
          <w:szCs w:val="24"/>
        </w:rPr>
      </w:pPr>
      <w:r>
        <w:rPr>
          <w:rFonts w:ascii="Times New Roman" w:hAnsi="Times New Roman"/>
          <w:b/>
          <w:sz w:val="24"/>
          <w:szCs w:val="24"/>
          <w:lang w:val="id-ID"/>
        </w:rPr>
        <w:t xml:space="preserve">KUESIONER </w:t>
      </w:r>
      <w:r>
        <w:rPr>
          <w:rFonts w:ascii="Times New Roman" w:hAnsi="Times New Roman"/>
          <w:b/>
          <w:sz w:val="24"/>
          <w:szCs w:val="24"/>
        </w:rPr>
        <w:t xml:space="preserve"> TINDAKAN</w:t>
      </w:r>
    </w:p>
    <w:p>
      <w:pPr>
        <w:pStyle w:val="19"/>
        <w:tabs>
          <w:tab w:val="left" w:pos="0"/>
        </w:tabs>
        <w:spacing w:after="0"/>
        <w:ind w:left="0"/>
        <w:jc w:val="center"/>
        <w:rPr>
          <w:rFonts w:ascii="Times New Roman" w:hAnsi="Times New Roman"/>
          <w:b/>
          <w:sz w:val="24"/>
          <w:szCs w:val="24"/>
          <w:lang w:val="en-US"/>
        </w:rPr>
      </w:pPr>
      <w:r>
        <w:rPr>
          <w:rFonts w:ascii="Times New Roman" w:hAnsi="Times New Roman"/>
          <w:b/>
          <w:sz w:val="24"/>
          <w:szCs w:val="24"/>
        </w:rPr>
        <w:t>PERAWAT PELAKSANA TERHADAP PENGISIAN SENSUS HARIAN RAWAT INAP DI RUMAH SAKIT UMUM SUFINA AZIZ MEDAN</w:t>
      </w:r>
    </w:p>
    <w:p>
      <w:pPr>
        <w:pStyle w:val="19"/>
        <w:tabs>
          <w:tab w:val="left" w:pos="0"/>
        </w:tabs>
        <w:spacing w:after="0"/>
        <w:ind w:left="0"/>
        <w:jc w:val="center"/>
        <w:rPr>
          <w:rFonts w:ascii="Times New Roman" w:hAnsi="Times New Roman"/>
          <w:b/>
          <w:sz w:val="24"/>
          <w:szCs w:val="24"/>
        </w:rPr>
      </w:pPr>
      <w:r>
        <w:rPr>
          <w:rFonts w:ascii="Times New Roman" w:hAnsi="Times New Roman"/>
          <w:b/>
          <w:sz w:val="24"/>
          <w:szCs w:val="24"/>
        </w:rPr>
        <w:t>TAHUN 2019</w:t>
      </w:r>
    </w:p>
    <w:p>
      <w:pPr>
        <w:spacing w:after="0" w:line="240" w:lineRule="auto"/>
        <w:ind w:left="360"/>
        <w:jc w:val="center"/>
        <w:rPr>
          <w:rFonts w:ascii="Times New Roman" w:hAnsi="Times New Roman"/>
          <w:b/>
          <w:sz w:val="24"/>
          <w:szCs w:val="24"/>
        </w:rPr>
      </w:pPr>
    </w:p>
    <w:p>
      <w:pPr>
        <w:pStyle w:val="19"/>
        <w:numPr>
          <w:ilvl w:val="0"/>
          <w:numId w:val="61"/>
        </w:numPr>
        <w:spacing w:before="0" w:beforeAutospacing="0" w:after="0" w:afterAutospacing="0" w:line="276" w:lineRule="auto"/>
        <w:ind w:left="426" w:hanging="426"/>
        <w:jc w:val="left"/>
        <w:rPr>
          <w:rFonts w:ascii="Times New Roman" w:hAnsi="Times New Roman"/>
          <w:sz w:val="24"/>
          <w:szCs w:val="24"/>
        </w:rPr>
      </w:pPr>
      <w:r>
        <w:rPr>
          <w:rFonts w:ascii="Times New Roman" w:hAnsi="Times New Roman"/>
          <w:b/>
        </w:rPr>
        <w:t>Kuesioner Tindakan</w:t>
      </w:r>
    </w:p>
    <w:p>
      <w:pPr>
        <w:tabs>
          <w:tab w:val="left" w:pos="0"/>
          <w:tab w:val="left" w:pos="567"/>
        </w:tabs>
        <w:spacing w:after="0"/>
        <w:ind w:firstLine="426"/>
        <w:jc w:val="both"/>
        <w:rPr>
          <w:rFonts w:ascii="Times New Roman" w:hAnsi="Times New Roman"/>
          <w:b/>
          <w:sz w:val="24"/>
          <w:szCs w:val="24"/>
        </w:rPr>
      </w:pPr>
      <w:r>
        <w:rPr>
          <w:rFonts w:ascii="Times New Roman" w:hAnsi="Times New Roman"/>
          <w:b/>
        </w:rPr>
        <w:t xml:space="preserve">  Bacalah setiap pernyataan dengan baik dan cobalah teliti dan kemudian berikan penilaian dengan memberi tanda (√) pada kolom jawaban yang dianggap benar, jika telah selesai periksa kembali jawaban anda jangan sampai ada yang terlewat.</w:t>
      </w:r>
    </w:p>
    <w:p>
      <w:pPr>
        <w:spacing w:line="240" w:lineRule="auto"/>
        <w:ind w:right="-46"/>
        <w:jc w:val="both"/>
        <w:rPr>
          <w:rFonts w:ascii="Times New Roman" w:hAnsi="Times New Roman"/>
          <w:b/>
          <w:sz w:val="24"/>
          <w:szCs w:val="24"/>
          <w:lang w:val="id-ID"/>
        </w:rPr>
      </w:pPr>
    </w:p>
    <w:tbl>
      <w:tblPr>
        <w:tblStyle w:val="15"/>
        <w:tblW w:w="8080" w:type="dxa"/>
        <w:tblInd w:w="10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67"/>
        <w:gridCol w:w="3828"/>
        <w:gridCol w:w="1842"/>
        <w:gridCol w:w="1843"/>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center"/>
              <w:rPr>
                <w:rFonts w:ascii="Times New Roman" w:hAnsi="Times New Roman"/>
                <w:b/>
                <w:sz w:val="24"/>
                <w:szCs w:val="24"/>
              </w:rPr>
            </w:pPr>
            <w:r>
              <w:rPr>
                <w:rFonts w:ascii="Times New Roman" w:hAnsi="Times New Roman"/>
                <w:b/>
                <w:sz w:val="24"/>
                <w:szCs w:val="24"/>
              </w:rPr>
              <w:t>No</w:t>
            </w:r>
          </w:p>
        </w:tc>
        <w:tc>
          <w:tcPr>
            <w:tcW w:w="3828" w:type="dxa"/>
          </w:tcPr>
          <w:p>
            <w:pPr>
              <w:ind w:right="-46"/>
              <w:jc w:val="center"/>
              <w:rPr>
                <w:rFonts w:ascii="Times New Roman" w:hAnsi="Times New Roman"/>
                <w:b/>
                <w:sz w:val="24"/>
                <w:szCs w:val="24"/>
              </w:rPr>
            </w:pPr>
            <w:r>
              <w:rPr>
                <w:rFonts w:ascii="Times New Roman" w:hAnsi="Times New Roman"/>
                <w:b/>
                <w:sz w:val="24"/>
                <w:szCs w:val="24"/>
              </w:rPr>
              <w:t>Pernyataan</w:t>
            </w:r>
          </w:p>
        </w:tc>
        <w:tc>
          <w:tcPr>
            <w:tcW w:w="1842" w:type="dxa"/>
          </w:tcPr>
          <w:p>
            <w:pPr>
              <w:ind w:right="-46"/>
              <w:jc w:val="center"/>
              <w:rPr>
                <w:rFonts w:ascii="Times New Roman" w:hAnsi="Times New Roman"/>
                <w:b/>
                <w:sz w:val="24"/>
                <w:szCs w:val="24"/>
              </w:rPr>
            </w:pPr>
            <w:r>
              <w:rPr>
                <w:rFonts w:ascii="Times New Roman" w:hAnsi="Times New Roman"/>
                <w:b/>
                <w:sz w:val="24"/>
                <w:szCs w:val="24"/>
              </w:rPr>
              <w:t>Dilakukan</w:t>
            </w:r>
          </w:p>
        </w:tc>
        <w:tc>
          <w:tcPr>
            <w:tcW w:w="1843" w:type="dxa"/>
          </w:tcPr>
          <w:p>
            <w:pPr>
              <w:ind w:right="-46"/>
              <w:jc w:val="center"/>
              <w:rPr>
                <w:rFonts w:ascii="Times New Roman" w:hAnsi="Times New Roman"/>
                <w:b/>
                <w:sz w:val="24"/>
                <w:szCs w:val="24"/>
              </w:rPr>
            </w:pPr>
            <w:r>
              <w:rPr>
                <w:rFonts w:ascii="Times New Roman" w:hAnsi="Times New Roman"/>
                <w:b/>
                <w:sz w:val="24"/>
                <w:szCs w:val="24"/>
              </w:rPr>
              <w:t>Tidak Dilakukan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Sensus harian rawat inap ditanda tangani kepala ruangan</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Nomor rekam medis pasien diisi pada formulir sensus harian rawat inap</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sz w:val="24"/>
                <w:szCs w:val="24"/>
              </w:rPr>
            </w:pPr>
            <w:r>
              <w:rPr>
                <w:rFonts w:ascii="Times New Roman" w:hAnsi="Times New Roman"/>
                <w:sz w:val="24"/>
                <w:szCs w:val="24"/>
              </w:rPr>
              <w:t>3.</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Tanggal masuk pasien terisi pada formulir sensus harian rawat inap</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sz w:val="24"/>
                <w:szCs w:val="24"/>
              </w:rPr>
            </w:pPr>
            <w:r>
              <w:rPr>
                <w:rFonts w:ascii="Times New Roman" w:hAnsi="Times New Roman"/>
                <w:sz w:val="24"/>
                <w:szCs w:val="24"/>
              </w:rPr>
              <w:t>4.</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Diagnosa pasien diisi dengan lengkap pada formulir sensus harian rawat inap</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sz w:val="24"/>
                <w:szCs w:val="24"/>
              </w:rPr>
            </w:pPr>
            <w:r>
              <w:rPr>
                <w:rFonts w:ascii="Times New Roman" w:hAnsi="Times New Roman"/>
                <w:sz w:val="24"/>
                <w:szCs w:val="24"/>
              </w:rPr>
              <w:t>5.</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Pasien masuk dan keluar sudah tercatat semua kedalam sensus harian rawat inap</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color w:val="000000" w:themeColor="text1"/>
                <w:sz w:val="24"/>
                <w:szCs w:val="24"/>
              </w:rPr>
            </w:pPr>
            <w:r>
              <w:rPr>
                <w:rFonts w:ascii="Times New Roman" w:hAnsi="Times New Roman"/>
                <w:color w:val="000000" w:themeColor="text1"/>
                <w:sz w:val="24"/>
                <w:szCs w:val="24"/>
              </w:rPr>
              <w:t>6.</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Nama pasien disensus harian rawat inap ditulis sesuai identitas pasien atau tanpa disingkat</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color w:val="000000" w:themeColor="text1"/>
                <w:sz w:val="24"/>
                <w:szCs w:val="24"/>
              </w:rPr>
            </w:pPr>
            <w:r>
              <w:rPr>
                <w:rFonts w:ascii="Times New Roman" w:hAnsi="Times New Roman"/>
                <w:color w:val="000000" w:themeColor="text1"/>
                <w:sz w:val="24"/>
                <w:szCs w:val="24"/>
              </w:rPr>
              <w:t>7.</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Pasien transfer pada formulir sensus harian rawat inap diisi lengkap</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sz w:val="24"/>
                <w:szCs w:val="24"/>
              </w:rPr>
            </w:pPr>
            <w:r>
              <w:rPr>
                <w:rFonts w:ascii="Times New Roman" w:hAnsi="Times New Roman"/>
                <w:sz w:val="24"/>
                <w:szCs w:val="24"/>
              </w:rPr>
              <w:t>8.</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 xml:space="preserve"> Pada sensus harian rawat inap nama DPJP tertulis dengan lengkap</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sz w:val="24"/>
                <w:szCs w:val="24"/>
              </w:rPr>
            </w:pPr>
            <w:r>
              <w:rPr>
                <w:rFonts w:ascii="Times New Roman" w:hAnsi="Times New Roman"/>
                <w:sz w:val="24"/>
                <w:szCs w:val="24"/>
              </w:rPr>
              <w:t>9.</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Jumlah rekapitulasi pada sensus harian rawat inap terisi dengan lengkap</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tcPr>
          <w:p>
            <w:pPr>
              <w:ind w:right="-46"/>
              <w:jc w:val="both"/>
              <w:rPr>
                <w:rFonts w:ascii="Times New Roman" w:hAnsi="Times New Roman"/>
                <w:sz w:val="24"/>
                <w:szCs w:val="24"/>
              </w:rPr>
            </w:pPr>
            <w:r>
              <w:rPr>
                <w:rFonts w:ascii="Times New Roman" w:hAnsi="Times New Roman"/>
                <w:sz w:val="24"/>
                <w:szCs w:val="24"/>
              </w:rPr>
              <w:t>10.</w:t>
            </w:r>
          </w:p>
        </w:tc>
        <w:tc>
          <w:tcPr>
            <w:tcW w:w="3828" w:type="dxa"/>
          </w:tcPr>
          <w:p>
            <w:pPr>
              <w:spacing w:after="0" w:line="240" w:lineRule="auto"/>
              <w:ind w:right="-45"/>
              <w:jc w:val="both"/>
              <w:rPr>
                <w:rFonts w:ascii="Times New Roman" w:hAnsi="Times New Roman"/>
                <w:sz w:val="24"/>
                <w:szCs w:val="24"/>
              </w:rPr>
            </w:pPr>
            <w:r>
              <w:rPr>
                <w:rFonts w:ascii="Times New Roman" w:hAnsi="Times New Roman"/>
                <w:sz w:val="24"/>
                <w:szCs w:val="24"/>
              </w:rPr>
              <w:t>Formulir sensus harian rawat inap diserahkan setiap pagi pada petugas rekam medis</w:t>
            </w:r>
          </w:p>
        </w:tc>
        <w:tc>
          <w:tcPr>
            <w:tcW w:w="1842" w:type="dxa"/>
          </w:tcPr>
          <w:p>
            <w:pPr>
              <w:spacing w:after="0" w:line="240" w:lineRule="auto"/>
              <w:ind w:right="-45"/>
              <w:jc w:val="both"/>
              <w:rPr>
                <w:rFonts w:ascii="Times New Roman" w:hAnsi="Times New Roman"/>
                <w:b/>
                <w:sz w:val="24"/>
                <w:szCs w:val="24"/>
              </w:rPr>
            </w:pPr>
          </w:p>
        </w:tc>
        <w:tc>
          <w:tcPr>
            <w:tcW w:w="1843" w:type="dxa"/>
          </w:tcPr>
          <w:p>
            <w:pPr>
              <w:ind w:right="-46"/>
              <w:jc w:val="both"/>
              <w:rPr>
                <w:rFonts w:ascii="Times New Roman" w:hAnsi="Times New Roman"/>
                <w:b/>
                <w:sz w:val="24"/>
                <w:szCs w:val="24"/>
              </w:rPr>
            </w:pPr>
          </w:p>
        </w:tc>
      </w:tr>
    </w:tbl>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r>
        <w:rPr>
          <w:rFonts w:ascii="Times New Roman" w:hAnsi="Times New Roman" w:cs="Times New Roman"/>
          <w:b/>
          <w:sz w:val="24"/>
          <w:szCs w:val="24"/>
        </w:rPr>
        <w:t>Lampiran 14</w:t>
      </w:r>
    </w:p>
    <w:p>
      <w:pPr>
        <w:pStyle w:val="4"/>
        <w:ind w:left="360" w:hanging="360"/>
        <w:jc w:val="center"/>
        <w:rPr>
          <w:rFonts w:ascii="Times New Roman" w:hAnsi="Times New Roman" w:cs="Times New Roman"/>
          <w:b/>
          <w:sz w:val="24"/>
          <w:szCs w:val="24"/>
        </w:rPr>
      </w:pPr>
      <w:r>
        <w:rPr>
          <w:rFonts w:ascii="Times New Roman" w:hAnsi="Times New Roman" w:cs="Times New Roman"/>
          <w:b/>
          <w:sz w:val="24"/>
          <w:szCs w:val="24"/>
        </w:rPr>
        <w:t>Lembar Bimbingan Skripsi</w:t>
      </w:r>
    </w:p>
    <w:p>
      <w:pPr>
        <w:pStyle w:val="4"/>
        <w:ind w:left="360" w:hanging="36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039995" cy="7083425"/>
            <wp:effectExtent l="0" t="0" r="8255" b="317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pic:cNvPicPr>
                      <a:picLocks noChangeAspect="1" noChangeArrowheads="1"/>
                    </pic:cNvPicPr>
                  </pic:nvPicPr>
                  <pic:blipFill>
                    <a:blip r:embed="rId120"/>
                    <a:srcRect/>
                    <a:stretch>
                      <a:fillRect/>
                    </a:stretch>
                  </pic:blipFill>
                  <pic:spPr>
                    <a:xfrm>
                      <a:off x="0" y="0"/>
                      <a:ext cx="5039995" cy="7083516"/>
                    </a:xfrm>
                    <a:prstGeom prst="rect">
                      <a:avLst/>
                    </a:prstGeom>
                    <a:noFill/>
                    <a:ln w="9525">
                      <a:noFill/>
                      <a:miter lim="800000"/>
                      <a:headEnd/>
                      <a:tailEnd/>
                    </a:ln>
                  </pic:spPr>
                </pic:pic>
              </a:graphicData>
            </a:graphic>
          </wp:inline>
        </w:drawing>
      </w:r>
    </w:p>
    <w:p>
      <w:pPr>
        <w:pStyle w:val="4"/>
        <w:ind w:left="360" w:hanging="360"/>
        <w:jc w:val="center"/>
        <w:rPr>
          <w:rFonts w:ascii="Times New Roman" w:hAnsi="Times New Roman" w:cs="Times New Roman"/>
          <w:sz w:val="24"/>
          <w:szCs w:val="24"/>
        </w:rPr>
      </w:pPr>
    </w:p>
    <w:p>
      <w:pPr>
        <w:pStyle w:val="4"/>
        <w:ind w:left="360" w:hanging="360"/>
        <w:jc w:val="center"/>
        <w:rPr>
          <w:rFonts w:ascii="Times New Roman" w:hAnsi="Times New Roman" w:cs="Times New Roman"/>
          <w:sz w:val="24"/>
          <w:szCs w:val="24"/>
        </w:rPr>
      </w:pPr>
    </w:p>
    <w:p>
      <w:pPr>
        <w:pStyle w:val="4"/>
        <w:ind w:left="360" w:hanging="36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039995" cy="7049135"/>
            <wp:effectExtent l="0" t="0" r="8255" b="18415"/>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6"/>
                    <pic:cNvPicPr>
                      <a:picLocks noChangeAspect="1" noChangeArrowheads="1"/>
                    </pic:cNvPicPr>
                  </pic:nvPicPr>
                  <pic:blipFill>
                    <a:blip r:embed="rId121"/>
                    <a:srcRect/>
                    <a:stretch>
                      <a:fillRect/>
                    </a:stretch>
                  </pic:blipFill>
                  <pic:spPr>
                    <a:xfrm>
                      <a:off x="0" y="0"/>
                      <a:ext cx="5039995" cy="7049248"/>
                    </a:xfrm>
                    <a:prstGeom prst="rect">
                      <a:avLst/>
                    </a:prstGeom>
                    <a:noFill/>
                    <a:ln w="9525">
                      <a:noFill/>
                      <a:miter lim="800000"/>
                      <a:headEnd/>
                      <a:tailEnd/>
                    </a:ln>
                  </pic:spPr>
                </pic:pic>
              </a:graphicData>
            </a:graphic>
          </wp:inline>
        </w:drawing>
      </w:r>
    </w:p>
    <w:p>
      <w:pPr>
        <w:pStyle w:val="4"/>
        <w:ind w:left="360" w:hanging="360"/>
        <w:jc w:val="center"/>
        <w:rPr>
          <w:rFonts w:ascii="Times New Roman" w:hAnsi="Times New Roman" w:cs="Times New Roman"/>
          <w:sz w:val="24"/>
          <w:szCs w:val="24"/>
        </w:rPr>
      </w:pPr>
    </w:p>
    <w:p>
      <w:pPr>
        <w:pStyle w:val="4"/>
        <w:ind w:left="360" w:hanging="360"/>
        <w:jc w:val="center"/>
        <w:rPr>
          <w:rFonts w:ascii="Times New Roman" w:hAnsi="Times New Roman" w:cs="Times New Roman"/>
          <w:sz w:val="24"/>
          <w:szCs w:val="24"/>
        </w:rPr>
      </w:pPr>
    </w:p>
    <w:p>
      <w:pPr>
        <w:pStyle w:val="4"/>
        <w:ind w:left="360" w:hanging="360"/>
        <w:jc w:val="center"/>
        <w:rPr>
          <w:rFonts w:ascii="Times New Roman" w:hAnsi="Times New Roman" w:cs="Times New Roman"/>
          <w:sz w:val="24"/>
          <w:szCs w:val="24"/>
        </w:rPr>
      </w:pPr>
    </w:p>
    <w:p>
      <w:pPr>
        <w:pStyle w:val="4"/>
        <w:ind w:left="360" w:hanging="360"/>
        <w:jc w:val="center"/>
        <w:rPr>
          <w:rFonts w:ascii="Times New Roman" w:hAnsi="Times New Roman" w:cs="Times New Roman"/>
          <w:sz w:val="24"/>
          <w:szCs w:val="24"/>
        </w:rPr>
      </w:pPr>
    </w:p>
    <w:p>
      <w:pPr>
        <w:pStyle w:val="4"/>
        <w:ind w:left="360" w:hanging="360"/>
        <w:jc w:val="center"/>
        <w:rPr>
          <w:rFonts w:ascii="Times New Roman" w:hAnsi="Times New Roman" w:cs="Times New Roman"/>
          <w:sz w:val="24"/>
          <w:szCs w:val="24"/>
        </w:rPr>
      </w:pPr>
    </w:p>
    <w:p>
      <w:pPr>
        <w:pStyle w:val="4"/>
        <w:ind w:left="360" w:hanging="360"/>
        <w:jc w:val="center"/>
        <w:rPr>
          <w:rFonts w:ascii="Times New Roman" w:hAnsi="Times New Roman" w:cs="Times New Roman"/>
          <w:sz w:val="24"/>
          <w:szCs w:val="24"/>
        </w:rPr>
      </w:pPr>
    </w:p>
    <w:p>
      <w:pPr>
        <w:pStyle w:val="4"/>
        <w:ind w:left="513" w:hanging="511" w:hangingChars="213"/>
        <w:rPr>
          <w:rFonts w:ascii="Times New Roman" w:hAnsi="Times New Roman" w:cs="Times New Roman"/>
          <w:b/>
          <w:sz w:val="24"/>
          <w:szCs w:val="24"/>
        </w:rPr>
      </w:pPr>
      <w:r>
        <w:rPr>
          <w:rFonts w:ascii="Times New Roman" w:hAnsi="Times New Roman" w:cs="Times New Roman"/>
          <w:b/>
          <w:sz w:val="24"/>
          <w:szCs w:val="24"/>
        </w:rPr>
        <w:t xml:space="preserve">Lampiran 15 </w:t>
      </w:r>
    </w:p>
    <w:p>
      <w:pPr>
        <w:pStyle w:val="4"/>
        <w:ind w:left="513" w:hanging="511" w:hangingChars="213"/>
        <w:jc w:val="center"/>
        <w:rPr>
          <w:rFonts w:ascii="Times New Roman" w:hAnsi="Times New Roman" w:cs="Times New Roman"/>
          <w:b/>
          <w:sz w:val="24"/>
          <w:szCs w:val="24"/>
        </w:rPr>
      </w:pPr>
      <w:r>
        <w:rPr>
          <w:rFonts w:ascii="Times New Roman" w:hAnsi="Times New Roman" w:cs="Times New Roman"/>
          <w:b/>
          <w:sz w:val="24"/>
          <w:szCs w:val="24"/>
        </w:rPr>
        <w:t xml:space="preserve">Sampling Hasil Kuesioner </w:t>
      </w:r>
    </w:p>
    <w:p>
      <w:pPr>
        <w:pStyle w:val="4"/>
        <w:ind w:left="360" w:hanging="360"/>
        <w:rPr>
          <w:rFonts w:ascii="Times New Roman" w:hAnsi="Times New Roman" w:cs="Times New Roman"/>
          <w:b/>
          <w:sz w:val="24"/>
          <w:szCs w:val="24"/>
        </w:rPr>
      </w:pPr>
      <w:r>
        <w:drawing>
          <wp:inline distT="0" distB="0" distL="0" distR="0">
            <wp:extent cx="5735320" cy="7708265"/>
            <wp:effectExtent l="0" t="0" r="17780" b="6985"/>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
                    <pic:cNvPicPr>
                      <a:picLocks noChangeAspect="1" noChangeArrowheads="1"/>
                    </pic:cNvPicPr>
                  </pic:nvPicPr>
                  <pic:blipFill>
                    <a:blip r:embed="rId122"/>
                    <a:srcRect/>
                    <a:stretch>
                      <a:fillRect/>
                    </a:stretch>
                  </pic:blipFill>
                  <pic:spPr>
                    <a:xfrm>
                      <a:off x="0" y="0"/>
                      <a:ext cx="5735320" cy="7708265"/>
                    </a:xfrm>
                    <a:prstGeom prst="rect">
                      <a:avLst/>
                    </a:prstGeom>
                    <a:noFill/>
                    <a:ln w="9525">
                      <a:noFill/>
                      <a:miter lim="800000"/>
                      <a:headEnd/>
                      <a:tailEnd/>
                    </a:ln>
                  </pic:spPr>
                </pic:pic>
              </a:graphicData>
            </a:graphic>
          </wp:inline>
        </w:drawing>
      </w: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r>
        <w:drawing>
          <wp:inline distT="0" distB="0" distL="0" distR="0">
            <wp:extent cx="5023485" cy="6871970"/>
            <wp:effectExtent l="0" t="0" r="5715" b="508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4"/>
                    <pic:cNvPicPr>
                      <a:picLocks noChangeAspect="1" noChangeArrowheads="1"/>
                    </pic:cNvPicPr>
                  </pic:nvPicPr>
                  <pic:blipFill>
                    <a:blip r:embed="rId123"/>
                    <a:srcRect/>
                    <a:stretch>
                      <a:fillRect/>
                    </a:stretch>
                  </pic:blipFill>
                  <pic:spPr>
                    <a:xfrm>
                      <a:off x="0" y="0"/>
                      <a:ext cx="5023485" cy="6871970"/>
                    </a:xfrm>
                    <a:prstGeom prst="rect">
                      <a:avLst/>
                    </a:prstGeom>
                    <a:noFill/>
                    <a:ln w="9525">
                      <a:noFill/>
                      <a:miter lim="800000"/>
                      <a:headEnd/>
                      <a:tailEnd/>
                    </a:ln>
                  </pic:spPr>
                </pic:pic>
              </a:graphicData>
            </a:graphic>
          </wp:inline>
        </w:drawing>
      </w: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r>
        <w:drawing>
          <wp:inline distT="0" distB="0" distL="0" distR="0">
            <wp:extent cx="5010150" cy="6990080"/>
            <wp:effectExtent l="0" t="0" r="0" b="127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7"/>
                    <pic:cNvPicPr>
                      <a:picLocks noChangeAspect="1" noChangeArrowheads="1"/>
                    </pic:cNvPicPr>
                  </pic:nvPicPr>
                  <pic:blipFill>
                    <a:blip r:embed="rId124"/>
                    <a:srcRect/>
                    <a:stretch>
                      <a:fillRect/>
                    </a:stretch>
                  </pic:blipFill>
                  <pic:spPr>
                    <a:xfrm>
                      <a:off x="0" y="0"/>
                      <a:ext cx="5010150" cy="6990080"/>
                    </a:xfrm>
                    <a:prstGeom prst="rect">
                      <a:avLst/>
                    </a:prstGeom>
                    <a:noFill/>
                    <a:ln w="9525">
                      <a:noFill/>
                      <a:miter lim="800000"/>
                      <a:headEnd/>
                      <a:tailEnd/>
                    </a:ln>
                  </pic:spPr>
                </pic:pic>
              </a:graphicData>
            </a:graphic>
          </wp:inline>
        </w:drawing>
      </w:r>
    </w:p>
    <w:p>
      <w:pPr>
        <w:pStyle w:val="4"/>
        <w:ind w:left="360" w:hanging="360"/>
        <w:rPr>
          <w:rFonts w:ascii="Times New Roman" w:hAnsi="Times New Roman" w:cs="Times New Roman"/>
          <w:b/>
          <w:sz w:val="24"/>
          <w:szCs w:val="24"/>
        </w:rPr>
      </w:pPr>
      <w:r>
        <w:drawing>
          <wp:inline distT="0" distB="0" distL="0" distR="0">
            <wp:extent cx="5014595" cy="6811645"/>
            <wp:effectExtent l="0" t="0" r="14605" b="8255"/>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0"/>
                    <pic:cNvPicPr>
                      <a:picLocks noChangeAspect="1" noChangeArrowheads="1"/>
                    </pic:cNvPicPr>
                  </pic:nvPicPr>
                  <pic:blipFill>
                    <a:blip r:embed="rId125"/>
                    <a:srcRect/>
                    <a:stretch>
                      <a:fillRect/>
                    </a:stretch>
                  </pic:blipFill>
                  <pic:spPr>
                    <a:xfrm>
                      <a:off x="0" y="0"/>
                      <a:ext cx="5014595" cy="6811645"/>
                    </a:xfrm>
                    <a:prstGeom prst="rect">
                      <a:avLst/>
                    </a:prstGeom>
                    <a:noFill/>
                    <a:ln w="9525">
                      <a:noFill/>
                      <a:miter lim="800000"/>
                      <a:headEnd/>
                      <a:tailEnd/>
                    </a:ln>
                  </pic:spPr>
                </pic:pic>
              </a:graphicData>
            </a:graphic>
          </wp:inline>
        </w:drawing>
      </w:r>
    </w:p>
    <w:p>
      <w:pPr>
        <w:pStyle w:val="4"/>
        <w:ind w:left="360" w:hanging="360"/>
        <w:rPr>
          <w:rFonts w:ascii="Times New Roman" w:hAnsi="Times New Roman" w:cs="Times New Roman"/>
          <w:b/>
          <w:sz w:val="24"/>
          <w:szCs w:val="24"/>
        </w:rPr>
      </w:pPr>
      <w:r>
        <w:drawing>
          <wp:inline distT="0" distB="0" distL="0" distR="0">
            <wp:extent cx="5039360" cy="7132955"/>
            <wp:effectExtent l="0" t="0" r="8890" b="10795"/>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3"/>
                    <pic:cNvPicPr>
                      <a:picLocks noChangeAspect="1" noChangeArrowheads="1"/>
                    </pic:cNvPicPr>
                  </pic:nvPicPr>
                  <pic:blipFill>
                    <a:blip r:embed="rId126"/>
                    <a:srcRect/>
                    <a:stretch>
                      <a:fillRect/>
                    </a:stretch>
                  </pic:blipFill>
                  <pic:spPr>
                    <a:xfrm>
                      <a:off x="0" y="0"/>
                      <a:ext cx="5039360" cy="7132955"/>
                    </a:xfrm>
                    <a:prstGeom prst="rect">
                      <a:avLst/>
                    </a:prstGeom>
                    <a:noFill/>
                    <a:ln w="9525">
                      <a:noFill/>
                      <a:miter lim="800000"/>
                      <a:headEnd/>
                      <a:tailEnd/>
                    </a:ln>
                  </pic:spPr>
                </pic:pic>
              </a:graphicData>
            </a:graphic>
          </wp:inline>
        </w:drawing>
      </w:r>
      <w:r>
        <w:drawing>
          <wp:inline distT="0" distB="0" distL="0" distR="0">
            <wp:extent cx="4857115" cy="7002145"/>
            <wp:effectExtent l="0" t="0" r="635" b="8255"/>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6"/>
                    <pic:cNvPicPr>
                      <a:picLocks noChangeAspect="1" noChangeArrowheads="1"/>
                    </pic:cNvPicPr>
                  </pic:nvPicPr>
                  <pic:blipFill>
                    <a:blip r:embed="rId127"/>
                    <a:srcRect/>
                    <a:stretch>
                      <a:fillRect/>
                    </a:stretch>
                  </pic:blipFill>
                  <pic:spPr>
                    <a:xfrm>
                      <a:off x="0" y="0"/>
                      <a:ext cx="4857115" cy="7002145"/>
                    </a:xfrm>
                    <a:prstGeom prst="rect">
                      <a:avLst/>
                    </a:prstGeom>
                    <a:noFill/>
                    <a:ln w="9525">
                      <a:noFill/>
                      <a:miter lim="800000"/>
                      <a:headEnd/>
                      <a:tailEnd/>
                    </a:ln>
                  </pic:spPr>
                </pic:pic>
              </a:graphicData>
            </a:graphic>
          </wp:inline>
        </w:drawing>
      </w:r>
      <w:r>
        <w:drawing>
          <wp:inline distT="0" distB="0" distL="0" distR="0">
            <wp:extent cx="4765675" cy="6193155"/>
            <wp:effectExtent l="0" t="0" r="15875" b="17145"/>
            <wp:docPr id="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9"/>
                    <pic:cNvPicPr>
                      <a:picLocks noChangeAspect="1" noChangeArrowheads="1"/>
                    </pic:cNvPicPr>
                  </pic:nvPicPr>
                  <pic:blipFill>
                    <a:blip r:embed="rId128"/>
                    <a:srcRect/>
                    <a:stretch>
                      <a:fillRect/>
                    </a:stretch>
                  </pic:blipFill>
                  <pic:spPr>
                    <a:xfrm>
                      <a:off x="0" y="0"/>
                      <a:ext cx="4765675" cy="6193155"/>
                    </a:xfrm>
                    <a:prstGeom prst="rect">
                      <a:avLst/>
                    </a:prstGeom>
                    <a:noFill/>
                    <a:ln w="9525">
                      <a:noFill/>
                      <a:miter lim="800000"/>
                      <a:headEnd/>
                      <a:tailEnd/>
                    </a:ln>
                  </pic:spPr>
                </pic:pic>
              </a:graphicData>
            </a:graphic>
          </wp:inline>
        </w:drawing>
      </w:r>
      <w:r>
        <w:drawing>
          <wp:inline distT="0" distB="0" distL="0" distR="0">
            <wp:extent cx="4828540" cy="6193155"/>
            <wp:effectExtent l="0" t="0" r="10160" b="17145"/>
            <wp:docPr id="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2"/>
                    <pic:cNvPicPr>
                      <a:picLocks noChangeAspect="1" noChangeArrowheads="1"/>
                    </pic:cNvPicPr>
                  </pic:nvPicPr>
                  <pic:blipFill>
                    <a:blip r:embed="rId129"/>
                    <a:srcRect/>
                    <a:stretch>
                      <a:fillRect/>
                    </a:stretch>
                  </pic:blipFill>
                  <pic:spPr>
                    <a:xfrm>
                      <a:off x="0" y="0"/>
                      <a:ext cx="4828540" cy="6193155"/>
                    </a:xfrm>
                    <a:prstGeom prst="rect">
                      <a:avLst/>
                    </a:prstGeom>
                    <a:noFill/>
                    <a:ln w="9525">
                      <a:noFill/>
                      <a:miter lim="800000"/>
                      <a:headEnd/>
                      <a:tailEnd/>
                    </a:ln>
                  </pic:spPr>
                </pic:pic>
              </a:graphicData>
            </a:graphic>
          </wp:inline>
        </w:drawing>
      </w:r>
      <w:r>
        <w:drawing>
          <wp:inline distT="0" distB="0" distL="0" distR="0">
            <wp:extent cx="4860290" cy="6193155"/>
            <wp:effectExtent l="0" t="0" r="16510" b="17145"/>
            <wp:docPr id="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5"/>
                    <pic:cNvPicPr>
                      <a:picLocks noChangeAspect="1" noChangeArrowheads="1"/>
                    </pic:cNvPicPr>
                  </pic:nvPicPr>
                  <pic:blipFill>
                    <a:blip r:embed="rId130"/>
                    <a:srcRect/>
                    <a:stretch>
                      <a:fillRect/>
                    </a:stretch>
                  </pic:blipFill>
                  <pic:spPr>
                    <a:xfrm>
                      <a:off x="0" y="0"/>
                      <a:ext cx="4860290" cy="6193155"/>
                    </a:xfrm>
                    <a:prstGeom prst="rect">
                      <a:avLst/>
                    </a:prstGeom>
                    <a:noFill/>
                    <a:ln w="9525">
                      <a:noFill/>
                      <a:miter lim="800000"/>
                      <a:headEnd/>
                      <a:tailEnd/>
                    </a:ln>
                  </pic:spPr>
                </pic:pic>
              </a:graphicData>
            </a:graphic>
          </wp:inline>
        </w:drawing>
      </w:r>
      <w:r>
        <w:drawing>
          <wp:inline distT="0" distB="0" distL="0" distR="0">
            <wp:extent cx="4860290" cy="6234430"/>
            <wp:effectExtent l="0" t="0" r="16510" b="13970"/>
            <wp:docPr id="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8"/>
                    <pic:cNvPicPr>
                      <a:picLocks noChangeAspect="1" noChangeArrowheads="1"/>
                    </pic:cNvPicPr>
                  </pic:nvPicPr>
                  <pic:blipFill>
                    <a:blip r:embed="rId131"/>
                    <a:srcRect/>
                    <a:stretch>
                      <a:fillRect/>
                    </a:stretch>
                  </pic:blipFill>
                  <pic:spPr>
                    <a:xfrm>
                      <a:off x="0" y="0"/>
                      <a:ext cx="4860290" cy="6234430"/>
                    </a:xfrm>
                    <a:prstGeom prst="rect">
                      <a:avLst/>
                    </a:prstGeom>
                    <a:noFill/>
                    <a:ln w="9525">
                      <a:noFill/>
                      <a:miter lim="800000"/>
                      <a:headEnd/>
                      <a:tailEnd/>
                    </a:ln>
                  </pic:spPr>
                </pic:pic>
              </a:graphicData>
            </a:graphic>
          </wp:inline>
        </w:drawing>
      </w:r>
      <w:r>
        <w:drawing>
          <wp:inline distT="0" distB="0" distL="0" distR="0">
            <wp:extent cx="4801235" cy="6883400"/>
            <wp:effectExtent l="0" t="0" r="18415" b="12700"/>
            <wp:docPr id="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1"/>
                    <pic:cNvPicPr>
                      <a:picLocks noChangeAspect="1" noChangeArrowheads="1"/>
                    </pic:cNvPicPr>
                  </pic:nvPicPr>
                  <pic:blipFill>
                    <a:blip r:embed="rId132"/>
                    <a:srcRect/>
                    <a:stretch>
                      <a:fillRect/>
                    </a:stretch>
                  </pic:blipFill>
                  <pic:spPr>
                    <a:xfrm>
                      <a:off x="0" y="0"/>
                      <a:ext cx="4801235" cy="6883400"/>
                    </a:xfrm>
                    <a:prstGeom prst="rect">
                      <a:avLst/>
                    </a:prstGeom>
                    <a:noFill/>
                    <a:ln w="9525">
                      <a:noFill/>
                      <a:miter lim="800000"/>
                      <a:headEnd/>
                      <a:tailEnd/>
                    </a:ln>
                  </pic:spPr>
                </pic:pic>
              </a:graphicData>
            </a:graphic>
          </wp:inline>
        </w:drawing>
      </w:r>
      <w:r>
        <w:drawing>
          <wp:inline distT="0" distB="0" distL="0" distR="0">
            <wp:extent cx="4741545" cy="6978650"/>
            <wp:effectExtent l="0" t="0" r="1905" b="12700"/>
            <wp:docPr id="5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4"/>
                    <pic:cNvPicPr>
                      <a:picLocks noChangeAspect="1" noChangeArrowheads="1"/>
                    </pic:cNvPicPr>
                  </pic:nvPicPr>
                  <pic:blipFill>
                    <a:blip r:embed="rId133"/>
                    <a:srcRect/>
                    <a:stretch>
                      <a:fillRect/>
                    </a:stretch>
                  </pic:blipFill>
                  <pic:spPr>
                    <a:xfrm>
                      <a:off x="0" y="0"/>
                      <a:ext cx="4741545" cy="6978650"/>
                    </a:xfrm>
                    <a:prstGeom prst="rect">
                      <a:avLst/>
                    </a:prstGeom>
                    <a:noFill/>
                    <a:ln w="9525">
                      <a:noFill/>
                      <a:miter lim="800000"/>
                      <a:headEnd/>
                      <a:tailEnd/>
                    </a:ln>
                  </pic:spPr>
                </pic:pic>
              </a:graphicData>
            </a:graphic>
          </wp:inline>
        </w:drawing>
      </w:r>
      <w:r>
        <w:drawing>
          <wp:inline distT="0" distB="0" distL="0" distR="0">
            <wp:extent cx="4807585" cy="6850380"/>
            <wp:effectExtent l="0" t="0" r="12065" b="7620"/>
            <wp:docPr id="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7"/>
                    <pic:cNvPicPr>
                      <a:picLocks noChangeAspect="1" noChangeArrowheads="1"/>
                    </pic:cNvPicPr>
                  </pic:nvPicPr>
                  <pic:blipFill>
                    <a:blip r:embed="rId134"/>
                    <a:srcRect/>
                    <a:stretch>
                      <a:fillRect/>
                    </a:stretch>
                  </pic:blipFill>
                  <pic:spPr>
                    <a:xfrm>
                      <a:off x="0" y="0"/>
                      <a:ext cx="4807585" cy="6850380"/>
                    </a:xfrm>
                    <a:prstGeom prst="rect">
                      <a:avLst/>
                    </a:prstGeom>
                    <a:noFill/>
                    <a:ln w="9525">
                      <a:noFill/>
                      <a:miter lim="800000"/>
                      <a:headEnd/>
                      <a:tailEnd/>
                    </a:ln>
                  </pic:spPr>
                </pic:pic>
              </a:graphicData>
            </a:graphic>
          </wp:inline>
        </w:drawing>
      </w:r>
      <w:r>
        <w:drawing>
          <wp:inline distT="0" distB="0" distL="0" distR="0">
            <wp:extent cx="4771390" cy="6958330"/>
            <wp:effectExtent l="0" t="0" r="10160" b="13970"/>
            <wp:docPr id="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0"/>
                    <pic:cNvPicPr>
                      <a:picLocks noChangeAspect="1" noChangeArrowheads="1"/>
                    </pic:cNvPicPr>
                  </pic:nvPicPr>
                  <pic:blipFill>
                    <a:blip r:embed="rId135"/>
                    <a:srcRect/>
                    <a:stretch>
                      <a:fillRect/>
                    </a:stretch>
                  </pic:blipFill>
                  <pic:spPr>
                    <a:xfrm>
                      <a:off x="0" y="0"/>
                      <a:ext cx="4771390" cy="6958330"/>
                    </a:xfrm>
                    <a:prstGeom prst="rect">
                      <a:avLst/>
                    </a:prstGeom>
                    <a:noFill/>
                    <a:ln w="9525">
                      <a:noFill/>
                      <a:miter lim="800000"/>
                      <a:headEnd/>
                      <a:tailEnd/>
                    </a:ln>
                  </pic:spPr>
                </pic:pic>
              </a:graphicData>
            </a:graphic>
          </wp:inline>
        </w:drawing>
      </w:r>
      <w:r>
        <w:drawing>
          <wp:inline distT="0" distB="0" distL="0" distR="0">
            <wp:extent cx="4768850" cy="6537325"/>
            <wp:effectExtent l="0" t="0" r="12700" b="15875"/>
            <wp:docPr id="7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43"/>
                    <pic:cNvPicPr>
                      <a:picLocks noChangeAspect="1" noChangeArrowheads="1"/>
                    </pic:cNvPicPr>
                  </pic:nvPicPr>
                  <pic:blipFill>
                    <a:blip r:embed="rId136"/>
                    <a:srcRect/>
                    <a:stretch>
                      <a:fillRect/>
                    </a:stretch>
                  </pic:blipFill>
                  <pic:spPr>
                    <a:xfrm>
                      <a:off x="0" y="0"/>
                      <a:ext cx="4768850" cy="6537325"/>
                    </a:xfrm>
                    <a:prstGeom prst="rect">
                      <a:avLst/>
                    </a:prstGeom>
                    <a:noFill/>
                    <a:ln w="9525">
                      <a:noFill/>
                      <a:miter lim="800000"/>
                      <a:headEnd/>
                      <a:tailEnd/>
                    </a:ln>
                  </pic:spPr>
                </pic:pic>
              </a:graphicData>
            </a:graphic>
          </wp:inline>
        </w:drawing>
      </w:r>
      <w:r>
        <w:drawing>
          <wp:inline distT="0" distB="0" distL="0" distR="0">
            <wp:extent cx="4827905" cy="6686550"/>
            <wp:effectExtent l="0" t="0" r="10795" b="0"/>
            <wp:docPr id="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46"/>
                    <pic:cNvPicPr>
                      <a:picLocks noChangeAspect="1" noChangeArrowheads="1"/>
                    </pic:cNvPicPr>
                  </pic:nvPicPr>
                  <pic:blipFill>
                    <a:blip r:embed="rId137"/>
                    <a:srcRect/>
                    <a:stretch>
                      <a:fillRect/>
                    </a:stretch>
                  </pic:blipFill>
                  <pic:spPr>
                    <a:xfrm>
                      <a:off x="0" y="0"/>
                      <a:ext cx="4827905" cy="6686550"/>
                    </a:xfrm>
                    <a:prstGeom prst="rect">
                      <a:avLst/>
                    </a:prstGeom>
                    <a:noFill/>
                    <a:ln w="9525">
                      <a:noFill/>
                      <a:miter lim="800000"/>
                      <a:headEnd/>
                      <a:tailEnd/>
                    </a:ln>
                  </pic:spPr>
                </pic:pic>
              </a:graphicData>
            </a:graphic>
          </wp:inline>
        </w:drawing>
      </w:r>
      <w:r>
        <w:drawing>
          <wp:inline distT="0" distB="0" distL="0" distR="0">
            <wp:extent cx="4467860" cy="6907530"/>
            <wp:effectExtent l="0" t="0" r="8890" b="7620"/>
            <wp:docPr id="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49"/>
                    <pic:cNvPicPr>
                      <a:picLocks noChangeAspect="1" noChangeArrowheads="1"/>
                    </pic:cNvPicPr>
                  </pic:nvPicPr>
                  <pic:blipFill>
                    <a:blip r:embed="rId138"/>
                    <a:srcRect/>
                    <a:stretch>
                      <a:fillRect/>
                    </a:stretch>
                  </pic:blipFill>
                  <pic:spPr>
                    <a:xfrm>
                      <a:off x="0" y="0"/>
                      <a:ext cx="4467860" cy="6907530"/>
                    </a:xfrm>
                    <a:prstGeom prst="rect">
                      <a:avLst/>
                    </a:prstGeom>
                    <a:noFill/>
                    <a:ln w="9525">
                      <a:noFill/>
                      <a:miter lim="800000"/>
                      <a:headEnd/>
                      <a:tailEnd/>
                    </a:ln>
                  </pic:spPr>
                </pic:pic>
              </a:graphicData>
            </a:graphic>
          </wp:inline>
        </w:drawing>
      </w:r>
      <w:r>
        <w:drawing>
          <wp:inline distT="0" distB="0" distL="0" distR="0">
            <wp:extent cx="4812030" cy="6883400"/>
            <wp:effectExtent l="0" t="0" r="7620" b="12700"/>
            <wp:docPr id="6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52"/>
                    <pic:cNvPicPr>
                      <a:picLocks noChangeAspect="1" noChangeArrowheads="1"/>
                    </pic:cNvPicPr>
                  </pic:nvPicPr>
                  <pic:blipFill>
                    <a:blip r:embed="rId139"/>
                    <a:srcRect/>
                    <a:stretch>
                      <a:fillRect/>
                    </a:stretch>
                  </pic:blipFill>
                  <pic:spPr>
                    <a:xfrm>
                      <a:off x="0" y="0"/>
                      <a:ext cx="4812030" cy="6883400"/>
                    </a:xfrm>
                    <a:prstGeom prst="rect">
                      <a:avLst/>
                    </a:prstGeom>
                    <a:noFill/>
                    <a:ln w="9525">
                      <a:noFill/>
                      <a:miter lim="800000"/>
                      <a:headEnd/>
                      <a:tailEnd/>
                    </a:ln>
                  </pic:spPr>
                </pic:pic>
              </a:graphicData>
            </a:graphic>
          </wp:inline>
        </w:drawing>
      </w:r>
    </w:p>
    <w:p>
      <w:pPr>
        <w:pStyle w:val="4"/>
        <w:ind w:left="360" w:hanging="360"/>
        <w:rPr>
          <w:rFonts w:ascii="Times New Roman" w:hAnsi="Times New Roman" w:cs="Times New Roman"/>
          <w:b/>
          <w:sz w:val="24"/>
          <w:szCs w:val="24"/>
        </w:rPr>
      </w:pPr>
    </w:p>
    <w:p>
      <w:pPr>
        <w:pStyle w:val="4"/>
        <w:rPr>
          <w:rFonts w:ascii="Times New Roman" w:hAnsi="Times New Roman" w:cs="Times New Roman"/>
          <w:b/>
          <w:sz w:val="24"/>
          <w:szCs w:val="24"/>
        </w:rPr>
      </w:pPr>
      <w:r>
        <w:drawing>
          <wp:inline distT="0" distB="0" distL="0" distR="0">
            <wp:extent cx="5006340" cy="6957695"/>
            <wp:effectExtent l="0" t="0" r="3810" b="1460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55"/>
                    <pic:cNvPicPr>
                      <a:picLocks noChangeAspect="1" noChangeArrowheads="1"/>
                    </pic:cNvPicPr>
                  </pic:nvPicPr>
                  <pic:blipFill>
                    <a:blip r:embed="rId140"/>
                    <a:srcRect/>
                    <a:stretch>
                      <a:fillRect/>
                    </a:stretch>
                  </pic:blipFill>
                  <pic:spPr>
                    <a:xfrm>
                      <a:off x="0" y="0"/>
                      <a:ext cx="5006340" cy="6957695"/>
                    </a:xfrm>
                    <a:prstGeom prst="rect">
                      <a:avLst/>
                    </a:prstGeom>
                    <a:noFill/>
                    <a:ln w="9525">
                      <a:noFill/>
                      <a:miter lim="800000"/>
                      <a:headEnd/>
                      <a:tailEnd/>
                    </a:ln>
                  </pic:spPr>
                </pic:pic>
              </a:graphicData>
            </a:graphic>
          </wp:inline>
        </w:drawing>
      </w:r>
      <w:r>
        <w:drawing>
          <wp:inline distT="0" distB="0" distL="0" distR="0">
            <wp:extent cx="5172710" cy="6835775"/>
            <wp:effectExtent l="0" t="0" r="8890" b="3175"/>
            <wp:docPr id="6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58"/>
                    <pic:cNvPicPr>
                      <a:picLocks noChangeAspect="1" noChangeArrowheads="1"/>
                    </pic:cNvPicPr>
                  </pic:nvPicPr>
                  <pic:blipFill>
                    <a:blip r:embed="rId141"/>
                    <a:srcRect/>
                    <a:stretch>
                      <a:fillRect/>
                    </a:stretch>
                  </pic:blipFill>
                  <pic:spPr>
                    <a:xfrm>
                      <a:off x="0" y="0"/>
                      <a:ext cx="5172710" cy="6835775"/>
                    </a:xfrm>
                    <a:prstGeom prst="rect">
                      <a:avLst/>
                    </a:prstGeom>
                    <a:noFill/>
                    <a:ln w="9525">
                      <a:noFill/>
                      <a:miter lim="800000"/>
                      <a:headEnd/>
                      <a:tailEnd/>
                    </a:ln>
                  </pic:spPr>
                </pic:pic>
              </a:graphicData>
            </a:graphic>
          </wp:inline>
        </w:drawing>
      </w:r>
      <w:r>
        <w:drawing>
          <wp:inline distT="0" distB="0" distL="0" distR="0">
            <wp:extent cx="4979035" cy="6398260"/>
            <wp:effectExtent l="0" t="0" r="12065" b="2540"/>
            <wp:docPr id="6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1"/>
                    <pic:cNvPicPr>
                      <a:picLocks noChangeAspect="1" noChangeArrowheads="1"/>
                    </pic:cNvPicPr>
                  </pic:nvPicPr>
                  <pic:blipFill>
                    <a:blip r:embed="rId142"/>
                    <a:srcRect/>
                    <a:stretch>
                      <a:fillRect/>
                    </a:stretch>
                  </pic:blipFill>
                  <pic:spPr>
                    <a:xfrm>
                      <a:off x="0" y="0"/>
                      <a:ext cx="4979035" cy="6398260"/>
                    </a:xfrm>
                    <a:prstGeom prst="rect">
                      <a:avLst/>
                    </a:prstGeom>
                    <a:noFill/>
                    <a:ln w="9525">
                      <a:noFill/>
                      <a:miter lim="800000"/>
                      <a:headEnd/>
                      <a:tailEnd/>
                    </a:ln>
                  </pic:spPr>
                </pic:pic>
              </a:graphicData>
            </a:graphic>
          </wp:inline>
        </w:drawing>
      </w: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ind w:left="360" w:hanging="360"/>
        <w:rPr>
          <w:rFonts w:ascii="Times New Roman" w:hAnsi="Times New Roman" w:cs="Times New Roman"/>
          <w:b/>
          <w:sz w:val="24"/>
          <w:szCs w:val="24"/>
        </w:rPr>
      </w:pPr>
    </w:p>
    <w:p>
      <w:pPr>
        <w:pStyle w:val="4"/>
        <w:rPr>
          <w:rFonts w:ascii="Times New Roman" w:hAnsi="Times New Roman" w:cs="Times New Roman"/>
          <w:b/>
          <w:sz w:val="24"/>
          <w:szCs w:val="24"/>
        </w:rPr>
      </w:pPr>
      <w:r>
        <w:rPr>
          <w:rFonts w:ascii="Times New Roman" w:hAnsi="Times New Roman" w:cs="Times New Roman"/>
          <w:b/>
          <w:sz w:val="24"/>
          <w:szCs w:val="24"/>
        </w:rPr>
        <w:t>Lampiran 16</w:t>
      </w:r>
    </w:p>
    <w:p>
      <w:pPr>
        <w:pStyle w:val="4"/>
        <w:ind w:left="360" w:hanging="360"/>
        <w:jc w:val="center"/>
        <w:rPr>
          <w:rFonts w:ascii="Times New Roman" w:hAnsi="Times New Roman" w:cs="Times New Roman"/>
          <w:b/>
          <w:sz w:val="24"/>
          <w:szCs w:val="24"/>
        </w:rPr>
      </w:pPr>
      <w:r>
        <w:rPr>
          <w:rFonts w:ascii="Times New Roman" w:hAnsi="Times New Roman" w:cs="Times New Roman"/>
          <w:b/>
          <w:sz w:val="24"/>
          <w:szCs w:val="24"/>
        </w:rPr>
        <w:t>Lembar Bimbingan Skripsi (Revisi Sidang hasil)</w:t>
      </w:r>
    </w:p>
    <w:p>
      <w:pPr>
        <w:pStyle w:val="4"/>
        <w:ind w:left="360" w:hanging="360"/>
        <w:rPr>
          <w:rFonts w:ascii="Times New Roman" w:hAnsi="Times New Roman" w:cs="Times New Roman"/>
          <w:b/>
          <w:sz w:val="24"/>
          <w:szCs w:val="24"/>
        </w:rPr>
      </w:pPr>
    </w:p>
    <w:p>
      <w:pPr>
        <w:pStyle w:val="4"/>
        <w:ind w:left="360" w:hanging="360"/>
        <w:rPr>
          <w:lang w:eastAsia="id-ID"/>
        </w:rPr>
      </w:pPr>
      <w:r>
        <w:drawing>
          <wp:inline distT="0" distB="0" distL="0" distR="0">
            <wp:extent cx="5398135" cy="7623810"/>
            <wp:effectExtent l="0" t="0" r="12065"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143"/>
                    <a:srcRect/>
                    <a:stretch>
                      <a:fillRect/>
                    </a:stretch>
                  </pic:blipFill>
                  <pic:spPr>
                    <a:xfrm>
                      <a:off x="0" y="0"/>
                      <a:ext cx="5398135" cy="7623810"/>
                    </a:xfrm>
                    <a:prstGeom prst="rect">
                      <a:avLst/>
                    </a:prstGeom>
                    <a:noFill/>
                    <a:ln w="9525">
                      <a:noFill/>
                      <a:miter lim="800000"/>
                      <a:headEnd/>
                      <a:tailEnd/>
                    </a:ln>
                  </pic:spPr>
                </pic:pic>
              </a:graphicData>
            </a:graphic>
          </wp:inline>
        </w:drawing>
      </w:r>
    </w:p>
    <w:p>
      <w:pPr>
        <w:pStyle w:val="4"/>
        <w:ind w:left="360" w:hanging="360"/>
        <w:rPr>
          <w:rFonts w:ascii="Times New Roman" w:hAnsi="Times New Roman" w:cs="Times New Roman"/>
          <w:b/>
          <w:sz w:val="24"/>
          <w:szCs w:val="24"/>
        </w:rPr>
      </w:pPr>
      <w:r>
        <w:drawing>
          <wp:inline distT="0" distB="0" distL="0" distR="0">
            <wp:extent cx="5410200" cy="8096885"/>
            <wp:effectExtent l="0" t="0" r="0"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44"/>
                    <a:srcRect/>
                    <a:stretch>
                      <a:fillRect/>
                    </a:stretch>
                  </pic:blipFill>
                  <pic:spPr>
                    <a:xfrm>
                      <a:off x="0" y="0"/>
                      <a:ext cx="5410200" cy="8097327"/>
                    </a:xfrm>
                    <a:prstGeom prst="rect">
                      <a:avLst/>
                    </a:prstGeom>
                    <a:noFill/>
                    <a:ln w="9525">
                      <a:noFill/>
                      <a:miter lim="800000"/>
                      <a:headEnd/>
                      <a:tailEnd/>
                    </a:ln>
                  </pic:spPr>
                </pic:pic>
              </a:graphicData>
            </a:graphic>
          </wp:inline>
        </w:drawing>
      </w:r>
    </w:p>
    <w:p>
      <w:pPr>
        <w:pStyle w:val="4"/>
        <w:ind w:left="360" w:hanging="360"/>
        <w:rPr>
          <w:rFonts w:ascii="Times New Roman" w:hAnsi="Times New Roman" w:cs="Times New Roman"/>
          <w:b/>
          <w:sz w:val="24"/>
          <w:szCs w:val="24"/>
        </w:rPr>
      </w:pPr>
      <w:r>
        <w:rPr>
          <w:rFonts w:ascii="Times New Roman" w:hAnsi="Times New Roman" w:cs="Times New Roman"/>
          <w:b/>
          <w:sz w:val="24"/>
          <w:szCs w:val="24"/>
        </w:rPr>
        <w:t>Lampiran 17</w:t>
      </w:r>
    </w:p>
    <w:p>
      <w:pPr>
        <w:pStyle w:val="4"/>
        <w:ind w:left="360" w:hanging="360"/>
        <w:jc w:val="center"/>
        <w:rPr>
          <w:rFonts w:ascii="Times New Roman" w:hAnsi="Times New Roman" w:cs="Times New Roman"/>
          <w:b/>
          <w:sz w:val="24"/>
          <w:szCs w:val="24"/>
        </w:rPr>
      </w:pPr>
      <w:r>
        <w:rPr>
          <w:rFonts w:ascii="Times New Roman" w:hAnsi="Times New Roman" w:cs="Times New Roman"/>
          <w:b/>
          <w:sz w:val="24"/>
          <w:szCs w:val="24"/>
          <w:lang w:val="en-US"/>
        </w:rPr>
        <w:t xml:space="preserve"> </w:t>
      </w:r>
      <w:r>
        <w:rPr>
          <w:rFonts w:ascii="Times New Roman" w:hAnsi="Times New Roman" w:cs="Times New Roman"/>
          <w:b/>
          <w:sz w:val="24"/>
          <w:szCs w:val="24"/>
        </w:rPr>
        <w:t>Data Output SPSS</w:t>
      </w:r>
    </w:p>
    <w:p/>
    <w:p>
      <w:r>
        <w:drawing>
          <wp:inline distT="0" distB="0" distL="0" distR="0">
            <wp:extent cx="5039995" cy="6981825"/>
            <wp:effectExtent l="0" t="0" r="8255" b="9525"/>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5"/>
                    <pic:cNvPicPr>
                      <a:picLocks noChangeAspect="1" noChangeArrowheads="1"/>
                    </pic:cNvPicPr>
                  </pic:nvPicPr>
                  <pic:blipFill>
                    <a:blip r:embed="rId145"/>
                    <a:srcRect/>
                    <a:stretch>
                      <a:fillRect/>
                    </a:stretch>
                  </pic:blipFill>
                  <pic:spPr>
                    <a:xfrm>
                      <a:off x="0" y="0"/>
                      <a:ext cx="5039995" cy="6981936"/>
                    </a:xfrm>
                    <a:prstGeom prst="rect">
                      <a:avLst/>
                    </a:prstGeom>
                    <a:noFill/>
                    <a:ln w="9525">
                      <a:noFill/>
                      <a:miter lim="800000"/>
                      <a:headEnd/>
                      <a:tailEnd/>
                    </a:ln>
                  </pic:spPr>
                </pic:pic>
              </a:graphicData>
            </a:graphic>
          </wp:inline>
        </w:drawing>
      </w:r>
    </w:p>
    <w:p>
      <w:pPr>
        <w:pStyle w:val="4"/>
        <w:ind w:left="360" w:hanging="360"/>
        <w:jc w:val="center"/>
        <w:rPr>
          <w:rFonts w:ascii="Times New Roman" w:hAnsi="Times New Roman" w:cs="Times New Roman"/>
          <w:b/>
          <w:sz w:val="24"/>
          <w:szCs w:val="24"/>
        </w:rPr>
      </w:pPr>
      <w:r>
        <w:rPr>
          <w:rFonts w:ascii="Times New Roman" w:hAnsi="Times New Roman" w:cs="Times New Roman"/>
          <w:b/>
          <w:sz w:val="24"/>
          <w:szCs w:val="24"/>
        </w:rPr>
        <w:drawing>
          <wp:inline distT="0" distB="0" distL="0" distR="0">
            <wp:extent cx="5039995" cy="7052945"/>
            <wp:effectExtent l="0" t="0" r="8255" b="14605"/>
            <wp:docPr id="3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7"/>
                    <pic:cNvPicPr>
                      <a:picLocks noChangeAspect="1" noChangeArrowheads="1"/>
                    </pic:cNvPicPr>
                  </pic:nvPicPr>
                  <pic:blipFill>
                    <a:blip r:embed="rId146"/>
                    <a:srcRect/>
                    <a:stretch>
                      <a:fillRect/>
                    </a:stretch>
                  </pic:blipFill>
                  <pic:spPr>
                    <a:xfrm>
                      <a:off x="0" y="0"/>
                      <a:ext cx="5039995" cy="7053375"/>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78980"/>
            <wp:effectExtent l="0" t="0" r="8255" b="7620"/>
            <wp:docPr id="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0"/>
                    <pic:cNvPicPr>
                      <a:picLocks noChangeAspect="1" noChangeArrowheads="1"/>
                    </pic:cNvPicPr>
                  </pic:nvPicPr>
                  <pic:blipFill>
                    <a:blip r:embed="rId147"/>
                    <a:srcRect/>
                    <a:stretch>
                      <a:fillRect/>
                    </a:stretch>
                  </pic:blipFill>
                  <pic:spPr>
                    <a:xfrm>
                      <a:off x="0" y="0"/>
                      <a:ext cx="5039995" cy="7079027"/>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38975"/>
            <wp:effectExtent l="0" t="0" r="8255" b="9525"/>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noChangeArrowheads="1"/>
                    </pic:cNvPicPr>
                  </pic:nvPicPr>
                  <pic:blipFill>
                    <a:blip r:embed="rId148"/>
                    <a:srcRect/>
                    <a:stretch>
                      <a:fillRect/>
                    </a:stretch>
                  </pic:blipFill>
                  <pic:spPr>
                    <a:xfrm>
                      <a:off x="0" y="0"/>
                      <a:ext cx="5039995" cy="7039197"/>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90410"/>
            <wp:effectExtent l="0" t="0" r="8255" b="152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49"/>
                    <a:srcRect/>
                    <a:stretch>
                      <a:fillRect/>
                    </a:stretch>
                  </pic:blipFill>
                  <pic:spPr>
                    <a:xfrm>
                      <a:off x="0" y="0"/>
                      <a:ext cx="5039995" cy="7090854"/>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6981825"/>
            <wp:effectExtent l="0" t="0" r="825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150"/>
                    <a:srcRect/>
                    <a:stretch>
                      <a:fillRect/>
                    </a:stretch>
                  </pic:blipFill>
                  <pic:spPr>
                    <a:xfrm>
                      <a:off x="0" y="0"/>
                      <a:ext cx="5039995" cy="6981936"/>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24370"/>
            <wp:effectExtent l="0" t="0" r="825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151"/>
                    <a:srcRect/>
                    <a:stretch>
                      <a:fillRect/>
                    </a:stretch>
                  </pic:blipFill>
                  <pic:spPr>
                    <a:xfrm>
                      <a:off x="0" y="0"/>
                      <a:ext cx="5039995" cy="7024473"/>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3740"/>
            <wp:effectExtent l="0" t="0" r="825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152"/>
                    <a:srcRect/>
                    <a:stretch>
                      <a:fillRect/>
                    </a:stretch>
                  </pic:blipFill>
                  <pic:spPr>
                    <a:xfrm>
                      <a:off x="0" y="0"/>
                      <a:ext cx="5039995" cy="7064219"/>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76440"/>
            <wp:effectExtent l="0" t="0" r="8255"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153"/>
                    <a:srcRect/>
                    <a:stretch>
                      <a:fillRect/>
                    </a:stretch>
                  </pic:blipFill>
                  <pic:spPr>
                    <a:xfrm>
                      <a:off x="0" y="0"/>
                      <a:ext cx="5039995" cy="7076513"/>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80885"/>
            <wp:effectExtent l="0" t="0" r="8255"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154"/>
                    <a:srcRect/>
                    <a:stretch>
                      <a:fillRect/>
                    </a:stretch>
                  </pic:blipFill>
                  <pic:spPr>
                    <a:xfrm>
                      <a:off x="0" y="0"/>
                      <a:ext cx="5039995" cy="7081283"/>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112635"/>
            <wp:effectExtent l="0" t="0" r="8255"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155"/>
                    <a:srcRect/>
                    <a:stretch>
                      <a:fillRect/>
                    </a:stretch>
                  </pic:blipFill>
                  <pic:spPr>
                    <a:xfrm>
                      <a:off x="0" y="0"/>
                      <a:ext cx="5039995" cy="7112963"/>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06590"/>
            <wp:effectExtent l="0" t="0" r="825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156"/>
                    <a:srcRect/>
                    <a:stretch>
                      <a:fillRect/>
                    </a:stretch>
                  </pic:blipFill>
                  <pic:spPr>
                    <a:xfrm>
                      <a:off x="0" y="0"/>
                      <a:ext cx="5039995" cy="7007194"/>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42785"/>
            <wp:effectExtent l="0" t="0" r="8255"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157"/>
                    <a:srcRect/>
                    <a:stretch>
                      <a:fillRect/>
                    </a:stretch>
                  </pic:blipFill>
                  <pic:spPr>
                    <a:xfrm>
                      <a:off x="0" y="0"/>
                      <a:ext cx="5039995" cy="7042965"/>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19290"/>
            <wp:effectExtent l="0" t="0" r="8255"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158"/>
                    <a:srcRect/>
                    <a:stretch>
                      <a:fillRect/>
                    </a:stretch>
                  </pic:blipFill>
                  <pic:spPr>
                    <a:xfrm>
                      <a:off x="0" y="0"/>
                      <a:ext cx="5039995" cy="7019721"/>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4650740" cy="7597140"/>
            <wp:effectExtent l="0" t="0" r="1651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59"/>
                    <a:srcRect/>
                    <a:stretch>
                      <a:fillRect/>
                    </a:stretch>
                  </pic:blipFill>
                  <pic:spPr>
                    <a:xfrm>
                      <a:off x="0" y="0"/>
                      <a:ext cx="4650427" cy="7596448"/>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4614545" cy="7840980"/>
            <wp:effectExtent l="0" t="0" r="14605"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160"/>
                    <a:srcRect/>
                    <a:stretch>
                      <a:fillRect/>
                    </a:stretch>
                  </pic:blipFill>
                  <pic:spPr>
                    <a:xfrm>
                      <a:off x="0" y="0"/>
                      <a:ext cx="4618160" cy="7847020"/>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4465955" cy="8091805"/>
            <wp:effectExtent l="0" t="0" r="1079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161"/>
                    <a:srcRect/>
                    <a:stretch>
                      <a:fillRect/>
                    </a:stretch>
                  </pic:blipFill>
                  <pic:spPr>
                    <a:xfrm>
                      <a:off x="0" y="0"/>
                      <a:ext cx="4475609" cy="8109931"/>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4872355" cy="7890510"/>
            <wp:effectExtent l="0" t="0" r="4445" b="152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162"/>
                    <a:srcRect/>
                    <a:stretch>
                      <a:fillRect/>
                    </a:stretch>
                  </pic:blipFill>
                  <pic:spPr>
                    <a:xfrm>
                      <a:off x="0" y="0"/>
                      <a:ext cx="4872804" cy="7891139"/>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4838700" cy="7360285"/>
            <wp:effectExtent l="0" t="0" r="0" b="1206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163"/>
                    <a:srcRect/>
                    <a:stretch>
                      <a:fillRect/>
                    </a:stretch>
                  </pic:blipFill>
                  <pic:spPr>
                    <a:xfrm>
                      <a:off x="0" y="0"/>
                      <a:ext cx="4838938" cy="7360547"/>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4696460" cy="8364855"/>
            <wp:effectExtent l="0" t="0" r="8890" b="171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r:embed="rId164"/>
                    <a:srcRect/>
                    <a:stretch>
                      <a:fillRect/>
                    </a:stretch>
                  </pic:blipFill>
                  <pic:spPr>
                    <a:xfrm>
                      <a:off x="0" y="0"/>
                      <a:ext cx="4700163" cy="8371560"/>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4673600" cy="7518400"/>
            <wp:effectExtent l="0" t="0" r="1270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r:embed="rId165"/>
                    <a:srcRect/>
                    <a:stretch>
                      <a:fillRect/>
                    </a:stretch>
                  </pic:blipFill>
                  <pic:spPr>
                    <a:xfrm>
                      <a:off x="0" y="0"/>
                      <a:ext cx="4677587" cy="7524237"/>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4820285" cy="7653655"/>
            <wp:effectExtent l="0" t="0" r="18415"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66"/>
                    <a:srcRect/>
                    <a:stretch>
                      <a:fillRect/>
                    </a:stretch>
                  </pic:blipFill>
                  <pic:spPr>
                    <a:xfrm>
                      <a:off x="0" y="0"/>
                      <a:ext cx="4824592" cy="7660032"/>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3105"/>
            <wp:effectExtent l="0" t="0" r="8255"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r:embed="rId167"/>
                    <a:srcRect/>
                    <a:stretch>
                      <a:fillRect/>
                    </a:stretch>
                  </pic:blipFill>
                  <pic:spPr>
                    <a:xfrm>
                      <a:off x="0" y="0"/>
                      <a:ext cx="5039995" cy="7063638"/>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76440"/>
            <wp:effectExtent l="0" t="0" r="8255" b="1016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168"/>
                    <a:srcRect/>
                    <a:stretch>
                      <a:fillRect/>
                    </a:stretch>
                  </pic:blipFill>
                  <pic:spPr>
                    <a:xfrm>
                      <a:off x="0" y="0"/>
                      <a:ext cx="5039995" cy="7076743"/>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4152265" cy="8079105"/>
            <wp:effectExtent l="0" t="0" r="635" b="171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noChangeArrowheads="1"/>
                    </pic:cNvPicPr>
                  </pic:nvPicPr>
                  <pic:blipFill>
                    <a:blip r:embed="rId169"/>
                    <a:srcRect/>
                    <a:stretch>
                      <a:fillRect/>
                    </a:stretch>
                  </pic:blipFill>
                  <pic:spPr>
                    <a:xfrm>
                      <a:off x="0" y="0"/>
                      <a:ext cx="4152031" cy="8079223"/>
                    </a:xfrm>
                    <a:prstGeom prst="rect">
                      <a:avLst/>
                    </a:prstGeom>
                    <a:noFill/>
                    <a:ln w="9525">
                      <a:noFill/>
                      <a:miter lim="800000"/>
                      <a:headEnd/>
                      <a:tailEnd/>
                    </a:ln>
                  </pic:spPr>
                </pic:pic>
              </a:graphicData>
            </a:graphic>
          </wp:inline>
        </w:drawing>
      </w:r>
    </w:p>
    <w:p>
      <w:pPr>
        <w:pStyle w:val="4"/>
        <w:ind w:left="360" w:hanging="360"/>
        <w:jc w:val="center"/>
        <w:rPr>
          <w:rFonts w:ascii="Times New Roman" w:hAnsi="Times New Roman" w:cs="Times New Roman"/>
          <w:b/>
          <w:sz w:val="24"/>
          <w:szCs w:val="24"/>
        </w:rPr>
      </w:pPr>
      <w:r>
        <w:rPr>
          <w:rFonts w:ascii="Times New Roman" w:hAnsi="Times New Roman" w:cs="Times New Roman"/>
          <w:b/>
          <w:sz w:val="24"/>
          <w:szCs w:val="24"/>
        </w:rPr>
        <w:drawing>
          <wp:inline distT="0" distB="0" distL="0" distR="0">
            <wp:extent cx="5039995" cy="7063105"/>
            <wp:effectExtent l="0" t="0" r="8255"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170"/>
                    <a:srcRect/>
                    <a:stretch>
                      <a:fillRect/>
                    </a:stretch>
                  </pic:blipFill>
                  <pic:spPr>
                    <a:xfrm>
                      <a:off x="0" y="0"/>
                      <a:ext cx="5039995" cy="7063638"/>
                    </a:xfrm>
                    <a:prstGeom prst="rect">
                      <a:avLst/>
                    </a:prstGeom>
                    <a:noFill/>
                    <a:ln w="9525">
                      <a:noFill/>
                      <a:miter lim="800000"/>
                      <a:headEnd/>
                      <a:tailEnd/>
                    </a:ln>
                  </pic:spPr>
                </pic:pic>
              </a:graphicData>
            </a:graphic>
          </wp:inline>
        </w:drawing>
      </w: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r>
        <w:rPr>
          <w:rFonts w:ascii="Times New Roman" w:hAnsi="Times New Roman" w:cs="Times New Roman"/>
          <w:b/>
          <w:sz w:val="24"/>
          <w:szCs w:val="24"/>
        </w:rPr>
        <w:drawing>
          <wp:inline distT="0" distB="0" distL="0" distR="0">
            <wp:extent cx="5039995" cy="7094220"/>
            <wp:effectExtent l="0" t="0" r="8255" b="1143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71"/>
                    <a:srcRect/>
                    <a:stretch>
                      <a:fillRect/>
                    </a:stretch>
                  </pic:blipFill>
                  <pic:spPr>
                    <a:xfrm>
                      <a:off x="0" y="0"/>
                      <a:ext cx="5039995" cy="7094421"/>
                    </a:xfrm>
                    <a:prstGeom prst="rect">
                      <a:avLst/>
                    </a:prstGeom>
                    <a:noFill/>
                    <a:ln w="9525">
                      <a:noFill/>
                      <a:miter lim="800000"/>
                      <a:headEnd/>
                      <a:tailEnd/>
                    </a:ln>
                  </pic:spPr>
                </pic:pic>
              </a:graphicData>
            </a:graphic>
          </wp:inline>
        </w:drawing>
      </w: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p>
    <w:p>
      <w:pPr>
        <w:pStyle w:val="4"/>
        <w:ind w:left="360" w:hanging="360"/>
        <w:jc w:val="center"/>
        <w:rPr>
          <w:rFonts w:ascii="Times New Roman" w:hAnsi="Times New Roman" w:cs="Times New Roman"/>
          <w:b/>
          <w:sz w:val="24"/>
          <w:szCs w:val="24"/>
        </w:rPr>
      </w:pPr>
      <w:r>
        <w:rPr>
          <w:rFonts w:ascii="Times New Roman" w:hAnsi="Times New Roman" w:cs="Times New Roman"/>
          <w:b/>
          <w:sz w:val="24"/>
          <w:szCs w:val="24"/>
        </w:rPr>
        <w:drawing>
          <wp:inline distT="0" distB="0" distL="0" distR="0">
            <wp:extent cx="5039995" cy="7032625"/>
            <wp:effectExtent l="0" t="0" r="8255" b="1587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noChangeArrowheads="1"/>
                    </pic:cNvPicPr>
                  </pic:nvPicPr>
                  <pic:blipFill>
                    <a:blip r:embed="rId172"/>
                    <a:srcRect/>
                    <a:stretch>
                      <a:fillRect/>
                    </a:stretch>
                  </pic:blipFill>
                  <pic:spPr>
                    <a:xfrm>
                      <a:off x="0" y="0"/>
                      <a:ext cx="5039995" cy="7032792"/>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51040"/>
            <wp:effectExtent l="0" t="0" r="8255" b="165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r:embed="rId173"/>
                    <a:srcRect/>
                    <a:stretch>
                      <a:fillRect/>
                    </a:stretch>
                  </pic:blipFill>
                  <pic:spPr>
                    <a:xfrm>
                      <a:off x="0" y="0"/>
                      <a:ext cx="5039995" cy="7051079"/>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37705"/>
            <wp:effectExtent l="0" t="0" r="8255" b="1079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noChangeArrowheads="1"/>
                    </pic:cNvPicPr>
                  </pic:nvPicPr>
                  <pic:blipFill>
                    <a:blip r:embed="rId174"/>
                    <a:srcRect/>
                    <a:stretch>
                      <a:fillRect/>
                    </a:stretch>
                  </pic:blipFill>
                  <pic:spPr>
                    <a:xfrm>
                      <a:off x="0" y="0"/>
                      <a:ext cx="5039995" cy="7037974"/>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8185"/>
            <wp:effectExtent l="0" t="0" r="8255" b="1841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noChangeArrowheads="1"/>
                    </pic:cNvPicPr>
                  </pic:nvPicPr>
                  <pic:blipFill>
                    <a:blip r:embed="rId175"/>
                    <a:srcRect/>
                    <a:stretch>
                      <a:fillRect/>
                    </a:stretch>
                  </pic:blipFill>
                  <pic:spPr>
                    <a:xfrm>
                      <a:off x="0" y="0"/>
                      <a:ext cx="5039995" cy="7068693"/>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55485"/>
            <wp:effectExtent l="0" t="0" r="8255" b="1206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76"/>
                    <a:srcRect/>
                    <a:stretch>
                      <a:fillRect/>
                    </a:stretch>
                  </pic:blipFill>
                  <pic:spPr>
                    <a:xfrm>
                      <a:off x="0" y="0"/>
                      <a:ext cx="5039995" cy="7055555"/>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1200"/>
            <wp:effectExtent l="0" t="0" r="8255" b="63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177"/>
                    <a:srcRect/>
                    <a:stretch>
                      <a:fillRect/>
                    </a:stretch>
                  </pic:blipFill>
                  <pic:spPr>
                    <a:xfrm>
                      <a:off x="0" y="0"/>
                      <a:ext cx="5039995" cy="7061372"/>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1200"/>
            <wp:effectExtent l="0" t="0" r="8255"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78"/>
                    <a:srcRect/>
                    <a:stretch>
                      <a:fillRect/>
                    </a:stretch>
                  </pic:blipFill>
                  <pic:spPr>
                    <a:xfrm>
                      <a:off x="0" y="0"/>
                      <a:ext cx="5039995" cy="7061372"/>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51040"/>
            <wp:effectExtent l="0" t="0" r="8255" b="165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179"/>
                    <a:srcRect/>
                    <a:stretch>
                      <a:fillRect/>
                    </a:stretch>
                  </pic:blipFill>
                  <pic:spPr>
                    <a:xfrm>
                      <a:off x="0" y="0"/>
                      <a:ext cx="5039995" cy="7051079"/>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42785"/>
            <wp:effectExtent l="0" t="0" r="8255"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80"/>
                    <a:srcRect/>
                    <a:stretch>
                      <a:fillRect/>
                    </a:stretch>
                  </pic:blipFill>
                  <pic:spPr>
                    <a:xfrm>
                      <a:off x="0" y="0"/>
                      <a:ext cx="5039995" cy="7042965"/>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1200"/>
            <wp:effectExtent l="0" t="0" r="8255"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81"/>
                    <a:srcRect/>
                    <a:stretch>
                      <a:fillRect/>
                    </a:stretch>
                  </pic:blipFill>
                  <pic:spPr>
                    <a:xfrm>
                      <a:off x="0" y="0"/>
                      <a:ext cx="5039995" cy="7061372"/>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1200"/>
            <wp:effectExtent l="0" t="0" r="8255"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a:picLocks noChangeAspect="1" noChangeArrowheads="1"/>
                    </pic:cNvPicPr>
                  </pic:nvPicPr>
                  <pic:blipFill>
                    <a:blip r:embed="rId182"/>
                    <a:srcRect/>
                    <a:stretch>
                      <a:fillRect/>
                    </a:stretch>
                  </pic:blipFill>
                  <pic:spPr>
                    <a:xfrm>
                      <a:off x="0" y="0"/>
                      <a:ext cx="5039995" cy="7061372"/>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6998970"/>
            <wp:effectExtent l="0" t="0" r="8255" b="1143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183"/>
                    <a:srcRect/>
                    <a:stretch>
                      <a:fillRect/>
                    </a:stretch>
                  </pic:blipFill>
                  <pic:spPr>
                    <a:xfrm>
                      <a:off x="0" y="0"/>
                      <a:ext cx="5039995" cy="6999204"/>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6998970"/>
            <wp:effectExtent l="0" t="0" r="8255" b="1143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a:blip r:embed="rId184"/>
                    <a:srcRect/>
                    <a:stretch>
                      <a:fillRect/>
                    </a:stretch>
                  </pic:blipFill>
                  <pic:spPr>
                    <a:xfrm>
                      <a:off x="0" y="0"/>
                      <a:ext cx="5039995" cy="6999204"/>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80885"/>
            <wp:effectExtent l="0" t="0" r="8255" b="571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noChangeArrowheads="1"/>
                    </pic:cNvPicPr>
                  </pic:nvPicPr>
                  <pic:blipFill>
                    <a:blip r:embed="rId185"/>
                    <a:srcRect/>
                    <a:stretch>
                      <a:fillRect/>
                    </a:stretch>
                  </pic:blipFill>
                  <pic:spPr>
                    <a:xfrm>
                      <a:off x="0" y="0"/>
                      <a:ext cx="5039995" cy="7081283"/>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80885"/>
            <wp:effectExtent l="0" t="0" r="8255" b="571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r:embed="rId186"/>
                    <a:srcRect/>
                    <a:stretch>
                      <a:fillRect/>
                    </a:stretch>
                  </pic:blipFill>
                  <pic:spPr>
                    <a:xfrm>
                      <a:off x="0" y="0"/>
                      <a:ext cx="5039995" cy="7081283"/>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58025"/>
            <wp:effectExtent l="0" t="0" r="8255"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noChangeArrowheads="1"/>
                    </pic:cNvPicPr>
                  </pic:nvPicPr>
                  <pic:blipFill>
                    <a:blip r:embed="rId187"/>
                    <a:srcRect/>
                    <a:stretch>
                      <a:fillRect/>
                    </a:stretch>
                  </pic:blipFill>
                  <pic:spPr>
                    <a:xfrm>
                      <a:off x="0" y="0"/>
                      <a:ext cx="5039995" cy="7058389"/>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86600"/>
            <wp:effectExtent l="0" t="0" r="825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noChangeArrowheads="1"/>
                    </pic:cNvPicPr>
                  </pic:nvPicPr>
                  <pic:blipFill>
                    <a:blip r:embed="rId188"/>
                    <a:srcRect/>
                    <a:stretch>
                      <a:fillRect/>
                    </a:stretch>
                  </pic:blipFill>
                  <pic:spPr>
                    <a:xfrm>
                      <a:off x="0" y="0"/>
                      <a:ext cx="5039995" cy="7087167"/>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3105"/>
            <wp:effectExtent l="0" t="0" r="8255"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noChangeArrowheads="1"/>
                    </pic:cNvPicPr>
                  </pic:nvPicPr>
                  <pic:blipFill>
                    <a:blip r:embed="rId189"/>
                    <a:srcRect/>
                    <a:stretch>
                      <a:fillRect/>
                    </a:stretch>
                  </pic:blipFill>
                  <pic:spPr>
                    <a:xfrm>
                      <a:off x="0" y="0"/>
                      <a:ext cx="5039995" cy="7063638"/>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8185"/>
            <wp:effectExtent l="0" t="0" r="8255" b="1841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r:embed="rId190"/>
                    <a:srcRect/>
                    <a:stretch>
                      <a:fillRect/>
                    </a:stretch>
                  </pic:blipFill>
                  <pic:spPr>
                    <a:xfrm>
                      <a:off x="0" y="0"/>
                      <a:ext cx="5039995" cy="7068693"/>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3105"/>
            <wp:effectExtent l="0" t="0" r="8255"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191"/>
                    <a:srcRect/>
                    <a:stretch>
                      <a:fillRect/>
                    </a:stretch>
                  </pic:blipFill>
                  <pic:spPr>
                    <a:xfrm>
                      <a:off x="0" y="0"/>
                      <a:ext cx="5039995" cy="7063638"/>
                    </a:xfrm>
                    <a:prstGeom prst="rect">
                      <a:avLst/>
                    </a:prstGeom>
                    <a:noFill/>
                    <a:ln w="9525">
                      <a:noFill/>
                      <a:miter lim="800000"/>
                      <a:headEnd/>
                      <a:tailEnd/>
                    </a:ln>
                  </pic:spPr>
                </pic:pic>
              </a:graphicData>
            </a:graphic>
          </wp:inline>
        </w:drawing>
      </w:r>
      <w:r>
        <w:rPr>
          <w:rFonts w:ascii="Times New Roman" w:hAnsi="Times New Roman" w:cs="Times New Roman"/>
          <w:b/>
          <w:sz w:val="24"/>
          <w:szCs w:val="24"/>
        </w:rPr>
        <w:drawing>
          <wp:inline distT="0" distB="0" distL="0" distR="0">
            <wp:extent cx="5039995" cy="7068185"/>
            <wp:effectExtent l="0" t="0" r="8255" b="1841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192"/>
                    <a:srcRect/>
                    <a:stretch>
                      <a:fillRect/>
                    </a:stretch>
                  </pic:blipFill>
                  <pic:spPr>
                    <a:xfrm>
                      <a:off x="0" y="0"/>
                      <a:ext cx="5039995" cy="7068693"/>
                    </a:xfrm>
                    <a:prstGeom prst="rect">
                      <a:avLst/>
                    </a:prstGeom>
                    <a:noFill/>
                    <a:ln w="9525">
                      <a:noFill/>
                      <a:miter lim="800000"/>
                      <a:headEnd/>
                      <a:tailEnd/>
                    </a:ln>
                  </pic:spPr>
                </pic:pic>
              </a:graphicData>
            </a:graphic>
          </wp:inline>
        </w:drawing>
      </w:r>
    </w:p>
    <w:p>
      <w:pPr>
        <w:pStyle w:val="4"/>
        <w:ind w:left="360" w:hanging="360"/>
        <w:jc w:val="center"/>
        <w:rPr>
          <w:rFonts w:ascii="Times New Roman" w:hAnsi="Times New Roman" w:cs="Times New Roman"/>
          <w:b/>
          <w:sz w:val="24"/>
          <w:szCs w:val="24"/>
        </w:rPr>
      </w:pPr>
    </w:p>
    <w:p>
      <w:pPr>
        <w:pStyle w:val="4"/>
        <w:ind w:left="360" w:hanging="360"/>
        <w:rPr>
          <w:rFonts w:ascii="Times New Roman" w:hAnsi="Times New Roman" w:cs="Times New Roman"/>
          <w:sz w:val="24"/>
          <w:szCs w:val="24"/>
        </w:rPr>
      </w:pPr>
    </w:p>
    <w:p>
      <w:pPr>
        <w:pStyle w:val="4"/>
        <w:ind w:left="360" w:hanging="360"/>
        <w:rPr>
          <w:rFonts w:ascii="Times New Roman" w:hAnsi="Times New Roman" w:cs="Times New Roman"/>
          <w:sz w:val="24"/>
          <w:szCs w:val="24"/>
        </w:rPr>
      </w:pPr>
    </w:p>
    <w:p>
      <w:pPr>
        <w:pStyle w:val="4"/>
        <w:ind w:left="360" w:hanging="360"/>
        <w:rPr>
          <w:rFonts w:ascii="Times New Roman" w:hAnsi="Times New Roman" w:cs="Times New Roman"/>
          <w:sz w:val="24"/>
          <w:szCs w:val="24"/>
        </w:rPr>
      </w:pPr>
    </w:p>
    <w:p>
      <w:pPr>
        <w:pStyle w:val="4"/>
        <w:ind w:left="360" w:hanging="360"/>
        <w:rPr>
          <w:rFonts w:ascii="Times New Roman" w:hAnsi="Times New Roman" w:cs="Times New Roman"/>
          <w:sz w:val="24"/>
          <w:szCs w:val="24"/>
        </w:rPr>
      </w:pPr>
    </w:p>
    <w:p>
      <w:pPr>
        <w:pStyle w:val="4"/>
        <w:ind w:left="360" w:hanging="360"/>
        <w:rPr>
          <w:rFonts w:ascii="Times New Roman" w:hAnsi="Times New Roman" w:cs="Times New Roman"/>
          <w:sz w:val="24"/>
          <w:szCs w:val="24"/>
        </w:rPr>
      </w:pPr>
    </w:p>
    <w:sectPr>
      <w:headerReference r:id="rId86" w:type="default"/>
      <w:footerReference r:id="rId87" w:type="default"/>
      <w:pgSz w:w="11906" w:h="16838"/>
      <w:pgMar w:top="2268" w:right="1701" w:bottom="1701" w:left="2268" w:header="720" w:footer="720" w:gutter="0"/>
      <w:pgNumType w:fmt="decimal"/>
      <w:cols w:space="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00"/>
    <w:family w:val="swiss"/>
    <w:pitch w:val="default"/>
    <w:sig w:usb0="E0002AFF" w:usb1="C000247B" w:usb2="00000009" w:usb3="00000000" w:csb0="200001FF" w:csb1="00000000"/>
  </w:font>
  <w:font w:name="Calibri">
    <w:panose1 w:val="020F0502020204030204"/>
    <w:charset w:val="86"/>
    <w:family w:val="swiss"/>
    <w:pitch w:val="default"/>
    <w:sig w:usb0="E0002A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Georgia">
    <w:panose1 w:val="02040502050405020303"/>
    <w:charset w:val="00"/>
    <w:family w:val="roman"/>
    <w:pitch w:val="default"/>
    <w:sig w:usb0="00000287" w:usb1="00000000" w:usb2="00000000" w:usb3="00000000" w:csb0="2000009F" w:csb1="00000000"/>
  </w:font>
  <w:font w:name="serif">
    <w:altName w:val="Segoe Print"/>
    <w:panose1 w:val="00000000000000000000"/>
    <w:charset w:val="00"/>
    <w:family w:val="auto"/>
    <w:pitch w:val="default"/>
    <w:sig w:usb0="00000000" w:usb1="00000000" w:usb2="00000000" w:usb3="00000000" w:csb0="00000000" w:csb1="00000000"/>
  </w:font>
  <w:font w:name="inherit">
    <w:altName w:val="Times New Roman"/>
    <w:panose1 w:val="00000000000000000000"/>
    <w:charset w:val="00"/>
    <w:family w:val="roman"/>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both"/>
      <w:rPr>
        <w:rFonts w:ascii="Times New Roman" w:hAnsi="Times New Roman" w:cs="Times New Roman"/>
        <w:sz w:val="24"/>
        <w:szCs w:val="24"/>
      </w:rPr>
    </w:pPr>
    <w:r>
      <w:pict>
        <v:shape id="_x0000_s2049" o:spid="_x0000_s2049" o:spt="202" type="#_x0000_t202" style="position:absolute;left:0pt;margin-top:0pt;height:144pt;width:144pt;mso-position-horizontal:center;mso-position-horizontal-relative:margin;mso-wrap-style:none;z-index:251631616;mso-width-relative:page;mso-height-relative:page;" filled="f" stroked="f" coordsize="21600,21600">
          <v:path/>
          <v:fill on="f" focussize="0,0"/>
          <v:stroke on="f" joinstyle="miter"/>
          <v:imagedata o:title=""/>
          <o:lock v:ext="edit"/>
          <v:textbox inset="0mm,0mm,0mm,0mm" style="mso-fit-shape-to-text:t;">
            <w:txbxContent>
              <w:p>
                <w:pPr>
                  <w:pStyle w:val="5"/>
                </w:pPr>
              </w:p>
            </w:txbxContent>
          </v:textbox>
        </v:shape>
      </w:pict>
    </w:r>
  </w:p>
  <w:p>
    <w:pPr>
      <w:pStyle w:val="5"/>
      <w:rPr>
        <w:rFonts w:ascii="Times New Roman" w:hAnsi="Times New Roman" w:cs="Times New Roma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rPr>
        <w:rFonts w:ascii="Times New Roman" w:hAnsi="Times New Roman" w:cs="Times New Roman"/>
        <w:sz w:val="24"/>
      </w:rPr>
    </w:pPr>
    <w:r>
      <w:rPr>
        <w:sz w:val="24"/>
      </w:rPr>
      <w:pict>
        <v:shape id="_x0000_s2772" o:spid="_x0000_s2772" o:spt="202" type="#_x0000_t202" style="position:absolute;left:0pt;margin-top:0pt;height:144pt;width:144pt;mso-position-horizontal:center;mso-position-horizontal-relative:margin;mso-wrap-style:none;z-index:251695104;mso-width-relative:page;mso-height-relative:page;" filled="f" stroked="f" coordsize="21600,21600">
          <v:path/>
          <v:fill on="f" focussize="0,0"/>
          <v:stroke on="f" joinstyle="miter"/>
          <v:imagedata o:title=""/>
          <o:lock v:ext="edit"/>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abs>
        <w:tab w:val="center" w:pos="3968"/>
        <w:tab w:val="left" w:pos="4828"/>
      </w:tabs>
    </w:pPr>
    <w:sdt>
      <w:sdtPr>
        <w:id w:val="1579788870"/>
      </w:sdtPr>
      <w:sdtContent>
        <w:r>
          <w:tab/>
        </w:r>
      </w:sdtContent>
    </w:sdt>
    <w:r>
      <w:tab/>
    </w:r>
    <w:r>
      <w:tab/>
    </w:r>
  </w:p>
  <w:p>
    <w:pPr>
      <w:pStyle w:val="5"/>
      <w:rPr>
        <w:rFonts w:ascii="Times New Roman" w:hAnsi="Times New Roman" w:cs="Times New Roman"/>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rPr>
        <w:rFonts w:ascii="Times New Roman" w:hAnsi="Times New Roman" w:cs="Times New Roman"/>
        <w:sz w:val="24"/>
        <w:szCs w:val="24"/>
      </w:rPr>
    </w:pPr>
    <w:r>
      <w:rPr>
        <w:sz w:val="24"/>
      </w:rPr>
      <w:pict>
        <v:shape id="_x0000_s2799" o:spid="_x0000_s2799" o:spt="202" type="#_x0000_t202" style="position:absolute;left:0pt;margin-top:0pt;height:144pt;width:144pt;mso-position-horizontal:center;mso-position-horizontal-relative:margin;mso-wrap-style:none;z-index:251696128;mso-width-relative:page;mso-height-relative:page;" filled="f" stroked="f" coordsize="21600,21600">
          <v:path/>
          <v:fill on="f" focussize="0,0"/>
          <v:stroke on="f" joinstyle="miter"/>
          <v:imagedata o:title=""/>
          <o:lock v:ext="edit"/>
          <v:textbox inset="0mm,0mm,0mm,0mm" style="mso-fit-shape-to-text:t;">
            <w:txbxContent>
              <w:p>
                <w:pPr>
                  <w:pStyle w:val="5"/>
                </w:pPr>
                <w:r>
                  <w:fldChar w:fldCharType="begin"/>
                </w:r>
                <w:r>
                  <w:instrText xml:space="preserve"> PAGE  \* MERGEFORMAT </w:instrText>
                </w:r>
                <w:r>
                  <w:fldChar w:fldCharType="separate"/>
                </w:r>
                <w:r>
                  <w:t>7</w:t>
                </w:r>
                <w:r>
                  <w:fldChar w:fldCharType="end"/>
                </w:r>
              </w:p>
            </w:txbxContent>
          </v:textbox>
        </v:shape>
      </w:pict>
    </w:r>
  </w:p>
  <w:p>
    <w:pPr>
      <w:pStyle w:val="5"/>
      <w:rPr>
        <w:rFonts w:ascii="Times New Roman" w:hAnsi="Times New Roman" w:cs="Times New Roman"/>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abs>
        <w:tab w:val="left" w:pos="3803"/>
        <w:tab w:val="center" w:pos="3968"/>
      </w:tabs>
      <w:rPr>
        <w:rFonts w:ascii="Times New Roman" w:hAnsi="Times New Roman" w:cs="Times New Roman"/>
        <w:sz w:val="24"/>
      </w:rPr>
    </w:pPr>
    <w:r>
      <w:rPr>
        <w:sz w:val="24"/>
      </w:rPr>
      <w:pict>
        <v:shape id="_x0000_s2773" o:spid="_x0000_s2773" o:spt="202" type="#_x0000_t202" style="position:absolute;left:0pt;margin-top:0pt;height:144pt;width:144pt;mso-position-horizontal:center;mso-position-horizontal-relative:margin;mso-wrap-style:none;z-index:-251687936;mso-width-relative:page;mso-height-relative:page;" filled="f" stroked="f" coordsize="21600,21600">
          <v:path/>
          <v:fill on="f" focussize="0,0"/>
          <v:stroke on="f" joinstyle="miter"/>
          <v:imagedata o:title=""/>
          <o:lock v:ext="edit"/>
          <v:textbox inset="0mm,0mm,0mm,0mm" style="mso-fit-shape-to-text:t;">
            <w:txbxContent>
              <w:p>
                <w:pPr>
                  <w:pStyle w:val="5"/>
                </w:pPr>
              </w:p>
            </w:txbxContent>
          </v:textbox>
        </v:shape>
      </w:pict>
    </w:r>
    <w:r>
      <w:rPr>
        <w:rFonts w:ascii="Times New Roman" w:hAnsi="Times New Roman" w:cs="Times New Roman"/>
        <w:sz w:val="24"/>
      </w:rP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p>
  <w:p>
    <w:pPr>
      <w:pStyle w:val="5"/>
      <w:rPr>
        <w:rFonts w:ascii="Times New Roman" w:hAnsi="Times New Roman" w:cs="Times New Roman"/>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pict>
        <v:shape id="_x0000_s3012" o:spid="_x0000_s3012" o:spt="202" type="#_x0000_t202" style="position:absolute;left:0pt;margin-top:0pt;height:144pt;width:144pt;mso-position-horizontal:center;mso-position-horizontal-relative:margin;mso-wrap-style:none;z-index:251745280;mso-width-relative:page;mso-height-relative:page;" filled="f" stroked="f" coordsize="21600,21600">
          <v:path/>
          <v:fill on="f" focussize="0,0"/>
          <v:stroke on="f" joinstyle="miter"/>
          <v:imagedata o:title=""/>
          <o:lock v:ext="edit"/>
          <v:textbox inset="0mm,0mm,0mm,0mm" style="mso-fit-shape-to-text:t;">
            <w:txbxContent>
              <w:p>
                <w:pPr>
                  <w:pStyle w:val="5"/>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42</w:t>
                </w:r>
                <w:r>
                  <w:rPr>
                    <w:rFonts w:ascii="Times New Roman" w:hAnsi="Times New Roman" w:cs="Times New Roman"/>
                    <w:sz w:val="24"/>
                    <w:szCs w:val="24"/>
                  </w:rPr>
                  <w:fldChar w:fldCharType="end"/>
                </w:r>
              </w:p>
            </w:txbxContent>
          </v:textbox>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pict>
        <v:shape id="_x0000_s3052" o:spid="_x0000_s3052" o:spt="202" type="#_x0000_t202" style="position:absolute;left:0pt;margin-top:0pt;height:144pt;width:144pt;mso-position-horizontal:center;mso-position-horizontal-relative:margin;mso-wrap-style:none;z-index:251727872;mso-width-relative:page;mso-height-relative:page;" filled="f" stroked="f" coordsize="21600,21600">
          <v:path/>
          <v:fill on="f" focussize="0,0"/>
          <v:stroke on="f" joinstyle="miter"/>
          <v:imagedata o:title=""/>
          <o:lock v:ext="edit"/>
          <v:textbox inset="0mm,0mm,0mm,0mm" style="mso-fit-shape-to-text:t;">
            <w:txbxContent>
              <w:p>
                <w:pPr>
                  <w:pStyle w:val="5"/>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48</w:t>
                </w:r>
                <w:r>
                  <w:rPr>
                    <w:rFonts w:ascii="Times New Roman" w:hAnsi="Times New Roman" w:cs="Times New Roman"/>
                    <w:sz w:val="24"/>
                    <w:szCs w:val="24"/>
                  </w:rPr>
                  <w:fldChar w:fldCharType="end"/>
                </w:r>
              </w:p>
            </w:txbxContent>
          </v:textbox>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rPr>
        <w:sz w:val="22"/>
      </w:rPr>
      <w:pict>
        <v:shape id="_x0000_s3409" o:spid="_x0000_s3409" o:spt="202" type="#_x0000_t202" style="position:absolute;left:0pt;margin-top:0pt;height:144pt;width:144pt;mso-position-horizontal:right;mso-position-horizontal-relative:margin;mso-wrap-style:none;rotation:5898240f;z-index:254136320;mso-width-relative:page;mso-height-relative:page;" filled="f" stroked="f" coordsize="21600,21600">
          <v:path/>
          <v:fill on="f" focussize="0,0"/>
          <v:stroke on="f"/>
          <v:imagedata o:title=""/>
          <o:lock v:ext="edit" aspectratio="f"/>
          <v:textbox inset="0mm,0mm,0mm,0mm" style="mso-fit-shape-to-text:t;">
            <w:txbxContent>
              <w:p>
                <w:pPr>
                  <w:pStyle w:val="5"/>
                  <w:rPr>
                    <w:lang w:val="en-US"/>
                  </w:rPr>
                </w:pPr>
                <w:r>
                  <w:rPr>
                    <w:rFonts w:hint="default" w:ascii="Times New Roman" w:hAnsi="Times New Roman" w:cs="Times New Roman"/>
                    <w:sz w:val="24"/>
                    <w:szCs w:val="24"/>
                    <w:lang w:val="en-US"/>
                  </w:rPr>
                  <w:fldChar w:fldCharType="begin"/>
                </w:r>
                <w:r>
                  <w:rPr>
                    <w:rFonts w:hint="default" w:ascii="Times New Roman" w:hAnsi="Times New Roman" w:cs="Times New Roman"/>
                    <w:sz w:val="24"/>
                    <w:szCs w:val="24"/>
                    <w:lang w:val="en-US"/>
                  </w:rPr>
                  <w:instrText xml:space="preserve"> PAGE  \* MERGEFORMAT </w:instrText>
                </w:r>
                <w:r>
                  <w:rPr>
                    <w:rFonts w:hint="default" w:ascii="Times New Roman" w:hAnsi="Times New Roman" w:cs="Times New Roman"/>
                    <w:sz w:val="24"/>
                    <w:szCs w:val="24"/>
                    <w:lang w:val="en-US"/>
                  </w:rPr>
                  <w:fldChar w:fldCharType="separate"/>
                </w:r>
                <w:r>
                  <w:rPr>
                    <w:rFonts w:hint="default" w:ascii="Times New Roman" w:hAnsi="Times New Roman" w:cs="Times New Roman"/>
                    <w:sz w:val="24"/>
                    <w:szCs w:val="24"/>
                    <w:lang w:val="en-US"/>
                  </w:rPr>
                  <w:t>51</w:t>
                </w:r>
                <w:r>
                  <w:rPr>
                    <w:rFonts w:hint="default" w:ascii="Times New Roman" w:hAnsi="Times New Roman" w:cs="Times New Roman"/>
                    <w:sz w:val="24"/>
                    <w:szCs w:val="24"/>
                    <w:lang w:val="en-US"/>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00886"/>
    </w:sdtPr>
    <w:sdtContent>
      <w:p>
        <w:pPr>
          <w:pStyle w:val="5"/>
          <w:jc w:val="center"/>
        </w:pPr>
        <w:r>
          <w:fldChar w:fldCharType="begin"/>
        </w:r>
        <w:r>
          <w:instrText xml:space="preserve"> PAGE   \* MERGEFORMAT </w:instrText>
        </w:r>
        <w:r>
          <w:fldChar w:fldCharType="separate"/>
        </w:r>
        <w:r>
          <w:t>9</w:t>
        </w:r>
        <w:r>
          <w:fldChar w:fldCharType="end"/>
        </w:r>
      </w:p>
    </w:sdtContent>
  </w:sdt>
  <w:p>
    <w:pPr>
      <w:pStyle w:val="5"/>
      <w:jc w:val="cen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rPr>
        <w:sz w:val="22"/>
      </w:rPr>
      <w:pict>
        <v:shape id="_x0000_s3425" o:spid="_x0000_s3425" o:spt="202" type="#_x0000_t202" style="position:absolute;left:0pt;margin-top:0pt;height:144pt;width:144pt;mso-position-horizontal:right;mso-position-horizontal-relative:margin;mso-wrap-style:none;rotation:5898240f;z-index:254137344;mso-width-relative:page;mso-height-relative:page;" filled="f" stroked="f" coordsize="21600,21600">
          <v:path/>
          <v:fill on="f" focussize="0,0"/>
          <v:stroke on="f"/>
          <v:imagedata o:title=""/>
          <o:lock v:ext="edit" aspectratio="f"/>
          <v:textbox inset="0mm,0mm,0mm,0mm" style="mso-fit-shape-to-text:t;">
            <w:txbxContent>
              <w:p>
                <w:pPr>
                  <w:pStyle w:val="5"/>
                  <w:rPr>
                    <w:lang w:val="en-US"/>
                  </w:rPr>
                </w:pPr>
                <w:r>
                  <w:rPr>
                    <w:rFonts w:hint="default" w:ascii="Times New Roman" w:hAnsi="Times New Roman" w:cs="Times New Roman"/>
                    <w:sz w:val="24"/>
                    <w:szCs w:val="24"/>
                    <w:lang w:val="en-US"/>
                  </w:rPr>
                  <w:fldChar w:fldCharType="begin"/>
                </w:r>
                <w:r>
                  <w:rPr>
                    <w:rFonts w:hint="default" w:ascii="Times New Roman" w:hAnsi="Times New Roman" w:cs="Times New Roman"/>
                    <w:sz w:val="24"/>
                    <w:szCs w:val="24"/>
                    <w:lang w:val="en-US"/>
                  </w:rPr>
                  <w:instrText xml:space="preserve"> PAGE  \* MERGEFORMAT </w:instrText>
                </w:r>
                <w:r>
                  <w:rPr>
                    <w:rFonts w:hint="default" w:ascii="Times New Roman" w:hAnsi="Times New Roman" w:cs="Times New Roman"/>
                    <w:sz w:val="24"/>
                    <w:szCs w:val="24"/>
                    <w:lang w:val="en-US"/>
                  </w:rPr>
                  <w:fldChar w:fldCharType="separate"/>
                </w:r>
                <w:r>
                  <w:rPr>
                    <w:rFonts w:hint="default" w:ascii="Times New Roman" w:hAnsi="Times New Roman" w:cs="Times New Roman"/>
                    <w:sz w:val="24"/>
                    <w:szCs w:val="24"/>
                    <w:lang w:val="en-US"/>
                  </w:rPr>
                  <w:t>56</w:t>
                </w:r>
                <w:r>
                  <w:rPr>
                    <w:rFonts w:hint="default" w:ascii="Times New Roman" w:hAnsi="Times New Roman" w:cs="Times New Roman"/>
                    <w:sz w:val="24"/>
                    <w:szCs w:val="24"/>
                    <w:lang w:val="en-US"/>
                  </w:rPr>
                  <w:fldChar w:fldCharType="end"/>
                </w:r>
              </w:p>
            </w:txbxContent>
          </v:textbox>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rPr>
        <w:sz w:val="22"/>
      </w:rPr>
      <w:pict>
        <v:shape id="_x0000_s3426" o:spid="_x0000_s3426" o:spt="202" type="#_x0000_t202" style="position:absolute;left:0pt;margin-top:0pt;height:144pt;width:144pt;mso-position-horizontal:right;mso-position-horizontal-relative:margin;mso-wrap-style:none;rotation:6094848f;z-index:254138368;mso-width-relative:page;mso-height-relative:page;" filled="f" stroked="f" coordsize="21600,21600">
          <v:path/>
          <v:fill on="f" focussize="0,0"/>
          <v:stroke on="f"/>
          <v:imagedata o:title=""/>
          <o:lock v:ext="edit" aspectratio="f"/>
          <v:textbox inset="0mm,0mm,0mm,0mm" style="mso-fit-shape-to-text:t;">
            <w:txbxContent>
              <w:p>
                <w:pPr>
                  <w:pStyle w:val="5"/>
                  <w:rPr>
                    <w:lang w:val="en-US"/>
                  </w:rPr>
                </w:pPr>
                <w:r>
                  <w:rPr>
                    <w:rFonts w:hint="default" w:ascii="Times New Roman" w:hAnsi="Times New Roman" w:cs="Times New Roman"/>
                    <w:sz w:val="24"/>
                    <w:szCs w:val="24"/>
                    <w:lang w:val="en-US"/>
                  </w:rPr>
                  <w:fldChar w:fldCharType="begin"/>
                </w:r>
                <w:r>
                  <w:rPr>
                    <w:rFonts w:hint="default" w:ascii="Times New Roman" w:hAnsi="Times New Roman" w:cs="Times New Roman"/>
                    <w:sz w:val="24"/>
                    <w:szCs w:val="24"/>
                    <w:lang w:val="en-US"/>
                  </w:rPr>
                  <w:instrText xml:space="preserve"> PAGE  \* MERGEFORMAT </w:instrText>
                </w:r>
                <w:r>
                  <w:rPr>
                    <w:rFonts w:hint="default" w:ascii="Times New Roman" w:hAnsi="Times New Roman" w:cs="Times New Roman"/>
                    <w:sz w:val="24"/>
                    <w:szCs w:val="24"/>
                    <w:lang w:val="en-US"/>
                  </w:rPr>
                  <w:fldChar w:fldCharType="separate"/>
                </w:r>
                <w:r>
                  <w:rPr>
                    <w:rFonts w:hint="default" w:ascii="Times New Roman" w:hAnsi="Times New Roman" w:cs="Times New Roman"/>
                    <w:sz w:val="24"/>
                    <w:szCs w:val="24"/>
                    <w:lang w:val="en-US"/>
                  </w:rPr>
                  <w:t>2</w:t>
                </w:r>
                <w:r>
                  <w:rPr>
                    <w:rFonts w:hint="default" w:ascii="Times New Roman" w:hAnsi="Times New Roman" w:cs="Times New Roman"/>
                    <w:sz w:val="24"/>
                    <w:szCs w:val="24"/>
                    <w:lang w:val="en-US"/>
                  </w:rPr>
                  <w:fldChar w:fldCharType="end"/>
                </w:r>
              </w:p>
            </w:txbxContent>
          </v:textbox>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pict>
        <v:shape id="_x0000_s2055" o:spid="_x0000_s2055" o:spt="202" type="#_x0000_t202" style="position:absolute;left:0pt;margin-top:0pt;height:144pt;width:144pt;mso-position-horizontal:center;mso-position-horizontal-relative:margin;mso-wrap-style:none;z-index:251654144;mso-width-relative:page;mso-height-relative:page;" filled="f" stroked="f" coordsize="21600,21600">
          <v:path/>
          <v:fill on="f" focussize="0,0"/>
          <v:stroke on="f" joinstyle="miter"/>
          <v:imagedata o:title=""/>
          <o:lock v:ext="edit"/>
          <v:textbox inset="0mm,0mm,0mm,0mm" style="mso-fit-shape-to-text:t;">
            <w:txbxContent>
              <w:p>
                <w:pPr>
                  <w:pStyle w:val="5"/>
                </w:pPr>
              </w:p>
            </w:txbxContent>
          </v:textbox>
        </v:shape>
      </w:pict>
    </w:r>
    <w:r>
      <w:rPr>
        <w:rFonts w:ascii="Times New Roman" w:hAnsi="Times New Roman" w:cs="Times New Roman"/>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rPr>
        <w:sz w:val="22"/>
      </w:rPr>
      <w:pict>
        <v:shape id="_x0000_s3447" o:spid="_x0000_s3447" o:spt="202" type="#_x0000_t202" style="position:absolute;left:0pt;margin-top:0pt;height:144pt;width:144pt;mso-position-horizontal:center;mso-position-horizontal-relative:margin;mso-wrap-style:none;z-index:254139392;mso-width-relative:page;mso-height-relative:page;" filled="f" stroked="f" coordsize="21600,21600">
          <v:path/>
          <v:fill on="f" focussize="0,0"/>
          <v:stroke on="f"/>
          <v:imagedata o:title=""/>
          <o:lock v:ext="edit" aspectratio="f"/>
          <v:textbox inset="0mm,0mm,0mm,0mm" style="mso-fit-shape-to-text:t;">
            <w:txbxContent>
              <w:p>
                <w:pPr>
                  <w:pStyle w:val="5"/>
                  <w:rPr>
                    <w:lang w:val="en-US"/>
                  </w:rPr>
                </w:pPr>
                <w:r>
                  <w:rPr>
                    <w:rFonts w:hint="default" w:ascii="Times New Roman" w:hAnsi="Times New Roman" w:cs="Times New Roman"/>
                    <w:sz w:val="24"/>
                    <w:szCs w:val="24"/>
                    <w:lang w:val="en-US"/>
                  </w:rPr>
                  <w:fldChar w:fldCharType="begin"/>
                </w:r>
                <w:r>
                  <w:rPr>
                    <w:rFonts w:hint="default" w:ascii="Times New Roman" w:hAnsi="Times New Roman" w:cs="Times New Roman"/>
                    <w:sz w:val="24"/>
                    <w:szCs w:val="24"/>
                    <w:lang w:val="en-US"/>
                  </w:rPr>
                  <w:instrText xml:space="preserve"> PAGE  \* MERGEFORMAT </w:instrText>
                </w:r>
                <w:r>
                  <w:rPr>
                    <w:rFonts w:hint="default" w:ascii="Times New Roman" w:hAnsi="Times New Roman" w:cs="Times New Roman"/>
                    <w:sz w:val="24"/>
                    <w:szCs w:val="24"/>
                    <w:lang w:val="en-US"/>
                  </w:rPr>
                  <w:fldChar w:fldCharType="separate"/>
                </w:r>
                <w:r>
                  <w:rPr>
                    <w:rFonts w:hint="default" w:ascii="Times New Roman" w:hAnsi="Times New Roman" w:cs="Times New Roman"/>
                    <w:sz w:val="24"/>
                    <w:szCs w:val="24"/>
                    <w:lang w:val="en-US"/>
                  </w:rPr>
                  <w:t>69</w:t>
                </w:r>
                <w:r>
                  <w:rPr>
                    <w:rFonts w:hint="default" w:ascii="Times New Roman" w:hAnsi="Times New Roman" w:cs="Times New Roman"/>
                    <w:sz w:val="24"/>
                    <w:szCs w:val="24"/>
                    <w:lang w:val="en-US"/>
                  </w:rPr>
                  <w:fldChar w:fldCharType="end"/>
                </w:r>
              </w:p>
            </w:txbxContent>
          </v:textbox>
        </v:shape>
      </w:pict>
    </w:r>
    <w:r>
      <w:pict>
        <v:shape id="_x0000_s3290" o:spid="_x0000_s3290" o:spt="202" type="#_x0000_t202" style="position:absolute;left:0pt;margin-top:0pt;height:144pt;width:144pt;mso-position-horizontal:center;mso-position-horizontal-relative:margin;mso-wrap-style:none;z-index:-251639808;mso-width-relative:page;mso-height-relative:page;" filled="f" stroked="f" coordsize="21600,21600">
          <v:path/>
          <v:fill on="f" focussize="0,0"/>
          <v:stroke on="f" joinstyle="miter"/>
          <v:imagedata o:title=""/>
          <o:lock v:ext="edit"/>
          <v:textbox inset="0mm,0mm,0mm,0mm" style="mso-fit-shape-to-text:t;">
            <w:txbxContent>
              <w:p>
                <w:pPr>
                  <w:pStyle w:val="5"/>
                </w:pPr>
              </w:p>
            </w:txbxContent>
          </v:textbox>
        </v:shape>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rPr>
        <w:sz w:val="22"/>
      </w:rPr>
      <w:pict>
        <v:shape id="_x0000_s3466" o:spid="_x0000_s3466" o:spt="202" type="#_x0000_t202" style="position:absolute;left:0pt;margin-top:0pt;height:144pt;width:144pt;mso-position-horizontal:center;mso-position-horizontal-relative:margin;mso-wrap-style:none;z-index:254140416;mso-width-relative:page;mso-height-relative:page;" filled="f" stroked="f" coordsize="21600,21600">
          <v:path/>
          <v:fill on="f" focussize="0,0"/>
          <v:stroke on="f"/>
          <v:imagedata o:title=""/>
          <o:lock v:ext="edit" aspectratio="f"/>
          <v:textbox inset="0mm,0mm,0mm,0mm" style="mso-fit-shape-to-text:t;">
            <w:txbxContent>
              <w:p>
                <w:pPr>
                  <w:pStyle w:val="5"/>
                  <w:rPr>
                    <w:lang w:val="en-US"/>
                  </w:rPr>
                </w:pPr>
                <w:r>
                  <w:rPr>
                    <w:rFonts w:hint="default" w:ascii="Times New Roman" w:hAnsi="Times New Roman" w:cs="Times New Roman"/>
                    <w:sz w:val="24"/>
                    <w:szCs w:val="24"/>
                    <w:lang w:val="en-US"/>
                  </w:rPr>
                  <w:fldChar w:fldCharType="begin"/>
                </w:r>
                <w:r>
                  <w:rPr>
                    <w:rFonts w:hint="default" w:ascii="Times New Roman" w:hAnsi="Times New Roman" w:cs="Times New Roman"/>
                    <w:sz w:val="24"/>
                    <w:szCs w:val="24"/>
                    <w:lang w:val="en-US"/>
                  </w:rPr>
                  <w:instrText xml:space="preserve"> PAGE  \* MERGEFORMAT </w:instrText>
                </w:r>
                <w:r>
                  <w:rPr>
                    <w:rFonts w:hint="default" w:ascii="Times New Roman" w:hAnsi="Times New Roman" w:cs="Times New Roman"/>
                    <w:sz w:val="24"/>
                    <w:szCs w:val="24"/>
                    <w:lang w:val="en-US"/>
                  </w:rPr>
                  <w:fldChar w:fldCharType="separate"/>
                </w:r>
                <w:r>
                  <w:rPr>
                    <w:rFonts w:hint="default" w:ascii="Times New Roman" w:hAnsi="Times New Roman" w:cs="Times New Roman"/>
                    <w:sz w:val="24"/>
                    <w:szCs w:val="24"/>
                    <w:lang w:val="en-US"/>
                  </w:rPr>
                  <w:t>73</w:t>
                </w:r>
                <w:r>
                  <w:rPr>
                    <w:rFonts w:hint="default" w:ascii="Times New Roman" w:hAnsi="Times New Roman" w:cs="Times New Roman"/>
                    <w:sz w:val="24"/>
                    <w:szCs w:val="24"/>
                    <w:lang w:val="en-US"/>
                  </w:rPr>
                  <w:fldChar w:fldCharType="end"/>
                </w:r>
              </w:p>
            </w:txbxContent>
          </v:textbox>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both"/>
      <w:rPr>
        <w:rFonts w:ascii="Times New Roman" w:hAnsi="Times New Roman" w:cs="Times New Roman"/>
        <w:sz w:val="24"/>
        <w:szCs w:val="24"/>
      </w:rPr>
    </w:pPr>
    <w:r>
      <w:pict>
        <v:shape id="_x0000_s2050" o:spid="_x0000_s2050" o:spt="202" type="#_x0000_t202" style="position:absolute;left:0pt;margin-top:0pt;height:144pt;width:144pt;mso-position-horizontal:center;mso-position-horizontal-relative:margin;mso-wrap-style:none;z-index:251632640;mso-width-relative:page;mso-height-relative:page;" filled="f" stroked="f" coordsize="21600,21600">
          <v:path/>
          <v:fill on="f" focussize="0,0"/>
          <v:stroke on="f" joinstyle="miter"/>
          <v:imagedata o:title=""/>
          <o:lock v:ext="edit"/>
          <v:textbox inset="0mm,0mm,0mm,0mm" style="mso-fit-shape-to-text:t;">
            <w:txbxContent>
              <w:p>
                <w:pPr>
                  <w:pStyle w:val="5"/>
                </w:pPr>
              </w:p>
            </w:txbxContent>
          </v:textbox>
        </v:shape>
      </w:pict>
    </w:r>
  </w:p>
  <w:p>
    <w:pPr>
      <w:pStyle w:val="5"/>
      <w:rPr>
        <w:rFonts w:ascii="Times New Roman" w:hAnsi="Times New Roman" w:cs="Times New Roman"/>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rPr>
        <w:sz w:val="22"/>
      </w:rPr>
      <w:pict>
        <v:shape id="_x0000_s3483" o:spid="_x0000_s3483" o:spt="202" type="#_x0000_t202" style="position:absolute;left:0pt;margin-top:0pt;height:144pt;width:144pt;mso-position-horizontal:right;mso-position-horizontal-relative:margin;mso-wrap-style:none;z-index:254141440;mso-width-relative:page;mso-height-relative:page;" filled="f" stroked="f" coordsize="21600,21600">
          <v:path/>
          <v:fill on="f" focussize="0,0"/>
          <v:stroke on="f"/>
          <v:imagedata o:title=""/>
          <o:lock v:ext="edit" aspectratio="f"/>
          <v:textbox inset="0mm,0mm,0mm,0mm" style="mso-fit-shape-to-text:t;">
            <w:txbxContent>
              <w:p>
                <w:pPr>
                  <w:pStyle w:val="5"/>
                  <w:rPr>
                    <w:lang w:val="en-US"/>
                  </w:rPr>
                </w:pPr>
                <w:r>
                  <w:rPr>
                    <w:lang w:val="en-US"/>
                  </w:rPr>
                  <w:fldChar w:fldCharType="begin"/>
                </w:r>
                <w:r>
                  <w:rPr>
                    <w:lang w:val="en-US"/>
                  </w:rPr>
                  <w:instrText xml:space="preserve"> PAGE  \* MERGEFORMAT </w:instrText>
                </w:r>
                <w:r>
                  <w:rPr>
                    <w:lang w:val="en-US"/>
                  </w:rPr>
                  <w:fldChar w:fldCharType="separate"/>
                </w:r>
                <w:r>
                  <w:rPr>
                    <w:lang w:val="en-US"/>
                  </w:rPr>
                  <w:t>1</w:t>
                </w:r>
                <w:r>
                  <w:rPr>
                    <w:lang w:val="en-US"/>
                  </w:rPr>
                  <w:fldChar w:fldCharType="end"/>
                </w:r>
              </w:p>
            </w:txbxContent>
          </v:textbox>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r>
      <w:rPr>
        <w:sz w:val="22"/>
      </w:rPr>
      <w:pict>
        <v:shape id="_x0000_s3484" o:spid="_x0000_s3484" o:spt="202" type="#_x0000_t202" style="position:absolute;left:0pt;margin-top:0pt;height:144pt;width:144pt;mso-position-horizontal:right;mso-position-horizontal-relative:margin;mso-wrap-style:none;rotation:6160384f;z-index:254142464;mso-width-relative:page;mso-height-relative:page;" filled="f" stroked="f" coordsize="21600,21600">
          <v:path/>
          <v:fill on="f" focussize="0,0"/>
          <v:stroke on="f"/>
          <v:imagedata o:title=""/>
          <o:lock v:ext="edit" aspectratio="f"/>
          <v:textbox inset="0mm,0mm,0mm,0mm" style="mso-fit-shape-to-text:t;">
            <w:txbxContent>
              <w:p>
                <w:pPr>
                  <w:pStyle w:val="5"/>
                  <w:rPr>
                    <w:lang w:val="en-US"/>
                  </w:rPr>
                </w:pPr>
                <w:r>
                  <w:rPr>
                    <w:rFonts w:hint="default" w:ascii="Times New Roman" w:hAnsi="Times New Roman" w:cs="Times New Roman"/>
                    <w:sz w:val="24"/>
                    <w:szCs w:val="24"/>
                    <w:lang w:val="en-US"/>
                  </w:rPr>
                  <w:fldChar w:fldCharType="begin"/>
                </w:r>
                <w:r>
                  <w:rPr>
                    <w:rFonts w:hint="default" w:ascii="Times New Roman" w:hAnsi="Times New Roman" w:cs="Times New Roman"/>
                    <w:sz w:val="24"/>
                    <w:szCs w:val="24"/>
                    <w:lang w:val="en-US"/>
                  </w:rPr>
                  <w:instrText xml:space="preserve"> PAGE  \* MERGEFORMAT </w:instrText>
                </w:r>
                <w:r>
                  <w:rPr>
                    <w:rFonts w:hint="default" w:ascii="Times New Roman" w:hAnsi="Times New Roman" w:cs="Times New Roman"/>
                    <w:sz w:val="24"/>
                    <w:szCs w:val="24"/>
                    <w:lang w:val="en-US"/>
                  </w:rPr>
                  <w:fldChar w:fldCharType="separate"/>
                </w:r>
                <w:r>
                  <w:rPr>
                    <w:rFonts w:hint="default" w:ascii="Times New Roman" w:hAnsi="Times New Roman" w:cs="Times New Roman"/>
                    <w:sz w:val="24"/>
                    <w:szCs w:val="24"/>
                    <w:lang w:val="en-US"/>
                  </w:rPr>
                  <w:t>1</w:t>
                </w:r>
                <w:r>
                  <w:rPr>
                    <w:rFonts w:hint="default" w:ascii="Times New Roman" w:hAnsi="Times New Roman" w:cs="Times New Roman"/>
                    <w:sz w:val="24"/>
                    <w:szCs w:val="24"/>
                    <w:lang w:val="en-US"/>
                  </w:rPr>
                  <w:fldChar w:fldCharType="end"/>
                </w:r>
              </w:p>
            </w:txbxContent>
          </v:textbox>
        </v:shape>
      </w:pict>
    </w:r>
  </w:p>
  <w:p>
    <w:pPr>
      <w:pStyle w:val="5"/>
      <w:jc w:val="center"/>
      <w:rPr>
        <w:rFonts w:ascii="Times New Roman" w:hAnsi="Times New Roman" w:cs="Times New Roman"/>
        <w:sz w:val="24"/>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r>
      <w:rPr>
        <w:sz w:val="22"/>
      </w:rPr>
      <w:pict>
        <v:shape id="_x0000_s3485" o:spid="_x0000_s3485" o:spt="202" type="#_x0000_t202" style="position:absolute;left:0pt;margin-top:0pt;height:144pt;width:144pt;mso-position-horizontal:right;mso-position-horizontal-relative:margin;mso-wrap-style:none;z-index:254143488;mso-width-relative:page;mso-height-relative:page;" filled="f" stroked="f" coordsize="21600,21600">
          <v:path/>
          <v:fill on="f" focussize="0,0"/>
          <v:stroke on="f"/>
          <v:imagedata o:title=""/>
          <o:lock v:ext="edit" aspectratio="f"/>
          <v:textbox inset="0mm,0mm,0mm,0mm" style="mso-fit-shape-to-text:t;">
            <w:txbxContent>
              <w:p>
                <w:pPr>
                  <w:pStyle w:val="5"/>
                  <w:rPr>
                    <w:lang w:val="en-US"/>
                  </w:rPr>
                </w:pPr>
                <w:r>
                  <w:rPr>
                    <w:lang w:val="en-US"/>
                  </w:rPr>
                  <w:fldChar w:fldCharType="begin"/>
                </w:r>
                <w:r>
                  <w:rPr>
                    <w:lang w:val="en-US"/>
                  </w:rPr>
                  <w:instrText xml:space="preserve"> PAGE  \* MERGEFORMAT </w:instrText>
                </w:r>
                <w:r>
                  <w:rPr>
                    <w:lang w:val="en-US"/>
                  </w:rPr>
                  <w:fldChar w:fldCharType="separate"/>
                </w:r>
                <w:r>
                  <w:rPr>
                    <w:lang w:val="en-US"/>
                  </w:rPr>
                  <w:t>1</w:t>
                </w:r>
                <w:r>
                  <w:rPr>
                    <w:lang w:val="en-US"/>
                  </w:rPr>
                  <w:fldChar w:fldCharType="end"/>
                </w:r>
              </w:p>
            </w:txbxContent>
          </v:textbox>
        </v:shape>
      </w:pic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r>
      <w:rPr>
        <w:sz w:val="22"/>
      </w:rPr>
      <w:pict>
        <v:shape id="_x0000_s3486" o:spid="_x0000_s3486" o:spt="202" type="#_x0000_t202" style="position:absolute;left:0pt;margin-top:0pt;height:144pt;width:144pt;mso-position-horizontal:right;mso-position-horizontal-relative:margin;mso-wrap-style:none;rotation:5898240f;z-index:254144512;mso-width-relative:page;mso-height-relative:page;" filled="f" stroked="f" coordsize="21600,21600">
          <v:path/>
          <v:fill on="f" focussize="0,0"/>
          <v:stroke on="f"/>
          <v:imagedata o:title=""/>
          <o:lock v:ext="edit" aspectratio="f"/>
          <v:textbox inset="0mm,0mm,0mm,0mm" style="mso-fit-shape-to-text:t;">
            <w:txbxContent>
              <w:p>
                <w:pPr>
                  <w:pStyle w:val="5"/>
                  <w:rPr>
                    <w:lang w:val="en-US"/>
                  </w:rPr>
                </w:pPr>
                <w:r>
                  <w:rPr>
                    <w:rFonts w:hint="default" w:ascii="Times New Roman" w:hAnsi="Times New Roman" w:cs="Times New Roman"/>
                    <w:sz w:val="24"/>
                    <w:szCs w:val="24"/>
                    <w:lang w:val="en-US"/>
                  </w:rPr>
                  <w:fldChar w:fldCharType="begin"/>
                </w:r>
                <w:r>
                  <w:rPr>
                    <w:rFonts w:hint="default" w:ascii="Times New Roman" w:hAnsi="Times New Roman" w:cs="Times New Roman"/>
                    <w:sz w:val="24"/>
                    <w:szCs w:val="24"/>
                    <w:lang w:val="en-US"/>
                  </w:rPr>
                  <w:instrText xml:space="preserve"> PAGE  \* MERGEFORMAT </w:instrText>
                </w:r>
                <w:r>
                  <w:rPr>
                    <w:rFonts w:hint="default" w:ascii="Times New Roman" w:hAnsi="Times New Roman" w:cs="Times New Roman"/>
                    <w:sz w:val="24"/>
                    <w:szCs w:val="24"/>
                    <w:lang w:val="en-US"/>
                  </w:rPr>
                  <w:fldChar w:fldCharType="separate"/>
                </w:r>
                <w:r>
                  <w:rPr>
                    <w:rFonts w:hint="default" w:ascii="Times New Roman" w:hAnsi="Times New Roman" w:cs="Times New Roman"/>
                    <w:sz w:val="24"/>
                    <w:szCs w:val="24"/>
                    <w:lang w:val="en-US"/>
                  </w:rPr>
                  <w:t>2</w:t>
                </w:r>
                <w:r>
                  <w:rPr>
                    <w:rFonts w:hint="default" w:ascii="Times New Roman" w:hAnsi="Times New Roman" w:cs="Times New Roman"/>
                    <w:sz w:val="24"/>
                    <w:szCs w:val="24"/>
                    <w:lang w:val="en-US"/>
                  </w:rPr>
                  <w:fldChar w:fldCharType="end"/>
                </w:r>
              </w:p>
            </w:txbxContent>
          </v:textbox>
        </v:shape>
      </w:pict>
    </w:r>
  </w:p>
  <w:p>
    <w:pPr>
      <w:pStyle w:val="5"/>
      <w:jc w:val="center"/>
      <w:rPr>
        <w:rFonts w:ascii="Times New Roman" w:hAnsi="Times New Roman" w:cs="Times New Roman"/>
        <w:sz w:val="24"/>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p>
  <w:p>
    <w:pPr>
      <w:pStyle w:val="5"/>
      <w:jc w:val="center"/>
      <w:rPr>
        <w:rFonts w:ascii="Times New Roman" w:hAnsi="Times New Roman" w:cs="Times New Roman"/>
        <w:sz w:val="24"/>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95570880"/>
    </w:sdtPr>
    <w:sdtContent>
      <w:p>
        <w:pPr>
          <w:pStyle w:val="5"/>
          <w:jc w:val="center"/>
        </w:pPr>
        <w:r>
          <w:fldChar w:fldCharType="begin"/>
        </w:r>
        <w:r>
          <w:instrText xml:space="preserve"> PAGE   \* MERGEFORMAT </w:instrText>
        </w:r>
        <w:r>
          <w:fldChar w:fldCharType="separate"/>
        </w:r>
        <w:r>
          <w:t>9</w:t>
        </w:r>
        <w:r>
          <w:fldChar w:fldCharType="end"/>
        </w:r>
      </w:p>
    </w:sdtContent>
  </w:sdt>
  <w:p>
    <w:pPr>
      <w:pStyle w:val="5"/>
      <w:jc w:val="cente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ascii="Times New Roman" w:hAnsi="Times New Roman"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rPr>
        <w:rFonts w:ascii="Times New Roman" w:hAnsi="Times New Roman" w:cs="Times New Roman"/>
        <w:sz w:val="24"/>
        <w:szCs w:val="24"/>
      </w:rPr>
    </w:pPr>
  </w:p>
  <w:p>
    <w:pPr>
      <w:pStyle w:val="5"/>
      <w:jc w:val="center"/>
      <w:rPr>
        <w:rFonts w:ascii="Times New Roman" w:hAnsi="Times New Roman" w:cs="Times New Roma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rPr>
        <w:rFonts w:ascii="Times New Roman" w:hAnsi="Times New Roman" w:cs="Times New Roman"/>
        <w:sz w:val="24"/>
        <w:szCs w:val="24"/>
      </w:rPr>
    </w:pPr>
    <w:r>
      <w:rPr>
        <w:sz w:val="24"/>
      </w:rPr>
      <w:pict>
        <v:shape id="_x0000_s2711" o:spid="_x0000_s2711" o:spt="202" type="#_x0000_t202" style="position:absolute;left:0pt;margin-top:0pt;height:144pt;width:144pt;mso-position-horizontal:center;mso-position-horizontal-relative:margin;mso-wrap-style:none;z-index:251689984;mso-width-relative:page;mso-height-relative:page;" filled="f" stroked="f" coordsize="21600,21600">
          <v:path/>
          <v:fill on="f" focussize="0,0"/>
          <v:stroke on="f" joinstyle="miter"/>
          <v:imagedata o:title=""/>
          <o:lock v:ext="edit"/>
          <v:textbox inset="0mm,0mm,0mm,0mm" style="mso-fit-shape-to-text:t;">
            <w:txbxContent>
              <w:p>
                <w:pPr>
                  <w:pStyle w:val="5"/>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ii</w:t>
                </w:r>
                <w:r>
                  <w:rPr>
                    <w:rFonts w:ascii="Times New Roman" w:hAnsi="Times New Roman" w:cs="Times New Roman"/>
                    <w:sz w:val="24"/>
                    <w:szCs w:val="24"/>
                  </w:rPr>
                  <w:fldChar w:fldCharType="end"/>
                </w:r>
              </w:p>
            </w:txbxContent>
          </v:textbox>
        </v:shape>
      </w:pict>
    </w:r>
  </w:p>
  <w:p>
    <w:pPr>
      <w:pStyle w:val="5"/>
      <w:jc w:val="center"/>
      <w:rPr>
        <w:rFonts w:ascii="Times New Roman" w:hAnsi="Times New Roman" w:cs="Times New Roma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r>
      <w:pict>
        <v:shape id="_x0000_s2713" o:spid="_x0000_s2713" o:spt="202" type="#_x0000_t202" style="position:absolute;left:0pt;margin-top:0pt;height:144pt;width:144pt;mso-position-horizontal:center;mso-position-horizontal-relative:margin;mso-wrap-style:none;z-index:251692032;mso-width-relative:page;mso-height-relative:page;" filled="f" stroked="f" coordsize="21600,21600">
          <v:path/>
          <v:fill on="f" focussize="0,0"/>
          <v:stroke on="f" joinstyle="miter"/>
          <v:imagedata o:title=""/>
          <o:lock v:ext="edit"/>
          <v:textbox inset="0mm,0mm,0mm,0mm" style="mso-fit-shape-to-text:t;">
            <w:txbxContent>
              <w:p>
                <w:pPr>
                  <w:pStyle w:val="5"/>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vi</w:t>
                </w:r>
                <w:r>
                  <w:rPr>
                    <w:rFonts w:ascii="Times New Roman" w:hAnsi="Times New Roman" w:cs="Times New Roman"/>
                    <w:sz w:val="24"/>
                    <w:szCs w:val="24"/>
                  </w:rPr>
                  <w:fldChar w:fldCharType="end"/>
                </w:r>
              </w:p>
            </w:txbxContent>
          </v:textbox>
        </v:shape>
      </w:pict>
    </w:r>
  </w:p>
  <w:p>
    <w:pPr>
      <w:pStyle w:val="5"/>
      <w:jc w:val="center"/>
      <w:rPr>
        <w:rFonts w:ascii="Times New Roman" w:hAnsi="Times New Roman" w:cs="Times New Roma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both"/>
    </w:pPr>
    <w:r>
      <w:pict>
        <v:shape id="_x0000_s2714" o:spid="_x0000_s2714" o:spt="202" type="#_x0000_t202" style="position:absolute;left:0pt;margin-top:0pt;height:144pt;width:144pt;mso-position-horizontal:center;mso-position-horizontal-relative:margin;mso-wrap-style:none;z-index:251693056;mso-width-relative:page;mso-height-relative:page;" filled="f" stroked="f" coordsize="21600,21600">
          <v:path/>
          <v:fill on="f" focussize="0,0"/>
          <v:stroke on="f" joinstyle="miter"/>
          <v:imagedata o:title=""/>
          <o:lock v:ext="edit"/>
          <v:textbox inset="0mm,0mm,0mm,0mm" style="mso-fit-shape-to-text:t;">
            <w:txbxContent>
              <w:p>
                <w:pPr>
                  <w:pStyle w:val="5"/>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ix</w:t>
                </w:r>
                <w:r>
                  <w:rPr>
                    <w:rFonts w:ascii="Times New Roman" w:hAnsi="Times New Roman" w:cs="Times New Roman"/>
                    <w:sz w:val="24"/>
                    <w:szCs w:val="24"/>
                  </w:rPr>
                  <w:fldChar w:fldCharType="end"/>
                </w:r>
              </w:p>
            </w:txbxContent>
          </v:textbox>
        </v:shape>
      </w:pict>
    </w:r>
  </w:p>
  <w:p>
    <w:pPr>
      <w:pStyle w:val="5"/>
      <w:jc w:val="center"/>
      <w:rPr>
        <w:rFonts w:ascii="Times New Roman" w:hAnsi="Times New Roman" w:cs="Times New Roman"/>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abs>
        <w:tab w:val="center" w:pos="3968"/>
        <w:tab w:val="left" w:pos="4828"/>
      </w:tabs>
    </w:pPr>
    <w:r>
      <w:pict>
        <v:shape id="_x0000_s2771" o:spid="_x0000_s2771" o:spt="202" type="#_x0000_t202" style="position:absolute;left:0pt;margin-top:0pt;height:144pt;width:144pt;mso-position-horizontal:center;mso-position-horizontal-relative:margin;mso-wrap-style:none;z-index:251694080;mso-width-relative:page;mso-height-relative:page;" filled="f" stroked="f" coordsize="21600,21600">
          <v:path/>
          <v:fill on="f" focussize="0,0"/>
          <v:stroke on="f" joinstyle="miter"/>
          <v:imagedata o:title=""/>
          <o:lock v:ext="edit"/>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w:r>
    <w:sdt>
      <w:sdtPr>
        <w:id w:val="-1177260003"/>
      </w:sdtPr>
      <w:sdtContent>
        <w:r>
          <w:tab/>
        </w:r>
      </w:sdtContent>
    </w:sdt>
    <w:r>
      <w:tab/>
    </w:r>
    <w:r>
      <w:tab/>
    </w:r>
  </w:p>
  <w:p>
    <w:pPr>
      <w:pStyle w:val="5"/>
      <w:rPr>
        <w:rFonts w:ascii="Times New Roman" w:hAnsi="Times New Roman" w:cs="Times New Roma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before="100" w:after="10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r>
      <w:pict>
        <v:shape id="_x0000_s2291" o:spid="_x0000_s2291" o:spt="202" type="#_x0000_t202" style="position:absolute;left:0pt;margin-top:0pt;height:144pt;width:144pt;mso-position-horizontal:right;mso-position-horizontal-relative:margin;mso-wrap-style:none;z-index:251656192;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6</w:t>
                </w:r>
                <w:r>
                  <w:rPr>
                    <w:rFonts w:ascii="Times New Roman" w:hAnsi="Times New Roman" w:cs="Times New Roman"/>
                    <w:sz w:val="24"/>
                    <w:szCs w:val="24"/>
                  </w:rPr>
                  <w:fldChar w:fldCharType="end"/>
                </w:r>
              </w:p>
            </w:txbxContent>
          </v:textbox>
        </v:shape>
      </w:pict>
    </w:r>
  </w:p>
  <w:p>
    <w:pPr>
      <w:pStyle w:val="3"/>
      <w:spacing w:line="14" w:lineRule="auto"/>
      <w:rPr>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p>
  <w:p>
    <w:pPr>
      <w:pStyle w:val="3"/>
      <w:spacing w:line="14" w:lineRule="auto"/>
      <w:rPr>
        <w:sz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p>
  <w:p>
    <w:pPr>
      <w:pStyle w:val="6"/>
      <w:jc w:val="cent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r>
      <w:pict>
        <v:shape id="_x0000_s2348" o:spid="_x0000_s2348" o:spt="202" type="#_x0000_t202" style="position:absolute;left:0pt;margin-top:0pt;height:144pt;width:144pt;mso-position-horizontal:right;mso-position-horizontal-relative:margin;mso-wrap-style:none;z-index:251658240;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22</w:t>
                </w:r>
                <w:r>
                  <w:rPr>
                    <w:rFonts w:ascii="Times New Roman" w:hAnsi="Times New Roman" w:cs="Times New Roman"/>
                    <w:sz w:val="24"/>
                    <w:szCs w:val="24"/>
                  </w:rPr>
                  <w:fldChar w:fldCharType="end"/>
                </w:r>
              </w:p>
            </w:txbxContent>
          </v:textbox>
        </v:shape>
      </w:pict>
    </w:r>
  </w:p>
  <w:p>
    <w:pPr>
      <w:pStyle w:val="3"/>
      <w:spacing w:line="14" w:lineRule="auto"/>
      <w:rPr>
        <w:sz w:val="2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r>
      <w:pict>
        <v:shape id="_x0000_s2349" o:spid="_x0000_s2349" o:spt="202" type="#_x0000_t202" style="position:absolute;left:0pt;margin-top:0pt;height:144pt;width:144pt;mso-position-horizontal:right;mso-position-horizontal-relative:margin;mso-wrap-style:none;z-index:251659264;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41</w:t>
                </w:r>
                <w:r>
                  <w:rPr>
                    <w:rFonts w:ascii="Times New Roman" w:hAnsi="Times New Roman" w:cs="Times New Roman"/>
                    <w:sz w:val="24"/>
                    <w:szCs w:val="24"/>
                  </w:rPr>
                  <w:fldChar w:fldCharType="end"/>
                </w:r>
              </w:p>
            </w:txbxContent>
          </v:textbox>
        </v:shape>
      </w:pict>
    </w:r>
  </w:p>
  <w:p>
    <w:pPr>
      <w:pStyle w:val="3"/>
      <w:spacing w:line="14" w:lineRule="auto"/>
      <w:rPr>
        <w:sz w:val="2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r>
      <w:pict>
        <v:shape id="_x0000_s2800" o:spid="_x0000_s2800" o:spt="202" type="#_x0000_t202" style="position:absolute;left:0pt;margin-top:0pt;height:144pt;width:144pt;mso-position-horizontal:right;mso-position-horizontal-relative:margin;mso-wrap-style:none;z-index:251641856;mso-width-relative:page;mso-height-relative:page;" filled="f" stroked="f" coordsize="21600,21600">
          <v:path/>
          <v:fill on="f" focussize="0,0"/>
          <v:stroke on="f" joinstyle="miter"/>
          <v:imagedata o:title=""/>
          <o:lock v:ext="edit"/>
          <v:textbox inset="0mm,0mm,0mm,0mm" style="mso-fit-shape-to-text:t;">
            <w:txbxContent>
              <w:p>
                <w:pPr>
                  <w:pStyle w:val="6"/>
                </w:pPr>
                <w:r>
                  <w:fldChar w:fldCharType="begin"/>
                </w:r>
                <w:r>
                  <w:instrText xml:space="preserve"> PAGE  \* MERGEFORMAT </w:instrText>
                </w:r>
                <w:r>
                  <w:fldChar w:fldCharType="separate"/>
                </w:r>
                <w:r>
                  <w:t>7</w:t>
                </w:r>
                <w:r>
                  <w:fldChar w:fldCharType="end"/>
                </w:r>
              </w:p>
            </w:txbxContent>
          </v:textbox>
        </v:shape>
      </w:pict>
    </w:r>
  </w:p>
  <w:p>
    <w:pPr>
      <w:pStyle w:val="6"/>
      <w:jc w:val="cent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rFonts w:ascii="Times New Roman" w:hAnsi="Times New Roman" w:cs="Times New Roman"/>
        <w:sz w:val="24"/>
      </w:rPr>
      <w:pict>
        <v:shape id="_x0000_s2801" o:spid="_x0000_s2801" o:spt="202" type="#_x0000_t202" style="position:absolute;left:0pt;margin-top:0pt;height:144pt;width:144pt;mso-position-horizontal:right;mso-position-horizontal-relative:margin;mso-wrap-style:none;z-index:-251693056;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028" o:spid="_x0000_s3028" o:spt="202" type="#_x0000_t202" style="position:absolute;left:0pt;margin-top:0pt;height:144pt;width:144pt;mso-position-horizontal:right;mso-position-horizontal-relative:margin;mso-wrap-style:none;z-index:251726848;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47</w:t>
                </w:r>
                <w:r>
                  <w:rPr>
                    <w:rFonts w:ascii="Times New Roman" w:hAnsi="Times New Roman" w:cs="Times New Roman"/>
                    <w:sz w:val="24"/>
                    <w:szCs w:val="24"/>
                  </w:rPr>
                  <w:fldChar w:fldCharType="end"/>
                </w:r>
              </w:p>
            </w:txbxContent>
          </v:textbox>
        </v:shape>
      </w:pict>
    </w:r>
    <w:r>
      <w:rPr>
        <w:rFonts w:ascii="Times New Roman" w:hAnsi="Times New Roman" w:cs="Times New Roman"/>
        <w:sz w:val="24"/>
      </w:rPr>
      <w:pict>
        <v:shape id="_x0000_s3027" o:spid="_x0000_s3027" o:spt="202" type="#_x0000_t202" style="position:absolute;left:0pt;margin-top:0pt;height:144pt;width:144pt;mso-position-horizontal:right;mso-position-horizontal-relative:margin;mso-wrap-style:none;z-index:-251590656;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rFonts w:ascii="Times New Roman" w:hAnsi="Times New Roman" w:cs="Times New Roman"/>
        <w:sz w:val="24"/>
      </w:rPr>
      <w:pict>
        <v:shape id="_x0000_s2802" o:spid="_x0000_s2802" o:spt="202" type="#_x0000_t202" style="position:absolute;left:0pt;margin-top:0pt;height:144pt;width:144pt;mso-position-horizontal:right;mso-position-horizontal-relative:margin;mso-wrap-style:none;z-index:-251692032;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073" o:spid="_x0000_s3073" o:spt="202" type="#_x0000_t202" style="position:absolute;left:0pt;margin-top:0pt;height:144pt;width:144pt;mso-position-horizontal:right;mso-position-horizontal-relative:margin;mso-wrap-style:none;z-index:251749376;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51</w:t>
                </w:r>
                <w:r>
                  <w:rPr>
                    <w:rFonts w:ascii="Times New Roman" w:hAnsi="Times New Roman" w:cs="Times New Roman"/>
                    <w:sz w:val="24"/>
                    <w:szCs w:val="24"/>
                  </w:rPr>
                  <w:fldChar w:fldCharType="end"/>
                </w:r>
              </w:p>
            </w:txbxContent>
          </v:textbox>
        </v:shape>
      </w:pict>
    </w:r>
    <w:r>
      <w:rPr>
        <w:rFonts w:ascii="Times New Roman" w:hAnsi="Times New Roman" w:cs="Times New Roman"/>
        <w:sz w:val="24"/>
      </w:rPr>
      <w:pict>
        <v:shape id="_x0000_s2080" o:spid="_x0000_s2080" o:spt="202" type="#_x0000_t202" style="position:absolute;left:0pt;margin-top:0pt;height:144pt;width:144pt;mso-position-horizontal:right;mso-position-horizontal-relative:margin;mso-wrap-style:none;z-index:-251686912;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p>
  <w:p>
    <w:pPr>
      <w:pStyle w:val="6"/>
      <w:jc w:val="cent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rFonts w:ascii="Times New Roman" w:hAnsi="Times New Roman" w:cs="Times New Roman"/>
        <w:sz w:val="24"/>
      </w:rPr>
      <w:pict>
        <v:shape id="_x0000_s3286" o:spid="_x0000_s3286" o:spt="202" type="#_x0000_t202" style="position:absolute;left:0pt;margin-top:0pt;height:144pt;width:144pt;mso-position-horizontal:right;mso-position-horizontal-relative:margin;mso-wrap-style:none;z-index:-251552768;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117" o:spid="_x0000_s3117" o:spt="202" type="#_x0000_t202" style="position:absolute;left:0pt;margin-top:0pt;height:144pt;width:144pt;mso-position-horizontal:right;mso-position-horizontal-relative:margin;mso-wrap-style:none;z-index:251848704;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56</w:t>
                </w:r>
                <w:r>
                  <w:rPr>
                    <w:rFonts w:ascii="Times New Roman" w:hAnsi="Times New Roman" w:cs="Times New Roman"/>
                    <w:sz w:val="24"/>
                    <w:szCs w:val="24"/>
                  </w:rPr>
                  <w:fldChar w:fldCharType="end"/>
                </w:r>
              </w:p>
            </w:txbxContent>
          </v:textbox>
        </v:shape>
      </w:pict>
    </w:r>
    <w:r>
      <w:rPr>
        <w:rFonts w:ascii="Times New Roman" w:hAnsi="Times New Roman" w:cs="Times New Roman"/>
        <w:sz w:val="24"/>
      </w:rPr>
      <w:pict>
        <v:shape id="_x0000_s3116" o:spid="_x0000_s3116" o:spt="202" type="#_x0000_t202" style="position:absolute;left:0pt;margin-top:0pt;height:144pt;width:144pt;mso-position-horizontal:right;mso-position-horizontal-relative:margin;mso-wrap-style:none;z-index:-251468800;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rFonts w:ascii="Times New Roman" w:hAnsi="Times New Roman" w:cs="Times New Roman"/>
        <w:sz w:val="24"/>
      </w:rPr>
      <w:pict>
        <v:shape id="_x0000_s2867" o:spid="_x0000_s2867" o:spt="202" type="#_x0000_t202" style="position:absolute;left:0pt;margin-top:0pt;height:144pt;width:144pt;mso-position-horizontal:right;mso-position-horizontal-relative:margin;mso-wrap-style:none;z-index:251634688;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177" o:spid="_x0000_s3177" o:spt="202" type="#_x0000_t202" style="position:absolute;left:0pt;margin-top:0pt;height:144pt;width:144pt;mso-position-horizontal:right;mso-position-horizontal-relative:margin;mso-wrap-style:none;z-index:251869184;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59</w:t>
                </w:r>
                <w:r>
                  <w:rPr>
                    <w:rFonts w:ascii="Times New Roman" w:hAnsi="Times New Roman" w:cs="Times New Roman"/>
                    <w:sz w:val="24"/>
                    <w:szCs w:val="24"/>
                  </w:rPr>
                  <w:fldChar w:fldCharType="end"/>
                </w:r>
              </w:p>
            </w:txbxContent>
          </v:textbox>
        </v:shape>
      </w:pict>
    </w:r>
    <w:r>
      <w:rPr>
        <w:sz w:val="24"/>
      </w:rPr>
      <w:pict>
        <v:shape id="_x0000_s2493" o:spid="_x0000_s2493" o:spt="202" type="#_x0000_t202" style="position:absolute;left:0pt;margin-top:0pt;height:144pt;width:144pt;mso-position-horizontal:right;mso-position-horizontal-relative:margin;mso-wrap-style:none;z-index:251663360;mso-width-relative:page;mso-height-relative:page;" filled="f" stroked="f" coordsize="21600,21600">
          <v:path/>
          <v:fill on="f" focussize="0,0"/>
          <v:stroke on="f" joinstyle="miter"/>
          <v:imagedata o:title=""/>
          <o:lock v:ext="edit"/>
          <v:textbox inset="0mm,0mm,0mm,0mm" style="mso-fit-shape-to-text:t;">
            <w:txbxContent>
              <w:p>
                <w:pPr>
                  <w:pStyle w:val="6"/>
                </w:pPr>
              </w:p>
            </w:txbxContent>
          </v:textbox>
        </v:shape>
      </w:pict>
    </w:r>
    <w:r>
      <w:rPr>
        <w:sz w:val="24"/>
      </w:rPr>
      <w:pict>
        <v:shape id="_x0000_s2054" o:spid="_x0000_s2054" o:spt="202" type="#_x0000_t202" style="position:absolute;left:0pt;margin-top:0pt;height:144pt;width:144pt;mso-position-horizontal:right;mso-position-horizontal-relative:margin;mso-wrap-style:none;z-index:251653120;mso-width-relative:page;mso-height-relative:page;" filled="f" stroked="f" coordsize="21600,21600">
          <v:path/>
          <v:fill on="f" focussize="0,0"/>
          <v:stroke on="f" joinstyle="miter"/>
          <v:imagedata o:title=""/>
          <o:lock v:ext="edit"/>
          <v:textbox inset="0mm,0mm,0mm,0mm" style="mso-fit-shape-to-text:t;">
            <w:txbxContent>
              <w:p>
                <w:pPr>
                  <w:rPr>
                    <w:rFonts w:ascii="Times New Roman" w:hAnsi="Times New Roman" w:cs="Times New Roman"/>
                    <w:sz w:val="24"/>
                    <w:szCs w:val="24"/>
                  </w:rPr>
                </w:pPr>
              </w:p>
            </w:txbxContent>
          </v:textbox>
        </v:shape>
      </w:pict>
    </w:r>
  </w:p>
  <w:p>
    <w:pPr>
      <w:pStyle w:val="3"/>
      <w:spacing w:line="14" w:lineRule="auto"/>
      <w:rPr>
        <w:sz w:val="20"/>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178" o:spid="_x0000_s3178" o:spt="202" type="#_x0000_t202" style="position:absolute;left:0pt;margin-top:0pt;height:144pt;width:144pt;mso-position-horizontal:right;mso-position-horizontal-relative:margin;mso-wrap-style:none;z-index:251870208;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68</w:t>
                </w:r>
                <w:r>
                  <w:rPr>
                    <w:rFonts w:ascii="Times New Roman" w:hAnsi="Times New Roman" w:cs="Times New Roman"/>
                    <w:sz w:val="24"/>
                    <w:szCs w:val="24"/>
                  </w:rPr>
                  <w:fldChar w:fldCharType="end"/>
                </w:r>
              </w:p>
            </w:txbxContent>
          </v:textbox>
        </v:shape>
      </w:pict>
    </w:r>
    <w:r>
      <w:rPr>
        <w:sz w:val="24"/>
      </w:rPr>
      <w:pict>
        <v:shape id="_x0000_s2126" o:spid="_x0000_s2126" o:spt="202" type="#_x0000_t202" style="position:absolute;left:0pt;margin-top:0pt;height:144pt;width:144pt;mso-position-horizontal:right;mso-position-horizontal-relative:margin;mso-wrap-style:none;z-index:-251691008;mso-width-relative:page;mso-height-relative:page;" filled="f" stroked="f" coordsize="21600,21600">
          <v:path/>
          <v:fill on="f" focussize="0,0"/>
          <v:stroke on="f" joinstyle="miter"/>
          <v:imagedata o:title=""/>
          <o:lock v:ext="edit"/>
          <v:textbox inset="0mm,0mm,0mm,0mm" style="mso-fit-shape-to-text:t;">
            <w:txbxContent>
              <w:p>
                <w:pPr>
                  <w:rPr>
                    <w:rFonts w:ascii="Times New Roman" w:hAnsi="Times New Roman" w:cs="Times New Roman"/>
                    <w:sz w:val="24"/>
                    <w:szCs w:val="24"/>
                  </w:rPr>
                </w:pPr>
              </w:p>
            </w:txbxContent>
          </v:textbox>
        </v:shape>
      </w:pict>
    </w:r>
  </w:p>
  <w:p>
    <w:pPr>
      <w:pStyle w:val="3"/>
      <w:spacing w:line="14" w:lineRule="auto"/>
      <w:rPr>
        <w:sz w:val="20"/>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88" o:spid="_x0000_s3288" o:spt="202" type="#_x0000_t202" style="position:absolute;left:0pt;margin-top:0pt;height:144pt;width:144pt;mso-position-horizontal:right;mso-position-horizontal-relative:margin;mso-wrap-style:none;z-index:-251642880;mso-width-relative:page;mso-height-relative:page;" filled="f" stroked="f" coordsize="21600,21600">
          <v:path/>
          <v:fill on="f" focussize="0,0"/>
          <v:stroke on="f" joinstyle="miter"/>
          <v:imagedata o:title=""/>
          <o:lock v:ext="edit"/>
          <v:textbox inset="0mm,0mm,0mm,0mm" style="mso-fit-shape-to-text:t;">
            <w:txbxContent>
              <w:p>
                <w:pPr>
                  <w:rPr>
                    <w:rFonts w:ascii="Times New Roman" w:hAnsi="Times New Roman" w:cs="Times New Roman"/>
                    <w:sz w:val="24"/>
                    <w:szCs w:val="24"/>
                  </w:rPr>
                </w:pPr>
              </w:p>
            </w:txbxContent>
          </v:textbox>
        </v:shape>
      </w:pict>
    </w:r>
  </w:p>
  <w:p>
    <w:pPr>
      <w:pStyle w:val="3"/>
      <w:spacing w:line="14" w:lineRule="auto"/>
      <w:rPr>
        <w:sz w:val="20"/>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91" o:spid="_x0000_s3291" o:spt="202" type="#_x0000_t202" style="position:absolute;left:0pt;margin-top:0pt;height:144pt;width:144pt;mso-position-horizontal:right;mso-position-horizontal-relative:margin;mso-wrap-style:none;z-index:251909120;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71</w:t>
                </w:r>
                <w:r>
                  <w:rPr>
                    <w:rFonts w:ascii="Times New Roman" w:hAnsi="Times New Roman" w:cs="Times New Roman"/>
                    <w:sz w:val="24"/>
                    <w:szCs w:val="24"/>
                  </w:rPr>
                  <w:fldChar w:fldCharType="end"/>
                </w:r>
              </w:p>
            </w:txbxContent>
          </v:textbox>
        </v:shape>
      </w:pict>
    </w:r>
    <w:r>
      <w:rPr>
        <w:sz w:val="24"/>
      </w:rPr>
      <w:pict>
        <v:shape id="_x0000_s3292" o:spid="_x0000_s3292" o:spt="202" type="#_x0000_t202" style="position:absolute;left:0pt;margin-top:0pt;height:144pt;width:144pt;mso-position-horizontal:right;mso-position-horizontal-relative:margin;mso-wrap-style:none;z-index:251688960;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309" o:spid="_x0000_s3309" o:spt="202" type="#_x0000_t202" style="position:absolute;left:0pt;margin-top:0pt;height:144pt;width:144pt;mso-position-horizontal:right;mso-position-horizontal-relative:margin;mso-wrap-style:none;z-index:252597248;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322" o:spid="_x0000_s3322" o:spt="202" type="#_x0000_t202" style="position:absolute;left:0pt;margin-top:0pt;height:144pt;width:144pt;mso-position-horizontal:right;mso-position-horizontal-relative:margin;mso-wrap-style:none;z-index:253916160;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74</w:t>
                </w:r>
                <w:r>
                  <w:rPr>
                    <w:rFonts w:ascii="Times New Roman" w:hAnsi="Times New Roman" w:cs="Times New Roman"/>
                    <w:sz w:val="24"/>
                    <w:szCs w:val="24"/>
                  </w:rPr>
                  <w:fldChar w:fldCharType="end"/>
                </w:r>
              </w:p>
            </w:txbxContent>
          </v:textbox>
        </v:shape>
      </w:pict>
    </w:r>
    <w:r>
      <w:rPr>
        <w:sz w:val="24"/>
      </w:rPr>
      <w:pict>
        <v:shape id="_x0000_s3323" o:spid="_x0000_s3323" o:spt="202" type="#_x0000_t202" style="position:absolute;left:0pt;margin-top:0pt;height:144pt;width:144pt;mso-position-horizontal:right;mso-position-horizontal-relative:margin;mso-wrap-style:none;z-index:253726720;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46" o:spid="_x0000_s3246" o:spt="202" type="#_x0000_t202" style="position:absolute;left:0pt;margin-top:0pt;height:144pt;width:144pt;mso-position-horizontal:right;mso-position-horizontal-relative:margin;mso-wrap-style:none;z-index:251930624;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77</w:t>
                </w:r>
                <w:r>
                  <w:rPr>
                    <w:rFonts w:ascii="Times New Roman" w:hAnsi="Times New Roman" w:cs="Times New Roman"/>
                    <w:sz w:val="24"/>
                    <w:szCs w:val="24"/>
                  </w:rPr>
                  <w:fldChar w:fldCharType="end"/>
                </w:r>
              </w:p>
            </w:txbxContent>
          </v:textbox>
        </v:shape>
      </w:pict>
    </w:r>
    <w:r>
      <w:rPr>
        <w:sz w:val="24"/>
      </w:rPr>
      <w:pict>
        <v:shape id="_x0000_s2597" o:spid="_x0000_s2597" o:spt="202" type="#_x0000_t202" style="position:absolute;left:0pt;margin-left:392.1pt;margin-top:0pt;height:144pt;width:144pt;mso-position-horizontal-relative:margin;mso-wrap-style:none;z-index:251669504;mso-width-relative:page;mso-height-relative:page;" filled="f" stroked="f" coordsize="21600,21600">
          <v:path/>
          <v:fill on="f" focussize="0,0"/>
          <v:stroke on="f" joinstyle="miter"/>
          <v:imagedata o:title=""/>
          <o:lock v:ext="edit"/>
          <v:textbox inset="0mm,0mm,0mm,0mm" style="mso-fit-shape-to-text:t;">
            <w:txbxContent>
              <w:p>
                <w:pPr>
                  <w:pStyle w:val="6"/>
                </w:pPr>
              </w:p>
            </w:txbxContent>
          </v:textbox>
        </v:shape>
      </w:pict>
    </w:r>
    <w:r>
      <w:rPr>
        <w:sz w:val="24"/>
      </w:rPr>
      <w:pict>
        <v:shape id="_x0000_s2968" o:spid="_x0000_s2968" o:spt="202" type="#_x0000_t202" style="position:absolute;left:0pt;margin-top:0pt;height:144pt;width:144pt;mso-position-horizontal:right;mso-position-horizontal-relative:margin;mso-wrap-style:none;z-index:251636736;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before="100" w:after="100"/>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2985" o:spid="_x0000_s2985" o:spt="202" type="#_x0000_t202" style="position:absolute;left:0pt;margin-top:0pt;height:144pt;width:144pt;mso-position-horizontal:right;mso-position-horizontal-relative:margin;mso-wrap-style:none;z-index:251640832;mso-width-relative:page;mso-height-relative:page;" filled="f" stroked="f" coordsize="21600,21600">
          <v:path/>
          <v:fill on="f" focussize="0,0"/>
          <v:stroke on="f" joinstyle="miter"/>
          <v:imagedata o:title=""/>
          <o:lock v:ext="edit"/>
          <v:textbox inset="0mm,0mm,0mm,0mm" style="mso-fit-shape-to-text:t;">
            <w:txbxContent>
              <w:p/>
            </w:txbxContent>
          </v:textbox>
        </v:shape>
      </w:pict>
    </w:r>
    <w:r>
      <w:rPr>
        <w:rFonts w:ascii="Times New Roman" w:hAnsi="Times New Roman" w:cs="Times New Roman"/>
        <w:sz w:val="24"/>
        <w:szCs w:val="24"/>
      </w:rPr>
      <w:t>54</w:t>
    </w:r>
  </w:p>
  <w:p>
    <w:pPr>
      <w:pStyle w:val="3"/>
      <w:spacing w:line="14" w:lineRule="auto"/>
      <w:rPr>
        <w:sz w:val="20"/>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sdt>
      <w:sdtPr>
        <w:id w:val="2033992313"/>
      </w:sdtPr>
      <w:sdtContent/>
    </w:sdt>
  </w:p>
  <w:p>
    <w:pPr>
      <w:pStyle w:val="6"/>
      <w:jc w:val="cent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2633" o:spid="_x0000_s2633" o:spt="202" type="#_x0000_t202" style="position:absolute;left:0pt;margin-top:0pt;height:144pt;width:144pt;mso-position-horizontal:right;mso-position-horizontal-relative:margin;mso-wrap-style:none;z-index:251672576;mso-width-relative:page;mso-height-relative:page;" filled="f" stroked="f" coordsize="21600,21600">
          <v:path/>
          <v:fill on="f" focussize="0,0"/>
          <v:stroke on="f" joinstyle="miter"/>
          <v:imagedata o:title=""/>
          <o:lock v:ext="edit"/>
          <v:textbox inset="0mm,0mm,0mm,0mm" style="mso-fit-shape-to-text:t;">
            <w:txbxContent>
              <w:p/>
            </w:txbxContent>
          </v:textbox>
        </v:shape>
      </w:pict>
    </w:r>
    <w:r>
      <w:rPr>
        <w:rFonts w:ascii="Times New Roman" w:hAnsi="Times New Roman" w:cs="Times New Roman"/>
        <w:sz w:val="24"/>
        <w:szCs w:val="24"/>
      </w:rPr>
      <w:t>54</w:t>
    </w:r>
  </w:p>
  <w:p>
    <w:pPr>
      <w:pStyle w:val="3"/>
      <w:spacing w:line="14" w:lineRule="auto"/>
      <w:rPr>
        <w:sz w:val="20"/>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sdt>
      <w:sdtPr>
        <w:id w:val="37640702"/>
      </w:sdtPr>
      <w:sdtContent/>
    </w:sdt>
  </w:p>
  <w:p>
    <w:pPr>
      <w:pStyle w:val="6"/>
      <w:jc w:val="cent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71" o:spid="_x0000_s3271" o:spt="202" type="#_x0000_t202" style="position:absolute;left:0pt;margin-top:0pt;height:144pt;width:144pt;mso-position-horizontal:right;mso-position-horizontal-relative:margin;mso-wrap-style:none;z-index:251942912;mso-width-relative:page;mso-height-relative:page;" filled="f" stroked="f" coordsize="21600,21600">
          <v:path/>
          <v:fill on="f" focussize="0,0"/>
          <v:stroke on="f" joinstyle="miter"/>
          <v:imagedata o:title=""/>
          <o:lock v:ext="edit"/>
          <v:textbox inset="0mm,0mm,0mm,0mm" style="mso-fit-shape-to-text:t;">
            <w:txbxContent>
              <w:p>
                <w:pPr>
                  <w:pStyle w:val="6"/>
                </w:pPr>
                <w:r>
                  <w:fldChar w:fldCharType="begin"/>
                </w:r>
                <w:r>
                  <w:instrText xml:space="preserve"> PAGE  \* MERGEFORMAT </w:instrText>
                </w:r>
                <w:r>
                  <w:fldChar w:fldCharType="separate"/>
                </w:r>
                <w:r>
                  <w:t>1</w:t>
                </w:r>
                <w:r>
                  <w:fldChar w:fldCharType="end"/>
                </w:r>
              </w:p>
            </w:txbxContent>
          </v:textbox>
        </v:shape>
      </w:pict>
    </w:r>
    <w:r>
      <w:rPr>
        <w:sz w:val="24"/>
      </w:rPr>
      <w:pict>
        <v:shape id="_x0000_s2996" o:spid="_x0000_s2996" o:spt="202" type="#_x0000_t202" style="position:absolute;left:0pt;margin-top:0pt;height:144pt;width:144pt;mso-position-horizontal:right;mso-position-horizontal-relative:margin;mso-wrap-style:none;z-index:251644928;mso-width-relative:page;mso-height-relative:page;" filled="f" stroked="f" coordsize="21600,21600">
          <v:path/>
          <v:fill on="f" focussize="0,0"/>
          <v:stroke on="f" joinstyle="miter"/>
          <v:imagedata o:title=""/>
          <o:lock v:ext="edit"/>
          <v:textbox inset="0mm,0mm,0mm,0mm" style="mso-fit-shape-to-text:t;">
            <w:txbxContent>
              <w:p/>
            </w:txbxContent>
          </v:textbox>
        </v:shape>
      </w:pict>
    </w:r>
    <w:r>
      <w:rPr>
        <w:rFonts w:ascii="Times New Roman" w:hAnsi="Times New Roman" w:cs="Times New Roman"/>
        <w:sz w:val="24"/>
        <w:szCs w:val="24"/>
      </w:rPr>
      <w:t>54</w:t>
    </w:r>
  </w:p>
  <w:p>
    <w:pPr>
      <w:pStyle w:val="3"/>
      <w:spacing w:line="14" w:lineRule="auto"/>
      <w:rPr>
        <w:sz w:val="20"/>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r>
      <w:pict>
        <v:shape id="_x0000_s3272" o:spid="_x0000_s3272" o:spt="202" type="#_x0000_t202" style="position:absolute;left:0pt;margin-top:0pt;height:144pt;width:144pt;mso-position-horizontal:right;mso-position-horizontal-relative:margin;mso-wrap-style:none;z-index:251943936;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80</w:t>
                </w:r>
                <w:r>
                  <w:rPr>
                    <w:rFonts w:ascii="Times New Roman" w:hAnsi="Times New Roman" w:cs="Times New Roman"/>
                    <w:sz w:val="24"/>
                    <w:szCs w:val="24"/>
                  </w:rPr>
                  <w:fldChar w:fldCharType="end"/>
                </w:r>
              </w:p>
            </w:txbxContent>
          </v:textbox>
        </v:shape>
      </w:pict>
    </w:r>
  </w:p>
  <w:p>
    <w:pPr>
      <w:pStyle w:val="6"/>
      <w:jc w:val="cent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73" o:spid="_x0000_s3273" o:spt="202" type="#_x0000_t202" style="position:absolute;left:0pt;margin-top:0pt;height:144pt;width:144pt;mso-position-horizontal:right;mso-position-horizontal-relative:margin;mso-wrap-style:none;z-index:251944960;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81</w:t>
                </w:r>
                <w:r>
                  <w:rPr>
                    <w:rFonts w:ascii="Times New Roman" w:hAnsi="Times New Roman" w:cs="Times New Roman"/>
                    <w:sz w:val="24"/>
                    <w:szCs w:val="24"/>
                  </w:rPr>
                  <w:fldChar w:fldCharType="end"/>
                </w:r>
              </w:p>
            </w:txbxContent>
          </v:textbox>
        </v:shape>
      </w:pict>
    </w:r>
    <w:r>
      <w:rPr>
        <w:sz w:val="24"/>
      </w:rPr>
      <w:pict>
        <v:shape id="_x0000_s2999" o:spid="_x0000_s2999" o:spt="202" type="#_x0000_t202" style="position:absolute;left:0pt;margin-top:0pt;height:144pt;width:144pt;mso-position-horizontal:right;mso-position-horizontal-relative:margin;mso-wrap-style:none;z-index:-251689984;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r>
      <w:pict>
        <v:shape id="_x0000_s2997" o:spid="_x0000_s2997" o:spt="202" type="#_x0000_t202" style="position:absolute;left:0pt;margin-top:0pt;height:144pt;width:144pt;mso-position-horizontal:right;mso-position-horizontal-relative:margin;mso-wrap-style:none;z-index:251638784;mso-width-relative:page;mso-height-relative:page;" filled="f" stroked="f" coordsize="21600,21600">
          <v:path/>
          <v:fill on="f" focussize="0,0"/>
          <v:stroke on="f" joinstyle="miter"/>
          <v:imagedata o:title=""/>
          <o:lock v:ext="edit"/>
          <v:textbox inset="0mm,0mm,0mm,0mm" style="mso-fit-shape-to-text:t;">
            <w:txbxContent>
              <w:p>
                <w:pPr>
                  <w:pStyle w:val="6"/>
                </w:pPr>
                <w:r>
                  <w:fldChar w:fldCharType="begin"/>
                </w:r>
                <w:r>
                  <w:instrText xml:space="preserve"> PAGE  \* MERGEFORMAT </w:instrText>
                </w:r>
                <w:r>
                  <w:fldChar w:fldCharType="separate"/>
                </w:r>
                <w:r>
                  <w:t>44</w:t>
                </w:r>
                <w:r>
                  <w:fldChar w:fldCharType="end"/>
                </w:r>
              </w:p>
            </w:txbxContent>
          </v:textbox>
        </v:shape>
      </w:pict>
    </w:r>
    <w:sdt>
      <w:sdtPr>
        <w:id w:val="202602252"/>
      </w:sdtPr>
      <w:sdtContent>
        <w:r>
          <w:rPr>
            <w:rFonts w:ascii="Times New Roman" w:hAnsi="Times New Roman" w:cs="Times New Roman"/>
            <w:sz w:val="24"/>
            <w:szCs w:val="24"/>
          </w:rPr>
          <w:t>50</w:t>
        </w:r>
      </w:sdtContent>
    </w:sdt>
  </w:p>
  <w:p>
    <w:pPr>
      <w:pStyle w:val="6"/>
      <w:jc w:val="cent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80" o:spid="_x0000_s3280" o:spt="202" type="#_x0000_t202" style="position:absolute;left:0pt;margin-top:0pt;height:144pt;width:144pt;mso-position-horizontal:right;mso-position-horizontal-relative:margin;mso-wrap-style:none;z-index:251945984;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82</w:t>
                </w:r>
                <w:r>
                  <w:rPr>
                    <w:rFonts w:ascii="Times New Roman" w:hAnsi="Times New Roman" w:cs="Times New Roman"/>
                    <w:sz w:val="24"/>
                    <w:szCs w:val="24"/>
                  </w:rPr>
                  <w:fldChar w:fldCharType="end"/>
                </w:r>
              </w:p>
            </w:txbxContent>
          </v:textbox>
        </v:shape>
      </w:pict>
    </w:r>
    <w:r>
      <w:rPr>
        <w:sz w:val="24"/>
      </w:rPr>
      <w:pict>
        <v:shape id="_x0000_s3001" o:spid="_x0000_s3001" o:spt="202" type="#_x0000_t202" style="position:absolute;left:0pt;margin-top:0pt;height:144pt;width:144pt;mso-position-horizontal:right;mso-position-horizontal-relative:margin;mso-wrap-style:none;z-index:-251688960;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81" o:spid="_x0000_s3281" o:spt="202" type="#_x0000_t202" style="position:absolute;left:0pt;margin-top:0pt;height:144pt;width:144pt;mso-position-horizontal:right;mso-position-horizontal-relative:margin;mso-wrap-style:none;z-index:251947008;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83</w:t>
                </w:r>
                <w:r>
                  <w:rPr>
                    <w:rFonts w:ascii="Times New Roman" w:hAnsi="Times New Roman" w:cs="Times New Roman"/>
                    <w:sz w:val="24"/>
                    <w:szCs w:val="24"/>
                  </w:rPr>
                  <w:fldChar w:fldCharType="end"/>
                </w:r>
              </w:p>
            </w:txbxContent>
          </v:textbox>
        </v:shape>
      </w:pict>
    </w:r>
    <w:r>
      <w:rPr>
        <w:sz w:val="24"/>
      </w:rPr>
      <w:pict>
        <v:shape id="_x0000_s3003" o:spid="_x0000_s3003" o:spt="202" type="#_x0000_t202" style="position:absolute;left:0pt;margin-top:0pt;height:144pt;width:144pt;mso-position-horizontal:right;mso-position-horizontal-relative:margin;mso-wrap-style:none;z-index:-251685888;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p>
  <w:p>
    <w:pPr>
      <w:pStyle w:val="6"/>
      <w:jc w:val="cent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82" o:spid="_x0000_s3282" o:spt="202" type="#_x0000_t202" style="position:absolute;left:0pt;margin-top:0pt;height:144pt;width:144pt;mso-position-horizontal:right;mso-position-horizontal-relative:margin;mso-wrap-style:none;z-index:251948032;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84</w:t>
                </w:r>
                <w:r>
                  <w:rPr>
                    <w:rFonts w:ascii="Times New Roman" w:hAnsi="Times New Roman" w:cs="Times New Roman"/>
                    <w:sz w:val="24"/>
                    <w:szCs w:val="24"/>
                  </w:rPr>
                  <w:fldChar w:fldCharType="end"/>
                </w:r>
              </w:p>
            </w:txbxContent>
          </v:textbox>
        </v:shape>
      </w:pict>
    </w:r>
    <w:r>
      <w:rPr>
        <w:sz w:val="24"/>
      </w:rPr>
      <w:pict>
        <v:shape id="_x0000_s3005" o:spid="_x0000_s3005" o:spt="202" type="#_x0000_t202" style="position:absolute;left:0pt;margin-top:0pt;height:144pt;width:144pt;mso-position-horizontal:right;mso-position-horizontal-relative:margin;mso-wrap-style:none;z-index:251639808;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83" o:spid="_x0000_s3283" o:spt="202" type="#_x0000_t202" style="position:absolute;left:0pt;margin-top:0pt;height:144pt;width:144pt;mso-position-horizontal:right;mso-position-horizontal-relative:margin;mso-wrap-style:none;z-index:251949056;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96</w:t>
                </w:r>
                <w:r>
                  <w:rPr>
                    <w:rFonts w:ascii="Times New Roman" w:hAnsi="Times New Roman" w:cs="Times New Roman"/>
                    <w:sz w:val="24"/>
                    <w:szCs w:val="24"/>
                  </w:rPr>
                  <w:fldChar w:fldCharType="end"/>
                </w:r>
              </w:p>
            </w:txbxContent>
          </v:textbox>
        </v:shape>
      </w:pict>
    </w:r>
    <w:r>
      <w:rPr>
        <w:rFonts w:ascii="Times New Roman" w:hAnsi="Times New Roman" w:cs="Times New Roman"/>
        <w:sz w:val="24"/>
      </w:rPr>
      <w:pict>
        <v:shape id="_x0000_s3007" o:spid="_x0000_s3007" o:spt="202" type="#_x0000_t202" style="position:absolute;left:0pt;margin-top:0pt;height:144pt;width:144pt;mso-position-horizontal:right;mso-position-horizontal-relative:margin;mso-wrap-style:none;z-index:251642880;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84" o:spid="_x0000_s3284" o:spt="202" type="#_x0000_t202" style="position:absolute;left:0pt;margin-top:0pt;height:144pt;width:144pt;mso-position-horizontal:right;mso-position-horizontal-relative:margin;mso-wrap-style:none;z-index:251950080;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98</w:t>
                </w:r>
                <w:r>
                  <w:rPr>
                    <w:rFonts w:ascii="Times New Roman" w:hAnsi="Times New Roman" w:cs="Times New Roman"/>
                    <w:sz w:val="24"/>
                    <w:szCs w:val="24"/>
                  </w:rPr>
                  <w:fldChar w:fldCharType="end"/>
                </w:r>
              </w:p>
            </w:txbxContent>
          </v:textbox>
        </v:shape>
      </w:pict>
    </w:r>
    <w:r>
      <w:rPr>
        <w:rFonts w:ascii="Times New Roman" w:hAnsi="Times New Roman" w:cs="Times New Roman"/>
        <w:sz w:val="24"/>
      </w:rPr>
      <w:pict>
        <v:shape id="_x0000_s3009" o:spid="_x0000_s3009" o:spt="202" type="#_x0000_t202" style="position:absolute;left:0pt;margin-top:0pt;height:144pt;width:144pt;mso-position-horizontal:right;mso-position-horizontal-relative:margin;mso-wrap-style:none;z-index:-251678720;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rPr>
        <w:rFonts w:ascii="Times New Roman" w:hAnsi="Times New Roman" w:cs="Times New Roman"/>
        <w:sz w:val="24"/>
        <w:szCs w:val="24"/>
      </w:rPr>
    </w:pPr>
    <w:r>
      <w:rPr>
        <w:sz w:val="24"/>
      </w:rPr>
      <w:pict>
        <v:shape id="_x0000_s3285" o:spid="_x0000_s3285" o:spt="202" type="#_x0000_t202" style="position:absolute;left:0pt;margin-top:0pt;height:144pt;width:144pt;mso-position-horizontal:right;mso-position-horizontal-relative:margin;mso-wrap-style:none;z-index:251951104;mso-width-relative:page;mso-height-relative:page;" filled="f" stroked="f" coordsize="21600,21600">
          <v:path/>
          <v:fill on="f" focussize="0,0"/>
          <v:stroke on="f" joinstyle="miter"/>
          <v:imagedata o:title=""/>
          <o:lock v:ext="edit"/>
          <v:textbox inset="0mm,0mm,0mm,0mm" style="mso-fit-shape-to-text:t;">
            <w:txbxContent>
              <w:p>
                <w:pPr>
                  <w:pStyle w:val="6"/>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172</w:t>
                </w:r>
                <w:r>
                  <w:rPr>
                    <w:rFonts w:ascii="Times New Roman" w:hAnsi="Times New Roman" w:cs="Times New Roman"/>
                    <w:sz w:val="24"/>
                    <w:szCs w:val="24"/>
                  </w:rPr>
                  <w:fldChar w:fldCharType="end"/>
                </w:r>
              </w:p>
            </w:txbxContent>
          </v:textbox>
        </v:shape>
      </w:pict>
    </w:r>
    <w:r>
      <w:rPr>
        <w:sz w:val="24"/>
      </w:rPr>
      <w:pict>
        <v:shape id="_x0000_s3011" o:spid="_x0000_s3011" o:spt="202" type="#_x0000_t202" style="position:absolute;left:0pt;margin-top:0pt;height:144pt;width:144pt;mso-position-horizontal:right;mso-position-horizontal-relative:margin;mso-wrap-style:none;z-index:-251680768;mso-width-relative:page;mso-height-relative:page;" filled="f" stroked="f" coordsize="21600,21600">
          <v:path/>
          <v:fill on="f" focussize="0,0"/>
          <v:stroke on="f" joinstyle="miter"/>
          <v:imagedata o:title=""/>
          <o:lock v:ext="edit"/>
          <v:textbox inset="0mm,0mm,0mm,0mm" style="mso-fit-shape-to-text:t;">
            <w:txbxContent>
              <w:p/>
            </w:txbxContent>
          </v:textbox>
        </v:shape>
      </w:pict>
    </w:r>
  </w:p>
  <w:p>
    <w:pPr>
      <w:pStyle w:val="3"/>
      <w:spacing w:line="14" w:lineRule="auto"/>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before="100" w:after="10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before="100" w:after="10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before="100" w:after="10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p>
  <w:p>
    <w:pPr>
      <w:pStyle w:val="3"/>
      <w:spacing w:line="14" w:lineRule="auto"/>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p>
  <w:p>
    <w:pPr>
      <w:pStyle w:val="6"/>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426A1EB"/>
    <w:multiLevelType w:val="singleLevel"/>
    <w:tmpl w:val="8426A1EB"/>
    <w:lvl w:ilvl="0" w:tentative="0">
      <w:start w:val="1"/>
      <w:numFmt w:val="decimal"/>
      <w:suff w:val="space"/>
      <w:lvlText w:val="%1)"/>
      <w:lvlJc w:val="left"/>
      <w:pPr>
        <w:ind w:left="440" w:firstLine="0"/>
      </w:pPr>
    </w:lvl>
  </w:abstractNum>
  <w:abstractNum w:abstractNumId="1">
    <w:nsid w:val="8B2D4CE4"/>
    <w:multiLevelType w:val="singleLevel"/>
    <w:tmpl w:val="8B2D4CE4"/>
    <w:lvl w:ilvl="0" w:tentative="0">
      <w:start w:val="1"/>
      <w:numFmt w:val="lowerLetter"/>
      <w:suff w:val="space"/>
      <w:lvlText w:val="%1."/>
      <w:lvlJc w:val="left"/>
    </w:lvl>
  </w:abstractNum>
  <w:abstractNum w:abstractNumId="2">
    <w:nsid w:val="9069FC34"/>
    <w:multiLevelType w:val="singleLevel"/>
    <w:tmpl w:val="9069FC34"/>
    <w:lvl w:ilvl="0" w:tentative="0">
      <w:start w:val="1"/>
      <w:numFmt w:val="upperLetter"/>
      <w:suff w:val="space"/>
      <w:lvlText w:val="%1."/>
      <w:lvlJc w:val="left"/>
      <w:rPr>
        <w:b/>
      </w:rPr>
    </w:lvl>
  </w:abstractNum>
  <w:abstractNum w:abstractNumId="3">
    <w:nsid w:val="A04E977B"/>
    <w:multiLevelType w:val="singleLevel"/>
    <w:tmpl w:val="A04E977B"/>
    <w:lvl w:ilvl="0" w:tentative="0">
      <w:start w:val="1"/>
      <w:numFmt w:val="upperRoman"/>
      <w:suff w:val="space"/>
      <w:lvlText w:val="%1."/>
      <w:lvlJc w:val="left"/>
    </w:lvl>
  </w:abstractNum>
  <w:abstractNum w:abstractNumId="4">
    <w:nsid w:val="A1274C42"/>
    <w:multiLevelType w:val="multilevel"/>
    <w:tmpl w:val="A1274C42"/>
    <w:lvl w:ilvl="0" w:tentative="0">
      <w:start w:val="1"/>
      <w:numFmt w:val="decimal"/>
      <w:lvlText w:val="5.%1."/>
      <w:lvlJc w:val="left"/>
      <w:pPr>
        <w:tabs>
          <w:tab w:val="left" w:pos="425"/>
        </w:tabs>
        <w:ind w:left="425" w:hanging="425"/>
      </w:pPr>
      <w:rPr>
        <w:rFonts w:hint="default" w:ascii="Times New Roman" w:hAnsi="Times New Roman" w:eastAsia="SimSun" w:cs="SimSun"/>
        <w:sz w:val="24"/>
        <w:szCs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5">
    <w:nsid w:val="A6AF2C0A"/>
    <w:multiLevelType w:val="singleLevel"/>
    <w:tmpl w:val="A6AF2C0A"/>
    <w:lvl w:ilvl="0" w:tentative="0">
      <w:start w:val="1"/>
      <w:numFmt w:val="lowerLetter"/>
      <w:lvlText w:val="%1."/>
      <w:lvlJc w:val="left"/>
      <w:pPr>
        <w:tabs>
          <w:tab w:val="left" w:pos="425"/>
        </w:tabs>
        <w:ind w:left="425" w:hanging="425"/>
      </w:pPr>
      <w:rPr>
        <w:rFonts w:hint="default"/>
      </w:rPr>
    </w:lvl>
  </w:abstractNum>
  <w:abstractNum w:abstractNumId="6">
    <w:nsid w:val="A88E625A"/>
    <w:multiLevelType w:val="multilevel"/>
    <w:tmpl w:val="A88E625A"/>
    <w:lvl w:ilvl="0" w:tentative="0">
      <w:start w:val="2"/>
      <w:numFmt w:val="decimal"/>
      <w:lvlText w:val="5.%1."/>
      <w:lvlJc w:val="left"/>
      <w:pPr>
        <w:tabs>
          <w:tab w:val="left" w:pos="425"/>
        </w:tabs>
        <w:ind w:left="425" w:hanging="425"/>
      </w:pPr>
      <w:rPr>
        <w:rFonts w:hint="default" w:ascii="Times New Roman" w:hAnsi="Times New Roman" w:eastAsia="SimSun" w:cs="SimSun"/>
        <w:sz w:val="24"/>
        <w:szCs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7">
    <w:nsid w:val="AC2D6829"/>
    <w:multiLevelType w:val="multilevel"/>
    <w:tmpl w:val="AC2D6829"/>
    <w:lvl w:ilvl="0" w:tentative="0">
      <w:start w:val="1"/>
      <w:numFmt w:val="none"/>
      <w:lvlText w:val="4.3."/>
      <w:lvlJc w:val="left"/>
      <w:pPr>
        <w:tabs>
          <w:tab w:val="left" w:pos="425"/>
        </w:tabs>
        <w:ind w:left="425" w:hanging="406"/>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8">
    <w:nsid w:val="B946109A"/>
    <w:multiLevelType w:val="multilevel"/>
    <w:tmpl w:val="B946109A"/>
    <w:lvl w:ilvl="0" w:tentative="0">
      <w:start w:val="1"/>
      <w:numFmt w:val="decimal"/>
      <w:lvlText w:val="4.%1.2.2."/>
      <w:lvlJc w:val="left"/>
      <w:pPr>
        <w:tabs>
          <w:tab w:val="left" w:pos="425"/>
        </w:tabs>
        <w:ind w:left="425" w:hanging="406"/>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9">
    <w:nsid w:val="CEFABE03"/>
    <w:multiLevelType w:val="singleLevel"/>
    <w:tmpl w:val="CEFABE03"/>
    <w:lvl w:ilvl="0" w:tentative="0">
      <w:start w:val="1"/>
      <w:numFmt w:val="decimal"/>
      <w:suff w:val="space"/>
      <w:lvlText w:val="%1."/>
      <w:lvlJc w:val="left"/>
    </w:lvl>
  </w:abstractNum>
  <w:abstractNum w:abstractNumId="10">
    <w:nsid w:val="D492DD45"/>
    <w:multiLevelType w:val="multilevel"/>
    <w:tmpl w:val="D492DD45"/>
    <w:lvl w:ilvl="0" w:tentative="0">
      <w:start w:val="1"/>
      <w:numFmt w:val="decimal"/>
      <w:lvlText w:val="4.%1.2.1."/>
      <w:lvlJc w:val="left"/>
      <w:pPr>
        <w:tabs>
          <w:tab w:val="left" w:pos="1633"/>
        </w:tabs>
        <w:ind w:left="425" w:hanging="406"/>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11">
    <w:nsid w:val="D5A92A3F"/>
    <w:multiLevelType w:val="multilevel"/>
    <w:tmpl w:val="D5A92A3F"/>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12">
    <w:nsid w:val="EC26FD96"/>
    <w:multiLevelType w:val="multilevel"/>
    <w:tmpl w:val="EC26FD96"/>
    <w:lvl w:ilvl="0" w:tentative="0">
      <w:start w:val="1"/>
      <w:numFmt w:val="decimal"/>
      <w:lvlText w:val="4.%1.2.5."/>
      <w:lvlJc w:val="left"/>
      <w:pPr>
        <w:tabs>
          <w:tab w:val="left" w:pos="425"/>
        </w:tabs>
        <w:ind w:left="425" w:hanging="406"/>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13">
    <w:nsid w:val="FB219407"/>
    <w:multiLevelType w:val="multilevel"/>
    <w:tmpl w:val="FB219407"/>
    <w:lvl w:ilvl="0" w:tentative="0">
      <w:start w:val="1"/>
      <w:numFmt w:val="decimal"/>
      <w:lvlText w:val="4.%1.2.3."/>
      <w:lvlJc w:val="left"/>
      <w:pPr>
        <w:tabs>
          <w:tab w:val="left" w:pos="425"/>
        </w:tabs>
        <w:ind w:left="425" w:hanging="406"/>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14">
    <w:nsid w:val="004B7BCA"/>
    <w:multiLevelType w:val="multilevel"/>
    <w:tmpl w:val="004B7BCA"/>
    <w:lvl w:ilvl="0" w:tentative="0">
      <w:start w:val="1"/>
      <w:numFmt w:val="decimal"/>
      <w:lvlText w:val="%1."/>
      <w:lvlJc w:val="left"/>
      <w:pPr>
        <w:ind w:left="780" w:hanging="360"/>
      </w:pPr>
    </w:lvl>
    <w:lvl w:ilvl="1" w:tentative="0">
      <w:start w:val="1"/>
      <w:numFmt w:val="lowerLetter"/>
      <w:lvlText w:val="%2."/>
      <w:lvlJc w:val="left"/>
      <w:pPr>
        <w:ind w:left="1500" w:hanging="360"/>
      </w:pPr>
    </w:lvl>
    <w:lvl w:ilvl="2" w:tentative="0">
      <w:start w:val="1"/>
      <w:numFmt w:val="lowerRoman"/>
      <w:lvlText w:val="%3."/>
      <w:lvlJc w:val="right"/>
      <w:pPr>
        <w:ind w:left="2220" w:hanging="180"/>
      </w:pPr>
    </w:lvl>
    <w:lvl w:ilvl="3" w:tentative="0">
      <w:start w:val="1"/>
      <w:numFmt w:val="decimal"/>
      <w:lvlText w:val="%4."/>
      <w:lvlJc w:val="left"/>
      <w:pPr>
        <w:ind w:left="2940" w:hanging="360"/>
      </w:pPr>
    </w:lvl>
    <w:lvl w:ilvl="4" w:tentative="0">
      <w:start w:val="1"/>
      <w:numFmt w:val="lowerLetter"/>
      <w:lvlText w:val="%5."/>
      <w:lvlJc w:val="left"/>
      <w:pPr>
        <w:ind w:left="3660" w:hanging="360"/>
      </w:pPr>
    </w:lvl>
    <w:lvl w:ilvl="5" w:tentative="0">
      <w:start w:val="1"/>
      <w:numFmt w:val="lowerRoman"/>
      <w:lvlText w:val="%6."/>
      <w:lvlJc w:val="right"/>
      <w:pPr>
        <w:ind w:left="4380" w:hanging="180"/>
      </w:pPr>
    </w:lvl>
    <w:lvl w:ilvl="6" w:tentative="0">
      <w:start w:val="1"/>
      <w:numFmt w:val="decimal"/>
      <w:lvlText w:val="%7."/>
      <w:lvlJc w:val="left"/>
      <w:pPr>
        <w:ind w:left="5100" w:hanging="360"/>
      </w:pPr>
    </w:lvl>
    <w:lvl w:ilvl="7" w:tentative="0">
      <w:start w:val="1"/>
      <w:numFmt w:val="lowerLetter"/>
      <w:lvlText w:val="%8."/>
      <w:lvlJc w:val="left"/>
      <w:pPr>
        <w:ind w:left="5820" w:hanging="360"/>
      </w:pPr>
    </w:lvl>
    <w:lvl w:ilvl="8" w:tentative="0">
      <w:start w:val="1"/>
      <w:numFmt w:val="lowerRoman"/>
      <w:lvlText w:val="%9."/>
      <w:lvlJc w:val="right"/>
      <w:pPr>
        <w:ind w:left="6540" w:hanging="180"/>
      </w:pPr>
    </w:lvl>
  </w:abstractNum>
  <w:abstractNum w:abstractNumId="15">
    <w:nsid w:val="02F14638"/>
    <w:multiLevelType w:val="multilevel"/>
    <w:tmpl w:val="02F14638"/>
    <w:lvl w:ilvl="0" w:tentative="0">
      <w:start w:val="3"/>
      <w:numFmt w:val="decimal"/>
      <w:lvlText w:val="4.%1.2."/>
      <w:lvlJc w:val="left"/>
      <w:pPr>
        <w:tabs>
          <w:tab w:val="left" w:pos="425"/>
        </w:tabs>
        <w:ind w:left="425" w:hanging="406"/>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16">
    <w:nsid w:val="04CE8B19"/>
    <w:multiLevelType w:val="singleLevel"/>
    <w:tmpl w:val="04CE8B19"/>
    <w:lvl w:ilvl="0" w:tentative="0">
      <w:start w:val="1"/>
      <w:numFmt w:val="decimal"/>
      <w:lvlText w:val="%1."/>
      <w:lvlJc w:val="left"/>
      <w:pPr>
        <w:tabs>
          <w:tab w:val="left" w:pos="425"/>
        </w:tabs>
        <w:ind w:left="425" w:hanging="425"/>
      </w:pPr>
      <w:rPr>
        <w:rFonts w:hint="default"/>
      </w:rPr>
    </w:lvl>
  </w:abstractNum>
  <w:abstractNum w:abstractNumId="17">
    <w:nsid w:val="056D5703"/>
    <w:multiLevelType w:val="multilevel"/>
    <w:tmpl w:val="056D5703"/>
    <w:lvl w:ilvl="0" w:tentative="0">
      <w:start w:val="1"/>
      <w:numFmt w:val="lowerLetter"/>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18">
    <w:nsid w:val="086481F0"/>
    <w:multiLevelType w:val="multilevel"/>
    <w:tmpl w:val="086481F0"/>
    <w:lvl w:ilvl="0" w:tentative="0">
      <w:start w:val="1"/>
      <w:numFmt w:val="decimal"/>
      <w:lvlText w:val="4.%1."/>
      <w:lvlJc w:val="left"/>
      <w:pPr>
        <w:tabs>
          <w:tab w:val="left" w:pos="425"/>
        </w:tabs>
        <w:ind w:left="425" w:hanging="425"/>
      </w:pPr>
      <w:rPr>
        <w:rFonts w:hint="default" w:ascii="Times New Roman" w:hAnsi="Times New Roman" w:eastAsia="SimSun" w:cs="SimSun"/>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19">
    <w:nsid w:val="0BD7789E"/>
    <w:multiLevelType w:val="multilevel"/>
    <w:tmpl w:val="0BD7789E"/>
    <w:lvl w:ilvl="0" w:tentative="0">
      <w:start w:val="1"/>
      <w:numFmt w:val="lowerLetter"/>
      <w:lvlText w:val="%1."/>
      <w:lvlJc w:val="left"/>
      <w:pPr>
        <w:ind w:left="927" w:hanging="360"/>
      </w:pPr>
      <w:rPr>
        <w:rFonts w:ascii="Times New Roman" w:hAnsi="Times New Roman" w:cs="Times New Roman" w:eastAsiaTheme="minorHAnsi"/>
      </w:rPr>
    </w:lvl>
    <w:lvl w:ilvl="1" w:tentative="0">
      <w:start w:val="1"/>
      <w:numFmt w:val="decimal"/>
      <w:isLgl/>
      <w:lvlText w:val="%1.%2"/>
      <w:lvlJc w:val="left"/>
      <w:pPr>
        <w:ind w:left="1047" w:hanging="480"/>
      </w:pPr>
      <w:rPr>
        <w:rFonts w:hint="default" w:eastAsiaTheme="minorHAnsi"/>
        <w:b/>
      </w:rPr>
    </w:lvl>
    <w:lvl w:ilvl="2" w:tentative="0">
      <w:start w:val="7"/>
      <w:numFmt w:val="decimal"/>
      <w:isLgl/>
      <w:lvlText w:val="%1.%2.%3"/>
      <w:lvlJc w:val="left"/>
      <w:pPr>
        <w:ind w:left="1287" w:hanging="720"/>
      </w:pPr>
      <w:rPr>
        <w:rFonts w:hint="default" w:eastAsiaTheme="minorHAnsi"/>
        <w:b/>
      </w:rPr>
    </w:lvl>
    <w:lvl w:ilvl="3" w:tentative="0">
      <w:start w:val="1"/>
      <w:numFmt w:val="decimal"/>
      <w:isLgl/>
      <w:lvlText w:val="%1.%2.%3.%4"/>
      <w:lvlJc w:val="left"/>
      <w:pPr>
        <w:ind w:left="1287" w:hanging="720"/>
      </w:pPr>
      <w:rPr>
        <w:rFonts w:hint="default" w:eastAsiaTheme="minorHAnsi"/>
        <w:b/>
      </w:rPr>
    </w:lvl>
    <w:lvl w:ilvl="4" w:tentative="0">
      <w:start w:val="1"/>
      <w:numFmt w:val="decimal"/>
      <w:isLgl/>
      <w:lvlText w:val="%1.%2.%3.%4.%5"/>
      <w:lvlJc w:val="left"/>
      <w:pPr>
        <w:ind w:left="1647" w:hanging="1080"/>
      </w:pPr>
      <w:rPr>
        <w:rFonts w:hint="default" w:eastAsiaTheme="minorHAnsi"/>
        <w:b/>
      </w:rPr>
    </w:lvl>
    <w:lvl w:ilvl="5" w:tentative="0">
      <w:start w:val="1"/>
      <w:numFmt w:val="decimal"/>
      <w:isLgl/>
      <w:lvlText w:val="%1.%2.%3.%4.%5.%6"/>
      <w:lvlJc w:val="left"/>
      <w:pPr>
        <w:ind w:left="1647" w:hanging="1080"/>
      </w:pPr>
      <w:rPr>
        <w:rFonts w:hint="default" w:eastAsiaTheme="minorHAnsi"/>
        <w:b/>
      </w:rPr>
    </w:lvl>
    <w:lvl w:ilvl="6" w:tentative="0">
      <w:start w:val="1"/>
      <w:numFmt w:val="decimal"/>
      <w:isLgl/>
      <w:lvlText w:val="%1.%2.%3.%4.%5.%6.%7"/>
      <w:lvlJc w:val="left"/>
      <w:pPr>
        <w:ind w:left="2007" w:hanging="1440"/>
      </w:pPr>
      <w:rPr>
        <w:rFonts w:hint="default" w:eastAsiaTheme="minorHAnsi"/>
        <w:b/>
      </w:rPr>
    </w:lvl>
    <w:lvl w:ilvl="7" w:tentative="0">
      <w:start w:val="1"/>
      <w:numFmt w:val="decimal"/>
      <w:isLgl/>
      <w:lvlText w:val="%1.%2.%3.%4.%5.%6.%7.%8"/>
      <w:lvlJc w:val="left"/>
      <w:pPr>
        <w:ind w:left="2007" w:hanging="1440"/>
      </w:pPr>
      <w:rPr>
        <w:rFonts w:hint="default" w:eastAsiaTheme="minorHAnsi"/>
        <w:b/>
      </w:rPr>
    </w:lvl>
    <w:lvl w:ilvl="8" w:tentative="0">
      <w:start w:val="1"/>
      <w:numFmt w:val="decimal"/>
      <w:isLgl/>
      <w:lvlText w:val="%1.%2.%3.%4.%5.%6.%7.%8.%9"/>
      <w:lvlJc w:val="left"/>
      <w:pPr>
        <w:ind w:left="2367" w:hanging="1800"/>
      </w:pPr>
      <w:rPr>
        <w:rFonts w:hint="default" w:eastAsiaTheme="minorHAnsi"/>
        <w:b/>
      </w:rPr>
    </w:lvl>
  </w:abstractNum>
  <w:abstractNum w:abstractNumId="20">
    <w:nsid w:val="0DA6961B"/>
    <w:multiLevelType w:val="multilevel"/>
    <w:tmpl w:val="0DA6961B"/>
    <w:lvl w:ilvl="0" w:tentative="0">
      <w:start w:val="3"/>
      <w:numFmt w:val="decimal"/>
      <w:lvlText w:val="4.%1.1."/>
      <w:lvlJc w:val="left"/>
      <w:pPr>
        <w:tabs>
          <w:tab w:val="left" w:pos="425"/>
        </w:tabs>
        <w:ind w:left="425" w:hanging="406"/>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21">
    <w:nsid w:val="115C17DF"/>
    <w:multiLevelType w:val="multilevel"/>
    <w:tmpl w:val="115C17DF"/>
    <w:lvl w:ilvl="0" w:tentative="0">
      <w:start w:val="1"/>
      <w:numFmt w:val="lowerLetter"/>
      <w:lvlText w:val="%1."/>
      <w:lvlJc w:val="left"/>
      <w:pPr>
        <w:ind w:left="927" w:hanging="360"/>
      </w:pPr>
      <w:rPr>
        <w:rFonts w:ascii="Times New Roman" w:hAnsi="Times New Roman" w:cs="Times New Roman" w:eastAsiaTheme="minorHAnsi"/>
      </w:rPr>
    </w:lvl>
    <w:lvl w:ilvl="1" w:tentative="0">
      <w:start w:val="1"/>
      <w:numFmt w:val="lowerLetter"/>
      <w:lvlText w:val="%2."/>
      <w:lvlJc w:val="left"/>
      <w:pPr>
        <w:ind w:left="1647" w:hanging="360"/>
      </w:pPr>
    </w:lvl>
    <w:lvl w:ilvl="2" w:tentative="0">
      <w:start w:val="1"/>
      <w:numFmt w:val="lowerRoman"/>
      <w:lvlText w:val="%3."/>
      <w:lvlJc w:val="right"/>
      <w:pPr>
        <w:ind w:left="2367" w:hanging="180"/>
      </w:pPr>
    </w:lvl>
    <w:lvl w:ilvl="3" w:tentative="0">
      <w:start w:val="1"/>
      <w:numFmt w:val="decimal"/>
      <w:lvlText w:val="%4."/>
      <w:lvlJc w:val="left"/>
      <w:pPr>
        <w:ind w:left="3087" w:hanging="360"/>
      </w:pPr>
    </w:lvl>
    <w:lvl w:ilvl="4" w:tentative="0">
      <w:start w:val="1"/>
      <w:numFmt w:val="lowerLetter"/>
      <w:lvlText w:val="%5."/>
      <w:lvlJc w:val="left"/>
      <w:pPr>
        <w:ind w:left="3807" w:hanging="360"/>
      </w:pPr>
    </w:lvl>
    <w:lvl w:ilvl="5" w:tentative="0">
      <w:start w:val="1"/>
      <w:numFmt w:val="lowerRoman"/>
      <w:lvlText w:val="%6."/>
      <w:lvlJc w:val="right"/>
      <w:pPr>
        <w:ind w:left="4527" w:hanging="180"/>
      </w:pPr>
    </w:lvl>
    <w:lvl w:ilvl="6" w:tentative="0">
      <w:start w:val="1"/>
      <w:numFmt w:val="decimal"/>
      <w:lvlText w:val="%7."/>
      <w:lvlJc w:val="left"/>
      <w:pPr>
        <w:ind w:left="5247" w:hanging="360"/>
      </w:pPr>
    </w:lvl>
    <w:lvl w:ilvl="7" w:tentative="0">
      <w:start w:val="1"/>
      <w:numFmt w:val="lowerLetter"/>
      <w:lvlText w:val="%8."/>
      <w:lvlJc w:val="left"/>
      <w:pPr>
        <w:ind w:left="5967" w:hanging="360"/>
      </w:pPr>
    </w:lvl>
    <w:lvl w:ilvl="8" w:tentative="0">
      <w:start w:val="1"/>
      <w:numFmt w:val="lowerRoman"/>
      <w:lvlText w:val="%9."/>
      <w:lvlJc w:val="right"/>
      <w:pPr>
        <w:ind w:left="6687" w:hanging="180"/>
      </w:pPr>
    </w:lvl>
  </w:abstractNum>
  <w:abstractNum w:abstractNumId="22">
    <w:nsid w:val="11EC3785"/>
    <w:multiLevelType w:val="multilevel"/>
    <w:tmpl w:val="11EC3785"/>
    <w:lvl w:ilvl="0" w:tentative="0">
      <w:start w:val="1"/>
      <w:numFmt w:val="decimal"/>
      <w:lvlText w:val="%1."/>
      <w:lvlJc w:val="left"/>
      <w:pPr>
        <w:ind w:left="1069" w:hanging="360"/>
      </w:pPr>
      <w:rPr>
        <w:rFonts w:hint="default"/>
      </w:rPr>
    </w:lvl>
    <w:lvl w:ilvl="1" w:tentative="0">
      <w:start w:val="2"/>
      <w:numFmt w:val="decimal"/>
      <w:isLgl/>
      <w:lvlText w:val="%1.%2"/>
      <w:lvlJc w:val="left"/>
      <w:pPr>
        <w:ind w:left="1249" w:hanging="540"/>
      </w:pPr>
      <w:rPr>
        <w:rFonts w:hint="default"/>
      </w:rPr>
    </w:lvl>
    <w:lvl w:ilvl="2" w:tentative="0">
      <w:start w:val="2"/>
      <w:numFmt w:val="decimal"/>
      <w:isLgl/>
      <w:lvlText w:val="%1.%2.%3"/>
      <w:lvlJc w:val="left"/>
      <w:pPr>
        <w:ind w:left="1429" w:hanging="720"/>
      </w:pPr>
      <w:rPr>
        <w:rFonts w:hint="default"/>
      </w:rPr>
    </w:lvl>
    <w:lvl w:ilvl="3" w:tentative="0">
      <w:start w:val="1"/>
      <w:numFmt w:val="decimal"/>
      <w:isLgl/>
      <w:lvlText w:val="%1.%2.%3.%4"/>
      <w:lvlJc w:val="left"/>
      <w:pPr>
        <w:ind w:left="1429" w:hanging="720"/>
      </w:pPr>
      <w:rPr>
        <w:rFonts w:hint="default"/>
      </w:rPr>
    </w:lvl>
    <w:lvl w:ilvl="4" w:tentative="0">
      <w:start w:val="1"/>
      <w:numFmt w:val="decimal"/>
      <w:isLgl/>
      <w:lvlText w:val="%1.%2.%3.%4.%5"/>
      <w:lvlJc w:val="left"/>
      <w:pPr>
        <w:ind w:left="1789" w:hanging="1080"/>
      </w:pPr>
      <w:rPr>
        <w:rFonts w:hint="default"/>
      </w:rPr>
    </w:lvl>
    <w:lvl w:ilvl="5" w:tentative="0">
      <w:start w:val="1"/>
      <w:numFmt w:val="decimal"/>
      <w:isLgl/>
      <w:lvlText w:val="%1.%2.%3.%4.%5.%6"/>
      <w:lvlJc w:val="left"/>
      <w:pPr>
        <w:ind w:left="1789" w:hanging="1080"/>
      </w:pPr>
      <w:rPr>
        <w:rFonts w:hint="default"/>
      </w:rPr>
    </w:lvl>
    <w:lvl w:ilvl="6" w:tentative="0">
      <w:start w:val="1"/>
      <w:numFmt w:val="decimal"/>
      <w:isLgl/>
      <w:lvlText w:val="%1.%2.%3.%4.%5.%6.%7"/>
      <w:lvlJc w:val="left"/>
      <w:pPr>
        <w:ind w:left="2149" w:hanging="1440"/>
      </w:pPr>
      <w:rPr>
        <w:rFonts w:hint="default"/>
      </w:rPr>
    </w:lvl>
    <w:lvl w:ilvl="7" w:tentative="0">
      <w:start w:val="1"/>
      <w:numFmt w:val="decimal"/>
      <w:isLgl/>
      <w:lvlText w:val="%1.%2.%3.%4.%5.%6.%7.%8"/>
      <w:lvlJc w:val="left"/>
      <w:pPr>
        <w:ind w:left="2149" w:hanging="1440"/>
      </w:pPr>
      <w:rPr>
        <w:rFonts w:hint="default"/>
      </w:rPr>
    </w:lvl>
    <w:lvl w:ilvl="8" w:tentative="0">
      <w:start w:val="1"/>
      <w:numFmt w:val="decimal"/>
      <w:isLgl/>
      <w:lvlText w:val="%1.%2.%3.%4.%5.%6.%7.%8.%9"/>
      <w:lvlJc w:val="left"/>
      <w:pPr>
        <w:ind w:left="2509" w:hanging="1800"/>
      </w:pPr>
      <w:rPr>
        <w:rFonts w:hint="default"/>
      </w:rPr>
    </w:lvl>
  </w:abstractNum>
  <w:abstractNum w:abstractNumId="23">
    <w:nsid w:val="13B41F5E"/>
    <w:multiLevelType w:val="multilevel"/>
    <w:tmpl w:val="13B41F5E"/>
    <w:lvl w:ilvl="0" w:tentative="0">
      <w:start w:val="1"/>
      <w:numFmt w:val="upperLetter"/>
      <w:lvlText w:val="%1."/>
      <w:lvlJc w:val="left"/>
      <w:pPr>
        <w:ind w:left="720" w:hanging="360"/>
      </w:pPr>
      <w:rPr>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142D94CD"/>
    <w:multiLevelType w:val="multilevel"/>
    <w:tmpl w:val="142D94CD"/>
    <w:lvl w:ilvl="0" w:tentative="0">
      <w:start w:val="1"/>
      <w:numFmt w:val="decimal"/>
      <w:lvlText w:val="4.%1.1."/>
      <w:lvlJc w:val="left"/>
      <w:pPr>
        <w:tabs>
          <w:tab w:val="left" w:pos="425"/>
        </w:tabs>
        <w:ind w:left="425" w:hanging="425"/>
      </w:pPr>
      <w:rPr>
        <w:rFonts w:hint="default" w:ascii="Times New Roman" w:hAnsi="Times New Roman" w:eastAsia="SimSun" w:cs="SimSun"/>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25">
    <w:nsid w:val="1B3B4D27"/>
    <w:multiLevelType w:val="multilevel"/>
    <w:tmpl w:val="1B3B4D27"/>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6">
    <w:nsid w:val="1C871BF5"/>
    <w:multiLevelType w:val="multilevel"/>
    <w:tmpl w:val="1C871BF5"/>
    <w:lvl w:ilvl="0" w:tentative="0">
      <w:start w:val="1"/>
      <w:numFmt w:val="decimal"/>
      <w:lvlText w:val="%1."/>
      <w:lvlJc w:val="left"/>
      <w:pPr>
        <w:ind w:left="1069" w:hanging="360"/>
      </w:pPr>
      <w:rPr>
        <w:rFonts w:hint="default"/>
      </w:r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27">
    <w:nsid w:val="1F803852"/>
    <w:multiLevelType w:val="multilevel"/>
    <w:tmpl w:val="1F803852"/>
    <w:lvl w:ilvl="0" w:tentative="0">
      <w:start w:val="1"/>
      <w:numFmt w:val="decimal"/>
      <w:lvlText w:val="%1)"/>
      <w:lvlJc w:val="left"/>
      <w:pPr>
        <w:ind w:left="1004" w:hanging="360"/>
      </w:pPr>
    </w:lvl>
    <w:lvl w:ilvl="1" w:tentative="0">
      <w:start w:val="1"/>
      <w:numFmt w:val="lowerLetter"/>
      <w:lvlText w:val="%2."/>
      <w:lvlJc w:val="left"/>
      <w:pPr>
        <w:ind w:left="1724" w:hanging="360"/>
      </w:pPr>
    </w:lvl>
    <w:lvl w:ilvl="2" w:tentative="0">
      <w:start w:val="1"/>
      <w:numFmt w:val="lowerRoman"/>
      <w:lvlText w:val="%3."/>
      <w:lvlJc w:val="right"/>
      <w:pPr>
        <w:ind w:left="2444" w:hanging="180"/>
      </w:pPr>
    </w:lvl>
    <w:lvl w:ilvl="3" w:tentative="0">
      <w:start w:val="1"/>
      <w:numFmt w:val="decimal"/>
      <w:lvlText w:val="%4."/>
      <w:lvlJc w:val="left"/>
      <w:pPr>
        <w:ind w:left="3164" w:hanging="360"/>
      </w:pPr>
    </w:lvl>
    <w:lvl w:ilvl="4" w:tentative="0">
      <w:start w:val="1"/>
      <w:numFmt w:val="lowerLetter"/>
      <w:lvlText w:val="%5."/>
      <w:lvlJc w:val="left"/>
      <w:pPr>
        <w:ind w:left="3884" w:hanging="360"/>
      </w:pPr>
    </w:lvl>
    <w:lvl w:ilvl="5" w:tentative="0">
      <w:start w:val="1"/>
      <w:numFmt w:val="lowerRoman"/>
      <w:lvlText w:val="%6."/>
      <w:lvlJc w:val="right"/>
      <w:pPr>
        <w:ind w:left="4604" w:hanging="180"/>
      </w:pPr>
    </w:lvl>
    <w:lvl w:ilvl="6" w:tentative="0">
      <w:start w:val="1"/>
      <w:numFmt w:val="decimal"/>
      <w:lvlText w:val="%7."/>
      <w:lvlJc w:val="left"/>
      <w:pPr>
        <w:ind w:left="5324" w:hanging="360"/>
      </w:pPr>
    </w:lvl>
    <w:lvl w:ilvl="7" w:tentative="0">
      <w:start w:val="1"/>
      <w:numFmt w:val="lowerLetter"/>
      <w:lvlText w:val="%8."/>
      <w:lvlJc w:val="left"/>
      <w:pPr>
        <w:ind w:left="6044" w:hanging="360"/>
      </w:pPr>
    </w:lvl>
    <w:lvl w:ilvl="8" w:tentative="0">
      <w:start w:val="1"/>
      <w:numFmt w:val="lowerRoman"/>
      <w:lvlText w:val="%9."/>
      <w:lvlJc w:val="right"/>
      <w:pPr>
        <w:ind w:left="6764" w:hanging="180"/>
      </w:pPr>
    </w:lvl>
  </w:abstractNum>
  <w:abstractNum w:abstractNumId="28">
    <w:nsid w:val="21E32E84"/>
    <w:multiLevelType w:val="multilevel"/>
    <w:tmpl w:val="21E32E84"/>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9">
    <w:nsid w:val="2785977F"/>
    <w:multiLevelType w:val="multilevel"/>
    <w:tmpl w:val="2785977F"/>
    <w:lvl w:ilvl="0" w:tentative="0">
      <w:start w:val="2"/>
      <w:numFmt w:val="decimal"/>
      <w:suff w:val="space"/>
      <w:lvlText w:val="%1."/>
      <w:lvlJc w:val="left"/>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30">
    <w:nsid w:val="283BCA0B"/>
    <w:multiLevelType w:val="singleLevel"/>
    <w:tmpl w:val="283BCA0B"/>
    <w:lvl w:ilvl="0" w:tentative="0">
      <w:start w:val="1"/>
      <w:numFmt w:val="lowerLetter"/>
      <w:lvlText w:val="%1."/>
      <w:lvlJc w:val="left"/>
      <w:pPr>
        <w:tabs>
          <w:tab w:val="left" w:pos="425"/>
        </w:tabs>
        <w:ind w:left="425" w:hanging="425"/>
      </w:pPr>
      <w:rPr>
        <w:rFonts w:hint="default"/>
      </w:rPr>
    </w:lvl>
  </w:abstractNum>
  <w:abstractNum w:abstractNumId="31">
    <w:nsid w:val="2B8C6741"/>
    <w:multiLevelType w:val="multilevel"/>
    <w:tmpl w:val="2B8C6741"/>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2">
    <w:nsid w:val="32989B87"/>
    <w:multiLevelType w:val="multilevel"/>
    <w:tmpl w:val="32989B87"/>
    <w:lvl w:ilvl="0" w:tentative="0">
      <w:start w:val="3"/>
      <w:numFmt w:val="decimal"/>
      <w:lvlText w:val="4.%1.3."/>
      <w:lvlJc w:val="left"/>
      <w:pPr>
        <w:tabs>
          <w:tab w:val="left" w:pos="425"/>
        </w:tabs>
        <w:ind w:left="425" w:hanging="406"/>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33">
    <w:nsid w:val="346D6BF3"/>
    <w:multiLevelType w:val="multilevel"/>
    <w:tmpl w:val="346D6BF3"/>
    <w:lvl w:ilvl="0" w:tentative="0">
      <w:start w:val="1"/>
      <w:numFmt w:val="upperLetter"/>
      <w:lvlText w:val="%1."/>
      <w:lvlJc w:val="left"/>
      <w:pPr>
        <w:ind w:left="1080" w:hanging="360"/>
      </w:p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34">
    <w:nsid w:val="403E4215"/>
    <w:multiLevelType w:val="multilevel"/>
    <w:tmpl w:val="403E4215"/>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5">
    <w:nsid w:val="42614FE8"/>
    <w:multiLevelType w:val="multilevel"/>
    <w:tmpl w:val="42614FE8"/>
    <w:lvl w:ilvl="0" w:tentative="0">
      <w:start w:val="1"/>
      <w:numFmt w:val="lowerLetter"/>
      <w:lvlText w:val="%1."/>
      <w:lvlJc w:val="left"/>
      <w:pPr>
        <w:ind w:left="1353" w:hanging="360"/>
      </w:pPr>
      <w:rPr>
        <w:b w:val="0"/>
        <w:i w:val="0"/>
      </w:rPr>
    </w:lvl>
    <w:lvl w:ilvl="1" w:tentative="0">
      <w:start w:val="1"/>
      <w:numFmt w:val="lowerLetter"/>
      <w:lvlText w:val="%2."/>
      <w:lvlJc w:val="left"/>
      <w:pPr>
        <w:ind w:left="2007" w:hanging="360"/>
      </w:pPr>
    </w:lvl>
    <w:lvl w:ilvl="2" w:tentative="0">
      <w:start w:val="1"/>
      <w:numFmt w:val="lowerRoman"/>
      <w:lvlText w:val="%3."/>
      <w:lvlJc w:val="right"/>
      <w:pPr>
        <w:ind w:left="2727" w:hanging="180"/>
      </w:pPr>
    </w:lvl>
    <w:lvl w:ilvl="3" w:tentative="0">
      <w:start w:val="1"/>
      <w:numFmt w:val="decimal"/>
      <w:lvlText w:val="%4."/>
      <w:lvlJc w:val="left"/>
      <w:pPr>
        <w:ind w:left="3447" w:hanging="360"/>
      </w:pPr>
    </w:lvl>
    <w:lvl w:ilvl="4" w:tentative="0">
      <w:start w:val="1"/>
      <w:numFmt w:val="lowerLetter"/>
      <w:lvlText w:val="%5."/>
      <w:lvlJc w:val="left"/>
      <w:pPr>
        <w:ind w:left="4167" w:hanging="360"/>
      </w:pPr>
    </w:lvl>
    <w:lvl w:ilvl="5" w:tentative="0">
      <w:start w:val="1"/>
      <w:numFmt w:val="lowerRoman"/>
      <w:lvlText w:val="%6."/>
      <w:lvlJc w:val="right"/>
      <w:pPr>
        <w:ind w:left="4887" w:hanging="180"/>
      </w:pPr>
    </w:lvl>
    <w:lvl w:ilvl="6" w:tentative="0">
      <w:start w:val="1"/>
      <w:numFmt w:val="decimal"/>
      <w:lvlText w:val="%7."/>
      <w:lvlJc w:val="left"/>
      <w:pPr>
        <w:ind w:left="5607" w:hanging="360"/>
      </w:pPr>
    </w:lvl>
    <w:lvl w:ilvl="7" w:tentative="0">
      <w:start w:val="1"/>
      <w:numFmt w:val="lowerLetter"/>
      <w:lvlText w:val="%8."/>
      <w:lvlJc w:val="left"/>
      <w:pPr>
        <w:ind w:left="6327" w:hanging="360"/>
      </w:pPr>
    </w:lvl>
    <w:lvl w:ilvl="8" w:tentative="0">
      <w:start w:val="1"/>
      <w:numFmt w:val="lowerRoman"/>
      <w:lvlText w:val="%9."/>
      <w:lvlJc w:val="right"/>
      <w:pPr>
        <w:ind w:left="7047" w:hanging="180"/>
      </w:pPr>
    </w:lvl>
  </w:abstractNum>
  <w:abstractNum w:abstractNumId="36">
    <w:nsid w:val="457B4778"/>
    <w:multiLevelType w:val="multilevel"/>
    <w:tmpl w:val="457B4778"/>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7">
    <w:nsid w:val="48F35746"/>
    <w:multiLevelType w:val="multilevel"/>
    <w:tmpl w:val="48F35746"/>
    <w:lvl w:ilvl="0" w:tentative="0">
      <w:start w:val="2"/>
      <w:numFmt w:val="decimal"/>
      <w:lvlText w:val="4.%1."/>
      <w:lvlJc w:val="left"/>
      <w:pPr>
        <w:tabs>
          <w:tab w:val="left" w:pos="425"/>
        </w:tabs>
        <w:ind w:left="425" w:hanging="384"/>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38">
    <w:nsid w:val="49B146FD"/>
    <w:multiLevelType w:val="multilevel"/>
    <w:tmpl w:val="49B146FD"/>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9">
    <w:nsid w:val="4CF89307"/>
    <w:multiLevelType w:val="multilevel"/>
    <w:tmpl w:val="4CF89307"/>
    <w:lvl w:ilvl="0" w:tentative="0">
      <w:start w:val="2"/>
      <w:numFmt w:val="decimal"/>
      <w:suff w:val="space"/>
      <w:lvlText w:val="%1."/>
      <w:lvlJc w:val="left"/>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40">
    <w:nsid w:val="4D2C49CF"/>
    <w:multiLevelType w:val="multilevel"/>
    <w:tmpl w:val="4D2C49C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1">
    <w:nsid w:val="542A3440"/>
    <w:multiLevelType w:val="singleLevel"/>
    <w:tmpl w:val="542A3440"/>
    <w:lvl w:ilvl="0" w:tentative="0">
      <w:start w:val="1"/>
      <w:numFmt w:val="decimal"/>
      <w:lvlText w:val="%1."/>
      <w:lvlJc w:val="left"/>
      <w:pPr>
        <w:tabs>
          <w:tab w:val="left" w:pos="425"/>
        </w:tabs>
        <w:ind w:left="425" w:hanging="425"/>
      </w:pPr>
      <w:rPr>
        <w:rFonts w:hint="default"/>
      </w:rPr>
    </w:lvl>
  </w:abstractNum>
  <w:abstractNum w:abstractNumId="42">
    <w:nsid w:val="54A16609"/>
    <w:multiLevelType w:val="multilevel"/>
    <w:tmpl w:val="54A16609"/>
    <w:lvl w:ilvl="0" w:tentative="0">
      <w:start w:val="1"/>
      <w:numFmt w:val="lowerLetter"/>
      <w:lvlText w:val="%1."/>
      <w:lvlJc w:val="left"/>
      <w:pPr>
        <w:ind w:left="1160" w:hanging="360"/>
      </w:pPr>
    </w:lvl>
    <w:lvl w:ilvl="1" w:tentative="0">
      <w:start w:val="1"/>
      <w:numFmt w:val="lowerLetter"/>
      <w:lvlText w:val="%2."/>
      <w:lvlJc w:val="left"/>
      <w:pPr>
        <w:ind w:left="1880" w:hanging="360"/>
      </w:pPr>
    </w:lvl>
    <w:lvl w:ilvl="2" w:tentative="0">
      <w:start w:val="1"/>
      <w:numFmt w:val="lowerRoman"/>
      <w:lvlText w:val="%3."/>
      <w:lvlJc w:val="right"/>
      <w:pPr>
        <w:ind w:left="2600" w:hanging="180"/>
      </w:pPr>
    </w:lvl>
    <w:lvl w:ilvl="3" w:tentative="0">
      <w:start w:val="1"/>
      <w:numFmt w:val="decimal"/>
      <w:lvlText w:val="%4."/>
      <w:lvlJc w:val="left"/>
      <w:pPr>
        <w:ind w:left="3320" w:hanging="360"/>
      </w:pPr>
    </w:lvl>
    <w:lvl w:ilvl="4" w:tentative="0">
      <w:start w:val="1"/>
      <w:numFmt w:val="lowerLetter"/>
      <w:lvlText w:val="%5."/>
      <w:lvlJc w:val="left"/>
      <w:pPr>
        <w:ind w:left="4040" w:hanging="360"/>
      </w:pPr>
    </w:lvl>
    <w:lvl w:ilvl="5" w:tentative="0">
      <w:start w:val="1"/>
      <w:numFmt w:val="lowerRoman"/>
      <w:lvlText w:val="%6."/>
      <w:lvlJc w:val="right"/>
      <w:pPr>
        <w:ind w:left="4760" w:hanging="180"/>
      </w:pPr>
    </w:lvl>
    <w:lvl w:ilvl="6" w:tentative="0">
      <w:start w:val="1"/>
      <w:numFmt w:val="decimal"/>
      <w:lvlText w:val="%7."/>
      <w:lvlJc w:val="left"/>
      <w:pPr>
        <w:ind w:left="5480" w:hanging="360"/>
      </w:pPr>
    </w:lvl>
    <w:lvl w:ilvl="7" w:tentative="0">
      <w:start w:val="1"/>
      <w:numFmt w:val="lowerLetter"/>
      <w:lvlText w:val="%8."/>
      <w:lvlJc w:val="left"/>
      <w:pPr>
        <w:ind w:left="6200" w:hanging="360"/>
      </w:pPr>
    </w:lvl>
    <w:lvl w:ilvl="8" w:tentative="0">
      <w:start w:val="1"/>
      <w:numFmt w:val="lowerRoman"/>
      <w:lvlText w:val="%9."/>
      <w:lvlJc w:val="right"/>
      <w:pPr>
        <w:ind w:left="6920" w:hanging="180"/>
      </w:pPr>
    </w:lvl>
  </w:abstractNum>
  <w:abstractNum w:abstractNumId="43">
    <w:nsid w:val="56321233"/>
    <w:multiLevelType w:val="multilevel"/>
    <w:tmpl w:val="56321233"/>
    <w:lvl w:ilvl="0" w:tentative="0">
      <w:start w:val="1"/>
      <w:numFmt w:val="decimal"/>
      <w:lvlText w:val="%1."/>
      <w:lvlJc w:val="left"/>
      <w:pPr>
        <w:ind w:left="1080" w:hanging="360"/>
      </w:pPr>
      <w:rPr>
        <w:rFonts w:ascii="Times New Roman" w:hAnsi="Times New Roman" w:cs="Times New Roman" w:eastAsiaTheme="minorHAnsi"/>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4">
    <w:nsid w:val="573A196D"/>
    <w:multiLevelType w:val="multilevel"/>
    <w:tmpl w:val="573A196D"/>
    <w:lvl w:ilvl="0" w:tentative="0">
      <w:start w:val="1"/>
      <w:numFmt w:val="decimal"/>
      <w:lvlText w:val="4.%1.2."/>
      <w:lvlJc w:val="left"/>
      <w:pPr>
        <w:tabs>
          <w:tab w:val="left" w:pos="425"/>
        </w:tabs>
        <w:ind w:left="425" w:hanging="425"/>
      </w:pPr>
      <w:rPr>
        <w:rFonts w:hint="default" w:ascii="Times New Roman" w:hAnsi="Times New Roman" w:eastAsia="SimSun" w:cs="SimSun"/>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45">
    <w:nsid w:val="579A6E2A"/>
    <w:multiLevelType w:val="multilevel"/>
    <w:tmpl w:val="579A6E2A"/>
    <w:lvl w:ilvl="0" w:tentative="0">
      <w:start w:val="1"/>
      <w:numFmt w:val="lowerLetter"/>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46">
    <w:nsid w:val="60416670"/>
    <w:multiLevelType w:val="multilevel"/>
    <w:tmpl w:val="60416670"/>
    <w:lvl w:ilvl="0" w:tentative="0">
      <w:start w:val="1"/>
      <w:numFmt w:val="decimal"/>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47">
    <w:nsid w:val="60526A60"/>
    <w:multiLevelType w:val="multilevel"/>
    <w:tmpl w:val="60526A60"/>
    <w:lvl w:ilvl="0" w:tentative="0">
      <w:start w:val="1"/>
      <w:numFmt w:val="decimal"/>
      <w:lvlText w:val="%1."/>
      <w:lvlJc w:val="left"/>
      <w:pPr>
        <w:ind w:left="786" w:hanging="360"/>
      </w:pPr>
      <w:rPr>
        <w:rFonts w:hint="default"/>
      </w:rPr>
    </w:lvl>
    <w:lvl w:ilvl="1" w:tentative="0">
      <w:start w:val="1"/>
      <w:numFmt w:val="lowerLetter"/>
      <w:lvlText w:val="%2."/>
      <w:lvlJc w:val="left"/>
      <w:pPr>
        <w:ind w:left="1506" w:hanging="360"/>
      </w:pPr>
      <w:rPr>
        <w:rFonts w:ascii="Times New Roman" w:hAnsi="Times New Roman" w:eastAsia="Times New Roman" w:cs="Times New Roman"/>
      </w:rPr>
    </w:lvl>
    <w:lvl w:ilvl="2" w:tentative="0">
      <w:start w:val="6"/>
      <w:numFmt w:val="bullet"/>
      <w:lvlText w:val="-"/>
      <w:lvlJc w:val="left"/>
      <w:pPr>
        <w:ind w:left="2406" w:hanging="360"/>
      </w:pPr>
      <w:rPr>
        <w:rFonts w:hint="default" w:ascii="Times New Roman" w:hAnsi="Times New Roman" w:cs="Times New Roman" w:eastAsiaTheme="minorHAnsi"/>
      </w:rPr>
    </w:lvl>
    <w:lvl w:ilvl="3" w:tentative="0">
      <w:start w:val="1"/>
      <w:numFmt w:val="lowerRoman"/>
      <w:lvlText w:val="%4."/>
      <w:lvlJc w:val="left"/>
      <w:pPr>
        <w:ind w:left="2946" w:hanging="360"/>
      </w:pPr>
      <w:rPr>
        <w:rFonts w:hint="default"/>
      </w:rPr>
    </w:lvl>
    <w:lvl w:ilvl="4" w:tentative="0">
      <w:start w:val="1"/>
      <w:numFmt w:val="decimal"/>
      <w:lvlText w:val="%5)"/>
      <w:lvlJc w:val="left"/>
      <w:pPr>
        <w:ind w:left="3666" w:hanging="360"/>
      </w:pPr>
      <w:rPr>
        <w:rFonts w:hint="default"/>
      </w:rPr>
    </w:lvl>
    <w:lvl w:ilvl="5" w:tentative="0">
      <w:start w:val="1"/>
      <w:numFmt w:val="decimal"/>
      <w:lvlText w:val="(%6)"/>
      <w:lvlJc w:val="left"/>
      <w:pPr>
        <w:ind w:left="4566" w:hanging="360"/>
      </w:pPr>
      <w:rPr>
        <w:rFonts w:hint="default"/>
      </w:rPr>
    </w:lvl>
    <w:lvl w:ilvl="6" w:tentative="0">
      <w:start w:val="1"/>
      <w:numFmt w:val="lowerLetter"/>
      <w:lvlText w:val="%7)"/>
      <w:lvlJc w:val="left"/>
      <w:pPr>
        <w:ind w:left="5106" w:hanging="360"/>
      </w:pPr>
      <w:rPr>
        <w:rFonts w:hint="default"/>
      </w:rPr>
    </w:lvl>
    <w:lvl w:ilvl="7" w:tentative="0">
      <w:start w:val="1"/>
      <w:numFmt w:val="upperLetter"/>
      <w:lvlText w:val="%8."/>
      <w:lvlJc w:val="left"/>
      <w:pPr>
        <w:ind w:left="5826" w:hanging="360"/>
      </w:pPr>
      <w:rPr>
        <w:rFonts w:hint="default"/>
      </w:rPr>
    </w:lvl>
    <w:lvl w:ilvl="8" w:tentative="0">
      <w:start w:val="1"/>
      <w:numFmt w:val="lowerRoman"/>
      <w:lvlText w:val="%9."/>
      <w:lvlJc w:val="right"/>
      <w:pPr>
        <w:ind w:left="6546" w:hanging="180"/>
      </w:pPr>
    </w:lvl>
  </w:abstractNum>
  <w:abstractNum w:abstractNumId="48">
    <w:nsid w:val="6073680F"/>
    <w:multiLevelType w:val="multilevel"/>
    <w:tmpl w:val="6073680F"/>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49">
    <w:nsid w:val="60C91448"/>
    <w:multiLevelType w:val="singleLevel"/>
    <w:tmpl w:val="60C91448"/>
    <w:lvl w:ilvl="0" w:tentative="0">
      <w:start w:val="1"/>
      <w:numFmt w:val="lowerLetter"/>
      <w:lvlText w:val="%1."/>
      <w:lvlJc w:val="left"/>
      <w:pPr>
        <w:tabs>
          <w:tab w:val="left" w:pos="425"/>
        </w:tabs>
        <w:ind w:left="425" w:hanging="425"/>
      </w:pPr>
      <w:rPr>
        <w:rFonts w:hint="default"/>
      </w:rPr>
    </w:lvl>
  </w:abstractNum>
  <w:abstractNum w:abstractNumId="50">
    <w:nsid w:val="647D5A9A"/>
    <w:multiLevelType w:val="multilevel"/>
    <w:tmpl w:val="647D5A9A"/>
    <w:lvl w:ilvl="0" w:tentative="0">
      <w:start w:val="1"/>
      <w:numFmt w:val="decimal"/>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51">
    <w:nsid w:val="65890FF4"/>
    <w:multiLevelType w:val="multilevel"/>
    <w:tmpl w:val="65890FF4"/>
    <w:lvl w:ilvl="0" w:tentative="0">
      <w:start w:val="1"/>
      <w:numFmt w:val="lowerLetter"/>
      <w:lvlText w:val="%1."/>
      <w:lvlJc w:val="left"/>
      <w:pPr>
        <w:ind w:left="1571" w:hanging="360"/>
      </w:pPr>
    </w:lvl>
    <w:lvl w:ilvl="1" w:tentative="0">
      <w:start w:val="1"/>
      <w:numFmt w:val="lowerLetter"/>
      <w:lvlText w:val="%2."/>
      <w:lvlJc w:val="left"/>
      <w:pPr>
        <w:ind w:left="2291" w:hanging="360"/>
      </w:pPr>
    </w:lvl>
    <w:lvl w:ilvl="2" w:tentative="0">
      <w:start w:val="1"/>
      <w:numFmt w:val="lowerRoman"/>
      <w:lvlText w:val="%3."/>
      <w:lvlJc w:val="right"/>
      <w:pPr>
        <w:ind w:left="3011" w:hanging="180"/>
      </w:pPr>
    </w:lvl>
    <w:lvl w:ilvl="3" w:tentative="0">
      <w:start w:val="1"/>
      <w:numFmt w:val="decimal"/>
      <w:lvlText w:val="%4."/>
      <w:lvlJc w:val="left"/>
      <w:pPr>
        <w:ind w:left="3731" w:hanging="360"/>
      </w:pPr>
    </w:lvl>
    <w:lvl w:ilvl="4" w:tentative="0">
      <w:start w:val="1"/>
      <w:numFmt w:val="lowerLetter"/>
      <w:lvlText w:val="%5."/>
      <w:lvlJc w:val="left"/>
      <w:pPr>
        <w:ind w:left="4451" w:hanging="360"/>
      </w:pPr>
    </w:lvl>
    <w:lvl w:ilvl="5" w:tentative="0">
      <w:start w:val="1"/>
      <w:numFmt w:val="lowerRoman"/>
      <w:lvlText w:val="%6."/>
      <w:lvlJc w:val="right"/>
      <w:pPr>
        <w:ind w:left="5171" w:hanging="180"/>
      </w:pPr>
    </w:lvl>
    <w:lvl w:ilvl="6" w:tentative="0">
      <w:start w:val="1"/>
      <w:numFmt w:val="decimal"/>
      <w:lvlText w:val="%7."/>
      <w:lvlJc w:val="left"/>
      <w:pPr>
        <w:ind w:left="5891" w:hanging="360"/>
      </w:pPr>
    </w:lvl>
    <w:lvl w:ilvl="7" w:tentative="0">
      <w:start w:val="1"/>
      <w:numFmt w:val="lowerLetter"/>
      <w:lvlText w:val="%8."/>
      <w:lvlJc w:val="left"/>
      <w:pPr>
        <w:ind w:left="6611" w:hanging="360"/>
      </w:pPr>
    </w:lvl>
    <w:lvl w:ilvl="8" w:tentative="0">
      <w:start w:val="1"/>
      <w:numFmt w:val="lowerRoman"/>
      <w:lvlText w:val="%9."/>
      <w:lvlJc w:val="right"/>
      <w:pPr>
        <w:ind w:left="7331" w:hanging="180"/>
      </w:pPr>
    </w:lvl>
  </w:abstractNum>
  <w:abstractNum w:abstractNumId="52">
    <w:nsid w:val="68C77027"/>
    <w:multiLevelType w:val="multilevel"/>
    <w:tmpl w:val="68C77027"/>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3">
    <w:nsid w:val="6B223D59"/>
    <w:multiLevelType w:val="multilevel"/>
    <w:tmpl w:val="6B223D59"/>
    <w:lvl w:ilvl="0" w:tentative="0">
      <w:start w:val="1"/>
      <w:numFmt w:val="lowerLetter"/>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54">
    <w:nsid w:val="6F9D34F5"/>
    <w:multiLevelType w:val="multilevel"/>
    <w:tmpl w:val="6F9D34F5"/>
    <w:lvl w:ilvl="0" w:tentative="0">
      <w:start w:val="1"/>
      <w:numFmt w:val="decimal"/>
      <w:lvlText w:val="4.%1.2.4."/>
      <w:lvlJc w:val="left"/>
      <w:pPr>
        <w:tabs>
          <w:tab w:val="left" w:pos="425"/>
        </w:tabs>
        <w:ind w:left="425" w:hanging="406"/>
      </w:pPr>
      <w:rPr>
        <w:rFonts w:hint="default" w:ascii="Times New Roman" w:hAnsi="Times New Roman" w:eastAsia="SimSun" w:cs="SimSun"/>
        <w:b/>
        <w:sz w:val="24"/>
      </w:rPr>
    </w:lvl>
    <w:lvl w:ilvl="1" w:tentative="0">
      <w:start w:val="1"/>
      <w:numFmt w:val="upperRoman"/>
      <w:lvlText w:val="%1.%2."/>
      <w:lvlJc w:val="left"/>
      <w:pPr>
        <w:tabs>
          <w:tab w:val="left" w:pos="850"/>
        </w:tabs>
        <w:ind w:left="850" w:hanging="453"/>
      </w:pPr>
      <w:rPr>
        <w:rFonts w:hint="default"/>
      </w:rPr>
    </w:lvl>
    <w:lvl w:ilvl="2" w:tentative="0">
      <w:start w:val="1"/>
      <w:numFmt w:val="upperRoman"/>
      <w:lvlText w:val="%1.%2.%3."/>
      <w:lvlJc w:val="left"/>
      <w:pPr>
        <w:tabs>
          <w:tab w:val="left" w:pos="1508"/>
        </w:tabs>
        <w:ind w:left="1508" w:hanging="708"/>
      </w:pPr>
      <w:rPr>
        <w:rFonts w:hint="default"/>
      </w:rPr>
    </w:lvl>
    <w:lvl w:ilvl="3" w:tentative="0">
      <w:start w:val="0"/>
      <w:numFmt w:val="decimal"/>
      <w:lvlText w:val="4.3%4"/>
      <w:lvlJc w:val="left"/>
      <w:pPr>
        <w:tabs>
          <w:tab w:val="left" w:pos="2053"/>
        </w:tabs>
        <w:ind w:left="2053" w:hanging="853"/>
      </w:pPr>
      <w:rPr>
        <w:rFonts w:hint="default" w:ascii="Times New Roman" w:hAnsi="Times New Roman" w:eastAsia="SimSun" w:cs="SimSun"/>
        <w:szCs w:val="24"/>
      </w:rPr>
    </w:lvl>
    <w:lvl w:ilvl="4" w:tentative="0">
      <w:start w:val="1"/>
      <w:numFmt w:val="upperRoman"/>
      <w:lvlText w:val="%1.%2.%3.%4.%5."/>
      <w:lvlJc w:val="left"/>
      <w:pPr>
        <w:tabs>
          <w:tab w:val="left" w:pos="2495"/>
        </w:tabs>
        <w:ind w:left="2495" w:hanging="895"/>
      </w:pPr>
      <w:rPr>
        <w:rFonts w:hint="default"/>
      </w:rPr>
    </w:lvl>
    <w:lvl w:ilvl="5" w:tentative="0">
      <w:start w:val="1"/>
      <w:numFmt w:val="upperRoman"/>
      <w:lvlText w:val="%1.%2.%3.%4.%5.%6."/>
      <w:lvlJc w:val="left"/>
      <w:pPr>
        <w:tabs>
          <w:tab w:val="left" w:pos="3136"/>
        </w:tabs>
        <w:ind w:left="3136" w:hanging="1136"/>
      </w:pPr>
      <w:rPr>
        <w:rFonts w:hint="default"/>
      </w:rPr>
    </w:lvl>
    <w:lvl w:ilvl="6" w:tentative="0">
      <w:start w:val="1"/>
      <w:numFmt w:val="upperRoman"/>
      <w:lvlText w:val="%1.%2.%3.%4.%5.%6.%7."/>
      <w:lvlJc w:val="left"/>
      <w:pPr>
        <w:tabs>
          <w:tab w:val="left" w:pos="3673"/>
        </w:tabs>
        <w:ind w:left="3673" w:hanging="1273"/>
      </w:pPr>
      <w:rPr>
        <w:rFonts w:hint="default"/>
      </w:rPr>
    </w:lvl>
    <w:lvl w:ilvl="7" w:tentative="0">
      <w:start w:val="1"/>
      <w:numFmt w:val="upperRoman"/>
      <w:lvlText w:val="%1.%2.%3.%4.%5.%6.%7.%8."/>
      <w:lvlJc w:val="left"/>
      <w:pPr>
        <w:tabs>
          <w:tab w:val="left" w:pos="4218"/>
        </w:tabs>
        <w:ind w:left="4218" w:hanging="1418"/>
      </w:pPr>
      <w:rPr>
        <w:rFonts w:hint="default"/>
      </w:rPr>
    </w:lvl>
    <w:lvl w:ilvl="8" w:tentative="0">
      <w:start w:val="1"/>
      <w:numFmt w:val="upperRoman"/>
      <w:lvlText w:val="%1.%2.%3.%4.%5.%6.%7.%8.%9."/>
      <w:lvlJc w:val="left"/>
      <w:pPr>
        <w:tabs>
          <w:tab w:val="left" w:pos="4648"/>
        </w:tabs>
        <w:ind w:left="4648" w:hanging="1448"/>
      </w:pPr>
      <w:rPr>
        <w:rFonts w:hint="default"/>
      </w:rPr>
    </w:lvl>
  </w:abstractNum>
  <w:abstractNum w:abstractNumId="55">
    <w:nsid w:val="743C67F7"/>
    <w:multiLevelType w:val="multilevel"/>
    <w:tmpl w:val="743C67F7"/>
    <w:lvl w:ilvl="0" w:tentative="0">
      <w:start w:val="1"/>
      <w:numFmt w:val="decimal"/>
      <w:lvlText w:val="%1."/>
      <w:lvlJc w:val="left"/>
      <w:pPr>
        <w:ind w:left="809" w:hanging="360"/>
      </w:pPr>
      <w:rPr>
        <w:rFonts w:hint="default"/>
      </w:rPr>
    </w:lvl>
    <w:lvl w:ilvl="1" w:tentative="0">
      <w:start w:val="1"/>
      <w:numFmt w:val="lowerLetter"/>
      <w:lvlText w:val="%2."/>
      <w:lvlJc w:val="left"/>
      <w:pPr>
        <w:ind w:left="1529" w:hanging="360"/>
      </w:pPr>
    </w:lvl>
    <w:lvl w:ilvl="2" w:tentative="0">
      <w:start w:val="1"/>
      <w:numFmt w:val="lowerRoman"/>
      <w:lvlText w:val="%3."/>
      <w:lvlJc w:val="right"/>
      <w:pPr>
        <w:ind w:left="2249" w:hanging="180"/>
      </w:pPr>
    </w:lvl>
    <w:lvl w:ilvl="3" w:tentative="0">
      <w:start w:val="1"/>
      <w:numFmt w:val="decimal"/>
      <w:lvlText w:val="%4."/>
      <w:lvlJc w:val="left"/>
      <w:pPr>
        <w:ind w:left="2969" w:hanging="360"/>
      </w:pPr>
    </w:lvl>
    <w:lvl w:ilvl="4" w:tentative="0">
      <w:start w:val="1"/>
      <w:numFmt w:val="lowerLetter"/>
      <w:lvlText w:val="%5."/>
      <w:lvlJc w:val="left"/>
      <w:pPr>
        <w:ind w:left="3689" w:hanging="360"/>
      </w:pPr>
    </w:lvl>
    <w:lvl w:ilvl="5" w:tentative="0">
      <w:start w:val="1"/>
      <w:numFmt w:val="lowerRoman"/>
      <w:lvlText w:val="%6."/>
      <w:lvlJc w:val="right"/>
      <w:pPr>
        <w:ind w:left="4409" w:hanging="180"/>
      </w:pPr>
    </w:lvl>
    <w:lvl w:ilvl="6" w:tentative="0">
      <w:start w:val="1"/>
      <w:numFmt w:val="decimal"/>
      <w:lvlText w:val="%7."/>
      <w:lvlJc w:val="left"/>
      <w:pPr>
        <w:ind w:left="5129" w:hanging="360"/>
      </w:pPr>
    </w:lvl>
    <w:lvl w:ilvl="7" w:tentative="0">
      <w:start w:val="1"/>
      <w:numFmt w:val="lowerLetter"/>
      <w:lvlText w:val="%8."/>
      <w:lvlJc w:val="left"/>
      <w:pPr>
        <w:ind w:left="5849" w:hanging="360"/>
      </w:pPr>
    </w:lvl>
    <w:lvl w:ilvl="8" w:tentative="0">
      <w:start w:val="1"/>
      <w:numFmt w:val="lowerRoman"/>
      <w:lvlText w:val="%9."/>
      <w:lvlJc w:val="right"/>
      <w:pPr>
        <w:ind w:left="6569" w:hanging="180"/>
      </w:pPr>
    </w:lvl>
  </w:abstractNum>
  <w:abstractNum w:abstractNumId="56">
    <w:nsid w:val="75D13071"/>
    <w:multiLevelType w:val="multilevel"/>
    <w:tmpl w:val="75D13071"/>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7">
    <w:nsid w:val="7A598F0D"/>
    <w:multiLevelType w:val="singleLevel"/>
    <w:tmpl w:val="7A598F0D"/>
    <w:lvl w:ilvl="0" w:tentative="0">
      <w:start w:val="5"/>
      <w:numFmt w:val="upperLetter"/>
      <w:suff w:val="space"/>
      <w:lvlText w:val="%1."/>
      <w:lvlJc w:val="left"/>
    </w:lvl>
  </w:abstractNum>
  <w:abstractNum w:abstractNumId="58">
    <w:nsid w:val="7B00017F"/>
    <w:multiLevelType w:val="multilevel"/>
    <w:tmpl w:val="7B00017F"/>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59">
    <w:nsid w:val="7BA00E94"/>
    <w:multiLevelType w:val="multilevel"/>
    <w:tmpl w:val="7BA00E94"/>
    <w:lvl w:ilvl="0" w:tentative="0">
      <w:start w:val="1"/>
      <w:numFmt w:val="decimal"/>
      <w:lvlText w:val="%1)"/>
      <w:lvlJc w:val="left"/>
      <w:pPr>
        <w:ind w:left="2007" w:hanging="360"/>
      </w:pPr>
    </w:lvl>
    <w:lvl w:ilvl="1" w:tentative="0">
      <w:start w:val="1"/>
      <w:numFmt w:val="lowerLetter"/>
      <w:lvlText w:val="%2."/>
      <w:lvlJc w:val="left"/>
      <w:pPr>
        <w:ind w:left="2727" w:hanging="360"/>
      </w:pPr>
    </w:lvl>
    <w:lvl w:ilvl="2" w:tentative="0">
      <w:start w:val="1"/>
      <w:numFmt w:val="lowerRoman"/>
      <w:lvlText w:val="%3."/>
      <w:lvlJc w:val="right"/>
      <w:pPr>
        <w:ind w:left="3447" w:hanging="180"/>
      </w:pPr>
    </w:lvl>
    <w:lvl w:ilvl="3" w:tentative="0">
      <w:start w:val="1"/>
      <w:numFmt w:val="decimal"/>
      <w:lvlText w:val="%4."/>
      <w:lvlJc w:val="left"/>
      <w:pPr>
        <w:ind w:left="4167" w:hanging="360"/>
      </w:pPr>
    </w:lvl>
    <w:lvl w:ilvl="4" w:tentative="0">
      <w:start w:val="1"/>
      <w:numFmt w:val="lowerLetter"/>
      <w:lvlText w:val="%5."/>
      <w:lvlJc w:val="left"/>
      <w:pPr>
        <w:ind w:left="4887" w:hanging="360"/>
      </w:pPr>
    </w:lvl>
    <w:lvl w:ilvl="5" w:tentative="0">
      <w:start w:val="1"/>
      <w:numFmt w:val="lowerRoman"/>
      <w:lvlText w:val="%6."/>
      <w:lvlJc w:val="right"/>
      <w:pPr>
        <w:ind w:left="5607" w:hanging="180"/>
      </w:pPr>
    </w:lvl>
    <w:lvl w:ilvl="6" w:tentative="0">
      <w:start w:val="1"/>
      <w:numFmt w:val="decimal"/>
      <w:lvlText w:val="%7."/>
      <w:lvlJc w:val="left"/>
      <w:pPr>
        <w:ind w:left="6327" w:hanging="360"/>
      </w:pPr>
    </w:lvl>
    <w:lvl w:ilvl="7" w:tentative="0">
      <w:start w:val="1"/>
      <w:numFmt w:val="lowerLetter"/>
      <w:lvlText w:val="%8."/>
      <w:lvlJc w:val="left"/>
      <w:pPr>
        <w:ind w:left="7047" w:hanging="360"/>
      </w:pPr>
    </w:lvl>
    <w:lvl w:ilvl="8" w:tentative="0">
      <w:start w:val="1"/>
      <w:numFmt w:val="lowerRoman"/>
      <w:lvlText w:val="%9."/>
      <w:lvlJc w:val="right"/>
      <w:pPr>
        <w:ind w:left="7767" w:hanging="180"/>
      </w:pPr>
    </w:lvl>
  </w:abstractNum>
  <w:abstractNum w:abstractNumId="60">
    <w:nsid w:val="7BE608CE"/>
    <w:multiLevelType w:val="multilevel"/>
    <w:tmpl w:val="7BE608CE"/>
    <w:lvl w:ilvl="0" w:tentative="0">
      <w:start w:val="1"/>
      <w:numFmt w:val="upperLetter"/>
      <w:lvlText w:val="%1."/>
      <w:lvlJc w:val="left"/>
      <w:pPr>
        <w:ind w:left="360" w:hanging="360"/>
      </w:pPr>
      <w:rPr>
        <w:b/>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num w:numId="1">
    <w:abstractNumId w:val="39"/>
  </w:num>
  <w:num w:numId="2">
    <w:abstractNumId w:val="14"/>
  </w:num>
  <w:num w:numId="3">
    <w:abstractNumId w:val="3"/>
  </w:num>
  <w:num w:numId="4">
    <w:abstractNumId w:val="11"/>
  </w:num>
  <w:num w:numId="5">
    <w:abstractNumId w:val="28"/>
  </w:num>
  <w:num w:numId="6">
    <w:abstractNumId w:val="9"/>
  </w:num>
  <w:num w:numId="7">
    <w:abstractNumId w:val="29"/>
  </w:num>
  <w:num w:numId="8">
    <w:abstractNumId w:val="57"/>
  </w:num>
  <w:num w:numId="9">
    <w:abstractNumId w:val="47"/>
  </w:num>
  <w:num w:numId="10">
    <w:abstractNumId w:val="1"/>
  </w:num>
  <w:num w:numId="11">
    <w:abstractNumId w:val="58"/>
  </w:num>
  <w:num w:numId="12">
    <w:abstractNumId w:val="51"/>
  </w:num>
  <w:num w:numId="13">
    <w:abstractNumId w:val="5"/>
  </w:num>
  <w:num w:numId="14">
    <w:abstractNumId w:val="31"/>
  </w:num>
  <w:num w:numId="15">
    <w:abstractNumId w:val="19"/>
  </w:num>
  <w:num w:numId="16">
    <w:abstractNumId w:val="21"/>
  </w:num>
  <w:num w:numId="17">
    <w:abstractNumId w:val="35"/>
  </w:num>
  <w:num w:numId="18">
    <w:abstractNumId w:val="59"/>
  </w:num>
  <w:num w:numId="19">
    <w:abstractNumId w:val="30"/>
  </w:num>
  <w:num w:numId="20">
    <w:abstractNumId w:val="49"/>
  </w:num>
  <w:num w:numId="21">
    <w:abstractNumId w:val="45"/>
  </w:num>
  <w:num w:numId="22">
    <w:abstractNumId w:val="17"/>
  </w:num>
  <w:num w:numId="23">
    <w:abstractNumId w:val="34"/>
  </w:num>
  <w:num w:numId="24">
    <w:abstractNumId w:val="46"/>
  </w:num>
  <w:num w:numId="25">
    <w:abstractNumId w:val="0"/>
  </w:num>
  <w:num w:numId="26">
    <w:abstractNumId w:val="25"/>
  </w:num>
  <w:num w:numId="27">
    <w:abstractNumId w:val="27"/>
  </w:num>
  <w:num w:numId="28">
    <w:abstractNumId w:val="56"/>
  </w:num>
  <w:num w:numId="29">
    <w:abstractNumId w:val="53"/>
  </w:num>
  <w:num w:numId="30">
    <w:abstractNumId w:val="42"/>
  </w:num>
  <w:num w:numId="31">
    <w:abstractNumId w:val="40"/>
  </w:num>
  <w:num w:numId="32">
    <w:abstractNumId w:val="38"/>
  </w:num>
  <w:num w:numId="33">
    <w:abstractNumId w:val="48"/>
  </w:num>
  <w:num w:numId="34">
    <w:abstractNumId w:val="26"/>
  </w:num>
  <w:num w:numId="35">
    <w:abstractNumId w:val="22"/>
  </w:num>
  <w:num w:numId="36">
    <w:abstractNumId w:val="36"/>
  </w:num>
  <w:num w:numId="37">
    <w:abstractNumId w:val="52"/>
  </w:num>
  <w:num w:numId="38">
    <w:abstractNumId w:val="18"/>
  </w:num>
  <w:num w:numId="39">
    <w:abstractNumId w:val="24"/>
  </w:num>
  <w:num w:numId="40">
    <w:abstractNumId w:val="44"/>
  </w:num>
  <w:num w:numId="41">
    <w:abstractNumId w:val="10"/>
  </w:num>
  <w:num w:numId="42">
    <w:abstractNumId w:val="8"/>
  </w:num>
  <w:num w:numId="43">
    <w:abstractNumId w:val="43"/>
  </w:num>
  <w:num w:numId="44">
    <w:abstractNumId w:val="13"/>
  </w:num>
  <w:num w:numId="45">
    <w:abstractNumId w:val="33"/>
  </w:num>
  <w:num w:numId="46">
    <w:abstractNumId w:val="50"/>
  </w:num>
  <w:num w:numId="47">
    <w:abstractNumId w:val="54"/>
  </w:num>
  <w:num w:numId="48">
    <w:abstractNumId w:val="12"/>
  </w:num>
  <w:num w:numId="49">
    <w:abstractNumId w:val="37"/>
  </w:num>
  <w:num w:numId="50">
    <w:abstractNumId w:val="7"/>
  </w:num>
  <w:num w:numId="51">
    <w:abstractNumId w:val="20"/>
  </w:num>
  <w:num w:numId="52">
    <w:abstractNumId w:val="15"/>
  </w:num>
  <w:num w:numId="53">
    <w:abstractNumId w:val="32"/>
  </w:num>
  <w:num w:numId="54">
    <w:abstractNumId w:val="4"/>
  </w:num>
  <w:num w:numId="55">
    <w:abstractNumId w:val="16"/>
  </w:num>
  <w:num w:numId="56">
    <w:abstractNumId w:val="6"/>
  </w:num>
  <w:num w:numId="57">
    <w:abstractNumId w:val="41"/>
  </w:num>
  <w:num w:numId="58">
    <w:abstractNumId w:val="2"/>
  </w:num>
  <w:num w:numId="59">
    <w:abstractNumId w:val="55"/>
  </w:num>
  <w:num w:numId="60">
    <w:abstractNumId w:val="23"/>
  </w:num>
  <w:num w:numId="61">
    <w:abstractNumId w:val="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ocumentProtection w:enforcement="0"/>
  <w:defaultTabStop w:val="720"/>
  <w:drawingGridHorizontalSpacing w:val="110"/>
  <w:noPunctuationKerning w:val="1"/>
  <w:characterSpacingControl w:val="doNotCompress"/>
  <w:hdrShapeDefaults>
    <o:shapelayout v:ext="edit">
      <o:idmap v:ext="edit" data="2,3"/>
    </o:shapelayout>
  </w:hdrShapeDefaults>
  <w:compat>
    <w:doNotExpandShiftReturn/>
    <w:doNotWrapTextWithPunct/>
    <w:doNotUseEastAsianBreakRules/>
    <w:doNotUseIndentAsNumberingTabStop/>
    <w:useAltKinsokuLineBreakRules/>
    <w:compatSetting w:name="compatibilityMode" w:uri="http://schemas.microsoft.com/office/word" w:val="12"/>
  </w:compat>
  <w:rsids>
    <w:rsidRoot w:val="00CC1D4B"/>
    <w:rsid w:val="0000215F"/>
    <w:rsid w:val="000023D7"/>
    <w:rsid w:val="00003883"/>
    <w:rsid w:val="00005F5A"/>
    <w:rsid w:val="0000659B"/>
    <w:rsid w:val="00007346"/>
    <w:rsid w:val="00012212"/>
    <w:rsid w:val="00013F20"/>
    <w:rsid w:val="000140EE"/>
    <w:rsid w:val="000148F9"/>
    <w:rsid w:val="00014AB1"/>
    <w:rsid w:val="00014BD6"/>
    <w:rsid w:val="00015D0A"/>
    <w:rsid w:val="00015D1B"/>
    <w:rsid w:val="000168E2"/>
    <w:rsid w:val="00016ABD"/>
    <w:rsid w:val="00017310"/>
    <w:rsid w:val="00017F58"/>
    <w:rsid w:val="0002268B"/>
    <w:rsid w:val="000230BD"/>
    <w:rsid w:val="000230CD"/>
    <w:rsid w:val="00023ED1"/>
    <w:rsid w:val="000242AC"/>
    <w:rsid w:val="00024A4B"/>
    <w:rsid w:val="000253DD"/>
    <w:rsid w:val="00025871"/>
    <w:rsid w:val="00025BBE"/>
    <w:rsid w:val="00026D7F"/>
    <w:rsid w:val="00027926"/>
    <w:rsid w:val="00027C1C"/>
    <w:rsid w:val="000329A6"/>
    <w:rsid w:val="00032BB2"/>
    <w:rsid w:val="00033328"/>
    <w:rsid w:val="00033872"/>
    <w:rsid w:val="000349B8"/>
    <w:rsid w:val="00034CBE"/>
    <w:rsid w:val="00035FAF"/>
    <w:rsid w:val="00036D31"/>
    <w:rsid w:val="00037A5A"/>
    <w:rsid w:val="00037FE0"/>
    <w:rsid w:val="000409FF"/>
    <w:rsid w:val="0004103D"/>
    <w:rsid w:val="00041FDE"/>
    <w:rsid w:val="0004211A"/>
    <w:rsid w:val="00042378"/>
    <w:rsid w:val="00042586"/>
    <w:rsid w:val="0004374B"/>
    <w:rsid w:val="00043BED"/>
    <w:rsid w:val="00044318"/>
    <w:rsid w:val="00044CDC"/>
    <w:rsid w:val="00045928"/>
    <w:rsid w:val="00046C47"/>
    <w:rsid w:val="00047468"/>
    <w:rsid w:val="00047DAD"/>
    <w:rsid w:val="00047E34"/>
    <w:rsid w:val="00051772"/>
    <w:rsid w:val="00051BA5"/>
    <w:rsid w:val="00051E23"/>
    <w:rsid w:val="000526FE"/>
    <w:rsid w:val="00052AFE"/>
    <w:rsid w:val="0005377D"/>
    <w:rsid w:val="00053DA5"/>
    <w:rsid w:val="00053F31"/>
    <w:rsid w:val="00053FED"/>
    <w:rsid w:val="0005560A"/>
    <w:rsid w:val="00055ABA"/>
    <w:rsid w:val="00057365"/>
    <w:rsid w:val="00057DDE"/>
    <w:rsid w:val="0006013C"/>
    <w:rsid w:val="000615F1"/>
    <w:rsid w:val="0006263D"/>
    <w:rsid w:val="00063099"/>
    <w:rsid w:val="000630BA"/>
    <w:rsid w:val="00064203"/>
    <w:rsid w:val="0006463D"/>
    <w:rsid w:val="00064BA6"/>
    <w:rsid w:val="00064E72"/>
    <w:rsid w:val="00064F47"/>
    <w:rsid w:val="00066B50"/>
    <w:rsid w:val="00066D3B"/>
    <w:rsid w:val="00067576"/>
    <w:rsid w:val="0007039F"/>
    <w:rsid w:val="00070D81"/>
    <w:rsid w:val="00077430"/>
    <w:rsid w:val="00077738"/>
    <w:rsid w:val="00080D27"/>
    <w:rsid w:val="00081380"/>
    <w:rsid w:val="00082A3E"/>
    <w:rsid w:val="00082DEC"/>
    <w:rsid w:val="00083033"/>
    <w:rsid w:val="00083578"/>
    <w:rsid w:val="00083646"/>
    <w:rsid w:val="000845D9"/>
    <w:rsid w:val="000852B8"/>
    <w:rsid w:val="000855D4"/>
    <w:rsid w:val="00085AC5"/>
    <w:rsid w:val="00087208"/>
    <w:rsid w:val="0008720A"/>
    <w:rsid w:val="0008731E"/>
    <w:rsid w:val="000876E8"/>
    <w:rsid w:val="00090423"/>
    <w:rsid w:val="00090BD4"/>
    <w:rsid w:val="00091619"/>
    <w:rsid w:val="0009266A"/>
    <w:rsid w:val="000929DD"/>
    <w:rsid w:val="000934B0"/>
    <w:rsid w:val="00093CD3"/>
    <w:rsid w:val="00093CD7"/>
    <w:rsid w:val="00093F7E"/>
    <w:rsid w:val="000946A7"/>
    <w:rsid w:val="00094774"/>
    <w:rsid w:val="00094897"/>
    <w:rsid w:val="00095A51"/>
    <w:rsid w:val="00095D61"/>
    <w:rsid w:val="00095EFF"/>
    <w:rsid w:val="00096FB4"/>
    <w:rsid w:val="000975E4"/>
    <w:rsid w:val="000A1508"/>
    <w:rsid w:val="000A1ADE"/>
    <w:rsid w:val="000A1B33"/>
    <w:rsid w:val="000A1DBB"/>
    <w:rsid w:val="000A1EDA"/>
    <w:rsid w:val="000A4B07"/>
    <w:rsid w:val="000A5A1E"/>
    <w:rsid w:val="000A5F32"/>
    <w:rsid w:val="000A6349"/>
    <w:rsid w:val="000A675F"/>
    <w:rsid w:val="000A6B1E"/>
    <w:rsid w:val="000A7D55"/>
    <w:rsid w:val="000B03CA"/>
    <w:rsid w:val="000B177C"/>
    <w:rsid w:val="000B2297"/>
    <w:rsid w:val="000B23DA"/>
    <w:rsid w:val="000B2633"/>
    <w:rsid w:val="000B2A5C"/>
    <w:rsid w:val="000B2F89"/>
    <w:rsid w:val="000B61C3"/>
    <w:rsid w:val="000B62F7"/>
    <w:rsid w:val="000C0765"/>
    <w:rsid w:val="000C09BA"/>
    <w:rsid w:val="000C1F75"/>
    <w:rsid w:val="000C1FC3"/>
    <w:rsid w:val="000C2B2F"/>
    <w:rsid w:val="000C3009"/>
    <w:rsid w:val="000C4156"/>
    <w:rsid w:val="000C5153"/>
    <w:rsid w:val="000C588A"/>
    <w:rsid w:val="000C6240"/>
    <w:rsid w:val="000C6B10"/>
    <w:rsid w:val="000C78C5"/>
    <w:rsid w:val="000D0146"/>
    <w:rsid w:val="000D2B5B"/>
    <w:rsid w:val="000D3DFF"/>
    <w:rsid w:val="000D408D"/>
    <w:rsid w:val="000D40B2"/>
    <w:rsid w:val="000D4934"/>
    <w:rsid w:val="000D50C6"/>
    <w:rsid w:val="000D5859"/>
    <w:rsid w:val="000D6BBD"/>
    <w:rsid w:val="000D76F0"/>
    <w:rsid w:val="000D7EF0"/>
    <w:rsid w:val="000E0E27"/>
    <w:rsid w:val="000E0E61"/>
    <w:rsid w:val="000E1E81"/>
    <w:rsid w:val="000E2B76"/>
    <w:rsid w:val="000E382E"/>
    <w:rsid w:val="000E3E2F"/>
    <w:rsid w:val="000E41CB"/>
    <w:rsid w:val="000E4A35"/>
    <w:rsid w:val="000E5711"/>
    <w:rsid w:val="000E59B2"/>
    <w:rsid w:val="000E5B0C"/>
    <w:rsid w:val="000E7DAA"/>
    <w:rsid w:val="000F140C"/>
    <w:rsid w:val="000F267A"/>
    <w:rsid w:val="000F27A2"/>
    <w:rsid w:val="000F3058"/>
    <w:rsid w:val="000F374B"/>
    <w:rsid w:val="000F3CA2"/>
    <w:rsid w:val="000F43CB"/>
    <w:rsid w:val="000F4501"/>
    <w:rsid w:val="000F712D"/>
    <w:rsid w:val="001012DC"/>
    <w:rsid w:val="00102C5A"/>
    <w:rsid w:val="001046BA"/>
    <w:rsid w:val="00105DC8"/>
    <w:rsid w:val="00105FCC"/>
    <w:rsid w:val="001063E2"/>
    <w:rsid w:val="00106DB0"/>
    <w:rsid w:val="00107A9B"/>
    <w:rsid w:val="00111CDD"/>
    <w:rsid w:val="001123D6"/>
    <w:rsid w:val="001124AC"/>
    <w:rsid w:val="001125A7"/>
    <w:rsid w:val="00112889"/>
    <w:rsid w:val="00112B0A"/>
    <w:rsid w:val="001132F3"/>
    <w:rsid w:val="00113EB1"/>
    <w:rsid w:val="00113F34"/>
    <w:rsid w:val="00115316"/>
    <w:rsid w:val="00115ECC"/>
    <w:rsid w:val="00115FF5"/>
    <w:rsid w:val="0011645A"/>
    <w:rsid w:val="00116723"/>
    <w:rsid w:val="001205B6"/>
    <w:rsid w:val="00120BB7"/>
    <w:rsid w:val="00122A07"/>
    <w:rsid w:val="00122A5E"/>
    <w:rsid w:val="00122D1B"/>
    <w:rsid w:val="00123277"/>
    <w:rsid w:val="0012328B"/>
    <w:rsid w:val="00123B5C"/>
    <w:rsid w:val="00123F9F"/>
    <w:rsid w:val="00124159"/>
    <w:rsid w:val="00124379"/>
    <w:rsid w:val="00124D82"/>
    <w:rsid w:val="00126341"/>
    <w:rsid w:val="00126D48"/>
    <w:rsid w:val="00130FF9"/>
    <w:rsid w:val="00132A21"/>
    <w:rsid w:val="00132EE9"/>
    <w:rsid w:val="0013393F"/>
    <w:rsid w:val="00134A7A"/>
    <w:rsid w:val="00135F8B"/>
    <w:rsid w:val="00141E2D"/>
    <w:rsid w:val="00141F79"/>
    <w:rsid w:val="00142ED5"/>
    <w:rsid w:val="0014356C"/>
    <w:rsid w:val="00144E5D"/>
    <w:rsid w:val="0014752E"/>
    <w:rsid w:val="00152E46"/>
    <w:rsid w:val="0015324E"/>
    <w:rsid w:val="0015346F"/>
    <w:rsid w:val="00154248"/>
    <w:rsid w:val="00154F66"/>
    <w:rsid w:val="00155062"/>
    <w:rsid w:val="00156119"/>
    <w:rsid w:val="0016003A"/>
    <w:rsid w:val="00160935"/>
    <w:rsid w:val="00160F80"/>
    <w:rsid w:val="0016139D"/>
    <w:rsid w:val="00161CAF"/>
    <w:rsid w:val="00162B0F"/>
    <w:rsid w:val="00162C9F"/>
    <w:rsid w:val="00162FC2"/>
    <w:rsid w:val="0016403B"/>
    <w:rsid w:val="00164787"/>
    <w:rsid w:val="00164907"/>
    <w:rsid w:val="00165626"/>
    <w:rsid w:val="001659C8"/>
    <w:rsid w:val="00165A4D"/>
    <w:rsid w:val="0016705F"/>
    <w:rsid w:val="001671B8"/>
    <w:rsid w:val="001716A9"/>
    <w:rsid w:val="0017205E"/>
    <w:rsid w:val="001721AE"/>
    <w:rsid w:val="00172297"/>
    <w:rsid w:val="00172C54"/>
    <w:rsid w:val="00172E2E"/>
    <w:rsid w:val="001738C3"/>
    <w:rsid w:val="001743B4"/>
    <w:rsid w:val="00175356"/>
    <w:rsid w:val="001760BD"/>
    <w:rsid w:val="00176AF6"/>
    <w:rsid w:val="00176D36"/>
    <w:rsid w:val="00177E41"/>
    <w:rsid w:val="00181F31"/>
    <w:rsid w:val="00182E77"/>
    <w:rsid w:val="00184BEE"/>
    <w:rsid w:val="00185BEF"/>
    <w:rsid w:val="001911C5"/>
    <w:rsid w:val="00191555"/>
    <w:rsid w:val="00192671"/>
    <w:rsid w:val="00193A57"/>
    <w:rsid w:val="001A0048"/>
    <w:rsid w:val="001A43FF"/>
    <w:rsid w:val="001A4F47"/>
    <w:rsid w:val="001B0D9C"/>
    <w:rsid w:val="001B1F08"/>
    <w:rsid w:val="001B207E"/>
    <w:rsid w:val="001B24EF"/>
    <w:rsid w:val="001B2C29"/>
    <w:rsid w:val="001B2F23"/>
    <w:rsid w:val="001B4DB0"/>
    <w:rsid w:val="001B59F0"/>
    <w:rsid w:val="001B62CC"/>
    <w:rsid w:val="001B730E"/>
    <w:rsid w:val="001B74BF"/>
    <w:rsid w:val="001B77C5"/>
    <w:rsid w:val="001C0159"/>
    <w:rsid w:val="001C1031"/>
    <w:rsid w:val="001C2820"/>
    <w:rsid w:val="001C2C95"/>
    <w:rsid w:val="001C2D19"/>
    <w:rsid w:val="001C31CB"/>
    <w:rsid w:val="001C3D01"/>
    <w:rsid w:val="001C5945"/>
    <w:rsid w:val="001C5B9C"/>
    <w:rsid w:val="001C5C40"/>
    <w:rsid w:val="001C6470"/>
    <w:rsid w:val="001C6E4F"/>
    <w:rsid w:val="001D0254"/>
    <w:rsid w:val="001D093E"/>
    <w:rsid w:val="001D0C4C"/>
    <w:rsid w:val="001D2697"/>
    <w:rsid w:val="001D2F93"/>
    <w:rsid w:val="001D30FB"/>
    <w:rsid w:val="001D3EC9"/>
    <w:rsid w:val="001D4448"/>
    <w:rsid w:val="001D47E7"/>
    <w:rsid w:val="001D589B"/>
    <w:rsid w:val="001D656F"/>
    <w:rsid w:val="001D676E"/>
    <w:rsid w:val="001D6B36"/>
    <w:rsid w:val="001E1C93"/>
    <w:rsid w:val="001E2ADB"/>
    <w:rsid w:val="001E3342"/>
    <w:rsid w:val="001E35A3"/>
    <w:rsid w:val="001E3EE3"/>
    <w:rsid w:val="001E420F"/>
    <w:rsid w:val="001E4F69"/>
    <w:rsid w:val="001E512A"/>
    <w:rsid w:val="001E55A8"/>
    <w:rsid w:val="001E6635"/>
    <w:rsid w:val="001F035A"/>
    <w:rsid w:val="001F04DD"/>
    <w:rsid w:val="001F0547"/>
    <w:rsid w:val="001F13E8"/>
    <w:rsid w:val="001F157B"/>
    <w:rsid w:val="001F1A86"/>
    <w:rsid w:val="001F1D0F"/>
    <w:rsid w:val="001F2125"/>
    <w:rsid w:val="001F3437"/>
    <w:rsid w:val="001F42FA"/>
    <w:rsid w:val="001F46DC"/>
    <w:rsid w:val="001F5157"/>
    <w:rsid w:val="001F6286"/>
    <w:rsid w:val="001F6BE4"/>
    <w:rsid w:val="001F7126"/>
    <w:rsid w:val="001F753F"/>
    <w:rsid w:val="001F7C2E"/>
    <w:rsid w:val="002006C8"/>
    <w:rsid w:val="002008CA"/>
    <w:rsid w:val="00200D4A"/>
    <w:rsid w:val="0020165D"/>
    <w:rsid w:val="002017E3"/>
    <w:rsid w:val="00201AC0"/>
    <w:rsid w:val="00202556"/>
    <w:rsid w:val="0020330C"/>
    <w:rsid w:val="00203554"/>
    <w:rsid w:val="00203640"/>
    <w:rsid w:val="00203AC0"/>
    <w:rsid w:val="00204439"/>
    <w:rsid w:val="0020498A"/>
    <w:rsid w:val="002057D0"/>
    <w:rsid w:val="00206CF8"/>
    <w:rsid w:val="00207315"/>
    <w:rsid w:val="00207381"/>
    <w:rsid w:val="00207F2E"/>
    <w:rsid w:val="00210534"/>
    <w:rsid w:val="002106AB"/>
    <w:rsid w:val="00211259"/>
    <w:rsid w:val="0021242E"/>
    <w:rsid w:val="002131CD"/>
    <w:rsid w:val="0021359E"/>
    <w:rsid w:val="00213870"/>
    <w:rsid w:val="00213F5B"/>
    <w:rsid w:val="002141E2"/>
    <w:rsid w:val="00214445"/>
    <w:rsid w:val="0021450F"/>
    <w:rsid w:val="00215034"/>
    <w:rsid w:val="0021509E"/>
    <w:rsid w:val="002154DC"/>
    <w:rsid w:val="002163F6"/>
    <w:rsid w:val="00216ED3"/>
    <w:rsid w:val="0021787E"/>
    <w:rsid w:val="00220029"/>
    <w:rsid w:val="0022053E"/>
    <w:rsid w:val="002215B4"/>
    <w:rsid w:val="00221DA0"/>
    <w:rsid w:val="00222249"/>
    <w:rsid w:val="00222A8E"/>
    <w:rsid w:val="00223040"/>
    <w:rsid w:val="00223EAF"/>
    <w:rsid w:val="00223F71"/>
    <w:rsid w:val="00225BC7"/>
    <w:rsid w:val="00225EBF"/>
    <w:rsid w:val="002269CB"/>
    <w:rsid w:val="002305C7"/>
    <w:rsid w:val="002305F1"/>
    <w:rsid w:val="00230715"/>
    <w:rsid w:val="002308BD"/>
    <w:rsid w:val="00230E81"/>
    <w:rsid w:val="00231FE3"/>
    <w:rsid w:val="00232A21"/>
    <w:rsid w:val="00233198"/>
    <w:rsid w:val="00233513"/>
    <w:rsid w:val="002335D0"/>
    <w:rsid w:val="00233848"/>
    <w:rsid w:val="002339FF"/>
    <w:rsid w:val="00235C63"/>
    <w:rsid w:val="002365B0"/>
    <w:rsid w:val="00236C2C"/>
    <w:rsid w:val="00237766"/>
    <w:rsid w:val="0023794B"/>
    <w:rsid w:val="00237F48"/>
    <w:rsid w:val="00241BB6"/>
    <w:rsid w:val="00241C48"/>
    <w:rsid w:val="00242407"/>
    <w:rsid w:val="0024293F"/>
    <w:rsid w:val="00242E98"/>
    <w:rsid w:val="00244014"/>
    <w:rsid w:val="002448E4"/>
    <w:rsid w:val="00244B79"/>
    <w:rsid w:val="00245F9D"/>
    <w:rsid w:val="00250E1B"/>
    <w:rsid w:val="002518BC"/>
    <w:rsid w:val="0025198F"/>
    <w:rsid w:val="00251FB7"/>
    <w:rsid w:val="002525F9"/>
    <w:rsid w:val="002534E1"/>
    <w:rsid w:val="0025399B"/>
    <w:rsid w:val="002559F5"/>
    <w:rsid w:val="00255DD4"/>
    <w:rsid w:val="00256E40"/>
    <w:rsid w:val="0025799A"/>
    <w:rsid w:val="00257B73"/>
    <w:rsid w:val="002603E4"/>
    <w:rsid w:val="0026185A"/>
    <w:rsid w:val="002623B1"/>
    <w:rsid w:val="00262E32"/>
    <w:rsid w:val="00262EF6"/>
    <w:rsid w:val="00263A41"/>
    <w:rsid w:val="00264731"/>
    <w:rsid w:val="00264D2D"/>
    <w:rsid w:val="00266589"/>
    <w:rsid w:val="00267E11"/>
    <w:rsid w:val="002700DF"/>
    <w:rsid w:val="00270410"/>
    <w:rsid w:val="00270582"/>
    <w:rsid w:val="0027059D"/>
    <w:rsid w:val="00270BDE"/>
    <w:rsid w:val="002711DD"/>
    <w:rsid w:val="002713B3"/>
    <w:rsid w:val="00272A32"/>
    <w:rsid w:val="002731FB"/>
    <w:rsid w:val="00273906"/>
    <w:rsid w:val="00273CA2"/>
    <w:rsid w:val="002745F2"/>
    <w:rsid w:val="002757B0"/>
    <w:rsid w:val="002760C3"/>
    <w:rsid w:val="0027617A"/>
    <w:rsid w:val="002765CB"/>
    <w:rsid w:val="00277480"/>
    <w:rsid w:val="00277FDE"/>
    <w:rsid w:val="00280B16"/>
    <w:rsid w:val="00283D15"/>
    <w:rsid w:val="002845D6"/>
    <w:rsid w:val="00284AD4"/>
    <w:rsid w:val="00284D9F"/>
    <w:rsid w:val="00285333"/>
    <w:rsid w:val="00285B5B"/>
    <w:rsid w:val="00286BCF"/>
    <w:rsid w:val="00290385"/>
    <w:rsid w:val="00290643"/>
    <w:rsid w:val="00291C72"/>
    <w:rsid w:val="00292447"/>
    <w:rsid w:val="002929A8"/>
    <w:rsid w:val="00292BCF"/>
    <w:rsid w:val="00294342"/>
    <w:rsid w:val="0029560A"/>
    <w:rsid w:val="00296404"/>
    <w:rsid w:val="00296BCB"/>
    <w:rsid w:val="002A0407"/>
    <w:rsid w:val="002A0DB7"/>
    <w:rsid w:val="002A1041"/>
    <w:rsid w:val="002A1234"/>
    <w:rsid w:val="002A1B85"/>
    <w:rsid w:val="002A2F4A"/>
    <w:rsid w:val="002A3035"/>
    <w:rsid w:val="002A55C5"/>
    <w:rsid w:val="002A5684"/>
    <w:rsid w:val="002A62FF"/>
    <w:rsid w:val="002A6352"/>
    <w:rsid w:val="002A6391"/>
    <w:rsid w:val="002A6781"/>
    <w:rsid w:val="002A6918"/>
    <w:rsid w:val="002A7C6E"/>
    <w:rsid w:val="002A7F38"/>
    <w:rsid w:val="002B1EB1"/>
    <w:rsid w:val="002B281A"/>
    <w:rsid w:val="002B284A"/>
    <w:rsid w:val="002B2FCF"/>
    <w:rsid w:val="002B46A9"/>
    <w:rsid w:val="002B4A04"/>
    <w:rsid w:val="002B5A7F"/>
    <w:rsid w:val="002B6B09"/>
    <w:rsid w:val="002B7372"/>
    <w:rsid w:val="002B7694"/>
    <w:rsid w:val="002C013C"/>
    <w:rsid w:val="002C014F"/>
    <w:rsid w:val="002C122E"/>
    <w:rsid w:val="002C178A"/>
    <w:rsid w:val="002C1A38"/>
    <w:rsid w:val="002C1A4C"/>
    <w:rsid w:val="002C2174"/>
    <w:rsid w:val="002C3F9C"/>
    <w:rsid w:val="002C578D"/>
    <w:rsid w:val="002C5CE9"/>
    <w:rsid w:val="002C607B"/>
    <w:rsid w:val="002C6A90"/>
    <w:rsid w:val="002D0785"/>
    <w:rsid w:val="002D15A1"/>
    <w:rsid w:val="002D28CF"/>
    <w:rsid w:val="002D4597"/>
    <w:rsid w:val="002D45F6"/>
    <w:rsid w:val="002D499B"/>
    <w:rsid w:val="002D4A45"/>
    <w:rsid w:val="002D643C"/>
    <w:rsid w:val="002D6CCD"/>
    <w:rsid w:val="002E0ABC"/>
    <w:rsid w:val="002E0BF2"/>
    <w:rsid w:val="002E1E0A"/>
    <w:rsid w:val="002E25E3"/>
    <w:rsid w:val="002E29CD"/>
    <w:rsid w:val="002E367A"/>
    <w:rsid w:val="002E587F"/>
    <w:rsid w:val="002E72B5"/>
    <w:rsid w:val="002E7547"/>
    <w:rsid w:val="002F0695"/>
    <w:rsid w:val="002F2109"/>
    <w:rsid w:val="002F2F79"/>
    <w:rsid w:val="002F38EA"/>
    <w:rsid w:val="002F3C90"/>
    <w:rsid w:val="002F4190"/>
    <w:rsid w:val="002F4855"/>
    <w:rsid w:val="002F4AD8"/>
    <w:rsid w:val="002F56D1"/>
    <w:rsid w:val="002F6282"/>
    <w:rsid w:val="002F6800"/>
    <w:rsid w:val="002F6ECA"/>
    <w:rsid w:val="002F7130"/>
    <w:rsid w:val="002F7C1F"/>
    <w:rsid w:val="00300EB9"/>
    <w:rsid w:val="003014D8"/>
    <w:rsid w:val="003019DC"/>
    <w:rsid w:val="00301A5F"/>
    <w:rsid w:val="0030333D"/>
    <w:rsid w:val="003038EC"/>
    <w:rsid w:val="003047F3"/>
    <w:rsid w:val="00307615"/>
    <w:rsid w:val="00307E47"/>
    <w:rsid w:val="00310583"/>
    <w:rsid w:val="0031113E"/>
    <w:rsid w:val="003115CE"/>
    <w:rsid w:val="00311DA4"/>
    <w:rsid w:val="003130FC"/>
    <w:rsid w:val="003132AC"/>
    <w:rsid w:val="003132FE"/>
    <w:rsid w:val="00313307"/>
    <w:rsid w:val="00313B28"/>
    <w:rsid w:val="00315819"/>
    <w:rsid w:val="00316B69"/>
    <w:rsid w:val="00317110"/>
    <w:rsid w:val="003175AF"/>
    <w:rsid w:val="00317771"/>
    <w:rsid w:val="00320A56"/>
    <w:rsid w:val="00321DB4"/>
    <w:rsid w:val="00322335"/>
    <w:rsid w:val="00324E4A"/>
    <w:rsid w:val="003269DF"/>
    <w:rsid w:val="00327110"/>
    <w:rsid w:val="00330145"/>
    <w:rsid w:val="00330C81"/>
    <w:rsid w:val="00332EF9"/>
    <w:rsid w:val="00333128"/>
    <w:rsid w:val="00333DA0"/>
    <w:rsid w:val="00335277"/>
    <w:rsid w:val="00335898"/>
    <w:rsid w:val="00336909"/>
    <w:rsid w:val="00337300"/>
    <w:rsid w:val="003401B3"/>
    <w:rsid w:val="0034048B"/>
    <w:rsid w:val="00341BDA"/>
    <w:rsid w:val="00342C23"/>
    <w:rsid w:val="00343664"/>
    <w:rsid w:val="0034421F"/>
    <w:rsid w:val="0034441F"/>
    <w:rsid w:val="00344C5B"/>
    <w:rsid w:val="00345B8D"/>
    <w:rsid w:val="00345E76"/>
    <w:rsid w:val="0034615B"/>
    <w:rsid w:val="003462E8"/>
    <w:rsid w:val="0034677A"/>
    <w:rsid w:val="00346971"/>
    <w:rsid w:val="00347076"/>
    <w:rsid w:val="0034769B"/>
    <w:rsid w:val="003517DE"/>
    <w:rsid w:val="00351D52"/>
    <w:rsid w:val="00353E14"/>
    <w:rsid w:val="00353FA0"/>
    <w:rsid w:val="00354864"/>
    <w:rsid w:val="00356A3F"/>
    <w:rsid w:val="00357451"/>
    <w:rsid w:val="00357AE2"/>
    <w:rsid w:val="003600E7"/>
    <w:rsid w:val="00360C88"/>
    <w:rsid w:val="00360E76"/>
    <w:rsid w:val="003610BB"/>
    <w:rsid w:val="00362D7E"/>
    <w:rsid w:val="0036438E"/>
    <w:rsid w:val="00364F31"/>
    <w:rsid w:val="00366678"/>
    <w:rsid w:val="00367F2F"/>
    <w:rsid w:val="003712C1"/>
    <w:rsid w:val="00371341"/>
    <w:rsid w:val="00372CAF"/>
    <w:rsid w:val="003737AF"/>
    <w:rsid w:val="00374A5B"/>
    <w:rsid w:val="0037572C"/>
    <w:rsid w:val="00377DA2"/>
    <w:rsid w:val="00381859"/>
    <w:rsid w:val="003838C9"/>
    <w:rsid w:val="00384631"/>
    <w:rsid w:val="00384774"/>
    <w:rsid w:val="00385048"/>
    <w:rsid w:val="00385204"/>
    <w:rsid w:val="00385B2B"/>
    <w:rsid w:val="00385C25"/>
    <w:rsid w:val="00391181"/>
    <w:rsid w:val="00391699"/>
    <w:rsid w:val="003939E2"/>
    <w:rsid w:val="00395A8D"/>
    <w:rsid w:val="00396ECC"/>
    <w:rsid w:val="00397E81"/>
    <w:rsid w:val="003A0A1D"/>
    <w:rsid w:val="003A18CC"/>
    <w:rsid w:val="003A2319"/>
    <w:rsid w:val="003A2571"/>
    <w:rsid w:val="003A29A5"/>
    <w:rsid w:val="003A2D50"/>
    <w:rsid w:val="003A2E45"/>
    <w:rsid w:val="003A3AD0"/>
    <w:rsid w:val="003A3CD0"/>
    <w:rsid w:val="003A4EF0"/>
    <w:rsid w:val="003A5E40"/>
    <w:rsid w:val="003A633B"/>
    <w:rsid w:val="003A714E"/>
    <w:rsid w:val="003B005F"/>
    <w:rsid w:val="003B0D0B"/>
    <w:rsid w:val="003B1BDF"/>
    <w:rsid w:val="003B24A8"/>
    <w:rsid w:val="003B4F16"/>
    <w:rsid w:val="003B52AF"/>
    <w:rsid w:val="003B6E75"/>
    <w:rsid w:val="003C292D"/>
    <w:rsid w:val="003C2A03"/>
    <w:rsid w:val="003C2C1F"/>
    <w:rsid w:val="003C2C6A"/>
    <w:rsid w:val="003C403E"/>
    <w:rsid w:val="003C435E"/>
    <w:rsid w:val="003C49A1"/>
    <w:rsid w:val="003C4B5B"/>
    <w:rsid w:val="003C4D47"/>
    <w:rsid w:val="003C5E13"/>
    <w:rsid w:val="003C5E5B"/>
    <w:rsid w:val="003C6717"/>
    <w:rsid w:val="003C6E9A"/>
    <w:rsid w:val="003D122C"/>
    <w:rsid w:val="003D1659"/>
    <w:rsid w:val="003D1787"/>
    <w:rsid w:val="003D17F7"/>
    <w:rsid w:val="003D207C"/>
    <w:rsid w:val="003D2D6E"/>
    <w:rsid w:val="003D3333"/>
    <w:rsid w:val="003D356B"/>
    <w:rsid w:val="003D3B76"/>
    <w:rsid w:val="003D45F1"/>
    <w:rsid w:val="003D5C8B"/>
    <w:rsid w:val="003D5D4C"/>
    <w:rsid w:val="003D600D"/>
    <w:rsid w:val="003D6875"/>
    <w:rsid w:val="003D6ACF"/>
    <w:rsid w:val="003E09E3"/>
    <w:rsid w:val="003E0D27"/>
    <w:rsid w:val="003E1641"/>
    <w:rsid w:val="003E24E3"/>
    <w:rsid w:val="003E4F56"/>
    <w:rsid w:val="003E5141"/>
    <w:rsid w:val="003E5575"/>
    <w:rsid w:val="003E6C61"/>
    <w:rsid w:val="003F01B7"/>
    <w:rsid w:val="003F0580"/>
    <w:rsid w:val="003F0A4F"/>
    <w:rsid w:val="003F3776"/>
    <w:rsid w:val="003F3AC3"/>
    <w:rsid w:val="003F421E"/>
    <w:rsid w:val="003F4C50"/>
    <w:rsid w:val="003F5723"/>
    <w:rsid w:val="003F5E59"/>
    <w:rsid w:val="003F635D"/>
    <w:rsid w:val="003F74F9"/>
    <w:rsid w:val="004007A7"/>
    <w:rsid w:val="004009D7"/>
    <w:rsid w:val="00402757"/>
    <w:rsid w:val="00403341"/>
    <w:rsid w:val="004035F3"/>
    <w:rsid w:val="004035F8"/>
    <w:rsid w:val="004035FB"/>
    <w:rsid w:val="00403C99"/>
    <w:rsid w:val="00405179"/>
    <w:rsid w:val="00405C0D"/>
    <w:rsid w:val="00407042"/>
    <w:rsid w:val="0040754C"/>
    <w:rsid w:val="00407D54"/>
    <w:rsid w:val="00410B8F"/>
    <w:rsid w:val="0041250A"/>
    <w:rsid w:val="004140C3"/>
    <w:rsid w:val="00414128"/>
    <w:rsid w:val="00414144"/>
    <w:rsid w:val="00415684"/>
    <w:rsid w:val="00416D37"/>
    <w:rsid w:val="00416F6C"/>
    <w:rsid w:val="004206BE"/>
    <w:rsid w:val="00420A9E"/>
    <w:rsid w:val="00420EF2"/>
    <w:rsid w:val="00421B4D"/>
    <w:rsid w:val="00421D24"/>
    <w:rsid w:val="00422A10"/>
    <w:rsid w:val="004233A9"/>
    <w:rsid w:val="004234E4"/>
    <w:rsid w:val="0042487B"/>
    <w:rsid w:val="00425869"/>
    <w:rsid w:val="00427461"/>
    <w:rsid w:val="00431003"/>
    <w:rsid w:val="00431C69"/>
    <w:rsid w:val="00432A6E"/>
    <w:rsid w:val="00432C95"/>
    <w:rsid w:val="0043770F"/>
    <w:rsid w:val="00437EB0"/>
    <w:rsid w:val="00440DB9"/>
    <w:rsid w:val="00441EB2"/>
    <w:rsid w:val="00442752"/>
    <w:rsid w:val="00442F8E"/>
    <w:rsid w:val="004433E0"/>
    <w:rsid w:val="00443BBD"/>
    <w:rsid w:val="00443F7A"/>
    <w:rsid w:val="004442E3"/>
    <w:rsid w:val="00444B39"/>
    <w:rsid w:val="00444CB9"/>
    <w:rsid w:val="00450FFD"/>
    <w:rsid w:val="004518EC"/>
    <w:rsid w:val="00454421"/>
    <w:rsid w:val="00455B80"/>
    <w:rsid w:val="0045626A"/>
    <w:rsid w:val="0045670D"/>
    <w:rsid w:val="00456B35"/>
    <w:rsid w:val="004570B7"/>
    <w:rsid w:val="00457719"/>
    <w:rsid w:val="00460C42"/>
    <w:rsid w:val="00461ACA"/>
    <w:rsid w:val="004637C3"/>
    <w:rsid w:val="00466B07"/>
    <w:rsid w:val="00467447"/>
    <w:rsid w:val="00467711"/>
    <w:rsid w:val="00467AC3"/>
    <w:rsid w:val="00470525"/>
    <w:rsid w:val="00470F7C"/>
    <w:rsid w:val="00470FEE"/>
    <w:rsid w:val="0047109A"/>
    <w:rsid w:val="0047225B"/>
    <w:rsid w:val="0047271F"/>
    <w:rsid w:val="00472C8C"/>
    <w:rsid w:val="004734FE"/>
    <w:rsid w:val="004742FF"/>
    <w:rsid w:val="00474744"/>
    <w:rsid w:val="00474C71"/>
    <w:rsid w:val="00474D51"/>
    <w:rsid w:val="00476F40"/>
    <w:rsid w:val="004808AE"/>
    <w:rsid w:val="004808C3"/>
    <w:rsid w:val="004815FA"/>
    <w:rsid w:val="00481A17"/>
    <w:rsid w:val="00482F36"/>
    <w:rsid w:val="0048359F"/>
    <w:rsid w:val="004861F6"/>
    <w:rsid w:val="00486C4B"/>
    <w:rsid w:val="00487D8A"/>
    <w:rsid w:val="004915F0"/>
    <w:rsid w:val="00492264"/>
    <w:rsid w:val="00494CE5"/>
    <w:rsid w:val="004952EA"/>
    <w:rsid w:val="00497058"/>
    <w:rsid w:val="004975C1"/>
    <w:rsid w:val="004977F6"/>
    <w:rsid w:val="0049793C"/>
    <w:rsid w:val="00497F71"/>
    <w:rsid w:val="004A0245"/>
    <w:rsid w:val="004A06A2"/>
    <w:rsid w:val="004A0E21"/>
    <w:rsid w:val="004A107D"/>
    <w:rsid w:val="004A10A8"/>
    <w:rsid w:val="004A155C"/>
    <w:rsid w:val="004A19D4"/>
    <w:rsid w:val="004A3266"/>
    <w:rsid w:val="004A39F6"/>
    <w:rsid w:val="004A3B4E"/>
    <w:rsid w:val="004A3D82"/>
    <w:rsid w:val="004A4258"/>
    <w:rsid w:val="004A466D"/>
    <w:rsid w:val="004A46A2"/>
    <w:rsid w:val="004A470E"/>
    <w:rsid w:val="004A4750"/>
    <w:rsid w:val="004A4CBF"/>
    <w:rsid w:val="004A6C79"/>
    <w:rsid w:val="004A7B84"/>
    <w:rsid w:val="004A7D28"/>
    <w:rsid w:val="004B0462"/>
    <w:rsid w:val="004B117F"/>
    <w:rsid w:val="004B3396"/>
    <w:rsid w:val="004B4E43"/>
    <w:rsid w:val="004B590A"/>
    <w:rsid w:val="004C082B"/>
    <w:rsid w:val="004C1055"/>
    <w:rsid w:val="004C1D5F"/>
    <w:rsid w:val="004C43EC"/>
    <w:rsid w:val="004C565A"/>
    <w:rsid w:val="004C5D3C"/>
    <w:rsid w:val="004C6065"/>
    <w:rsid w:val="004D0FD2"/>
    <w:rsid w:val="004D1934"/>
    <w:rsid w:val="004D34F1"/>
    <w:rsid w:val="004D3F37"/>
    <w:rsid w:val="004D4A21"/>
    <w:rsid w:val="004D5029"/>
    <w:rsid w:val="004D60D5"/>
    <w:rsid w:val="004E0E8B"/>
    <w:rsid w:val="004E1587"/>
    <w:rsid w:val="004E175F"/>
    <w:rsid w:val="004E1C57"/>
    <w:rsid w:val="004E21B1"/>
    <w:rsid w:val="004E3963"/>
    <w:rsid w:val="004E4E2E"/>
    <w:rsid w:val="004E5786"/>
    <w:rsid w:val="004E66A3"/>
    <w:rsid w:val="004E6765"/>
    <w:rsid w:val="004F08E9"/>
    <w:rsid w:val="004F0B4C"/>
    <w:rsid w:val="004F1020"/>
    <w:rsid w:val="004F282F"/>
    <w:rsid w:val="004F2B1A"/>
    <w:rsid w:val="004F2DB9"/>
    <w:rsid w:val="004F347A"/>
    <w:rsid w:val="004F3621"/>
    <w:rsid w:val="004F36FE"/>
    <w:rsid w:val="004F3F9B"/>
    <w:rsid w:val="004F4CCD"/>
    <w:rsid w:val="004F4DE9"/>
    <w:rsid w:val="004F6D0E"/>
    <w:rsid w:val="004F73EA"/>
    <w:rsid w:val="004F7DB5"/>
    <w:rsid w:val="00501602"/>
    <w:rsid w:val="0050287D"/>
    <w:rsid w:val="005048B0"/>
    <w:rsid w:val="0050550A"/>
    <w:rsid w:val="005061E0"/>
    <w:rsid w:val="00506923"/>
    <w:rsid w:val="00507CFC"/>
    <w:rsid w:val="005108E1"/>
    <w:rsid w:val="0051138D"/>
    <w:rsid w:val="005118FF"/>
    <w:rsid w:val="005127D9"/>
    <w:rsid w:val="0051290D"/>
    <w:rsid w:val="00512F32"/>
    <w:rsid w:val="0051346D"/>
    <w:rsid w:val="00513EA0"/>
    <w:rsid w:val="0051418F"/>
    <w:rsid w:val="00514E86"/>
    <w:rsid w:val="00515ECC"/>
    <w:rsid w:val="00517D44"/>
    <w:rsid w:val="005209AB"/>
    <w:rsid w:val="005213E0"/>
    <w:rsid w:val="00521BEB"/>
    <w:rsid w:val="00523857"/>
    <w:rsid w:val="00526993"/>
    <w:rsid w:val="0052751C"/>
    <w:rsid w:val="00527A32"/>
    <w:rsid w:val="00530487"/>
    <w:rsid w:val="005316A9"/>
    <w:rsid w:val="00532935"/>
    <w:rsid w:val="00532B8D"/>
    <w:rsid w:val="0053314F"/>
    <w:rsid w:val="0053350F"/>
    <w:rsid w:val="00533FA2"/>
    <w:rsid w:val="00534563"/>
    <w:rsid w:val="005350ED"/>
    <w:rsid w:val="00535257"/>
    <w:rsid w:val="005354CC"/>
    <w:rsid w:val="00542633"/>
    <w:rsid w:val="005431F1"/>
    <w:rsid w:val="00544C2D"/>
    <w:rsid w:val="00545752"/>
    <w:rsid w:val="00545DF6"/>
    <w:rsid w:val="00546226"/>
    <w:rsid w:val="00546685"/>
    <w:rsid w:val="00550AAF"/>
    <w:rsid w:val="00550D09"/>
    <w:rsid w:val="00551A48"/>
    <w:rsid w:val="00551DED"/>
    <w:rsid w:val="0055280F"/>
    <w:rsid w:val="00553F8C"/>
    <w:rsid w:val="00554127"/>
    <w:rsid w:val="005542A9"/>
    <w:rsid w:val="00554593"/>
    <w:rsid w:val="00554599"/>
    <w:rsid w:val="0055478E"/>
    <w:rsid w:val="00554BDC"/>
    <w:rsid w:val="00554C68"/>
    <w:rsid w:val="00555FE0"/>
    <w:rsid w:val="005565A6"/>
    <w:rsid w:val="005565B0"/>
    <w:rsid w:val="005566F6"/>
    <w:rsid w:val="00556EEB"/>
    <w:rsid w:val="00556F1D"/>
    <w:rsid w:val="00560024"/>
    <w:rsid w:val="00560CDA"/>
    <w:rsid w:val="00560CEB"/>
    <w:rsid w:val="0056137B"/>
    <w:rsid w:val="00561640"/>
    <w:rsid w:val="00562D61"/>
    <w:rsid w:val="00564E18"/>
    <w:rsid w:val="005650A1"/>
    <w:rsid w:val="005657A9"/>
    <w:rsid w:val="005659D8"/>
    <w:rsid w:val="00566CEE"/>
    <w:rsid w:val="0057021C"/>
    <w:rsid w:val="005703E7"/>
    <w:rsid w:val="005707BF"/>
    <w:rsid w:val="0057116F"/>
    <w:rsid w:val="0057152F"/>
    <w:rsid w:val="00571AC2"/>
    <w:rsid w:val="00571BFB"/>
    <w:rsid w:val="005721DC"/>
    <w:rsid w:val="0057318C"/>
    <w:rsid w:val="00573A43"/>
    <w:rsid w:val="00573D99"/>
    <w:rsid w:val="00575058"/>
    <w:rsid w:val="005753BD"/>
    <w:rsid w:val="00575970"/>
    <w:rsid w:val="00576B4B"/>
    <w:rsid w:val="005776D7"/>
    <w:rsid w:val="005834E3"/>
    <w:rsid w:val="00584482"/>
    <w:rsid w:val="0058474D"/>
    <w:rsid w:val="00585C6F"/>
    <w:rsid w:val="005876B2"/>
    <w:rsid w:val="00590F7C"/>
    <w:rsid w:val="00592410"/>
    <w:rsid w:val="005926AD"/>
    <w:rsid w:val="00593E48"/>
    <w:rsid w:val="005949E1"/>
    <w:rsid w:val="0059503C"/>
    <w:rsid w:val="005A202F"/>
    <w:rsid w:val="005A3326"/>
    <w:rsid w:val="005A3403"/>
    <w:rsid w:val="005A3E0D"/>
    <w:rsid w:val="005A4A76"/>
    <w:rsid w:val="005A5789"/>
    <w:rsid w:val="005A6AD2"/>
    <w:rsid w:val="005B0056"/>
    <w:rsid w:val="005B0848"/>
    <w:rsid w:val="005B0A46"/>
    <w:rsid w:val="005B0AC8"/>
    <w:rsid w:val="005B2C4C"/>
    <w:rsid w:val="005B2FCD"/>
    <w:rsid w:val="005B3F9D"/>
    <w:rsid w:val="005B572B"/>
    <w:rsid w:val="005B57CE"/>
    <w:rsid w:val="005B6276"/>
    <w:rsid w:val="005B6285"/>
    <w:rsid w:val="005B65F8"/>
    <w:rsid w:val="005B6EA4"/>
    <w:rsid w:val="005B6EE7"/>
    <w:rsid w:val="005B7132"/>
    <w:rsid w:val="005C132A"/>
    <w:rsid w:val="005C1C2F"/>
    <w:rsid w:val="005C3D3A"/>
    <w:rsid w:val="005C41F2"/>
    <w:rsid w:val="005C4443"/>
    <w:rsid w:val="005C5271"/>
    <w:rsid w:val="005C638C"/>
    <w:rsid w:val="005C6850"/>
    <w:rsid w:val="005C7951"/>
    <w:rsid w:val="005D0BDE"/>
    <w:rsid w:val="005D0C38"/>
    <w:rsid w:val="005D3112"/>
    <w:rsid w:val="005D32C3"/>
    <w:rsid w:val="005D3E69"/>
    <w:rsid w:val="005D4DE0"/>
    <w:rsid w:val="005D5B2C"/>
    <w:rsid w:val="005D5CB1"/>
    <w:rsid w:val="005D678A"/>
    <w:rsid w:val="005D7882"/>
    <w:rsid w:val="005E0C00"/>
    <w:rsid w:val="005E0E92"/>
    <w:rsid w:val="005E140D"/>
    <w:rsid w:val="005E15A3"/>
    <w:rsid w:val="005E243F"/>
    <w:rsid w:val="005E2B9D"/>
    <w:rsid w:val="005E2C78"/>
    <w:rsid w:val="005E40DA"/>
    <w:rsid w:val="005E500A"/>
    <w:rsid w:val="005E5BE9"/>
    <w:rsid w:val="005E71FA"/>
    <w:rsid w:val="005E73E5"/>
    <w:rsid w:val="005E7EA0"/>
    <w:rsid w:val="005F0755"/>
    <w:rsid w:val="005F1D07"/>
    <w:rsid w:val="005F23F6"/>
    <w:rsid w:val="005F311E"/>
    <w:rsid w:val="005F3957"/>
    <w:rsid w:val="005F4D24"/>
    <w:rsid w:val="005F535E"/>
    <w:rsid w:val="005F61C4"/>
    <w:rsid w:val="005F6FE8"/>
    <w:rsid w:val="005F7139"/>
    <w:rsid w:val="00600A32"/>
    <w:rsid w:val="006017B7"/>
    <w:rsid w:val="006024CB"/>
    <w:rsid w:val="00603B76"/>
    <w:rsid w:val="00603EA7"/>
    <w:rsid w:val="006059A9"/>
    <w:rsid w:val="00605B1F"/>
    <w:rsid w:val="00605B58"/>
    <w:rsid w:val="006075D9"/>
    <w:rsid w:val="006142E7"/>
    <w:rsid w:val="00614453"/>
    <w:rsid w:val="006158C4"/>
    <w:rsid w:val="006160A0"/>
    <w:rsid w:val="00616418"/>
    <w:rsid w:val="00622365"/>
    <w:rsid w:val="00622CE3"/>
    <w:rsid w:val="00622F9F"/>
    <w:rsid w:val="00623A61"/>
    <w:rsid w:val="00624719"/>
    <w:rsid w:val="0063014F"/>
    <w:rsid w:val="006304AF"/>
    <w:rsid w:val="00630AA4"/>
    <w:rsid w:val="00630C68"/>
    <w:rsid w:val="00630CFE"/>
    <w:rsid w:val="006314E7"/>
    <w:rsid w:val="00631B04"/>
    <w:rsid w:val="006321A7"/>
    <w:rsid w:val="006339F0"/>
    <w:rsid w:val="00633FAE"/>
    <w:rsid w:val="00634368"/>
    <w:rsid w:val="00635547"/>
    <w:rsid w:val="00636168"/>
    <w:rsid w:val="006372F8"/>
    <w:rsid w:val="00637605"/>
    <w:rsid w:val="00642921"/>
    <w:rsid w:val="00642A60"/>
    <w:rsid w:val="00644392"/>
    <w:rsid w:val="00644DF5"/>
    <w:rsid w:val="006455CD"/>
    <w:rsid w:val="006458A2"/>
    <w:rsid w:val="00646600"/>
    <w:rsid w:val="0064752C"/>
    <w:rsid w:val="00647E03"/>
    <w:rsid w:val="0065016D"/>
    <w:rsid w:val="00651A99"/>
    <w:rsid w:val="0065398F"/>
    <w:rsid w:val="00654B57"/>
    <w:rsid w:val="006557A9"/>
    <w:rsid w:val="00655BB9"/>
    <w:rsid w:val="00660EFF"/>
    <w:rsid w:val="0066100C"/>
    <w:rsid w:val="006621F9"/>
    <w:rsid w:val="00662429"/>
    <w:rsid w:val="00662CC9"/>
    <w:rsid w:val="00662FFF"/>
    <w:rsid w:val="0066350C"/>
    <w:rsid w:val="00663D4E"/>
    <w:rsid w:val="00665401"/>
    <w:rsid w:val="0066586B"/>
    <w:rsid w:val="00665EBD"/>
    <w:rsid w:val="00666E1D"/>
    <w:rsid w:val="0066747C"/>
    <w:rsid w:val="00667800"/>
    <w:rsid w:val="00667ACB"/>
    <w:rsid w:val="00671D56"/>
    <w:rsid w:val="00672508"/>
    <w:rsid w:val="00673751"/>
    <w:rsid w:val="00673DF5"/>
    <w:rsid w:val="006740A1"/>
    <w:rsid w:val="00674268"/>
    <w:rsid w:val="00674BDE"/>
    <w:rsid w:val="006754E2"/>
    <w:rsid w:val="006763EE"/>
    <w:rsid w:val="006768BA"/>
    <w:rsid w:val="00676F9A"/>
    <w:rsid w:val="006772A6"/>
    <w:rsid w:val="00681672"/>
    <w:rsid w:val="00682033"/>
    <w:rsid w:val="006826E2"/>
    <w:rsid w:val="006831D5"/>
    <w:rsid w:val="00683276"/>
    <w:rsid w:val="00685BDF"/>
    <w:rsid w:val="00686CF1"/>
    <w:rsid w:val="00687137"/>
    <w:rsid w:val="00687B7C"/>
    <w:rsid w:val="00692FFF"/>
    <w:rsid w:val="00693E61"/>
    <w:rsid w:val="00694095"/>
    <w:rsid w:val="006941E7"/>
    <w:rsid w:val="006945B5"/>
    <w:rsid w:val="00694697"/>
    <w:rsid w:val="00696912"/>
    <w:rsid w:val="00696D9E"/>
    <w:rsid w:val="006A1BB7"/>
    <w:rsid w:val="006A2443"/>
    <w:rsid w:val="006A2573"/>
    <w:rsid w:val="006A3F78"/>
    <w:rsid w:val="006A54A0"/>
    <w:rsid w:val="006A5F36"/>
    <w:rsid w:val="006B017B"/>
    <w:rsid w:val="006B113B"/>
    <w:rsid w:val="006B1410"/>
    <w:rsid w:val="006B2A75"/>
    <w:rsid w:val="006B2D70"/>
    <w:rsid w:val="006B2E44"/>
    <w:rsid w:val="006B2F5F"/>
    <w:rsid w:val="006B311F"/>
    <w:rsid w:val="006B339D"/>
    <w:rsid w:val="006B3DB5"/>
    <w:rsid w:val="006B55A2"/>
    <w:rsid w:val="006B6882"/>
    <w:rsid w:val="006B78B9"/>
    <w:rsid w:val="006C0D3F"/>
    <w:rsid w:val="006C1452"/>
    <w:rsid w:val="006C23DA"/>
    <w:rsid w:val="006C3AEB"/>
    <w:rsid w:val="006C408A"/>
    <w:rsid w:val="006C40BC"/>
    <w:rsid w:val="006C4B0F"/>
    <w:rsid w:val="006C4F6F"/>
    <w:rsid w:val="006C51CF"/>
    <w:rsid w:val="006C530A"/>
    <w:rsid w:val="006C584B"/>
    <w:rsid w:val="006C61ED"/>
    <w:rsid w:val="006C6329"/>
    <w:rsid w:val="006D06AC"/>
    <w:rsid w:val="006D0FFD"/>
    <w:rsid w:val="006D19D3"/>
    <w:rsid w:val="006D244A"/>
    <w:rsid w:val="006D2C23"/>
    <w:rsid w:val="006D2DF7"/>
    <w:rsid w:val="006D3E7E"/>
    <w:rsid w:val="006D4F67"/>
    <w:rsid w:val="006D5486"/>
    <w:rsid w:val="006D7B23"/>
    <w:rsid w:val="006E1490"/>
    <w:rsid w:val="006E2AB9"/>
    <w:rsid w:val="006E41EA"/>
    <w:rsid w:val="006E4346"/>
    <w:rsid w:val="006E526C"/>
    <w:rsid w:val="006E5BD8"/>
    <w:rsid w:val="006E7AA0"/>
    <w:rsid w:val="006E7FD1"/>
    <w:rsid w:val="006F030B"/>
    <w:rsid w:val="006F09F9"/>
    <w:rsid w:val="006F1206"/>
    <w:rsid w:val="006F1DD4"/>
    <w:rsid w:val="006F1F0E"/>
    <w:rsid w:val="006F384A"/>
    <w:rsid w:val="006F44E8"/>
    <w:rsid w:val="00701A59"/>
    <w:rsid w:val="00703A5D"/>
    <w:rsid w:val="007043E6"/>
    <w:rsid w:val="007047F9"/>
    <w:rsid w:val="00704D2B"/>
    <w:rsid w:val="00704F1C"/>
    <w:rsid w:val="00705CEF"/>
    <w:rsid w:val="0070688D"/>
    <w:rsid w:val="00707E9D"/>
    <w:rsid w:val="0071056A"/>
    <w:rsid w:val="00710A10"/>
    <w:rsid w:val="00710CA1"/>
    <w:rsid w:val="00711556"/>
    <w:rsid w:val="007138F9"/>
    <w:rsid w:val="0071405B"/>
    <w:rsid w:val="00715267"/>
    <w:rsid w:val="0071585F"/>
    <w:rsid w:val="007175AD"/>
    <w:rsid w:val="00717AE9"/>
    <w:rsid w:val="00717D49"/>
    <w:rsid w:val="00717ECA"/>
    <w:rsid w:val="00720289"/>
    <w:rsid w:val="007205E4"/>
    <w:rsid w:val="00720B83"/>
    <w:rsid w:val="00722584"/>
    <w:rsid w:val="0072359D"/>
    <w:rsid w:val="0072434A"/>
    <w:rsid w:val="007243E2"/>
    <w:rsid w:val="0072462C"/>
    <w:rsid w:val="00726193"/>
    <w:rsid w:val="0072734F"/>
    <w:rsid w:val="007278C0"/>
    <w:rsid w:val="00727A68"/>
    <w:rsid w:val="00731000"/>
    <w:rsid w:val="007317CA"/>
    <w:rsid w:val="00732D0E"/>
    <w:rsid w:val="00733439"/>
    <w:rsid w:val="007341B8"/>
    <w:rsid w:val="007344B5"/>
    <w:rsid w:val="00734D33"/>
    <w:rsid w:val="0073714B"/>
    <w:rsid w:val="007375FF"/>
    <w:rsid w:val="0074044E"/>
    <w:rsid w:val="007405FA"/>
    <w:rsid w:val="00740967"/>
    <w:rsid w:val="00740FD8"/>
    <w:rsid w:val="00741388"/>
    <w:rsid w:val="00741F89"/>
    <w:rsid w:val="007421A8"/>
    <w:rsid w:val="007443C1"/>
    <w:rsid w:val="00744BED"/>
    <w:rsid w:val="00744E17"/>
    <w:rsid w:val="00744F00"/>
    <w:rsid w:val="00745C39"/>
    <w:rsid w:val="00747A41"/>
    <w:rsid w:val="00750DDF"/>
    <w:rsid w:val="0075144F"/>
    <w:rsid w:val="00754E70"/>
    <w:rsid w:val="00755C11"/>
    <w:rsid w:val="007571F4"/>
    <w:rsid w:val="00761D2E"/>
    <w:rsid w:val="00761F1C"/>
    <w:rsid w:val="00761FD9"/>
    <w:rsid w:val="007623DD"/>
    <w:rsid w:val="0076327F"/>
    <w:rsid w:val="007647FD"/>
    <w:rsid w:val="0076509A"/>
    <w:rsid w:val="00767CAC"/>
    <w:rsid w:val="007742FD"/>
    <w:rsid w:val="00774921"/>
    <w:rsid w:val="007764CB"/>
    <w:rsid w:val="00776552"/>
    <w:rsid w:val="007772A4"/>
    <w:rsid w:val="00777EEB"/>
    <w:rsid w:val="00782635"/>
    <w:rsid w:val="007830AF"/>
    <w:rsid w:val="00784A24"/>
    <w:rsid w:val="00784E04"/>
    <w:rsid w:val="00785703"/>
    <w:rsid w:val="0078581E"/>
    <w:rsid w:val="007861C5"/>
    <w:rsid w:val="00791202"/>
    <w:rsid w:val="0079146D"/>
    <w:rsid w:val="00791527"/>
    <w:rsid w:val="007921EB"/>
    <w:rsid w:val="0079313E"/>
    <w:rsid w:val="00793A67"/>
    <w:rsid w:val="00793CEA"/>
    <w:rsid w:val="00793DC2"/>
    <w:rsid w:val="00794813"/>
    <w:rsid w:val="00794847"/>
    <w:rsid w:val="00794B51"/>
    <w:rsid w:val="00794BC9"/>
    <w:rsid w:val="00794C80"/>
    <w:rsid w:val="007953E3"/>
    <w:rsid w:val="007964FD"/>
    <w:rsid w:val="007966C7"/>
    <w:rsid w:val="0079726E"/>
    <w:rsid w:val="00797847"/>
    <w:rsid w:val="00797C58"/>
    <w:rsid w:val="007A2517"/>
    <w:rsid w:val="007A501E"/>
    <w:rsid w:val="007A5CF1"/>
    <w:rsid w:val="007A634A"/>
    <w:rsid w:val="007A7F27"/>
    <w:rsid w:val="007B0004"/>
    <w:rsid w:val="007B1609"/>
    <w:rsid w:val="007B1769"/>
    <w:rsid w:val="007B1B9A"/>
    <w:rsid w:val="007B33CC"/>
    <w:rsid w:val="007B3670"/>
    <w:rsid w:val="007B4484"/>
    <w:rsid w:val="007B5E1B"/>
    <w:rsid w:val="007B6C9C"/>
    <w:rsid w:val="007B716C"/>
    <w:rsid w:val="007B7253"/>
    <w:rsid w:val="007B7C59"/>
    <w:rsid w:val="007C01A7"/>
    <w:rsid w:val="007C0566"/>
    <w:rsid w:val="007C072F"/>
    <w:rsid w:val="007C28D7"/>
    <w:rsid w:val="007C321B"/>
    <w:rsid w:val="007C4202"/>
    <w:rsid w:val="007C5099"/>
    <w:rsid w:val="007C58DF"/>
    <w:rsid w:val="007C6180"/>
    <w:rsid w:val="007C7170"/>
    <w:rsid w:val="007D0214"/>
    <w:rsid w:val="007D1F1D"/>
    <w:rsid w:val="007D234C"/>
    <w:rsid w:val="007D43CE"/>
    <w:rsid w:val="007D49D0"/>
    <w:rsid w:val="007D5525"/>
    <w:rsid w:val="007D5C4E"/>
    <w:rsid w:val="007D65AA"/>
    <w:rsid w:val="007E309D"/>
    <w:rsid w:val="007E58ED"/>
    <w:rsid w:val="007E6709"/>
    <w:rsid w:val="007E67ED"/>
    <w:rsid w:val="007E7F80"/>
    <w:rsid w:val="007F0037"/>
    <w:rsid w:val="007F05D9"/>
    <w:rsid w:val="007F0CC4"/>
    <w:rsid w:val="007F1772"/>
    <w:rsid w:val="007F2501"/>
    <w:rsid w:val="007F267C"/>
    <w:rsid w:val="007F2784"/>
    <w:rsid w:val="007F33AF"/>
    <w:rsid w:val="007F3C6F"/>
    <w:rsid w:val="007F4141"/>
    <w:rsid w:val="007F4BFC"/>
    <w:rsid w:val="007F59AA"/>
    <w:rsid w:val="007F5F2B"/>
    <w:rsid w:val="007F73DD"/>
    <w:rsid w:val="007F7A83"/>
    <w:rsid w:val="007F7E29"/>
    <w:rsid w:val="007F7F89"/>
    <w:rsid w:val="008010A1"/>
    <w:rsid w:val="0080186F"/>
    <w:rsid w:val="00802F1F"/>
    <w:rsid w:val="008032DB"/>
    <w:rsid w:val="008034D2"/>
    <w:rsid w:val="00804324"/>
    <w:rsid w:val="0080436F"/>
    <w:rsid w:val="00805308"/>
    <w:rsid w:val="00806C14"/>
    <w:rsid w:val="00806F63"/>
    <w:rsid w:val="00806FC3"/>
    <w:rsid w:val="00807033"/>
    <w:rsid w:val="00807FEF"/>
    <w:rsid w:val="008104BF"/>
    <w:rsid w:val="008109EC"/>
    <w:rsid w:val="00810AA8"/>
    <w:rsid w:val="00811AA4"/>
    <w:rsid w:val="00813897"/>
    <w:rsid w:val="00814046"/>
    <w:rsid w:val="00814372"/>
    <w:rsid w:val="0081497F"/>
    <w:rsid w:val="00815FC6"/>
    <w:rsid w:val="0081640C"/>
    <w:rsid w:val="00817769"/>
    <w:rsid w:val="00820AF0"/>
    <w:rsid w:val="008210C0"/>
    <w:rsid w:val="00821CF6"/>
    <w:rsid w:val="00822331"/>
    <w:rsid w:val="00822512"/>
    <w:rsid w:val="008225B4"/>
    <w:rsid w:val="00822BCB"/>
    <w:rsid w:val="00823A9E"/>
    <w:rsid w:val="008249D5"/>
    <w:rsid w:val="00824A89"/>
    <w:rsid w:val="00826D9F"/>
    <w:rsid w:val="008270CE"/>
    <w:rsid w:val="00827FF0"/>
    <w:rsid w:val="0083022A"/>
    <w:rsid w:val="0083071E"/>
    <w:rsid w:val="008309DD"/>
    <w:rsid w:val="00833992"/>
    <w:rsid w:val="008339B2"/>
    <w:rsid w:val="00833DF6"/>
    <w:rsid w:val="008344E3"/>
    <w:rsid w:val="00834E6A"/>
    <w:rsid w:val="00836537"/>
    <w:rsid w:val="00836763"/>
    <w:rsid w:val="008372B3"/>
    <w:rsid w:val="00837D91"/>
    <w:rsid w:val="0084048F"/>
    <w:rsid w:val="0084083B"/>
    <w:rsid w:val="008413A5"/>
    <w:rsid w:val="00841A7C"/>
    <w:rsid w:val="00841F1B"/>
    <w:rsid w:val="00842211"/>
    <w:rsid w:val="008437BC"/>
    <w:rsid w:val="00844518"/>
    <w:rsid w:val="00844BCE"/>
    <w:rsid w:val="00844D48"/>
    <w:rsid w:val="00845047"/>
    <w:rsid w:val="00845087"/>
    <w:rsid w:val="00846E4F"/>
    <w:rsid w:val="008512E6"/>
    <w:rsid w:val="0085172A"/>
    <w:rsid w:val="00851FB6"/>
    <w:rsid w:val="00852416"/>
    <w:rsid w:val="00852F46"/>
    <w:rsid w:val="008533B6"/>
    <w:rsid w:val="008535C2"/>
    <w:rsid w:val="008543EA"/>
    <w:rsid w:val="008552F2"/>
    <w:rsid w:val="008554EE"/>
    <w:rsid w:val="00855762"/>
    <w:rsid w:val="008559CA"/>
    <w:rsid w:val="00857976"/>
    <w:rsid w:val="008601B8"/>
    <w:rsid w:val="00860761"/>
    <w:rsid w:val="008607A9"/>
    <w:rsid w:val="00861B9E"/>
    <w:rsid w:val="008620AF"/>
    <w:rsid w:val="00863651"/>
    <w:rsid w:val="00864A71"/>
    <w:rsid w:val="008661B1"/>
    <w:rsid w:val="00866983"/>
    <w:rsid w:val="008677EB"/>
    <w:rsid w:val="00870043"/>
    <w:rsid w:val="008700F3"/>
    <w:rsid w:val="00870261"/>
    <w:rsid w:val="00871029"/>
    <w:rsid w:val="008711E0"/>
    <w:rsid w:val="0087155C"/>
    <w:rsid w:val="00872A3F"/>
    <w:rsid w:val="00874647"/>
    <w:rsid w:val="00874E30"/>
    <w:rsid w:val="00874E6B"/>
    <w:rsid w:val="00877BF4"/>
    <w:rsid w:val="00882D76"/>
    <w:rsid w:val="00882E6C"/>
    <w:rsid w:val="0088371A"/>
    <w:rsid w:val="00883A82"/>
    <w:rsid w:val="00883B35"/>
    <w:rsid w:val="008840E4"/>
    <w:rsid w:val="0088530F"/>
    <w:rsid w:val="00890360"/>
    <w:rsid w:val="00892266"/>
    <w:rsid w:val="00892AAA"/>
    <w:rsid w:val="00892B23"/>
    <w:rsid w:val="008936F0"/>
    <w:rsid w:val="008938CF"/>
    <w:rsid w:val="008945A5"/>
    <w:rsid w:val="00895428"/>
    <w:rsid w:val="008963C1"/>
    <w:rsid w:val="008968A3"/>
    <w:rsid w:val="0089693C"/>
    <w:rsid w:val="00897BD9"/>
    <w:rsid w:val="008A04BA"/>
    <w:rsid w:val="008A0D1B"/>
    <w:rsid w:val="008A460E"/>
    <w:rsid w:val="008A4DEB"/>
    <w:rsid w:val="008A60F5"/>
    <w:rsid w:val="008A6E96"/>
    <w:rsid w:val="008A78ED"/>
    <w:rsid w:val="008A7F0E"/>
    <w:rsid w:val="008B0340"/>
    <w:rsid w:val="008B1CCC"/>
    <w:rsid w:val="008B26F5"/>
    <w:rsid w:val="008B383B"/>
    <w:rsid w:val="008B662C"/>
    <w:rsid w:val="008B71E4"/>
    <w:rsid w:val="008C0787"/>
    <w:rsid w:val="008C2299"/>
    <w:rsid w:val="008C2E1F"/>
    <w:rsid w:val="008C3370"/>
    <w:rsid w:val="008C36DC"/>
    <w:rsid w:val="008C4A20"/>
    <w:rsid w:val="008C5CB6"/>
    <w:rsid w:val="008C60C7"/>
    <w:rsid w:val="008C69F6"/>
    <w:rsid w:val="008C6D8D"/>
    <w:rsid w:val="008D2915"/>
    <w:rsid w:val="008D33C9"/>
    <w:rsid w:val="008D38F6"/>
    <w:rsid w:val="008D3DED"/>
    <w:rsid w:val="008D500B"/>
    <w:rsid w:val="008D587F"/>
    <w:rsid w:val="008D5940"/>
    <w:rsid w:val="008D5B2B"/>
    <w:rsid w:val="008D6570"/>
    <w:rsid w:val="008D68A0"/>
    <w:rsid w:val="008D7733"/>
    <w:rsid w:val="008D7829"/>
    <w:rsid w:val="008D7A94"/>
    <w:rsid w:val="008E0309"/>
    <w:rsid w:val="008E05EA"/>
    <w:rsid w:val="008E18A7"/>
    <w:rsid w:val="008E1EF6"/>
    <w:rsid w:val="008E28F9"/>
    <w:rsid w:val="008E2F37"/>
    <w:rsid w:val="008E4A01"/>
    <w:rsid w:val="008E4BB6"/>
    <w:rsid w:val="008E59D6"/>
    <w:rsid w:val="008E59ED"/>
    <w:rsid w:val="008E5E04"/>
    <w:rsid w:val="008F0039"/>
    <w:rsid w:val="008F0792"/>
    <w:rsid w:val="008F0A35"/>
    <w:rsid w:val="008F0C89"/>
    <w:rsid w:val="008F1077"/>
    <w:rsid w:val="008F1292"/>
    <w:rsid w:val="008F1CF2"/>
    <w:rsid w:val="008F2489"/>
    <w:rsid w:val="008F28B9"/>
    <w:rsid w:val="008F4A21"/>
    <w:rsid w:val="00901EE3"/>
    <w:rsid w:val="00902AE5"/>
    <w:rsid w:val="00903973"/>
    <w:rsid w:val="009043EF"/>
    <w:rsid w:val="00905AF0"/>
    <w:rsid w:val="00906DD4"/>
    <w:rsid w:val="00907DBA"/>
    <w:rsid w:val="009111E9"/>
    <w:rsid w:val="00911C9C"/>
    <w:rsid w:val="00912A23"/>
    <w:rsid w:val="00912DAC"/>
    <w:rsid w:val="009134DD"/>
    <w:rsid w:val="0091566E"/>
    <w:rsid w:val="00915D69"/>
    <w:rsid w:val="00916506"/>
    <w:rsid w:val="00917494"/>
    <w:rsid w:val="009177B3"/>
    <w:rsid w:val="00917EDF"/>
    <w:rsid w:val="009209E4"/>
    <w:rsid w:val="00921AFA"/>
    <w:rsid w:val="00923747"/>
    <w:rsid w:val="00924998"/>
    <w:rsid w:val="009252D2"/>
    <w:rsid w:val="0092633C"/>
    <w:rsid w:val="00926D71"/>
    <w:rsid w:val="009308C6"/>
    <w:rsid w:val="00930982"/>
    <w:rsid w:val="00930B32"/>
    <w:rsid w:val="00931ECF"/>
    <w:rsid w:val="00932608"/>
    <w:rsid w:val="009327F7"/>
    <w:rsid w:val="00932B35"/>
    <w:rsid w:val="009337C1"/>
    <w:rsid w:val="00933F5B"/>
    <w:rsid w:val="0093420D"/>
    <w:rsid w:val="0093502D"/>
    <w:rsid w:val="009354D0"/>
    <w:rsid w:val="009355D6"/>
    <w:rsid w:val="0093744D"/>
    <w:rsid w:val="00937B42"/>
    <w:rsid w:val="00940D22"/>
    <w:rsid w:val="009410C7"/>
    <w:rsid w:val="00942188"/>
    <w:rsid w:val="009421B4"/>
    <w:rsid w:val="009424E7"/>
    <w:rsid w:val="00942555"/>
    <w:rsid w:val="0094393C"/>
    <w:rsid w:val="00944AB8"/>
    <w:rsid w:val="00945947"/>
    <w:rsid w:val="00947E3A"/>
    <w:rsid w:val="00950CBF"/>
    <w:rsid w:val="00951CF0"/>
    <w:rsid w:val="00951FD3"/>
    <w:rsid w:val="009524BF"/>
    <w:rsid w:val="0095273A"/>
    <w:rsid w:val="009529F5"/>
    <w:rsid w:val="00952C86"/>
    <w:rsid w:val="0095328B"/>
    <w:rsid w:val="009559B1"/>
    <w:rsid w:val="00956054"/>
    <w:rsid w:val="0095750D"/>
    <w:rsid w:val="0096103C"/>
    <w:rsid w:val="00961AC0"/>
    <w:rsid w:val="00962D19"/>
    <w:rsid w:val="00963858"/>
    <w:rsid w:val="009647CA"/>
    <w:rsid w:val="009648A5"/>
    <w:rsid w:val="00965EDF"/>
    <w:rsid w:val="00965F1C"/>
    <w:rsid w:val="0096674B"/>
    <w:rsid w:val="00966BAC"/>
    <w:rsid w:val="009672C1"/>
    <w:rsid w:val="009707F8"/>
    <w:rsid w:val="00971A2A"/>
    <w:rsid w:val="00972448"/>
    <w:rsid w:val="00972EBC"/>
    <w:rsid w:val="00973934"/>
    <w:rsid w:val="00973BBD"/>
    <w:rsid w:val="00975862"/>
    <w:rsid w:val="0097712E"/>
    <w:rsid w:val="0098002E"/>
    <w:rsid w:val="00980949"/>
    <w:rsid w:val="00980B23"/>
    <w:rsid w:val="00980C72"/>
    <w:rsid w:val="00982EE3"/>
    <w:rsid w:val="00984550"/>
    <w:rsid w:val="0098457B"/>
    <w:rsid w:val="00985333"/>
    <w:rsid w:val="00986ABB"/>
    <w:rsid w:val="00986CB8"/>
    <w:rsid w:val="009876AF"/>
    <w:rsid w:val="0098771D"/>
    <w:rsid w:val="0098799B"/>
    <w:rsid w:val="009902B4"/>
    <w:rsid w:val="009902D0"/>
    <w:rsid w:val="009907F1"/>
    <w:rsid w:val="00990A76"/>
    <w:rsid w:val="00991556"/>
    <w:rsid w:val="00992362"/>
    <w:rsid w:val="009925B4"/>
    <w:rsid w:val="0099299C"/>
    <w:rsid w:val="009933FF"/>
    <w:rsid w:val="00993BDD"/>
    <w:rsid w:val="00993C5A"/>
    <w:rsid w:val="0099407C"/>
    <w:rsid w:val="009940D7"/>
    <w:rsid w:val="00994472"/>
    <w:rsid w:val="009951D7"/>
    <w:rsid w:val="00995B0E"/>
    <w:rsid w:val="00997A3C"/>
    <w:rsid w:val="009A04A2"/>
    <w:rsid w:val="009A0C9A"/>
    <w:rsid w:val="009A1B69"/>
    <w:rsid w:val="009A2012"/>
    <w:rsid w:val="009A2069"/>
    <w:rsid w:val="009A21D5"/>
    <w:rsid w:val="009A21EB"/>
    <w:rsid w:val="009A24E5"/>
    <w:rsid w:val="009A299F"/>
    <w:rsid w:val="009A2FBF"/>
    <w:rsid w:val="009A3198"/>
    <w:rsid w:val="009A3210"/>
    <w:rsid w:val="009A3CD5"/>
    <w:rsid w:val="009A3E60"/>
    <w:rsid w:val="009A4A5B"/>
    <w:rsid w:val="009A52D5"/>
    <w:rsid w:val="009A5620"/>
    <w:rsid w:val="009A65EA"/>
    <w:rsid w:val="009B04F2"/>
    <w:rsid w:val="009B096D"/>
    <w:rsid w:val="009B0EAC"/>
    <w:rsid w:val="009B1191"/>
    <w:rsid w:val="009B1323"/>
    <w:rsid w:val="009B3012"/>
    <w:rsid w:val="009B3C88"/>
    <w:rsid w:val="009B40B9"/>
    <w:rsid w:val="009B58A1"/>
    <w:rsid w:val="009B5E5B"/>
    <w:rsid w:val="009B6C02"/>
    <w:rsid w:val="009C039F"/>
    <w:rsid w:val="009C0AE4"/>
    <w:rsid w:val="009C1355"/>
    <w:rsid w:val="009C2ACB"/>
    <w:rsid w:val="009C395F"/>
    <w:rsid w:val="009C3FC8"/>
    <w:rsid w:val="009C5452"/>
    <w:rsid w:val="009C5FCA"/>
    <w:rsid w:val="009C6171"/>
    <w:rsid w:val="009C664E"/>
    <w:rsid w:val="009C6AE4"/>
    <w:rsid w:val="009C6C07"/>
    <w:rsid w:val="009C7425"/>
    <w:rsid w:val="009C74FC"/>
    <w:rsid w:val="009D074F"/>
    <w:rsid w:val="009D4A7D"/>
    <w:rsid w:val="009D4BB6"/>
    <w:rsid w:val="009D50C1"/>
    <w:rsid w:val="009D5E8F"/>
    <w:rsid w:val="009D65C7"/>
    <w:rsid w:val="009D6E1C"/>
    <w:rsid w:val="009D7D86"/>
    <w:rsid w:val="009E0AC9"/>
    <w:rsid w:val="009E2261"/>
    <w:rsid w:val="009E3638"/>
    <w:rsid w:val="009E45E1"/>
    <w:rsid w:val="009E4B3F"/>
    <w:rsid w:val="009E4F08"/>
    <w:rsid w:val="009E540A"/>
    <w:rsid w:val="009E5578"/>
    <w:rsid w:val="009E7582"/>
    <w:rsid w:val="009E75E2"/>
    <w:rsid w:val="009F1FB6"/>
    <w:rsid w:val="009F3266"/>
    <w:rsid w:val="009F466C"/>
    <w:rsid w:val="009F5569"/>
    <w:rsid w:val="009F61B6"/>
    <w:rsid w:val="009F792A"/>
    <w:rsid w:val="009F7CBF"/>
    <w:rsid w:val="009F7ECE"/>
    <w:rsid w:val="00A02940"/>
    <w:rsid w:val="00A03255"/>
    <w:rsid w:val="00A057C0"/>
    <w:rsid w:val="00A065BE"/>
    <w:rsid w:val="00A065C7"/>
    <w:rsid w:val="00A06E2D"/>
    <w:rsid w:val="00A07176"/>
    <w:rsid w:val="00A073E3"/>
    <w:rsid w:val="00A07CC1"/>
    <w:rsid w:val="00A10455"/>
    <w:rsid w:val="00A11135"/>
    <w:rsid w:val="00A12950"/>
    <w:rsid w:val="00A12F32"/>
    <w:rsid w:val="00A13428"/>
    <w:rsid w:val="00A134FB"/>
    <w:rsid w:val="00A1388E"/>
    <w:rsid w:val="00A153A7"/>
    <w:rsid w:val="00A158A1"/>
    <w:rsid w:val="00A162BE"/>
    <w:rsid w:val="00A179F5"/>
    <w:rsid w:val="00A2031C"/>
    <w:rsid w:val="00A205C6"/>
    <w:rsid w:val="00A20629"/>
    <w:rsid w:val="00A206CD"/>
    <w:rsid w:val="00A21269"/>
    <w:rsid w:val="00A23426"/>
    <w:rsid w:val="00A238D7"/>
    <w:rsid w:val="00A23984"/>
    <w:rsid w:val="00A23C12"/>
    <w:rsid w:val="00A23E43"/>
    <w:rsid w:val="00A24C13"/>
    <w:rsid w:val="00A274D2"/>
    <w:rsid w:val="00A312E3"/>
    <w:rsid w:val="00A317B7"/>
    <w:rsid w:val="00A31F4F"/>
    <w:rsid w:val="00A32DD9"/>
    <w:rsid w:val="00A32FC1"/>
    <w:rsid w:val="00A34559"/>
    <w:rsid w:val="00A34B65"/>
    <w:rsid w:val="00A3568F"/>
    <w:rsid w:val="00A35D7F"/>
    <w:rsid w:val="00A36C1B"/>
    <w:rsid w:val="00A40A81"/>
    <w:rsid w:val="00A40C06"/>
    <w:rsid w:val="00A41036"/>
    <w:rsid w:val="00A42BBA"/>
    <w:rsid w:val="00A439A2"/>
    <w:rsid w:val="00A44693"/>
    <w:rsid w:val="00A44A74"/>
    <w:rsid w:val="00A46AAC"/>
    <w:rsid w:val="00A479AD"/>
    <w:rsid w:val="00A50ED7"/>
    <w:rsid w:val="00A50F4A"/>
    <w:rsid w:val="00A51138"/>
    <w:rsid w:val="00A51408"/>
    <w:rsid w:val="00A545BA"/>
    <w:rsid w:val="00A56318"/>
    <w:rsid w:val="00A56D8A"/>
    <w:rsid w:val="00A57D5A"/>
    <w:rsid w:val="00A57FA6"/>
    <w:rsid w:val="00A604DC"/>
    <w:rsid w:val="00A607F0"/>
    <w:rsid w:val="00A626E2"/>
    <w:rsid w:val="00A6298D"/>
    <w:rsid w:val="00A63025"/>
    <w:rsid w:val="00A6319F"/>
    <w:rsid w:val="00A631C2"/>
    <w:rsid w:val="00A64250"/>
    <w:rsid w:val="00A646F0"/>
    <w:rsid w:val="00A65436"/>
    <w:rsid w:val="00A65BEF"/>
    <w:rsid w:val="00A66BA3"/>
    <w:rsid w:val="00A67D32"/>
    <w:rsid w:val="00A67F71"/>
    <w:rsid w:val="00A70168"/>
    <w:rsid w:val="00A71293"/>
    <w:rsid w:val="00A71668"/>
    <w:rsid w:val="00A718E6"/>
    <w:rsid w:val="00A72A6C"/>
    <w:rsid w:val="00A72E64"/>
    <w:rsid w:val="00A730F6"/>
    <w:rsid w:val="00A73430"/>
    <w:rsid w:val="00A73688"/>
    <w:rsid w:val="00A747AD"/>
    <w:rsid w:val="00A7668D"/>
    <w:rsid w:val="00A76739"/>
    <w:rsid w:val="00A8107D"/>
    <w:rsid w:val="00A81C36"/>
    <w:rsid w:val="00A84C1C"/>
    <w:rsid w:val="00A85D22"/>
    <w:rsid w:val="00A86867"/>
    <w:rsid w:val="00A87844"/>
    <w:rsid w:val="00A90BC7"/>
    <w:rsid w:val="00A917E5"/>
    <w:rsid w:val="00A91D81"/>
    <w:rsid w:val="00A91DE9"/>
    <w:rsid w:val="00A9239B"/>
    <w:rsid w:val="00A9268E"/>
    <w:rsid w:val="00A93412"/>
    <w:rsid w:val="00A95068"/>
    <w:rsid w:val="00A9562E"/>
    <w:rsid w:val="00A96743"/>
    <w:rsid w:val="00A97344"/>
    <w:rsid w:val="00A973A6"/>
    <w:rsid w:val="00A979ED"/>
    <w:rsid w:val="00AA0D03"/>
    <w:rsid w:val="00AA14A5"/>
    <w:rsid w:val="00AA1A02"/>
    <w:rsid w:val="00AA29A7"/>
    <w:rsid w:val="00AA32C8"/>
    <w:rsid w:val="00AA3C7E"/>
    <w:rsid w:val="00AA407F"/>
    <w:rsid w:val="00AA4DBD"/>
    <w:rsid w:val="00AA4EC2"/>
    <w:rsid w:val="00AA5030"/>
    <w:rsid w:val="00AA5254"/>
    <w:rsid w:val="00AA709E"/>
    <w:rsid w:val="00AA7FC5"/>
    <w:rsid w:val="00AB07A6"/>
    <w:rsid w:val="00AB1424"/>
    <w:rsid w:val="00AB376A"/>
    <w:rsid w:val="00AB3CBA"/>
    <w:rsid w:val="00AB3E1B"/>
    <w:rsid w:val="00AB3EFC"/>
    <w:rsid w:val="00AB541C"/>
    <w:rsid w:val="00AB5D50"/>
    <w:rsid w:val="00AB6BFC"/>
    <w:rsid w:val="00AB79BB"/>
    <w:rsid w:val="00AC02A0"/>
    <w:rsid w:val="00AC22F6"/>
    <w:rsid w:val="00AC27EF"/>
    <w:rsid w:val="00AC32ED"/>
    <w:rsid w:val="00AC4AB0"/>
    <w:rsid w:val="00AC4E6F"/>
    <w:rsid w:val="00AC5A11"/>
    <w:rsid w:val="00AC65AF"/>
    <w:rsid w:val="00AC7095"/>
    <w:rsid w:val="00AC7372"/>
    <w:rsid w:val="00AD28DD"/>
    <w:rsid w:val="00AD2C8C"/>
    <w:rsid w:val="00AD3AA1"/>
    <w:rsid w:val="00AD443E"/>
    <w:rsid w:val="00AD4EB7"/>
    <w:rsid w:val="00AD5389"/>
    <w:rsid w:val="00AD5676"/>
    <w:rsid w:val="00AD57E4"/>
    <w:rsid w:val="00AD6A6F"/>
    <w:rsid w:val="00AD6AE4"/>
    <w:rsid w:val="00AD6E16"/>
    <w:rsid w:val="00AD70BC"/>
    <w:rsid w:val="00AD75F8"/>
    <w:rsid w:val="00AE00F0"/>
    <w:rsid w:val="00AE05EA"/>
    <w:rsid w:val="00AE07F9"/>
    <w:rsid w:val="00AE0BCC"/>
    <w:rsid w:val="00AE0C3F"/>
    <w:rsid w:val="00AE1211"/>
    <w:rsid w:val="00AE161E"/>
    <w:rsid w:val="00AE1E6C"/>
    <w:rsid w:val="00AE1F37"/>
    <w:rsid w:val="00AE39B0"/>
    <w:rsid w:val="00AE3B2C"/>
    <w:rsid w:val="00AE48F1"/>
    <w:rsid w:val="00AE4B71"/>
    <w:rsid w:val="00AE7C20"/>
    <w:rsid w:val="00AF2D10"/>
    <w:rsid w:val="00AF2E44"/>
    <w:rsid w:val="00AF2F82"/>
    <w:rsid w:val="00AF3441"/>
    <w:rsid w:val="00AF3A10"/>
    <w:rsid w:val="00AF48B6"/>
    <w:rsid w:val="00AF4CD7"/>
    <w:rsid w:val="00AF729D"/>
    <w:rsid w:val="00B00750"/>
    <w:rsid w:val="00B00F4D"/>
    <w:rsid w:val="00B025D1"/>
    <w:rsid w:val="00B02600"/>
    <w:rsid w:val="00B03FD1"/>
    <w:rsid w:val="00B04339"/>
    <w:rsid w:val="00B064E7"/>
    <w:rsid w:val="00B069A5"/>
    <w:rsid w:val="00B06C75"/>
    <w:rsid w:val="00B07C92"/>
    <w:rsid w:val="00B1021B"/>
    <w:rsid w:val="00B10DA5"/>
    <w:rsid w:val="00B11271"/>
    <w:rsid w:val="00B12B01"/>
    <w:rsid w:val="00B133D8"/>
    <w:rsid w:val="00B15672"/>
    <w:rsid w:val="00B15B47"/>
    <w:rsid w:val="00B1725B"/>
    <w:rsid w:val="00B17A56"/>
    <w:rsid w:val="00B17C0D"/>
    <w:rsid w:val="00B17EB6"/>
    <w:rsid w:val="00B17FAE"/>
    <w:rsid w:val="00B210D8"/>
    <w:rsid w:val="00B23EA4"/>
    <w:rsid w:val="00B2421A"/>
    <w:rsid w:val="00B25513"/>
    <w:rsid w:val="00B25F1C"/>
    <w:rsid w:val="00B26424"/>
    <w:rsid w:val="00B2798D"/>
    <w:rsid w:val="00B309CF"/>
    <w:rsid w:val="00B30AA6"/>
    <w:rsid w:val="00B32A4D"/>
    <w:rsid w:val="00B3313C"/>
    <w:rsid w:val="00B33700"/>
    <w:rsid w:val="00B35546"/>
    <w:rsid w:val="00B35952"/>
    <w:rsid w:val="00B35E4C"/>
    <w:rsid w:val="00B35E7B"/>
    <w:rsid w:val="00B405E2"/>
    <w:rsid w:val="00B40DE7"/>
    <w:rsid w:val="00B40F45"/>
    <w:rsid w:val="00B40F52"/>
    <w:rsid w:val="00B41A67"/>
    <w:rsid w:val="00B42C42"/>
    <w:rsid w:val="00B44771"/>
    <w:rsid w:val="00B44B06"/>
    <w:rsid w:val="00B44B84"/>
    <w:rsid w:val="00B45C6C"/>
    <w:rsid w:val="00B46ABF"/>
    <w:rsid w:val="00B46B45"/>
    <w:rsid w:val="00B46EB8"/>
    <w:rsid w:val="00B470AF"/>
    <w:rsid w:val="00B47972"/>
    <w:rsid w:val="00B47C34"/>
    <w:rsid w:val="00B5057D"/>
    <w:rsid w:val="00B50E2B"/>
    <w:rsid w:val="00B5286F"/>
    <w:rsid w:val="00B53AC2"/>
    <w:rsid w:val="00B60014"/>
    <w:rsid w:val="00B60357"/>
    <w:rsid w:val="00B606ED"/>
    <w:rsid w:val="00B60704"/>
    <w:rsid w:val="00B60AFE"/>
    <w:rsid w:val="00B60BAF"/>
    <w:rsid w:val="00B60D82"/>
    <w:rsid w:val="00B60EB0"/>
    <w:rsid w:val="00B61277"/>
    <w:rsid w:val="00B6149E"/>
    <w:rsid w:val="00B63A11"/>
    <w:rsid w:val="00B64009"/>
    <w:rsid w:val="00B675D6"/>
    <w:rsid w:val="00B70FC1"/>
    <w:rsid w:val="00B71EAE"/>
    <w:rsid w:val="00B7387C"/>
    <w:rsid w:val="00B74266"/>
    <w:rsid w:val="00B74392"/>
    <w:rsid w:val="00B74DDD"/>
    <w:rsid w:val="00B75EB4"/>
    <w:rsid w:val="00B75F4B"/>
    <w:rsid w:val="00B77ECA"/>
    <w:rsid w:val="00B80097"/>
    <w:rsid w:val="00B80526"/>
    <w:rsid w:val="00B80DB9"/>
    <w:rsid w:val="00B8251F"/>
    <w:rsid w:val="00B831B5"/>
    <w:rsid w:val="00B84FE9"/>
    <w:rsid w:val="00B85922"/>
    <w:rsid w:val="00B85D07"/>
    <w:rsid w:val="00B87803"/>
    <w:rsid w:val="00B87BC4"/>
    <w:rsid w:val="00B87DB1"/>
    <w:rsid w:val="00B91401"/>
    <w:rsid w:val="00B9201F"/>
    <w:rsid w:val="00B9246A"/>
    <w:rsid w:val="00B95973"/>
    <w:rsid w:val="00B977EC"/>
    <w:rsid w:val="00B97CF9"/>
    <w:rsid w:val="00BA0CE7"/>
    <w:rsid w:val="00BA0DA7"/>
    <w:rsid w:val="00BA1269"/>
    <w:rsid w:val="00BA4D36"/>
    <w:rsid w:val="00BA5167"/>
    <w:rsid w:val="00BA5515"/>
    <w:rsid w:val="00BA73F1"/>
    <w:rsid w:val="00BA7717"/>
    <w:rsid w:val="00BA7C13"/>
    <w:rsid w:val="00BB00A2"/>
    <w:rsid w:val="00BB04F2"/>
    <w:rsid w:val="00BB0E99"/>
    <w:rsid w:val="00BB2B90"/>
    <w:rsid w:val="00BB2DD5"/>
    <w:rsid w:val="00BB325D"/>
    <w:rsid w:val="00BB332E"/>
    <w:rsid w:val="00BB475E"/>
    <w:rsid w:val="00BB4CE6"/>
    <w:rsid w:val="00BB4F26"/>
    <w:rsid w:val="00BB6600"/>
    <w:rsid w:val="00BB6790"/>
    <w:rsid w:val="00BB735B"/>
    <w:rsid w:val="00BB7916"/>
    <w:rsid w:val="00BC0019"/>
    <w:rsid w:val="00BC17ED"/>
    <w:rsid w:val="00BC1F6F"/>
    <w:rsid w:val="00BC2184"/>
    <w:rsid w:val="00BC25B4"/>
    <w:rsid w:val="00BC2CB2"/>
    <w:rsid w:val="00BC39CB"/>
    <w:rsid w:val="00BC41C5"/>
    <w:rsid w:val="00BC4378"/>
    <w:rsid w:val="00BC5E4C"/>
    <w:rsid w:val="00BD0C11"/>
    <w:rsid w:val="00BD23A5"/>
    <w:rsid w:val="00BD2BBC"/>
    <w:rsid w:val="00BD46A6"/>
    <w:rsid w:val="00BD6664"/>
    <w:rsid w:val="00BD7289"/>
    <w:rsid w:val="00BD7F97"/>
    <w:rsid w:val="00BE2007"/>
    <w:rsid w:val="00BE2133"/>
    <w:rsid w:val="00BE285E"/>
    <w:rsid w:val="00BE2FB3"/>
    <w:rsid w:val="00BE389B"/>
    <w:rsid w:val="00BE4A2C"/>
    <w:rsid w:val="00BE4A90"/>
    <w:rsid w:val="00BE4EB3"/>
    <w:rsid w:val="00BE622A"/>
    <w:rsid w:val="00BE7E83"/>
    <w:rsid w:val="00BF09BD"/>
    <w:rsid w:val="00BF0ACE"/>
    <w:rsid w:val="00BF1B73"/>
    <w:rsid w:val="00BF2A70"/>
    <w:rsid w:val="00BF35E6"/>
    <w:rsid w:val="00BF409C"/>
    <w:rsid w:val="00BF42D6"/>
    <w:rsid w:val="00BF4767"/>
    <w:rsid w:val="00BF5D83"/>
    <w:rsid w:val="00BF63EF"/>
    <w:rsid w:val="00BF77E5"/>
    <w:rsid w:val="00C0014A"/>
    <w:rsid w:val="00C0020C"/>
    <w:rsid w:val="00C00805"/>
    <w:rsid w:val="00C00977"/>
    <w:rsid w:val="00C01F02"/>
    <w:rsid w:val="00C02047"/>
    <w:rsid w:val="00C02973"/>
    <w:rsid w:val="00C0369C"/>
    <w:rsid w:val="00C03AD8"/>
    <w:rsid w:val="00C046AA"/>
    <w:rsid w:val="00C07059"/>
    <w:rsid w:val="00C10EFA"/>
    <w:rsid w:val="00C10F6C"/>
    <w:rsid w:val="00C11783"/>
    <w:rsid w:val="00C11C42"/>
    <w:rsid w:val="00C1234F"/>
    <w:rsid w:val="00C129D8"/>
    <w:rsid w:val="00C13627"/>
    <w:rsid w:val="00C13D00"/>
    <w:rsid w:val="00C143F6"/>
    <w:rsid w:val="00C14B30"/>
    <w:rsid w:val="00C14DA2"/>
    <w:rsid w:val="00C15FD2"/>
    <w:rsid w:val="00C16A06"/>
    <w:rsid w:val="00C17C33"/>
    <w:rsid w:val="00C218F6"/>
    <w:rsid w:val="00C220F0"/>
    <w:rsid w:val="00C22256"/>
    <w:rsid w:val="00C23DCC"/>
    <w:rsid w:val="00C25502"/>
    <w:rsid w:val="00C260A3"/>
    <w:rsid w:val="00C26A70"/>
    <w:rsid w:val="00C26E16"/>
    <w:rsid w:val="00C26F47"/>
    <w:rsid w:val="00C2720E"/>
    <w:rsid w:val="00C27410"/>
    <w:rsid w:val="00C2765D"/>
    <w:rsid w:val="00C27ED8"/>
    <w:rsid w:val="00C3037F"/>
    <w:rsid w:val="00C30895"/>
    <w:rsid w:val="00C3158F"/>
    <w:rsid w:val="00C3233C"/>
    <w:rsid w:val="00C326B8"/>
    <w:rsid w:val="00C34D14"/>
    <w:rsid w:val="00C3613A"/>
    <w:rsid w:val="00C37F66"/>
    <w:rsid w:val="00C40302"/>
    <w:rsid w:val="00C405F9"/>
    <w:rsid w:val="00C41595"/>
    <w:rsid w:val="00C41624"/>
    <w:rsid w:val="00C44E76"/>
    <w:rsid w:val="00C45A0D"/>
    <w:rsid w:val="00C47FE7"/>
    <w:rsid w:val="00C50B3A"/>
    <w:rsid w:val="00C5117C"/>
    <w:rsid w:val="00C51B7A"/>
    <w:rsid w:val="00C52118"/>
    <w:rsid w:val="00C527D8"/>
    <w:rsid w:val="00C52D12"/>
    <w:rsid w:val="00C52FDB"/>
    <w:rsid w:val="00C53B12"/>
    <w:rsid w:val="00C54000"/>
    <w:rsid w:val="00C5478D"/>
    <w:rsid w:val="00C54CBD"/>
    <w:rsid w:val="00C564AC"/>
    <w:rsid w:val="00C56C9B"/>
    <w:rsid w:val="00C57602"/>
    <w:rsid w:val="00C6020E"/>
    <w:rsid w:val="00C60402"/>
    <w:rsid w:val="00C63A79"/>
    <w:rsid w:val="00C63B57"/>
    <w:rsid w:val="00C653D7"/>
    <w:rsid w:val="00C661B9"/>
    <w:rsid w:val="00C67FFB"/>
    <w:rsid w:val="00C70189"/>
    <w:rsid w:val="00C70456"/>
    <w:rsid w:val="00C7062E"/>
    <w:rsid w:val="00C70E0B"/>
    <w:rsid w:val="00C719B2"/>
    <w:rsid w:val="00C71A7C"/>
    <w:rsid w:val="00C734E6"/>
    <w:rsid w:val="00C737AB"/>
    <w:rsid w:val="00C73F6C"/>
    <w:rsid w:val="00C74B61"/>
    <w:rsid w:val="00C768FE"/>
    <w:rsid w:val="00C80C04"/>
    <w:rsid w:val="00C811A3"/>
    <w:rsid w:val="00C8154D"/>
    <w:rsid w:val="00C81613"/>
    <w:rsid w:val="00C82ABB"/>
    <w:rsid w:val="00C8339E"/>
    <w:rsid w:val="00C8436C"/>
    <w:rsid w:val="00C85299"/>
    <w:rsid w:val="00C866E0"/>
    <w:rsid w:val="00C876E0"/>
    <w:rsid w:val="00C87856"/>
    <w:rsid w:val="00C90544"/>
    <w:rsid w:val="00C91BD7"/>
    <w:rsid w:val="00C920E4"/>
    <w:rsid w:val="00C92109"/>
    <w:rsid w:val="00C9305C"/>
    <w:rsid w:val="00C93121"/>
    <w:rsid w:val="00C935C2"/>
    <w:rsid w:val="00C9380F"/>
    <w:rsid w:val="00C93FB2"/>
    <w:rsid w:val="00C94945"/>
    <w:rsid w:val="00C95BD1"/>
    <w:rsid w:val="00C960B1"/>
    <w:rsid w:val="00C9636F"/>
    <w:rsid w:val="00C96986"/>
    <w:rsid w:val="00C97B8B"/>
    <w:rsid w:val="00CA1071"/>
    <w:rsid w:val="00CA1A59"/>
    <w:rsid w:val="00CA2B07"/>
    <w:rsid w:val="00CA4C62"/>
    <w:rsid w:val="00CA5AB4"/>
    <w:rsid w:val="00CA5C9C"/>
    <w:rsid w:val="00CA7C64"/>
    <w:rsid w:val="00CA7E3B"/>
    <w:rsid w:val="00CB1C29"/>
    <w:rsid w:val="00CB1EA6"/>
    <w:rsid w:val="00CB2862"/>
    <w:rsid w:val="00CB34F1"/>
    <w:rsid w:val="00CB3F2C"/>
    <w:rsid w:val="00CB4C80"/>
    <w:rsid w:val="00CB4E00"/>
    <w:rsid w:val="00CB5B0E"/>
    <w:rsid w:val="00CB6E4C"/>
    <w:rsid w:val="00CB7F59"/>
    <w:rsid w:val="00CC03D4"/>
    <w:rsid w:val="00CC07D7"/>
    <w:rsid w:val="00CC0D8A"/>
    <w:rsid w:val="00CC1145"/>
    <w:rsid w:val="00CC1D4B"/>
    <w:rsid w:val="00CC23BD"/>
    <w:rsid w:val="00CC2794"/>
    <w:rsid w:val="00CC3332"/>
    <w:rsid w:val="00CC432E"/>
    <w:rsid w:val="00CC6456"/>
    <w:rsid w:val="00CC6F60"/>
    <w:rsid w:val="00CC7695"/>
    <w:rsid w:val="00CD0755"/>
    <w:rsid w:val="00CD0CDD"/>
    <w:rsid w:val="00CD1030"/>
    <w:rsid w:val="00CD1D1C"/>
    <w:rsid w:val="00CD1D94"/>
    <w:rsid w:val="00CD4232"/>
    <w:rsid w:val="00CD4520"/>
    <w:rsid w:val="00CD4C7A"/>
    <w:rsid w:val="00CD53BF"/>
    <w:rsid w:val="00CD5C79"/>
    <w:rsid w:val="00CD5CAB"/>
    <w:rsid w:val="00CD5FD8"/>
    <w:rsid w:val="00CD6229"/>
    <w:rsid w:val="00CD69BC"/>
    <w:rsid w:val="00CD6E6F"/>
    <w:rsid w:val="00CE0BBB"/>
    <w:rsid w:val="00CE17EC"/>
    <w:rsid w:val="00CE43BE"/>
    <w:rsid w:val="00CE45FD"/>
    <w:rsid w:val="00CE4869"/>
    <w:rsid w:val="00CE4D49"/>
    <w:rsid w:val="00CE4F60"/>
    <w:rsid w:val="00CE553E"/>
    <w:rsid w:val="00CE6059"/>
    <w:rsid w:val="00CE62EE"/>
    <w:rsid w:val="00CE730B"/>
    <w:rsid w:val="00CE7459"/>
    <w:rsid w:val="00CE76DD"/>
    <w:rsid w:val="00CF09CA"/>
    <w:rsid w:val="00CF15DA"/>
    <w:rsid w:val="00CF2BEF"/>
    <w:rsid w:val="00CF311C"/>
    <w:rsid w:val="00CF343D"/>
    <w:rsid w:val="00CF34F8"/>
    <w:rsid w:val="00CF3805"/>
    <w:rsid w:val="00CF4214"/>
    <w:rsid w:val="00CF4541"/>
    <w:rsid w:val="00CF60EE"/>
    <w:rsid w:val="00CF612B"/>
    <w:rsid w:val="00CF6786"/>
    <w:rsid w:val="00D0026D"/>
    <w:rsid w:val="00D0073C"/>
    <w:rsid w:val="00D011FE"/>
    <w:rsid w:val="00D015C3"/>
    <w:rsid w:val="00D02026"/>
    <w:rsid w:val="00D0274F"/>
    <w:rsid w:val="00D045C1"/>
    <w:rsid w:val="00D04750"/>
    <w:rsid w:val="00D04AAD"/>
    <w:rsid w:val="00D05182"/>
    <w:rsid w:val="00D053F8"/>
    <w:rsid w:val="00D06F87"/>
    <w:rsid w:val="00D07758"/>
    <w:rsid w:val="00D10775"/>
    <w:rsid w:val="00D10C28"/>
    <w:rsid w:val="00D10F43"/>
    <w:rsid w:val="00D134E0"/>
    <w:rsid w:val="00D138D5"/>
    <w:rsid w:val="00D13BA0"/>
    <w:rsid w:val="00D13C7F"/>
    <w:rsid w:val="00D14A0B"/>
    <w:rsid w:val="00D15571"/>
    <w:rsid w:val="00D1676D"/>
    <w:rsid w:val="00D1692A"/>
    <w:rsid w:val="00D16AE4"/>
    <w:rsid w:val="00D17FB6"/>
    <w:rsid w:val="00D20B71"/>
    <w:rsid w:val="00D215BA"/>
    <w:rsid w:val="00D25075"/>
    <w:rsid w:val="00D25375"/>
    <w:rsid w:val="00D25613"/>
    <w:rsid w:val="00D279C2"/>
    <w:rsid w:val="00D325DF"/>
    <w:rsid w:val="00D334D7"/>
    <w:rsid w:val="00D36801"/>
    <w:rsid w:val="00D37E77"/>
    <w:rsid w:val="00D41E7A"/>
    <w:rsid w:val="00D4247C"/>
    <w:rsid w:val="00D42D0A"/>
    <w:rsid w:val="00D42FEE"/>
    <w:rsid w:val="00D45C0B"/>
    <w:rsid w:val="00D45DE1"/>
    <w:rsid w:val="00D45FD1"/>
    <w:rsid w:val="00D46C0E"/>
    <w:rsid w:val="00D472CF"/>
    <w:rsid w:val="00D504DB"/>
    <w:rsid w:val="00D5165E"/>
    <w:rsid w:val="00D51DFF"/>
    <w:rsid w:val="00D52E3E"/>
    <w:rsid w:val="00D53507"/>
    <w:rsid w:val="00D538CF"/>
    <w:rsid w:val="00D53A42"/>
    <w:rsid w:val="00D5573E"/>
    <w:rsid w:val="00D55A66"/>
    <w:rsid w:val="00D56276"/>
    <w:rsid w:val="00D56741"/>
    <w:rsid w:val="00D57C80"/>
    <w:rsid w:val="00D60875"/>
    <w:rsid w:val="00D61D01"/>
    <w:rsid w:val="00D61D1C"/>
    <w:rsid w:val="00D626DC"/>
    <w:rsid w:val="00D65C03"/>
    <w:rsid w:val="00D67040"/>
    <w:rsid w:val="00D67688"/>
    <w:rsid w:val="00D678C8"/>
    <w:rsid w:val="00D678DC"/>
    <w:rsid w:val="00D70D3D"/>
    <w:rsid w:val="00D70E74"/>
    <w:rsid w:val="00D71B05"/>
    <w:rsid w:val="00D7239A"/>
    <w:rsid w:val="00D7270F"/>
    <w:rsid w:val="00D736B1"/>
    <w:rsid w:val="00D73715"/>
    <w:rsid w:val="00D73AF5"/>
    <w:rsid w:val="00D73D0C"/>
    <w:rsid w:val="00D73DD2"/>
    <w:rsid w:val="00D74126"/>
    <w:rsid w:val="00D745E5"/>
    <w:rsid w:val="00D77678"/>
    <w:rsid w:val="00D779A5"/>
    <w:rsid w:val="00D812A9"/>
    <w:rsid w:val="00D81E85"/>
    <w:rsid w:val="00D83DDC"/>
    <w:rsid w:val="00D8417A"/>
    <w:rsid w:val="00D867B0"/>
    <w:rsid w:val="00D867B8"/>
    <w:rsid w:val="00D87C0C"/>
    <w:rsid w:val="00D90E79"/>
    <w:rsid w:val="00D93426"/>
    <w:rsid w:val="00DA0105"/>
    <w:rsid w:val="00DA051C"/>
    <w:rsid w:val="00DA1261"/>
    <w:rsid w:val="00DA1B1C"/>
    <w:rsid w:val="00DA3987"/>
    <w:rsid w:val="00DA45E9"/>
    <w:rsid w:val="00DA51BB"/>
    <w:rsid w:val="00DA5983"/>
    <w:rsid w:val="00DA7E24"/>
    <w:rsid w:val="00DA7FC4"/>
    <w:rsid w:val="00DB073A"/>
    <w:rsid w:val="00DB1F6B"/>
    <w:rsid w:val="00DB29F7"/>
    <w:rsid w:val="00DB369D"/>
    <w:rsid w:val="00DB4DE2"/>
    <w:rsid w:val="00DB53B7"/>
    <w:rsid w:val="00DB5818"/>
    <w:rsid w:val="00DB5E2E"/>
    <w:rsid w:val="00DB60C2"/>
    <w:rsid w:val="00DB6E70"/>
    <w:rsid w:val="00DB7249"/>
    <w:rsid w:val="00DB794E"/>
    <w:rsid w:val="00DB7B69"/>
    <w:rsid w:val="00DC066A"/>
    <w:rsid w:val="00DC0827"/>
    <w:rsid w:val="00DC0C12"/>
    <w:rsid w:val="00DC1F3D"/>
    <w:rsid w:val="00DC48C6"/>
    <w:rsid w:val="00DC5E54"/>
    <w:rsid w:val="00DC676B"/>
    <w:rsid w:val="00DC71D7"/>
    <w:rsid w:val="00DC75E4"/>
    <w:rsid w:val="00DC7E42"/>
    <w:rsid w:val="00DD0531"/>
    <w:rsid w:val="00DD0DA6"/>
    <w:rsid w:val="00DD2996"/>
    <w:rsid w:val="00DD2E9A"/>
    <w:rsid w:val="00DD2F3E"/>
    <w:rsid w:val="00DD34F8"/>
    <w:rsid w:val="00DD3902"/>
    <w:rsid w:val="00DD3F7D"/>
    <w:rsid w:val="00DD4F1D"/>
    <w:rsid w:val="00DD589D"/>
    <w:rsid w:val="00DD5EAE"/>
    <w:rsid w:val="00DD6FA1"/>
    <w:rsid w:val="00DE083B"/>
    <w:rsid w:val="00DE08E1"/>
    <w:rsid w:val="00DE2FB5"/>
    <w:rsid w:val="00DE35B3"/>
    <w:rsid w:val="00DE42DB"/>
    <w:rsid w:val="00DE4929"/>
    <w:rsid w:val="00DE49AD"/>
    <w:rsid w:val="00DE5123"/>
    <w:rsid w:val="00DE5CAF"/>
    <w:rsid w:val="00DE5D9E"/>
    <w:rsid w:val="00DE67FB"/>
    <w:rsid w:val="00DE6893"/>
    <w:rsid w:val="00DE6BA4"/>
    <w:rsid w:val="00DE73E6"/>
    <w:rsid w:val="00DE7D55"/>
    <w:rsid w:val="00DF064E"/>
    <w:rsid w:val="00DF0B91"/>
    <w:rsid w:val="00DF11AA"/>
    <w:rsid w:val="00DF169F"/>
    <w:rsid w:val="00DF20A0"/>
    <w:rsid w:val="00DF25CB"/>
    <w:rsid w:val="00DF30D9"/>
    <w:rsid w:val="00DF3732"/>
    <w:rsid w:val="00DF437F"/>
    <w:rsid w:val="00DF48A4"/>
    <w:rsid w:val="00DF4B60"/>
    <w:rsid w:val="00DF4EDC"/>
    <w:rsid w:val="00DF5090"/>
    <w:rsid w:val="00DF66E8"/>
    <w:rsid w:val="00E00AF0"/>
    <w:rsid w:val="00E0200E"/>
    <w:rsid w:val="00E02BB8"/>
    <w:rsid w:val="00E044FD"/>
    <w:rsid w:val="00E047E3"/>
    <w:rsid w:val="00E05EF1"/>
    <w:rsid w:val="00E06212"/>
    <w:rsid w:val="00E065B8"/>
    <w:rsid w:val="00E06BD7"/>
    <w:rsid w:val="00E070D0"/>
    <w:rsid w:val="00E108E8"/>
    <w:rsid w:val="00E12080"/>
    <w:rsid w:val="00E15452"/>
    <w:rsid w:val="00E17102"/>
    <w:rsid w:val="00E200FC"/>
    <w:rsid w:val="00E21511"/>
    <w:rsid w:val="00E23EA7"/>
    <w:rsid w:val="00E2422A"/>
    <w:rsid w:val="00E263CE"/>
    <w:rsid w:val="00E26BF1"/>
    <w:rsid w:val="00E26DE5"/>
    <w:rsid w:val="00E300E9"/>
    <w:rsid w:val="00E30426"/>
    <w:rsid w:val="00E30686"/>
    <w:rsid w:val="00E307F2"/>
    <w:rsid w:val="00E3137C"/>
    <w:rsid w:val="00E325A1"/>
    <w:rsid w:val="00E334C6"/>
    <w:rsid w:val="00E33686"/>
    <w:rsid w:val="00E3642B"/>
    <w:rsid w:val="00E3656E"/>
    <w:rsid w:val="00E4311C"/>
    <w:rsid w:val="00E439FF"/>
    <w:rsid w:val="00E46F78"/>
    <w:rsid w:val="00E505DC"/>
    <w:rsid w:val="00E5129A"/>
    <w:rsid w:val="00E536B5"/>
    <w:rsid w:val="00E55DCD"/>
    <w:rsid w:val="00E572C0"/>
    <w:rsid w:val="00E57718"/>
    <w:rsid w:val="00E601A9"/>
    <w:rsid w:val="00E62AB8"/>
    <w:rsid w:val="00E6365A"/>
    <w:rsid w:val="00E646C1"/>
    <w:rsid w:val="00E64C25"/>
    <w:rsid w:val="00E65FE6"/>
    <w:rsid w:val="00E67063"/>
    <w:rsid w:val="00E67473"/>
    <w:rsid w:val="00E6750B"/>
    <w:rsid w:val="00E7004B"/>
    <w:rsid w:val="00E70185"/>
    <w:rsid w:val="00E70191"/>
    <w:rsid w:val="00E71416"/>
    <w:rsid w:val="00E71917"/>
    <w:rsid w:val="00E721C9"/>
    <w:rsid w:val="00E72340"/>
    <w:rsid w:val="00E738D6"/>
    <w:rsid w:val="00E76602"/>
    <w:rsid w:val="00E77099"/>
    <w:rsid w:val="00E7779D"/>
    <w:rsid w:val="00E82B19"/>
    <w:rsid w:val="00E82E19"/>
    <w:rsid w:val="00E843B2"/>
    <w:rsid w:val="00E85672"/>
    <w:rsid w:val="00E86422"/>
    <w:rsid w:val="00E86D06"/>
    <w:rsid w:val="00E87874"/>
    <w:rsid w:val="00E87BEE"/>
    <w:rsid w:val="00E93123"/>
    <w:rsid w:val="00E93740"/>
    <w:rsid w:val="00E949A4"/>
    <w:rsid w:val="00E94F48"/>
    <w:rsid w:val="00E95758"/>
    <w:rsid w:val="00E9597E"/>
    <w:rsid w:val="00E95BB5"/>
    <w:rsid w:val="00E95E7A"/>
    <w:rsid w:val="00E96622"/>
    <w:rsid w:val="00E96A05"/>
    <w:rsid w:val="00E976BE"/>
    <w:rsid w:val="00E97DC4"/>
    <w:rsid w:val="00EA0152"/>
    <w:rsid w:val="00EA0922"/>
    <w:rsid w:val="00EA0E64"/>
    <w:rsid w:val="00EA108F"/>
    <w:rsid w:val="00EA155A"/>
    <w:rsid w:val="00EA24C7"/>
    <w:rsid w:val="00EA2C17"/>
    <w:rsid w:val="00EA3F2F"/>
    <w:rsid w:val="00EA614E"/>
    <w:rsid w:val="00EA6CD6"/>
    <w:rsid w:val="00EA7002"/>
    <w:rsid w:val="00EA76B9"/>
    <w:rsid w:val="00EB160E"/>
    <w:rsid w:val="00EB1655"/>
    <w:rsid w:val="00EB1778"/>
    <w:rsid w:val="00EB1EED"/>
    <w:rsid w:val="00EB3EFE"/>
    <w:rsid w:val="00EB4AF7"/>
    <w:rsid w:val="00EB5B6B"/>
    <w:rsid w:val="00EB5D3A"/>
    <w:rsid w:val="00EB6C13"/>
    <w:rsid w:val="00EB6CA5"/>
    <w:rsid w:val="00EB6E0F"/>
    <w:rsid w:val="00EC0818"/>
    <w:rsid w:val="00EC2A47"/>
    <w:rsid w:val="00EC2CD0"/>
    <w:rsid w:val="00EC337E"/>
    <w:rsid w:val="00EC361E"/>
    <w:rsid w:val="00EC5362"/>
    <w:rsid w:val="00EC70F6"/>
    <w:rsid w:val="00ED00C3"/>
    <w:rsid w:val="00ED04EB"/>
    <w:rsid w:val="00ED181A"/>
    <w:rsid w:val="00ED2644"/>
    <w:rsid w:val="00ED2685"/>
    <w:rsid w:val="00ED374E"/>
    <w:rsid w:val="00ED3A7A"/>
    <w:rsid w:val="00ED3F07"/>
    <w:rsid w:val="00ED451E"/>
    <w:rsid w:val="00ED4AD0"/>
    <w:rsid w:val="00ED62C8"/>
    <w:rsid w:val="00ED6B2A"/>
    <w:rsid w:val="00ED7BBF"/>
    <w:rsid w:val="00EE028D"/>
    <w:rsid w:val="00EE17FA"/>
    <w:rsid w:val="00EE1B78"/>
    <w:rsid w:val="00EE33C4"/>
    <w:rsid w:val="00EE463F"/>
    <w:rsid w:val="00EE4D34"/>
    <w:rsid w:val="00EE52D6"/>
    <w:rsid w:val="00EE5D68"/>
    <w:rsid w:val="00EE5F42"/>
    <w:rsid w:val="00EE60D0"/>
    <w:rsid w:val="00EE7845"/>
    <w:rsid w:val="00EF3134"/>
    <w:rsid w:val="00EF597E"/>
    <w:rsid w:val="00EF5B3E"/>
    <w:rsid w:val="00EF61A0"/>
    <w:rsid w:val="00F022F5"/>
    <w:rsid w:val="00F03230"/>
    <w:rsid w:val="00F05265"/>
    <w:rsid w:val="00F05B9A"/>
    <w:rsid w:val="00F067D9"/>
    <w:rsid w:val="00F068A4"/>
    <w:rsid w:val="00F068AF"/>
    <w:rsid w:val="00F0765F"/>
    <w:rsid w:val="00F1116D"/>
    <w:rsid w:val="00F12E04"/>
    <w:rsid w:val="00F13F83"/>
    <w:rsid w:val="00F15038"/>
    <w:rsid w:val="00F161BE"/>
    <w:rsid w:val="00F17471"/>
    <w:rsid w:val="00F17E84"/>
    <w:rsid w:val="00F21017"/>
    <w:rsid w:val="00F22004"/>
    <w:rsid w:val="00F2200A"/>
    <w:rsid w:val="00F22A23"/>
    <w:rsid w:val="00F256F3"/>
    <w:rsid w:val="00F27EE6"/>
    <w:rsid w:val="00F345E9"/>
    <w:rsid w:val="00F372D8"/>
    <w:rsid w:val="00F41511"/>
    <w:rsid w:val="00F42D88"/>
    <w:rsid w:val="00F43145"/>
    <w:rsid w:val="00F43632"/>
    <w:rsid w:val="00F43852"/>
    <w:rsid w:val="00F43A42"/>
    <w:rsid w:val="00F44656"/>
    <w:rsid w:val="00F44C24"/>
    <w:rsid w:val="00F452C9"/>
    <w:rsid w:val="00F4575A"/>
    <w:rsid w:val="00F465C9"/>
    <w:rsid w:val="00F518D7"/>
    <w:rsid w:val="00F5288E"/>
    <w:rsid w:val="00F532DA"/>
    <w:rsid w:val="00F53512"/>
    <w:rsid w:val="00F551A6"/>
    <w:rsid w:val="00F570D5"/>
    <w:rsid w:val="00F57680"/>
    <w:rsid w:val="00F618F3"/>
    <w:rsid w:val="00F61E66"/>
    <w:rsid w:val="00F6266F"/>
    <w:rsid w:val="00F64E05"/>
    <w:rsid w:val="00F64F85"/>
    <w:rsid w:val="00F659A2"/>
    <w:rsid w:val="00F6631E"/>
    <w:rsid w:val="00F6703E"/>
    <w:rsid w:val="00F717DF"/>
    <w:rsid w:val="00F7255E"/>
    <w:rsid w:val="00F7274D"/>
    <w:rsid w:val="00F72828"/>
    <w:rsid w:val="00F72D30"/>
    <w:rsid w:val="00F73030"/>
    <w:rsid w:val="00F731E5"/>
    <w:rsid w:val="00F7369E"/>
    <w:rsid w:val="00F74A7E"/>
    <w:rsid w:val="00F75E94"/>
    <w:rsid w:val="00F76872"/>
    <w:rsid w:val="00F768F5"/>
    <w:rsid w:val="00F76AAD"/>
    <w:rsid w:val="00F773F5"/>
    <w:rsid w:val="00F7785F"/>
    <w:rsid w:val="00F77895"/>
    <w:rsid w:val="00F77DB4"/>
    <w:rsid w:val="00F8005C"/>
    <w:rsid w:val="00F803DC"/>
    <w:rsid w:val="00F80A4D"/>
    <w:rsid w:val="00F80B91"/>
    <w:rsid w:val="00F80EEE"/>
    <w:rsid w:val="00F81730"/>
    <w:rsid w:val="00F81D52"/>
    <w:rsid w:val="00F823A5"/>
    <w:rsid w:val="00F830CD"/>
    <w:rsid w:val="00F83C4A"/>
    <w:rsid w:val="00F84BC2"/>
    <w:rsid w:val="00F85919"/>
    <w:rsid w:val="00F86587"/>
    <w:rsid w:val="00F87735"/>
    <w:rsid w:val="00F90918"/>
    <w:rsid w:val="00F90E65"/>
    <w:rsid w:val="00F915B4"/>
    <w:rsid w:val="00F918CA"/>
    <w:rsid w:val="00F91F4F"/>
    <w:rsid w:val="00F92B5E"/>
    <w:rsid w:val="00F938E0"/>
    <w:rsid w:val="00F94338"/>
    <w:rsid w:val="00F945FC"/>
    <w:rsid w:val="00F9465A"/>
    <w:rsid w:val="00F9465F"/>
    <w:rsid w:val="00F95E3D"/>
    <w:rsid w:val="00F9691A"/>
    <w:rsid w:val="00FA0BE5"/>
    <w:rsid w:val="00FA0EDC"/>
    <w:rsid w:val="00FA1782"/>
    <w:rsid w:val="00FA41DA"/>
    <w:rsid w:val="00FA41F6"/>
    <w:rsid w:val="00FA57D1"/>
    <w:rsid w:val="00FA67DB"/>
    <w:rsid w:val="00FA688E"/>
    <w:rsid w:val="00FA6F68"/>
    <w:rsid w:val="00FA760B"/>
    <w:rsid w:val="00FA7DBF"/>
    <w:rsid w:val="00FB044E"/>
    <w:rsid w:val="00FB04EE"/>
    <w:rsid w:val="00FB21C5"/>
    <w:rsid w:val="00FB41E3"/>
    <w:rsid w:val="00FB4C80"/>
    <w:rsid w:val="00FB594E"/>
    <w:rsid w:val="00FB6036"/>
    <w:rsid w:val="00FB6778"/>
    <w:rsid w:val="00FB6794"/>
    <w:rsid w:val="00FB7BFA"/>
    <w:rsid w:val="00FC01BE"/>
    <w:rsid w:val="00FC06B5"/>
    <w:rsid w:val="00FC11CA"/>
    <w:rsid w:val="00FC1207"/>
    <w:rsid w:val="00FC14F0"/>
    <w:rsid w:val="00FC1667"/>
    <w:rsid w:val="00FC2F2A"/>
    <w:rsid w:val="00FC37C2"/>
    <w:rsid w:val="00FC4656"/>
    <w:rsid w:val="00FC4C2B"/>
    <w:rsid w:val="00FC5291"/>
    <w:rsid w:val="00FC5E77"/>
    <w:rsid w:val="00FC5E99"/>
    <w:rsid w:val="00FC6292"/>
    <w:rsid w:val="00FC78BB"/>
    <w:rsid w:val="00FC7B21"/>
    <w:rsid w:val="00FD0094"/>
    <w:rsid w:val="00FD0315"/>
    <w:rsid w:val="00FD0946"/>
    <w:rsid w:val="00FD1056"/>
    <w:rsid w:val="00FD17B2"/>
    <w:rsid w:val="00FD18D9"/>
    <w:rsid w:val="00FD294E"/>
    <w:rsid w:val="00FD2EA8"/>
    <w:rsid w:val="00FD319C"/>
    <w:rsid w:val="00FD393E"/>
    <w:rsid w:val="00FD43CC"/>
    <w:rsid w:val="00FD4AAC"/>
    <w:rsid w:val="00FD4B15"/>
    <w:rsid w:val="00FD5025"/>
    <w:rsid w:val="00FD51C4"/>
    <w:rsid w:val="00FD5352"/>
    <w:rsid w:val="00FD58D0"/>
    <w:rsid w:val="00FD68DC"/>
    <w:rsid w:val="00FD7906"/>
    <w:rsid w:val="00FE013B"/>
    <w:rsid w:val="00FE03ED"/>
    <w:rsid w:val="00FE2161"/>
    <w:rsid w:val="00FE30E3"/>
    <w:rsid w:val="00FE42A3"/>
    <w:rsid w:val="00FE5342"/>
    <w:rsid w:val="00FE53FA"/>
    <w:rsid w:val="00FE5F69"/>
    <w:rsid w:val="00FE61CB"/>
    <w:rsid w:val="00FE6341"/>
    <w:rsid w:val="00FE6D20"/>
    <w:rsid w:val="00FE7A9F"/>
    <w:rsid w:val="00FF05F3"/>
    <w:rsid w:val="00FF0816"/>
    <w:rsid w:val="00FF0A89"/>
    <w:rsid w:val="00FF1617"/>
    <w:rsid w:val="00FF1DA9"/>
    <w:rsid w:val="00FF220D"/>
    <w:rsid w:val="00FF3C79"/>
    <w:rsid w:val="00FF4269"/>
    <w:rsid w:val="00FF52FE"/>
    <w:rsid w:val="00FF5333"/>
    <w:rsid w:val="00FF55FC"/>
    <w:rsid w:val="00FF645E"/>
    <w:rsid w:val="00FF699C"/>
    <w:rsid w:val="00FF718C"/>
    <w:rsid w:val="00FF7294"/>
    <w:rsid w:val="00FF7F83"/>
    <w:rsid w:val="011A32F6"/>
    <w:rsid w:val="01A65753"/>
    <w:rsid w:val="02107343"/>
    <w:rsid w:val="023F0CAD"/>
    <w:rsid w:val="02EA3C91"/>
    <w:rsid w:val="039B7392"/>
    <w:rsid w:val="03F27B80"/>
    <w:rsid w:val="0693194F"/>
    <w:rsid w:val="0717587D"/>
    <w:rsid w:val="07BD0023"/>
    <w:rsid w:val="07D42908"/>
    <w:rsid w:val="085E2307"/>
    <w:rsid w:val="08FD0882"/>
    <w:rsid w:val="09836D61"/>
    <w:rsid w:val="09E33337"/>
    <w:rsid w:val="0A1D5CFA"/>
    <w:rsid w:val="0A755942"/>
    <w:rsid w:val="0B047CC1"/>
    <w:rsid w:val="0B430B05"/>
    <w:rsid w:val="0BBB66F2"/>
    <w:rsid w:val="0CBF78EE"/>
    <w:rsid w:val="0D5234E8"/>
    <w:rsid w:val="0DE02C65"/>
    <w:rsid w:val="0E087F3C"/>
    <w:rsid w:val="0F4B2E5B"/>
    <w:rsid w:val="0F7D794D"/>
    <w:rsid w:val="0F825A84"/>
    <w:rsid w:val="109026C0"/>
    <w:rsid w:val="10B13992"/>
    <w:rsid w:val="10CF6531"/>
    <w:rsid w:val="10D450FD"/>
    <w:rsid w:val="10F1663E"/>
    <w:rsid w:val="116C613D"/>
    <w:rsid w:val="118D082A"/>
    <w:rsid w:val="11AB1D96"/>
    <w:rsid w:val="11F87A0E"/>
    <w:rsid w:val="1227565C"/>
    <w:rsid w:val="139D2270"/>
    <w:rsid w:val="14836EDA"/>
    <w:rsid w:val="14A753D0"/>
    <w:rsid w:val="14A90766"/>
    <w:rsid w:val="14E7442A"/>
    <w:rsid w:val="15265B9A"/>
    <w:rsid w:val="15A3370E"/>
    <w:rsid w:val="15D70DC5"/>
    <w:rsid w:val="162C0E01"/>
    <w:rsid w:val="16700B29"/>
    <w:rsid w:val="169252A3"/>
    <w:rsid w:val="169D0BBE"/>
    <w:rsid w:val="16B30FFE"/>
    <w:rsid w:val="16FB4887"/>
    <w:rsid w:val="17547387"/>
    <w:rsid w:val="17EE7D98"/>
    <w:rsid w:val="188C4478"/>
    <w:rsid w:val="18A64D96"/>
    <w:rsid w:val="1926337C"/>
    <w:rsid w:val="195D1CDA"/>
    <w:rsid w:val="19BE18F5"/>
    <w:rsid w:val="19C57ED5"/>
    <w:rsid w:val="19E3174C"/>
    <w:rsid w:val="1A077FAA"/>
    <w:rsid w:val="1A537DED"/>
    <w:rsid w:val="1A8975B2"/>
    <w:rsid w:val="1AAE585B"/>
    <w:rsid w:val="1B976477"/>
    <w:rsid w:val="1BE108EF"/>
    <w:rsid w:val="1C9F2601"/>
    <w:rsid w:val="1D8A5B79"/>
    <w:rsid w:val="1DF67947"/>
    <w:rsid w:val="1EB3657A"/>
    <w:rsid w:val="1F4C3DAA"/>
    <w:rsid w:val="1F531F2C"/>
    <w:rsid w:val="1FCD0E5F"/>
    <w:rsid w:val="20480378"/>
    <w:rsid w:val="209935D3"/>
    <w:rsid w:val="215228B3"/>
    <w:rsid w:val="215475D3"/>
    <w:rsid w:val="216B35FC"/>
    <w:rsid w:val="218E6EBB"/>
    <w:rsid w:val="21AD23E1"/>
    <w:rsid w:val="21F40956"/>
    <w:rsid w:val="22D52C8C"/>
    <w:rsid w:val="22EE05F6"/>
    <w:rsid w:val="237D2372"/>
    <w:rsid w:val="24372A3D"/>
    <w:rsid w:val="24442867"/>
    <w:rsid w:val="2611761C"/>
    <w:rsid w:val="26B21EAF"/>
    <w:rsid w:val="26B429C2"/>
    <w:rsid w:val="27277A14"/>
    <w:rsid w:val="2730753A"/>
    <w:rsid w:val="27FE0D0E"/>
    <w:rsid w:val="28FB7B7A"/>
    <w:rsid w:val="29543655"/>
    <w:rsid w:val="296778B5"/>
    <w:rsid w:val="2996317A"/>
    <w:rsid w:val="2AC47809"/>
    <w:rsid w:val="2B035CE0"/>
    <w:rsid w:val="2B1B2B1F"/>
    <w:rsid w:val="2B6252D8"/>
    <w:rsid w:val="2B641997"/>
    <w:rsid w:val="2BFD4AB3"/>
    <w:rsid w:val="2C3D0456"/>
    <w:rsid w:val="2C574F86"/>
    <w:rsid w:val="2CAB32A6"/>
    <w:rsid w:val="2DC55EA8"/>
    <w:rsid w:val="2DCF2DA1"/>
    <w:rsid w:val="2E33693C"/>
    <w:rsid w:val="2F6A7308"/>
    <w:rsid w:val="2FF03DCA"/>
    <w:rsid w:val="305A564E"/>
    <w:rsid w:val="307317BC"/>
    <w:rsid w:val="30990831"/>
    <w:rsid w:val="30BB6937"/>
    <w:rsid w:val="3102296B"/>
    <w:rsid w:val="3102794B"/>
    <w:rsid w:val="321575D2"/>
    <w:rsid w:val="33A772C3"/>
    <w:rsid w:val="34237D3A"/>
    <w:rsid w:val="346C6013"/>
    <w:rsid w:val="353D7C11"/>
    <w:rsid w:val="356E14AB"/>
    <w:rsid w:val="35844517"/>
    <w:rsid w:val="35AD0B56"/>
    <w:rsid w:val="35C87710"/>
    <w:rsid w:val="360062F4"/>
    <w:rsid w:val="36451424"/>
    <w:rsid w:val="364B3AC7"/>
    <w:rsid w:val="36CC3A58"/>
    <w:rsid w:val="36F361EE"/>
    <w:rsid w:val="37117DF9"/>
    <w:rsid w:val="377C7D62"/>
    <w:rsid w:val="377D17D2"/>
    <w:rsid w:val="37941201"/>
    <w:rsid w:val="381A5BB1"/>
    <w:rsid w:val="385F25F2"/>
    <w:rsid w:val="38814482"/>
    <w:rsid w:val="38CC762F"/>
    <w:rsid w:val="390C5621"/>
    <w:rsid w:val="393E29F1"/>
    <w:rsid w:val="39A01006"/>
    <w:rsid w:val="3A011ED6"/>
    <w:rsid w:val="3A297CEF"/>
    <w:rsid w:val="3A67655D"/>
    <w:rsid w:val="3AC678CF"/>
    <w:rsid w:val="3B3D6714"/>
    <w:rsid w:val="3B6521B6"/>
    <w:rsid w:val="3BBC0268"/>
    <w:rsid w:val="3BD27778"/>
    <w:rsid w:val="3CAC31C1"/>
    <w:rsid w:val="3D770E6C"/>
    <w:rsid w:val="3EA30B4E"/>
    <w:rsid w:val="3EEB4E7E"/>
    <w:rsid w:val="3F6F1AE8"/>
    <w:rsid w:val="3F9B1A06"/>
    <w:rsid w:val="40C56F22"/>
    <w:rsid w:val="40CD2621"/>
    <w:rsid w:val="40CF3C71"/>
    <w:rsid w:val="42D81198"/>
    <w:rsid w:val="430A74AD"/>
    <w:rsid w:val="435A1D40"/>
    <w:rsid w:val="439B7817"/>
    <w:rsid w:val="443F2371"/>
    <w:rsid w:val="44EF4BCB"/>
    <w:rsid w:val="450B2483"/>
    <w:rsid w:val="454D1D93"/>
    <w:rsid w:val="460577F5"/>
    <w:rsid w:val="461E7FB8"/>
    <w:rsid w:val="46312108"/>
    <w:rsid w:val="46D40C2B"/>
    <w:rsid w:val="46D75436"/>
    <w:rsid w:val="477D2883"/>
    <w:rsid w:val="4891458D"/>
    <w:rsid w:val="490332B5"/>
    <w:rsid w:val="495D699C"/>
    <w:rsid w:val="49910489"/>
    <w:rsid w:val="4A835B25"/>
    <w:rsid w:val="4B99431E"/>
    <w:rsid w:val="4BA303B9"/>
    <w:rsid w:val="4BCE0999"/>
    <w:rsid w:val="4C73687A"/>
    <w:rsid w:val="4CCB202D"/>
    <w:rsid w:val="4CE706D7"/>
    <w:rsid w:val="4D3B56EB"/>
    <w:rsid w:val="4D6F09EC"/>
    <w:rsid w:val="4DAA136A"/>
    <w:rsid w:val="4EB309FE"/>
    <w:rsid w:val="4EDC0054"/>
    <w:rsid w:val="4EF967EF"/>
    <w:rsid w:val="4F473BCD"/>
    <w:rsid w:val="4F5B56DA"/>
    <w:rsid w:val="50D41BE1"/>
    <w:rsid w:val="51AE6A48"/>
    <w:rsid w:val="52B859F8"/>
    <w:rsid w:val="52D616AB"/>
    <w:rsid w:val="538676B7"/>
    <w:rsid w:val="54292B4B"/>
    <w:rsid w:val="54700934"/>
    <w:rsid w:val="54A00B72"/>
    <w:rsid w:val="554667C9"/>
    <w:rsid w:val="56C63FD7"/>
    <w:rsid w:val="576A4774"/>
    <w:rsid w:val="57FF29AD"/>
    <w:rsid w:val="58BC5DFB"/>
    <w:rsid w:val="58CC5ED7"/>
    <w:rsid w:val="58D9003A"/>
    <w:rsid w:val="58DC12E8"/>
    <w:rsid w:val="59280E55"/>
    <w:rsid w:val="598C0823"/>
    <w:rsid w:val="59935728"/>
    <w:rsid w:val="59F808F6"/>
    <w:rsid w:val="59FA09E2"/>
    <w:rsid w:val="5AFF528F"/>
    <w:rsid w:val="5B447227"/>
    <w:rsid w:val="5B8D0F17"/>
    <w:rsid w:val="5C0217B3"/>
    <w:rsid w:val="5D9B6735"/>
    <w:rsid w:val="5DDA2C5B"/>
    <w:rsid w:val="5E6C6CBF"/>
    <w:rsid w:val="5E807AF3"/>
    <w:rsid w:val="5EC063C6"/>
    <w:rsid w:val="5EE50CBC"/>
    <w:rsid w:val="5F096A31"/>
    <w:rsid w:val="606459E3"/>
    <w:rsid w:val="60B16BA6"/>
    <w:rsid w:val="60B9750A"/>
    <w:rsid w:val="61A411BF"/>
    <w:rsid w:val="61C40CFF"/>
    <w:rsid w:val="622604A7"/>
    <w:rsid w:val="631E1CA1"/>
    <w:rsid w:val="63906ACC"/>
    <w:rsid w:val="64157889"/>
    <w:rsid w:val="642F29E8"/>
    <w:rsid w:val="64B36565"/>
    <w:rsid w:val="64EF3501"/>
    <w:rsid w:val="64FE7347"/>
    <w:rsid w:val="651763E7"/>
    <w:rsid w:val="65E75E93"/>
    <w:rsid w:val="660F59A8"/>
    <w:rsid w:val="66112199"/>
    <w:rsid w:val="667F4C48"/>
    <w:rsid w:val="67615ECF"/>
    <w:rsid w:val="67DF3349"/>
    <w:rsid w:val="683936F1"/>
    <w:rsid w:val="68425A85"/>
    <w:rsid w:val="686D71AC"/>
    <w:rsid w:val="687E13D4"/>
    <w:rsid w:val="68AD42F2"/>
    <w:rsid w:val="692C0BE2"/>
    <w:rsid w:val="6984189A"/>
    <w:rsid w:val="69E73807"/>
    <w:rsid w:val="6AA275B6"/>
    <w:rsid w:val="6B6561C8"/>
    <w:rsid w:val="6C272C14"/>
    <w:rsid w:val="6C4873D8"/>
    <w:rsid w:val="6C8479AF"/>
    <w:rsid w:val="6C934817"/>
    <w:rsid w:val="6CC7187F"/>
    <w:rsid w:val="6E055550"/>
    <w:rsid w:val="6E0D7391"/>
    <w:rsid w:val="6E562E29"/>
    <w:rsid w:val="6EB448FD"/>
    <w:rsid w:val="6F435A68"/>
    <w:rsid w:val="6F5E30E9"/>
    <w:rsid w:val="703B0A46"/>
    <w:rsid w:val="71DB2035"/>
    <w:rsid w:val="720C501F"/>
    <w:rsid w:val="727D5815"/>
    <w:rsid w:val="728C5E16"/>
    <w:rsid w:val="7347121B"/>
    <w:rsid w:val="73490D0E"/>
    <w:rsid w:val="739834D9"/>
    <w:rsid w:val="740753E4"/>
    <w:rsid w:val="76BC7B3F"/>
    <w:rsid w:val="76C17CFA"/>
    <w:rsid w:val="772146F7"/>
    <w:rsid w:val="773A4B01"/>
    <w:rsid w:val="77DC3787"/>
    <w:rsid w:val="787A2F37"/>
    <w:rsid w:val="7947680F"/>
    <w:rsid w:val="79AB74B3"/>
    <w:rsid w:val="79AF1B0E"/>
    <w:rsid w:val="7A3F0863"/>
    <w:rsid w:val="7A42423F"/>
    <w:rsid w:val="7AA22D1E"/>
    <w:rsid w:val="7BD464C2"/>
    <w:rsid w:val="7BFD71DD"/>
    <w:rsid w:val="7C7B128A"/>
    <w:rsid w:val="7CE15C5B"/>
    <w:rsid w:val="7D1F6453"/>
    <w:rsid w:val="7D491499"/>
    <w:rsid w:val="7D684348"/>
    <w:rsid w:val="7D773858"/>
    <w:rsid w:val="7DAB630C"/>
    <w:rsid w:val="7DCA2434"/>
    <w:rsid w:val="7E390C6C"/>
    <w:rsid w:val="7E3F7DFD"/>
    <w:rsid w:val="7EA45680"/>
    <w:rsid w:val="7FEC73B3"/>
  </w:rsids>
  <m:mathPr>
    <m:mathFont m:val="Cambria Math"/>
    <m:brkBin m:val="before"/>
    <m:brkBinSub m:val="--"/>
    <m:smallFrac m:val="1"/>
    <m:dispDef/>
    <m:lMargin m:val="0"/>
    <m:rMargin m:val="0"/>
    <m:defJc m:val="centerGroup"/>
    <m:wrapIndent m:val="1440"/>
    <m:intLim m:val="subSup"/>
    <m:naryLim m:val="undOvr"/>
  </m:mathPr>
  <w:themeFontLang w:val="id-ID"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rules v:ext="edit">
        <o:r id="V:Rule1" type="connector" idref="#_x0000_s1027"/>
        <o:r id="V:Rule2" type="connector" idref="#_x0000_s1038"/>
        <o:r id="V:Rule3" type="connector" idref="#_x0000_s1039"/>
        <o:r id="V:Rule4" type="connector" idref="#_x0000_s1040"/>
        <o:r id="V:Rule5" type="connector" idref="#_x0000_s1041"/>
        <o:r id="V:Rule6" type="connector" idref="#_x0000_s1043"/>
        <o:r id="V:Rule7" type="connector" idref="#_x0000_s1047"/>
        <o:r id="V:Rule8" type="connector" idref="#_x0000_s1048"/>
        <o:r id="V:Rule9" type="connector" idref="#_x0000_s1056"/>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Calibri" w:cs="Arial"/>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qFormat="1" w:uiPriority="99" w:name="endnote reference"/>
    <w:lsdException w:qFormat="1" w:uiPriority="99"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qFormat="1"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US" w:eastAsia="en-US" w:bidi="ar-SA"/>
    </w:rPr>
  </w:style>
  <w:style w:type="character" w:default="1" w:styleId="9">
    <w:name w:val="Default Paragraph Font"/>
    <w:semiHidden/>
    <w:unhideWhenUsed/>
    <w:qFormat/>
    <w:uiPriority w:val="1"/>
  </w:style>
  <w:style w:type="table" w:default="1" w:styleId="14">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22"/>
    <w:semiHidden/>
    <w:unhideWhenUsed/>
    <w:qFormat/>
    <w:uiPriority w:val="99"/>
    <w:pPr>
      <w:spacing w:after="0" w:line="240" w:lineRule="auto"/>
    </w:pPr>
    <w:rPr>
      <w:rFonts w:ascii="Tahoma" w:hAnsi="Tahoma" w:cs="Tahoma"/>
      <w:sz w:val="16"/>
      <w:szCs w:val="16"/>
    </w:rPr>
  </w:style>
  <w:style w:type="paragraph" w:styleId="3">
    <w:name w:val="Body Text"/>
    <w:basedOn w:val="1"/>
    <w:link w:val="28"/>
    <w:qFormat/>
    <w:uiPriority w:val="1"/>
    <w:pPr>
      <w:widowControl w:val="0"/>
      <w:autoSpaceDE w:val="0"/>
      <w:autoSpaceDN w:val="0"/>
      <w:spacing w:after="0" w:line="240" w:lineRule="auto"/>
    </w:pPr>
    <w:rPr>
      <w:rFonts w:ascii="Georgia" w:hAnsi="Georgia" w:eastAsia="Georgia" w:cs="Georgia"/>
      <w:sz w:val="24"/>
      <w:szCs w:val="24"/>
    </w:rPr>
  </w:style>
  <w:style w:type="paragraph" w:styleId="4">
    <w:name w:val="endnote text"/>
    <w:basedOn w:val="1"/>
    <w:link w:val="16"/>
    <w:unhideWhenUsed/>
    <w:qFormat/>
    <w:uiPriority w:val="99"/>
    <w:pPr>
      <w:spacing w:after="0" w:line="240" w:lineRule="auto"/>
    </w:pPr>
    <w:rPr>
      <w:sz w:val="20"/>
      <w:szCs w:val="20"/>
    </w:rPr>
  </w:style>
  <w:style w:type="paragraph" w:styleId="5">
    <w:name w:val="footer"/>
    <w:basedOn w:val="1"/>
    <w:link w:val="25"/>
    <w:unhideWhenUsed/>
    <w:qFormat/>
    <w:uiPriority w:val="99"/>
    <w:pPr>
      <w:tabs>
        <w:tab w:val="center" w:pos="4513"/>
        <w:tab w:val="right" w:pos="9026"/>
      </w:tabs>
      <w:spacing w:after="0" w:line="240" w:lineRule="auto"/>
    </w:pPr>
  </w:style>
  <w:style w:type="paragraph" w:styleId="6">
    <w:name w:val="header"/>
    <w:basedOn w:val="1"/>
    <w:link w:val="24"/>
    <w:unhideWhenUsed/>
    <w:qFormat/>
    <w:uiPriority w:val="99"/>
    <w:pPr>
      <w:tabs>
        <w:tab w:val="center" w:pos="4513"/>
        <w:tab w:val="right" w:pos="9026"/>
      </w:tabs>
      <w:spacing w:after="0" w:line="240" w:lineRule="auto"/>
    </w:pPr>
  </w:style>
  <w:style w:type="paragraph" w:styleId="7">
    <w:name w:val="HTML Preformatted"/>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pPr>
    <w:rPr>
      <w:rFonts w:hint="eastAsia" w:ascii="SimSun" w:hAnsi="SimSun" w:eastAsia="SimSun" w:cs="Times New Roman"/>
      <w:sz w:val="24"/>
      <w:szCs w:val="24"/>
      <w:lang w:val="en-US" w:eastAsia="zh-CN" w:bidi="ar-SA"/>
    </w:rPr>
  </w:style>
  <w:style w:type="paragraph" w:styleId="8">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lang w:val="id-ID" w:eastAsia="id-ID"/>
    </w:rPr>
  </w:style>
  <w:style w:type="character" w:styleId="10">
    <w:name w:val="Emphasis"/>
    <w:basedOn w:val="9"/>
    <w:qFormat/>
    <w:uiPriority w:val="20"/>
    <w:rPr>
      <w:i/>
      <w:iCs/>
    </w:rPr>
  </w:style>
  <w:style w:type="character" w:styleId="11">
    <w:name w:val="endnote reference"/>
    <w:basedOn w:val="9"/>
    <w:semiHidden/>
    <w:unhideWhenUsed/>
    <w:qFormat/>
    <w:uiPriority w:val="99"/>
    <w:rPr>
      <w:vertAlign w:val="superscript"/>
    </w:rPr>
  </w:style>
  <w:style w:type="character" w:styleId="12">
    <w:name w:val="HTML Cite"/>
    <w:basedOn w:val="9"/>
    <w:semiHidden/>
    <w:unhideWhenUsed/>
    <w:qFormat/>
    <w:uiPriority w:val="99"/>
    <w:rPr>
      <w:i/>
      <w:iCs/>
    </w:rPr>
  </w:style>
  <w:style w:type="character" w:styleId="13">
    <w:name w:val="Hyperlink"/>
    <w:basedOn w:val="9"/>
    <w:unhideWhenUsed/>
    <w:qFormat/>
    <w:uiPriority w:val="99"/>
    <w:rPr>
      <w:color w:val="0000FF" w:themeColor="hyperlink"/>
      <w:u w:val="single"/>
    </w:rPr>
  </w:style>
  <w:style w:type="table" w:styleId="15">
    <w:name w:val="Table Grid"/>
    <w:basedOn w:val="14"/>
    <w:qFormat/>
    <w:uiPriority w:val="0"/>
    <w:pPr>
      <w:spacing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character" w:customStyle="1" w:styleId="16">
    <w:name w:val="Endnote Text Char"/>
    <w:basedOn w:val="9"/>
    <w:link w:val="4"/>
    <w:qFormat/>
    <w:uiPriority w:val="99"/>
    <w:rPr>
      <w:sz w:val="20"/>
      <w:szCs w:val="20"/>
      <w:lang w:val="en-US"/>
    </w:rPr>
  </w:style>
  <w:style w:type="character" w:customStyle="1" w:styleId="17">
    <w:name w:val="entry-date"/>
    <w:basedOn w:val="9"/>
    <w:qFormat/>
    <w:uiPriority w:val="0"/>
  </w:style>
  <w:style w:type="character" w:customStyle="1" w:styleId="18">
    <w:name w:val="dot"/>
    <w:basedOn w:val="9"/>
    <w:qFormat/>
    <w:uiPriority w:val="0"/>
  </w:style>
  <w:style w:type="paragraph" w:styleId="19">
    <w:name w:val="List Paragraph"/>
    <w:basedOn w:val="1"/>
    <w:link w:val="27"/>
    <w:qFormat/>
    <w:uiPriority w:val="34"/>
    <w:pPr>
      <w:spacing w:before="100" w:beforeAutospacing="1" w:after="100" w:afterAutospacing="1" w:line="240" w:lineRule="auto"/>
      <w:ind w:left="720"/>
      <w:contextualSpacing/>
      <w:jc w:val="both"/>
    </w:pPr>
    <w:rPr>
      <w:lang w:val="id-ID"/>
    </w:rPr>
  </w:style>
  <w:style w:type="paragraph" w:styleId="20">
    <w:name w:val="No Spacing"/>
    <w:link w:val="21"/>
    <w:qFormat/>
    <w:uiPriority w:val="1"/>
    <w:pPr>
      <w:spacing w:after="200" w:line="240" w:lineRule="auto"/>
      <w:jc w:val="both"/>
    </w:pPr>
    <w:rPr>
      <w:rFonts w:asciiTheme="minorHAnsi" w:hAnsiTheme="minorHAnsi" w:eastAsiaTheme="minorHAnsi" w:cstheme="minorBidi"/>
      <w:sz w:val="22"/>
      <w:szCs w:val="22"/>
      <w:lang w:val="id-ID" w:eastAsia="en-US" w:bidi="ar-SA"/>
    </w:rPr>
  </w:style>
  <w:style w:type="character" w:customStyle="1" w:styleId="21">
    <w:name w:val="No Spacing Char"/>
    <w:basedOn w:val="9"/>
    <w:link w:val="20"/>
    <w:qFormat/>
    <w:uiPriority w:val="1"/>
  </w:style>
  <w:style w:type="character" w:customStyle="1" w:styleId="22">
    <w:name w:val="Balloon Text Char"/>
    <w:basedOn w:val="9"/>
    <w:link w:val="2"/>
    <w:semiHidden/>
    <w:qFormat/>
    <w:uiPriority w:val="99"/>
    <w:rPr>
      <w:rFonts w:ascii="Tahoma" w:hAnsi="Tahoma" w:cs="Tahoma"/>
      <w:sz w:val="16"/>
      <w:szCs w:val="16"/>
      <w:lang w:val="en-US"/>
    </w:rPr>
  </w:style>
  <w:style w:type="character" w:customStyle="1" w:styleId="23">
    <w:name w:val="ilfuvd"/>
    <w:basedOn w:val="9"/>
    <w:qFormat/>
    <w:uiPriority w:val="0"/>
  </w:style>
  <w:style w:type="character" w:customStyle="1" w:styleId="24">
    <w:name w:val="Header Char"/>
    <w:basedOn w:val="9"/>
    <w:link w:val="6"/>
    <w:qFormat/>
    <w:uiPriority w:val="99"/>
    <w:rPr>
      <w:lang w:val="en-US"/>
    </w:rPr>
  </w:style>
  <w:style w:type="character" w:customStyle="1" w:styleId="25">
    <w:name w:val="Footer Char"/>
    <w:basedOn w:val="9"/>
    <w:link w:val="5"/>
    <w:qFormat/>
    <w:uiPriority w:val="99"/>
    <w:rPr>
      <w:lang w:val="en-US"/>
    </w:rPr>
  </w:style>
  <w:style w:type="character" w:customStyle="1" w:styleId="26">
    <w:name w:val="st"/>
    <w:basedOn w:val="9"/>
    <w:qFormat/>
    <w:uiPriority w:val="0"/>
  </w:style>
  <w:style w:type="character" w:customStyle="1" w:styleId="27">
    <w:name w:val="List Paragraph Char"/>
    <w:link w:val="19"/>
    <w:qFormat/>
    <w:uiPriority w:val="34"/>
    <w:rPr>
      <w:sz w:val="22"/>
      <w:szCs w:val="22"/>
      <w:lang w:eastAsia="en-US"/>
    </w:rPr>
  </w:style>
  <w:style w:type="character" w:customStyle="1" w:styleId="28">
    <w:name w:val="Body Text Char"/>
    <w:basedOn w:val="9"/>
    <w:link w:val="3"/>
    <w:qFormat/>
    <w:uiPriority w:val="1"/>
    <w:rPr>
      <w:rFonts w:ascii="Georgia" w:hAnsi="Georgia" w:eastAsia="Georgia" w:cs="Georgia"/>
      <w:sz w:val="24"/>
      <w:szCs w:val="24"/>
      <w:lang w:val="en-US" w:eastAsia="en-US"/>
    </w:rPr>
  </w:style>
  <w:style w:type="paragraph" w:customStyle="1" w:styleId="29">
    <w:name w:val="Table Paragraph"/>
    <w:basedOn w:val="1"/>
    <w:qFormat/>
    <w:uiPriority w:val="1"/>
    <w:pPr>
      <w:widowControl w:val="0"/>
      <w:autoSpaceDE w:val="0"/>
      <w:autoSpaceDN w:val="0"/>
      <w:spacing w:before="78" w:after="0" w:line="240" w:lineRule="auto"/>
      <w:ind w:left="122"/>
    </w:pPr>
    <w:rPr>
      <w:rFonts w:ascii="Georgia" w:hAnsi="Georgia" w:eastAsia="Georgia" w:cs="Georgia"/>
    </w:rPr>
  </w:style>
  <w:style w:type="character" w:styleId="30">
    <w:name w:val="Placeholder Text"/>
    <w:basedOn w:val="9"/>
    <w:unhideWhenUsed/>
    <w:qFormat/>
    <w:uiPriority w:val="99"/>
    <w:rPr>
      <w:color w:val="808080"/>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3.bin"/><Relationship Id="rId98" Type="http://schemas.openxmlformats.org/officeDocument/2006/relationships/image" Target="media/image8.png"/><Relationship Id="rId97" Type="http://schemas.openxmlformats.org/officeDocument/2006/relationships/image" Target="media/image7.png"/><Relationship Id="rId96" Type="http://schemas.openxmlformats.org/officeDocument/2006/relationships/image" Target="media/image6.png"/><Relationship Id="rId95" Type="http://schemas.openxmlformats.org/officeDocument/2006/relationships/image" Target="media/image5.jpeg"/><Relationship Id="rId94" Type="http://schemas.openxmlformats.org/officeDocument/2006/relationships/image" Target="media/image4.emf"/><Relationship Id="rId93" Type="http://schemas.openxmlformats.org/officeDocument/2006/relationships/oleObject" Target="embeddings/oleObject2.bin"/><Relationship Id="rId92" Type="http://schemas.openxmlformats.org/officeDocument/2006/relationships/image" Target="media/image3.emf"/><Relationship Id="rId91" Type="http://schemas.openxmlformats.org/officeDocument/2006/relationships/oleObject" Target="embeddings/oleObject1.bin"/><Relationship Id="rId90" Type="http://schemas.openxmlformats.org/officeDocument/2006/relationships/image" Target="media/image2.jpeg"/><Relationship Id="rId9" Type="http://schemas.openxmlformats.org/officeDocument/2006/relationships/footer" Target="footer3.xml"/><Relationship Id="rId89" Type="http://schemas.openxmlformats.org/officeDocument/2006/relationships/image" Target="media/image1.png"/><Relationship Id="rId88" Type="http://schemas.openxmlformats.org/officeDocument/2006/relationships/theme" Target="theme/theme1.xml"/><Relationship Id="rId87" Type="http://schemas.openxmlformats.org/officeDocument/2006/relationships/footer" Target="footer42.xml"/><Relationship Id="rId86" Type="http://schemas.openxmlformats.org/officeDocument/2006/relationships/header" Target="header43.xml"/><Relationship Id="rId85" Type="http://schemas.openxmlformats.org/officeDocument/2006/relationships/footer" Target="footer41.xml"/><Relationship Id="rId84" Type="http://schemas.openxmlformats.org/officeDocument/2006/relationships/header" Target="header42.xml"/><Relationship Id="rId83" Type="http://schemas.openxmlformats.org/officeDocument/2006/relationships/footer" Target="footer40.xml"/><Relationship Id="rId82" Type="http://schemas.openxmlformats.org/officeDocument/2006/relationships/header" Target="header41.xml"/><Relationship Id="rId81" Type="http://schemas.openxmlformats.org/officeDocument/2006/relationships/footer" Target="footer39.xml"/><Relationship Id="rId80" Type="http://schemas.openxmlformats.org/officeDocument/2006/relationships/header" Target="header40.xml"/><Relationship Id="rId8" Type="http://schemas.openxmlformats.org/officeDocument/2006/relationships/header" Target="header4.xml"/><Relationship Id="rId79" Type="http://schemas.openxmlformats.org/officeDocument/2006/relationships/footer" Target="footer38.xml"/><Relationship Id="rId78" Type="http://schemas.openxmlformats.org/officeDocument/2006/relationships/header" Target="header39.xml"/><Relationship Id="rId77" Type="http://schemas.openxmlformats.org/officeDocument/2006/relationships/footer" Target="footer37.xml"/><Relationship Id="rId76" Type="http://schemas.openxmlformats.org/officeDocument/2006/relationships/header" Target="header38.xml"/><Relationship Id="rId75" Type="http://schemas.openxmlformats.org/officeDocument/2006/relationships/footer" Target="footer36.xml"/><Relationship Id="rId74" Type="http://schemas.openxmlformats.org/officeDocument/2006/relationships/header" Target="header37.xml"/><Relationship Id="rId73" Type="http://schemas.openxmlformats.org/officeDocument/2006/relationships/header" Target="header36.xml"/><Relationship Id="rId72" Type="http://schemas.openxmlformats.org/officeDocument/2006/relationships/footer" Target="footer35.xml"/><Relationship Id="rId71" Type="http://schemas.openxmlformats.org/officeDocument/2006/relationships/footer" Target="footer34.xml"/><Relationship Id="rId70" Type="http://schemas.openxmlformats.org/officeDocument/2006/relationships/header" Target="header35.xml"/><Relationship Id="rId7" Type="http://schemas.openxmlformats.org/officeDocument/2006/relationships/header" Target="header3.xml"/><Relationship Id="rId69" Type="http://schemas.openxmlformats.org/officeDocument/2006/relationships/header" Target="header34.xml"/><Relationship Id="rId68" Type="http://schemas.openxmlformats.org/officeDocument/2006/relationships/footer" Target="footer33.xml"/><Relationship Id="rId67" Type="http://schemas.openxmlformats.org/officeDocument/2006/relationships/footer" Target="footer32.xml"/><Relationship Id="rId66" Type="http://schemas.openxmlformats.org/officeDocument/2006/relationships/header" Target="header33.xml"/><Relationship Id="rId65" Type="http://schemas.openxmlformats.org/officeDocument/2006/relationships/header" Target="header32.xml"/><Relationship Id="rId64" Type="http://schemas.openxmlformats.org/officeDocument/2006/relationships/footer" Target="footer31.xml"/><Relationship Id="rId63" Type="http://schemas.openxmlformats.org/officeDocument/2006/relationships/footer" Target="footer30.xml"/><Relationship Id="rId62" Type="http://schemas.openxmlformats.org/officeDocument/2006/relationships/header" Target="header31.xml"/><Relationship Id="rId61" Type="http://schemas.openxmlformats.org/officeDocument/2006/relationships/header" Target="header30.xml"/><Relationship Id="rId60" Type="http://schemas.openxmlformats.org/officeDocument/2006/relationships/footer" Target="footer29.xml"/><Relationship Id="rId6" Type="http://schemas.openxmlformats.org/officeDocument/2006/relationships/footer" Target="footer2.xml"/><Relationship Id="rId59" Type="http://schemas.openxmlformats.org/officeDocument/2006/relationships/header" Target="header29.xml"/><Relationship Id="rId58" Type="http://schemas.openxmlformats.org/officeDocument/2006/relationships/footer" Target="footer28.xml"/><Relationship Id="rId57" Type="http://schemas.openxmlformats.org/officeDocument/2006/relationships/footer" Target="footer27.xml"/><Relationship Id="rId56" Type="http://schemas.openxmlformats.org/officeDocument/2006/relationships/header" Target="header28.xml"/><Relationship Id="rId55" Type="http://schemas.openxmlformats.org/officeDocument/2006/relationships/footer" Target="footer26.xml"/><Relationship Id="rId54" Type="http://schemas.openxmlformats.org/officeDocument/2006/relationships/header" Target="header27.xml"/><Relationship Id="rId53" Type="http://schemas.openxmlformats.org/officeDocument/2006/relationships/footer" Target="footer25.xml"/><Relationship Id="rId52" Type="http://schemas.openxmlformats.org/officeDocument/2006/relationships/header" Target="header26.xml"/><Relationship Id="rId51" Type="http://schemas.openxmlformats.org/officeDocument/2006/relationships/footer" Target="footer24.xml"/><Relationship Id="rId50" Type="http://schemas.openxmlformats.org/officeDocument/2006/relationships/header" Target="header25.xml"/><Relationship Id="rId5" Type="http://schemas.openxmlformats.org/officeDocument/2006/relationships/footer" Target="footer1.xml"/><Relationship Id="rId49" Type="http://schemas.openxmlformats.org/officeDocument/2006/relationships/header" Target="header24.xml"/><Relationship Id="rId48" Type="http://schemas.openxmlformats.org/officeDocument/2006/relationships/footer" Target="footer23.xml"/><Relationship Id="rId47" Type="http://schemas.openxmlformats.org/officeDocument/2006/relationships/header" Target="header23.xml"/><Relationship Id="rId46" Type="http://schemas.openxmlformats.org/officeDocument/2006/relationships/footer" Target="footer22.xml"/><Relationship Id="rId45" Type="http://schemas.openxmlformats.org/officeDocument/2006/relationships/footer" Target="footer21.xml"/><Relationship Id="rId44" Type="http://schemas.openxmlformats.org/officeDocument/2006/relationships/header" Target="header22.xml"/><Relationship Id="rId43" Type="http://schemas.openxmlformats.org/officeDocument/2006/relationships/footer" Target="footer20.xml"/><Relationship Id="rId42" Type="http://schemas.openxmlformats.org/officeDocument/2006/relationships/header" Target="header21.xml"/><Relationship Id="rId41" Type="http://schemas.openxmlformats.org/officeDocument/2006/relationships/footer" Target="footer19.xml"/><Relationship Id="rId40" Type="http://schemas.openxmlformats.org/officeDocument/2006/relationships/header" Target="header20.xml"/><Relationship Id="rId4" Type="http://schemas.openxmlformats.org/officeDocument/2006/relationships/header" Target="header2.xml"/><Relationship Id="rId39" Type="http://schemas.openxmlformats.org/officeDocument/2006/relationships/footer" Target="footer18.xml"/><Relationship Id="rId38" Type="http://schemas.openxmlformats.org/officeDocument/2006/relationships/header" Target="header19.xml"/><Relationship Id="rId37" Type="http://schemas.openxmlformats.org/officeDocument/2006/relationships/footer" Target="footer17.xml"/><Relationship Id="rId36" Type="http://schemas.openxmlformats.org/officeDocument/2006/relationships/header" Target="header18.xml"/><Relationship Id="rId35" Type="http://schemas.openxmlformats.org/officeDocument/2006/relationships/footer" Target="footer16.xml"/><Relationship Id="rId34" Type="http://schemas.openxmlformats.org/officeDocument/2006/relationships/header" Target="header17.xml"/><Relationship Id="rId33" Type="http://schemas.openxmlformats.org/officeDocument/2006/relationships/footer" Target="footer15.xml"/><Relationship Id="rId32" Type="http://schemas.openxmlformats.org/officeDocument/2006/relationships/header" Target="header16.xml"/><Relationship Id="rId31" Type="http://schemas.openxmlformats.org/officeDocument/2006/relationships/header" Target="header15.xml"/><Relationship Id="rId30" Type="http://schemas.openxmlformats.org/officeDocument/2006/relationships/header" Target="header14.xml"/><Relationship Id="rId3" Type="http://schemas.openxmlformats.org/officeDocument/2006/relationships/header" Target="header1.xml"/><Relationship Id="rId29" Type="http://schemas.openxmlformats.org/officeDocument/2006/relationships/footer" Target="footer14.xml"/><Relationship Id="rId28" Type="http://schemas.openxmlformats.org/officeDocument/2006/relationships/header" Target="header13.xml"/><Relationship Id="rId27" Type="http://schemas.openxmlformats.org/officeDocument/2006/relationships/footer" Target="footer13.xml"/><Relationship Id="rId26" Type="http://schemas.openxmlformats.org/officeDocument/2006/relationships/footer" Target="footer12.xml"/><Relationship Id="rId25" Type="http://schemas.openxmlformats.org/officeDocument/2006/relationships/header" Target="header12.xml"/><Relationship Id="rId24" Type="http://schemas.openxmlformats.org/officeDocument/2006/relationships/header" Target="header11.xml"/><Relationship Id="rId23" Type="http://schemas.openxmlformats.org/officeDocument/2006/relationships/footer" Target="footer11.xml"/><Relationship Id="rId22" Type="http://schemas.openxmlformats.org/officeDocument/2006/relationships/header" Target="header10.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6" Type="http://schemas.openxmlformats.org/officeDocument/2006/relationships/fontTable" Target="fontTable.xml"/><Relationship Id="rId195" Type="http://schemas.openxmlformats.org/officeDocument/2006/relationships/customXml" Target="../customXml/item2.xml"/><Relationship Id="rId194" Type="http://schemas.openxmlformats.org/officeDocument/2006/relationships/numbering" Target="numbering.xml"/><Relationship Id="rId193" Type="http://schemas.openxmlformats.org/officeDocument/2006/relationships/customXml" Target="../customXml/item1.xml"/><Relationship Id="rId192" Type="http://schemas.openxmlformats.org/officeDocument/2006/relationships/image" Target="media/image100.png"/><Relationship Id="rId191" Type="http://schemas.openxmlformats.org/officeDocument/2006/relationships/image" Target="media/image99.png"/><Relationship Id="rId190" Type="http://schemas.openxmlformats.org/officeDocument/2006/relationships/image" Target="media/image98.png"/><Relationship Id="rId19" Type="http://schemas.openxmlformats.org/officeDocument/2006/relationships/header" Target="header9.xml"/><Relationship Id="rId189" Type="http://schemas.openxmlformats.org/officeDocument/2006/relationships/image" Target="media/image97.png"/><Relationship Id="rId188" Type="http://schemas.openxmlformats.org/officeDocument/2006/relationships/image" Target="media/image96.png"/><Relationship Id="rId187" Type="http://schemas.openxmlformats.org/officeDocument/2006/relationships/image" Target="media/image95.png"/><Relationship Id="rId186" Type="http://schemas.openxmlformats.org/officeDocument/2006/relationships/image" Target="media/image94.png"/><Relationship Id="rId185" Type="http://schemas.openxmlformats.org/officeDocument/2006/relationships/image" Target="media/image93.png"/><Relationship Id="rId184" Type="http://schemas.openxmlformats.org/officeDocument/2006/relationships/image" Target="media/image92.png"/><Relationship Id="rId183" Type="http://schemas.openxmlformats.org/officeDocument/2006/relationships/image" Target="media/image91.png"/><Relationship Id="rId182" Type="http://schemas.openxmlformats.org/officeDocument/2006/relationships/image" Target="media/image90.png"/><Relationship Id="rId181" Type="http://schemas.openxmlformats.org/officeDocument/2006/relationships/image" Target="media/image89.png"/><Relationship Id="rId180" Type="http://schemas.openxmlformats.org/officeDocument/2006/relationships/image" Target="media/image88.png"/><Relationship Id="rId18" Type="http://schemas.openxmlformats.org/officeDocument/2006/relationships/header" Target="header8.xml"/><Relationship Id="rId179" Type="http://schemas.openxmlformats.org/officeDocument/2006/relationships/image" Target="media/image87.png"/><Relationship Id="rId178" Type="http://schemas.openxmlformats.org/officeDocument/2006/relationships/image" Target="media/image86.png"/><Relationship Id="rId177" Type="http://schemas.openxmlformats.org/officeDocument/2006/relationships/image" Target="media/image85.png"/><Relationship Id="rId176" Type="http://schemas.openxmlformats.org/officeDocument/2006/relationships/image" Target="media/image84.png"/><Relationship Id="rId175" Type="http://schemas.openxmlformats.org/officeDocument/2006/relationships/image" Target="media/image83.png"/><Relationship Id="rId174" Type="http://schemas.openxmlformats.org/officeDocument/2006/relationships/image" Target="media/image82.png"/><Relationship Id="rId173" Type="http://schemas.openxmlformats.org/officeDocument/2006/relationships/image" Target="media/image81.png"/><Relationship Id="rId172" Type="http://schemas.openxmlformats.org/officeDocument/2006/relationships/image" Target="media/image80.png"/><Relationship Id="rId171" Type="http://schemas.openxmlformats.org/officeDocument/2006/relationships/image" Target="media/image79.png"/><Relationship Id="rId170" Type="http://schemas.openxmlformats.org/officeDocument/2006/relationships/image" Target="media/image78.png"/><Relationship Id="rId17" Type="http://schemas.openxmlformats.org/officeDocument/2006/relationships/footer" Target="footer8.xml"/><Relationship Id="rId169" Type="http://schemas.openxmlformats.org/officeDocument/2006/relationships/image" Target="media/image77.png"/><Relationship Id="rId168" Type="http://schemas.openxmlformats.org/officeDocument/2006/relationships/image" Target="media/image76.png"/><Relationship Id="rId167" Type="http://schemas.openxmlformats.org/officeDocument/2006/relationships/image" Target="media/image75.png"/><Relationship Id="rId166" Type="http://schemas.openxmlformats.org/officeDocument/2006/relationships/image" Target="media/image74.png"/><Relationship Id="rId165" Type="http://schemas.openxmlformats.org/officeDocument/2006/relationships/image" Target="media/image73.png"/><Relationship Id="rId164" Type="http://schemas.openxmlformats.org/officeDocument/2006/relationships/image" Target="media/image72.png"/><Relationship Id="rId163" Type="http://schemas.openxmlformats.org/officeDocument/2006/relationships/image" Target="media/image71.png"/><Relationship Id="rId162" Type="http://schemas.openxmlformats.org/officeDocument/2006/relationships/image" Target="media/image70.png"/><Relationship Id="rId161" Type="http://schemas.openxmlformats.org/officeDocument/2006/relationships/image" Target="media/image69.png"/><Relationship Id="rId160" Type="http://schemas.openxmlformats.org/officeDocument/2006/relationships/image" Target="media/image68.png"/><Relationship Id="rId16" Type="http://schemas.openxmlformats.org/officeDocument/2006/relationships/header" Target="header7.xml"/><Relationship Id="rId159" Type="http://schemas.openxmlformats.org/officeDocument/2006/relationships/image" Target="media/image67.png"/><Relationship Id="rId158" Type="http://schemas.openxmlformats.org/officeDocument/2006/relationships/image" Target="media/image66.png"/><Relationship Id="rId157" Type="http://schemas.openxmlformats.org/officeDocument/2006/relationships/image" Target="media/image65.png"/><Relationship Id="rId156" Type="http://schemas.openxmlformats.org/officeDocument/2006/relationships/image" Target="media/image64.png"/><Relationship Id="rId155" Type="http://schemas.openxmlformats.org/officeDocument/2006/relationships/image" Target="media/image63.png"/><Relationship Id="rId154" Type="http://schemas.openxmlformats.org/officeDocument/2006/relationships/image" Target="media/image62.png"/><Relationship Id="rId153" Type="http://schemas.openxmlformats.org/officeDocument/2006/relationships/image" Target="media/image61.png"/><Relationship Id="rId152" Type="http://schemas.openxmlformats.org/officeDocument/2006/relationships/image" Target="media/image60.png"/><Relationship Id="rId151" Type="http://schemas.openxmlformats.org/officeDocument/2006/relationships/image" Target="media/image59.png"/><Relationship Id="rId150" Type="http://schemas.openxmlformats.org/officeDocument/2006/relationships/image" Target="media/image58.png"/><Relationship Id="rId15" Type="http://schemas.openxmlformats.org/officeDocument/2006/relationships/footer" Target="footer7.xml"/><Relationship Id="rId149" Type="http://schemas.openxmlformats.org/officeDocument/2006/relationships/image" Target="media/image57.png"/><Relationship Id="rId148" Type="http://schemas.openxmlformats.org/officeDocument/2006/relationships/image" Target="media/image56.png"/><Relationship Id="rId147" Type="http://schemas.openxmlformats.org/officeDocument/2006/relationships/image" Target="media/image55.png"/><Relationship Id="rId146" Type="http://schemas.openxmlformats.org/officeDocument/2006/relationships/image" Target="media/image54.png"/><Relationship Id="rId145" Type="http://schemas.openxmlformats.org/officeDocument/2006/relationships/image" Target="media/image53.png"/><Relationship Id="rId144" Type="http://schemas.openxmlformats.org/officeDocument/2006/relationships/image" Target="media/image52.png"/><Relationship Id="rId143" Type="http://schemas.openxmlformats.org/officeDocument/2006/relationships/image" Target="media/image51.png"/><Relationship Id="rId142" Type="http://schemas.openxmlformats.org/officeDocument/2006/relationships/image" Target="media/image50.png"/><Relationship Id="rId141" Type="http://schemas.openxmlformats.org/officeDocument/2006/relationships/image" Target="media/image49.png"/><Relationship Id="rId140" Type="http://schemas.openxmlformats.org/officeDocument/2006/relationships/image" Target="media/image48.png"/><Relationship Id="rId14" Type="http://schemas.openxmlformats.org/officeDocument/2006/relationships/header" Target="header6.xml"/><Relationship Id="rId139" Type="http://schemas.openxmlformats.org/officeDocument/2006/relationships/image" Target="media/image47.png"/><Relationship Id="rId138" Type="http://schemas.openxmlformats.org/officeDocument/2006/relationships/image" Target="media/image46.png"/><Relationship Id="rId137" Type="http://schemas.openxmlformats.org/officeDocument/2006/relationships/image" Target="media/image45.png"/><Relationship Id="rId136" Type="http://schemas.openxmlformats.org/officeDocument/2006/relationships/image" Target="media/image44.png"/><Relationship Id="rId135" Type="http://schemas.openxmlformats.org/officeDocument/2006/relationships/image" Target="media/image43.png"/><Relationship Id="rId134" Type="http://schemas.openxmlformats.org/officeDocument/2006/relationships/image" Target="media/image42.png"/><Relationship Id="rId133" Type="http://schemas.openxmlformats.org/officeDocument/2006/relationships/image" Target="media/image41.png"/><Relationship Id="rId132" Type="http://schemas.openxmlformats.org/officeDocument/2006/relationships/image" Target="media/image40.png"/><Relationship Id="rId131" Type="http://schemas.openxmlformats.org/officeDocument/2006/relationships/image" Target="media/image39.png"/><Relationship Id="rId130" Type="http://schemas.openxmlformats.org/officeDocument/2006/relationships/image" Target="media/image38.png"/><Relationship Id="rId13" Type="http://schemas.openxmlformats.org/officeDocument/2006/relationships/footer" Target="footer6.xml"/><Relationship Id="rId129" Type="http://schemas.openxmlformats.org/officeDocument/2006/relationships/image" Target="media/image37.png"/><Relationship Id="rId128" Type="http://schemas.openxmlformats.org/officeDocument/2006/relationships/image" Target="media/image36.png"/><Relationship Id="rId127" Type="http://schemas.openxmlformats.org/officeDocument/2006/relationships/image" Target="media/image35.png"/><Relationship Id="rId126" Type="http://schemas.openxmlformats.org/officeDocument/2006/relationships/image" Target="media/image34.png"/><Relationship Id="rId125" Type="http://schemas.openxmlformats.org/officeDocument/2006/relationships/image" Target="media/image33.png"/><Relationship Id="rId124" Type="http://schemas.openxmlformats.org/officeDocument/2006/relationships/image" Target="media/image32.png"/><Relationship Id="rId123" Type="http://schemas.openxmlformats.org/officeDocument/2006/relationships/image" Target="media/image31.png"/><Relationship Id="rId122" Type="http://schemas.openxmlformats.org/officeDocument/2006/relationships/image" Target="media/image30.png"/><Relationship Id="rId121" Type="http://schemas.openxmlformats.org/officeDocument/2006/relationships/image" Target="media/image29.png"/><Relationship Id="rId120" Type="http://schemas.openxmlformats.org/officeDocument/2006/relationships/image" Target="media/image28.png"/><Relationship Id="rId12" Type="http://schemas.openxmlformats.org/officeDocument/2006/relationships/footer" Target="footer5.xml"/><Relationship Id="rId119" Type="http://schemas.openxmlformats.org/officeDocument/2006/relationships/image" Target="media/image27.png"/><Relationship Id="rId118" Type="http://schemas.openxmlformats.org/officeDocument/2006/relationships/image" Target="media/image26.png"/><Relationship Id="rId117" Type="http://schemas.openxmlformats.org/officeDocument/2006/relationships/image" Target="media/image25.png"/><Relationship Id="rId116" Type="http://schemas.openxmlformats.org/officeDocument/2006/relationships/image" Target="media/image24.png"/><Relationship Id="rId115" Type="http://schemas.openxmlformats.org/officeDocument/2006/relationships/image" Target="media/image23.png"/><Relationship Id="rId114" Type="http://schemas.openxmlformats.org/officeDocument/2006/relationships/image" Target="media/image22.png"/><Relationship Id="rId113" Type="http://schemas.openxmlformats.org/officeDocument/2006/relationships/image" Target="media/image21.png"/><Relationship Id="rId112" Type="http://schemas.openxmlformats.org/officeDocument/2006/relationships/image" Target="media/image20.png"/><Relationship Id="rId111" Type="http://schemas.openxmlformats.org/officeDocument/2006/relationships/image" Target="media/image19.png"/><Relationship Id="rId110" Type="http://schemas.openxmlformats.org/officeDocument/2006/relationships/image" Target="media/image18.png"/><Relationship Id="rId11" Type="http://schemas.openxmlformats.org/officeDocument/2006/relationships/header" Target="header5.xml"/><Relationship Id="rId109" Type="http://schemas.openxmlformats.org/officeDocument/2006/relationships/image" Target="media/image17.png"/><Relationship Id="rId108" Type="http://schemas.openxmlformats.org/officeDocument/2006/relationships/image" Target="media/image16.png"/><Relationship Id="rId107" Type="http://schemas.openxmlformats.org/officeDocument/2006/relationships/image" Target="media/image15.png"/><Relationship Id="rId106" Type="http://schemas.openxmlformats.org/officeDocument/2006/relationships/image" Target="media/image14.png"/><Relationship Id="rId105" Type="http://schemas.openxmlformats.org/officeDocument/2006/relationships/image" Target="media/image13.png"/><Relationship Id="rId104" Type="http://schemas.openxmlformats.org/officeDocument/2006/relationships/image" Target="media/image12.png"/><Relationship Id="rId103" Type="http://schemas.openxmlformats.org/officeDocument/2006/relationships/image" Target="media/image11.png"/><Relationship Id="rId102" Type="http://schemas.openxmlformats.org/officeDocument/2006/relationships/image" Target="media/image10.wmf"/><Relationship Id="rId101" Type="http://schemas.openxmlformats.org/officeDocument/2006/relationships/oleObject" Target="embeddings/oleObject4.bin"/><Relationship Id="rId100" Type="http://schemas.openxmlformats.org/officeDocument/2006/relationships/image" Target="media/image9.wmf"/><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711"/>
    <customShpInfo spid="_x0000_s2713"/>
    <customShpInfo spid="_x0000_s2714"/>
    <customShpInfo spid="_x0000_s2771"/>
    <customShpInfo spid="_x0000_s2772"/>
    <customShpInfo spid="_x0000_s2291"/>
    <customShpInfo spid="_x0000_s2799"/>
    <customShpInfo spid="_x0000_s2773"/>
    <customShpInfo spid="_x0000_s2348"/>
    <customShpInfo spid="_x0000_s2349"/>
    <customShpInfo spid="_x0000_s2800"/>
    <customShpInfo spid="_x0000_s2801"/>
    <customShpInfo spid="_x0000_s3012"/>
    <customShpInfo spid="_x0000_s3028"/>
    <customShpInfo spid="_x0000_s3027"/>
    <customShpInfo spid="_x0000_s2802"/>
    <customShpInfo spid="_x0000_s3052"/>
    <customShpInfo spid="_x0000_s3073"/>
    <customShpInfo spid="_x0000_s2080"/>
    <customShpInfo spid="_x0000_s3286"/>
    <customShpInfo spid="_x0000_s3409" textRotate="1"/>
    <customShpInfo spid="_x0000_s3117"/>
    <customShpInfo spid="_x0000_s3116"/>
    <customShpInfo spid="_x0000_s2867"/>
    <customShpInfo spid="_x0000_s3425" textRotate="1"/>
    <customShpInfo spid="_x0000_s3426" textRotate="1"/>
    <customShpInfo spid="_x0000_s3177"/>
    <customShpInfo spid="_x0000_s2493"/>
    <customShpInfo spid="_x0000_s2054"/>
    <customShpInfo spid="_x0000_s2055"/>
    <customShpInfo spid="_x0000_s3178"/>
    <customShpInfo spid="_x0000_s2126"/>
    <customShpInfo spid="_x0000_s3288"/>
    <customShpInfo spid="_x0000_s3447" textRotate="1"/>
    <customShpInfo spid="_x0000_s3290"/>
    <customShpInfo spid="_x0000_s3291"/>
    <customShpInfo spid="_x0000_s3292"/>
    <customShpInfo spid="_x0000_s3309"/>
    <customShpInfo spid="_x0000_s3466" textRotate="1"/>
    <customShpInfo spid="_x0000_s3322"/>
    <customShpInfo spid="_x0000_s3323"/>
    <customShpInfo spid="_x0000_s3246"/>
    <customShpInfo spid="_x0000_s2597"/>
    <customShpInfo spid="_x0000_s2968"/>
    <customShpInfo spid="_x0000_s2985"/>
    <customShpInfo spid="_x0000_s3483" textRotate="1"/>
    <customShpInfo spid="_x0000_s3484" textRotate="1"/>
    <customShpInfo spid="_x0000_s2633"/>
    <customShpInfo spid="_x0000_s3485" textRotate="1"/>
    <customShpInfo spid="_x0000_s3486" textRotate="1"/>
    <customShpInfo spid="_x0000_s3271"/>
    <customShpInfo spid="_x0000_s2996"/>
    <customShpInfo spid="_x0000_s3272"/>
    <customShpInfo spid="_x0000_s3273"/>
    <customShpInfo spid="_x0000_s2999"/>
    <customShpInfo spid="_x0000_s2997"/>
    <customShpInfo spid="_x0000_s3280"/>
    <customShpInfo spid="_x0000_s3001"/>
    <customShpInfo spid="_x0000_s3281"/>
    <customShpInfo spid="_x0000_s3003"/>
    <customShpInfo spid="_x0000_s3282"/>
    <customShpInfo spid="_x0000_s3005"/>
    <customShpInfo spid="_x0000_s3283"/>
    <customShpInfo spid="_x0000_s3007"/>
    <customShpInfo spid="_x0000_s3284"/>
    <customShpInfo spid="_x0000_s3009"/>
    <customShpInfo spid="_x0000_s3285"/>
    <customShpInfo spid="_x0000_s3011"/>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BADB1CC-704B-4638-89A4-767B3DFDFF1E}">
  <ds:schemaRefs/>
</ds:datastoreItem>
</file>

<file path=docProps/app.xml><?xml version="1.0" encoding="utf-8"?>
<Properties xmlns="http://schemas.openxmlformats.org/officeDocument/2006/extended-properties" xmlns:vt="http://schemas.openxmlformats.org/officeDocument/2006/docPropsVTypes">
  <Template>Normal</Template>
  <Company>WAS_COMP@COMUNITY</Company>
  <Pages>188</Pages>
  <Words>29298</Words>
  <Characters>167001</Characters>
  <Lines>1391</Lines>
  <Paragraphs>391</Paragraphs>
  <TotalTime>9</TotalTime>
  <ScaleCrop>false</ScaleCrop>
  <LinksUpToDate>false</LinksUpToDate>
  <CharactersWithSpaces>195908</CharactersWithSpaces>
  <Application>WPS Office_11.2.0.8343_F1E327BC-269C-435d-A152-05C5408002CA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2019-02-06T14:52:00Z</dcterms:created>
  <dc:creator>xXx</dc:creator>
  <cp:lastModifiedBy>ASUS</cp:lastModifiedBy>
  <cp:lastPrinted>2019-08-30T09:41:00Z</cp:lastPrinted>
  <dcterms:modified xsi:type="dcterms:W3CDTF">2019-09-10T13:39:49Z</dcterms:modified>
  <cp:revision>135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1033-11.2.0.8343</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17th edition (author-date)</vt:lpwstr>
  </property>
  <property fmtid="{D5CDD505-2E9C-101B-9397-08002B2CF9AE}" pid="11" name="Mendeley Recent Style Id 4_1">
    <vt:lpwstr>http://www.zotero.org/styles/harvard1</vt:lpwstr>
  </property>
  <property fmtid="{D5CDD505-2E9C-101B-9397-08002B2CF9AE}" pid="12" name="Mendeley Recent Style Name 4_1">
    <vt:lpwstr>Harvard reference format 1 (deprecated)</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vt:lpwstr>
  </property>
  <property fmtid="{D5CDD505-2E9C-101B-9397-08002B2CF9AE}" pid="18" name="Mendeley Recent Style Name 7_1">
    <vt:lpwstr>Modern Language Association 8th edition</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y fmtid="{D5CDD505-2E9C-101B-9397-08002B2CF9AE}" pid="23" name="Mendeley Document_1">
    <vt:lpwstr>True</vt:lpwstr>
  </property>
  <property fmtid="{D5CDD505-2E9C-101B-9397-08002B2CF9AE}" pid="24" name="Mendeley Unique User Id_1">
    <vt:lpwstr>02014b2f-41c5-35b1-a5ed-7e8778064b66</vt:lpwstr>
  </property>
  <property fmtid="{D5CDD505-2E9C-101B-9397-08002B2CF9AE}" pid="25" name="Mendeley Citation Style_1">
    <vt:lpwstr>http://www.zotero.org/styles/vancouver</vt:lpwstr>
  </property>
</Properties>
</file>